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E480569" w14:textId="36C000B7" w:rsidR="00B3006E" w:rsidRDefault="00B3006E" w:rsidP="0096681C">
      <w:pPr>
        <w:keepNext/>
        <w:widowControl w:val="0"/>
        <w:rPr>
          <w:sz w:val="36"/>
          <w:rtl/>
        </w:rPr>
      </w:pPr>
    </w:p>
    <w:p w14:paraId="7EE83C47" w14:textId="77777777" w:rsidR="00A33E95" w:rsidRDefault="00A33E95" w:rsidP="0096681C">
      <w:pPr>
        <w:keepNext/>
        <w:widowControl w:val="0"/>
        <w:rPr>
          <w:sz w:val="36"/>
        </w:rPr>
      </w:pPr>
    </w:p>
    <w:p w14:paraId="7C044F01" w14:textId="77777777" w:rsidR="00B3006E" w:rsidRDefault="00B3006E" w:rsidP="0096681C">
      <w:pPr>
        <w:keepNext/>
        <w:widowControl w:val="0"/>
        <w:rPr>
          <w:sz w:val="36"/>
        </w:rPr>
      </w:pPr>
    </w:p>
    <w:p w14:paraId="4C57E39B" w14:textId="77777777" w:rsidR="0096681C" w:rsidRPr="00366441" w:rsidRDefault="0096681C" w:rsidP="0096681C">
      <w:pPr>
        <w:keepNext/>
        <w:widowControl w:val="0"/>
        <w:rPr>
          <w:sz w:val="36"/>
          <w:rtl/>
        </w:rPr>
      </w:pPr>
      <w:r w:rsidRPr="00366441">
        <w:rPr>
          <w:noProof/>
          <w:sz w:val="28"/>
        </w:rPr>
        <w:drawing>
          <wp:anchor distT="0" distB="0" distL="114300" distR="114300" simplePos="0" relativeHeight="251659264" behindDoc="0" locked="0" layoutInCell="1" allowOverlap="1" wp14:anchorId="68950691" wp14:editId="340AB593">
            <wp:simplePos x="0" y="0"/>
            <wp:positionH relativeFrom="margin">
              <wp:posOffset>2094230</wp:posOffset>
            </wp:positionH>
            <wp:positionV relativeFrom="paragraph">
              <wp:posOffset>-314325</wp:posOffset>
            </wp:positionV>
            <wp:extent cx="1540510" cy="1390650"/>
            <wp:effectExtent l="0" t="0" r="2540" b="0"/>
            <wp:wrapNone/>
            <wp:docPr id="6" name="Picture 6" descr="ARM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RMJ"/>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40510" cy="1390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C39017" w14:textId="77777777" w:rsidR="0096681C" w:rsidRPr="00366441" w:rsidRDefault="0096681C" w:rsidP="0096681C">
      <w:pPr>
        <w:jc w:val="center"/>
        <w:rPr>
          <w:b/>
          <w:bCs/>
          <w:sz w:val="36"/>
          <w:rtl/>
        </w:rPr>
      </w:pPr>
    </w:p>
    <w:p w14:paraId="037BB9F2" w14:textId="77777777" w:rsidR="0096681C" w:rsidRPr="00366441" w:rsidRDefault="0096681C" w:rsidP="0096681C">
      <w:pPr>
        <w:jc w:val="center"/>
        <w:rPr>
          <w:b/>
          <w:bCs/>
          <w:sz w:val="36"/>
          <w:rtl/>
        </w:rPr>
      </w:pPr>
    </w:p>
    <w:p w14:paraId="3C99287E" w14:textId="77777777" w:rsidR="0096681C" w:rsidRPr="00366441" w:rsidRDefault="0096681C" w:rsidP="0096681C">
      <w:pPr>
        <w:rPr>
          <w:b/>
          <w:bCs/>
          <w:sz w:val="36"/>
          <w:rtl/>
        </w:rPr>
      </w:pPr>
    </w:p>
    <w:p w14:paraId="5AB350B9" w14:textId="77777777" w:rsidR="0096681C" w:rsidRPr="00366441" w:rsidRDefault="0096681C" w:rsidP="0096681C">
      <w:pPr>
        <w:jc w:val="center"/>
        <w:rPr>
          <w:b/>
          <w:bCs/>
          <w:sz w:val="36"/>
          <w:rtl/>
        </w:rPr>
      </w:pPr>
      <w:r w:rsidRPr="00366441">
        <w:rPr>
          <w:b/>
          <w:bCs/>
          <w:sz w:val="36"/>
          <w:rtl/>
        </w:rPr>
        <w:t xml:space="preserve">گزارش </w:t>
      </w:r>
      <w:r w:rsidRPr="00366441">
        <w:rPr>
          <w:rFonts w:hint="cs"/>
          <w:b/>
          <w:bCs/>
          <w:sz w:val="36"/>
          <w:rtl/>
        </w:rPr>
        <w:t>فاز مطالعاتی طرح فناورانه</w:t>
      </w:r>
    </w:p>
    <w:p w14:paraId="2C2CB914" w14:textId="77777777" w:rsidR="0096681C" w:rsidRPr="00366441" w:rsidRDefault="0096681C" w:rsidP="0096681C">
      <w:pPr>
        <w:jc w:val="center"/>
        <w:rPr>
          <w:b/>
          <w:bCs/>
          <w:sz w:val="36"/>
          <w:rtl/>
        </w:rPr>
      </w:pPr>
    </w:p>
    <w:p w14:paraId="4AC4EF02" w14:textId="77777777" w:rsidR="0096681C" w:rsidRPr="00366441" w:rsidRDefault="0096681C" w:rsidP="002C7973">
      <w:pPr>
        <w:spacing w:before="240"/>
        <w:jc w:val="center"/>
        <w:rPr>
          <w:b/>
          <w:bCs/>
          <w:sz w:val="36"/>
          <w:rtl/>
        </w:rPr>
      </w:pPr>
      <w:r w:rsidRPr="00366441">
        <w:rPr>
          <w:rFonts w:hint="cs"/>
          <w:b/>
          <w:bCs/>
          <w:sz w:val="36"/>
          <w:rtl/>
        </w:rPr>
        <w:t xml:space="preserve">تدوین دانش فنی ماده </w:t>
      </w:r>
      <w:r w:rsidR="002C7973" w:rsidRPr="00366441">
        <w:rPr>
          <w:rFonts w:hint="cs"/>
          <w:b/>
          <w:bCs/>
          <w:sz w:val="36"/>
          <w:rtl/>
        </w:rPr>
        <w:t>آسفالتین زدا</w:t>
      </w:r>
    </w:p>
    <w:p w14:paraId="00120928" w14:textId="77777777" w:rsidR="0096681C" w:rsidRPr="00366441" w:rsidRDefault="0096681C" w:rsidP="0096681C">
      <w:pPr>
        <w:jc w:val="center"/>
        <w:rPr>
          <w:b/>
          <w:bCs/>
          <w:sz w:val="36"/>
          <w:rtl/>
        </w:rPr>
      </w:pPr>
    </w:p>
    <w:p w14:paraId="4EF5E672" w14:textId="77777777" w:rsidR="0096681C" w:rsidRPr="00366441" w:rsidRDefault="0096681C" w:rsidP="0096681C">
      <w:pPr>
        <w:jc w:val="center"/>
        <w:rPr>
          <w:b/>
          <w:bCs/>
          <w:sz w:val="36"/>
          <w:rtl/>
        </w:rPr>
      </w:pPr>
    </w:p>
    <w:p w14:paraId="4A9695FB" w14:textId="77777777" w:rsidR="0096681C" w:rsidRPr="00366441" w:rsidRDefault="0096681C" w:rsidP="0096681C">
      <w:pPr>
        <w:jc w:val="center"/>
        <w:rPr>
          <w:b/>
          <w:bCs/>
          <w:sz w:val="36"/>
          <w:rtl/>
        </w:rPr>
      </w:pPr>
    </w:p>
    <w:p w14:paraId="0E049B3F" w14:textId="77777777" w:rsidR="0096681C" w:rsidRPr="00366441" w:rsidRDefault="0096681C" w:rsidP="0096681C">
      <w:pPr>
        <w:jc w:val="center"/>
        <w:rPr>
          <w:b/>
          <w:bCs/>
          <w:sz w:val="36"/>
          <w:rtl/>
        </w:rPr>
      </w:pPr>
      <w:r w:rsidRPr="00366441">
        <w:rPr>
          <w:rFonts w:hint="eastAsia"/>
          <w:b/>
          <w:bCs/>
          <w:sz w:val="36"/>
          <w:rtl/>
        </w:rPr>
        <w:t>پژوهشکده</w:t>
      </w:r>
      <w:r w:rsidRPr="00366441">
        <w:rPr>
          <w:b/>
          <w:bCs/>
          <w:sz w:val="36"/>
          <w:rtl/>
        </w:rPr>
        <w:t>/ واحد</w:t>
      </w:r>
      <w:r w:rsidRPr="00366441">
        <w:rPr>
          <w:rFonts w:hint="cs"/>
          <w:b/>
          <w:bCs/>
          <w:sz w:val="36"/>
          <w:rtl/>
        </w:rPr>
        <w:t>: پژوهشکده</w:t>
      </w:r>
      <w:r w:rsidRPr="00366441">
        <w:rPr>
          <w:b/>
          <w:bCs/>
          <w:sz w:val="36"/>
          <w:rtl/>
        </w:rPr>
        <w:t xml:space="preserve"> تکنولوژ</w:t>
      </w:r>
      <w:r w:rsidRPr="00366441">
        <w:rPr>
          <w:rFonts w:hint="cs"/>
          <w:b/>
          <w:bCs/>
          <w:sz w:val="36"/>
          <w:rtl/>
        </w:rPr>
        <w:t>ی</w:t>
      </w:r>
      <w:r w:rsidRPr="00366441">
        <w:rPr>
          <w:b/>
          <w:bCs/>
          <w:sz w:val="36"/>
          <w:rtl/>
        </w:rPr>
        <w:t xml:space="preserve"> تول</w:t>
      </w:r>
      <w:r w:rsidRPr="00366441">
        <w:rPr>
          <w:rFonts w:hint="cs"/>
          <w:b/>
          <w:bCs/>
          <w:sz w:val="36"/>
          <w:rtl/>
        </w:rPr>
        <w:t>ی</w:t>
      </w:r>
      <w:r w:rsidRPr="00366441">
        <w:rPr>
          <w:rFonts w:hint="eastAsia"/>
          <w:b/>
          <w:bCs/>
          <w:sz w:val="36"/>
          <w:rtl/>
        </w:rPr>
        <w:t>د</w:t>
      </w:r>
      <w:r w:rsidRPr="00366441">
        <w:rPr>
          <w:b/>
          <w:bCs/>
          <w:sz w:val="36"/>
          <w:rtl/>
        </w:rPr>
        <w:t xml:space="preserve"> جهاد دانشگاه</w:t>
      </w:r>
      <w:r w:rsidRPr="00366441">
        <w:rPr>
          <w:rFonts w:hint="cs"/>
          <w:b/>
          <w:bCs/>
          <w:sz w:val="36"/>
          <w:rtl/>
        </w:rPr>
        <w:t>ی</w:t>
      </w:r>
      <w:r w:rsidRPr="00366441">
        <w:rPr>
          <w:b/>
          <w:bCs/>
          <w:sz w:val="36"/>
          <w:rtl/>
        </w:rPr>
        <w:t xml:space="preserve"> خوزستان</w:t>
      </w:r>
    </w:p>
    <w:p w14:paraId="61C48A4A" w14:textId="77777777" w:rsidR="0096681C" w:rsidRPr="00366441" w:rsidRDefault="0096681C" w:rsidP="0096681C">
      <w:pPr>
        <w:jc w:val="center"/>
        <w:rPr>
          <w:b/>
          <w:bCs/>
          <w:sz w:val="36"/>
          <w:rtl/>
        </w:rPr>
      </w:pPr>
      <w:r w:rsidRPr="00366441">
        <w:rPr>
          <w:rFonts w:hint="eastAsia"/>
          <w:b/>
          <w:bCs/>
          <w:sz w:val="36"/>
          <w:rtl/>
        </w:rPr>
        <w:t>گروه</w:t>
      </w:r>
      <w:r w:rsidRPr="00366441">
        <w:rPr>
          <w:b/>
          <w:bCs/>
          <w:sz w:val="36"/>
          <w:rtl/>
        </w:rPr>
        <w:t xml:space="preserve"> پژوهش</w:t>
      </w:r>
      <w:r w:rsidRPr="00366441">
        <w:rPr>
          <w:rFonts w:hint="cs"/>
          <w:b/>
          <w:bCs/>
          <w:sz w:val="36"/>
          <w:rtl/>
        </w:rPr>
        <w:t>ی</w:t>
      </w:r>
      <w:r w:rsidRPr="00366441">
        <w:rPr>
          <w:b/>
          <w:bCs/>
          <w:sz w:val="36"/>
          <w:rtl/>
        </w:rPr>
        <w:t xml:space="preserve"> ش</w:t>
      </w:r>
      <w:r w:rsidRPr="00366441">
        <w:rPr>
          <w:rFonts w:hint="cs"/>
          <w:b/>
          <w:bCs/>
          <w:sz w:val="36"/>
          <w:rtl/>
        </w:rPr>
        <w:t>ی</w:t>
      </w:r>
      <w:r w:rsidRPr="00366441">
        <w:rPr>
          <w:rFonts w:hint="eastAsia"/>
          <w:b/>
          <w:bCs/>
          <w:sz w:val="36"/>
          <w:rtl/>
        </w:rPr>
        <w:t>م</w:t>
      </w:r>
      <w:r w:rsidRPr="00366441">
        <w:rPr>
          <w:rFonts w:hint="cs"/>
          <w:b/>
          <w:bCs/>
          <w:sz w:val="36"/>
          <w:rtl/>
        </w:rPr>
        <w:t>ی</w:t>
      </w:r>
    </w:p>
    <w:p w14:paraId="4BFA20E2" w14:textId="77777777" w:rsidR="0096681C" w:rsidRPr="00366441" w:rsidRDefault="0096681C" w:rsidP="0096681C">
      <w:pPr>
        <w:jc w:val="center"/>
        <w:rPr>
          <w:b/>
          <w:bCs/>
          <w:sz w:val="36"/>
          <w:rtl/>
        </w:rPr>
      </w:pPr>
    </w:p>
    <w:p w14:paraId="55CC5C6F" w14:textId="77777777" w:rsidR="0096681C" w:rsidRPr="00366441" w:rsidRDefault="0096681C" w:rsidP="0096681C">
      <w:pPr>
        <w:jc w:val="center"/>
        <w:rPr>
          <w:b/>
          <w:bCs/>
          <w:sz w:val="36"/>
          <w:rtl/>
        </w:rPr>
      </w:pPr>
    </w:p>
    <w:p w14:paraId="1C030277" w14:textId="77777777" w:rsidR="0096681C" w:rsidRPr="00366441" w:rsidRDefault="0096681C" w:rsidP="002C7973">
      <w:pPr>
        <w:jc w:val="center"/>
        <w:rPr>
          <w:b/>
          <w:bCs/>
          <w:sz w:val="36"/>
          <w:rtl/>
        </w:rPr>
      </w:pPr>
      <w:r w:rsidRPr="00366441">
        <w:rPr>
          <w:rFonts w:hint="cs"/>
          <w:b/>
          <w:bCs/>
          <w:sz w:val="36"/>
          <w:rtl/>
        </w:rPr>
        <w:t>مجری</w:t>
      </w:r>
      <w:r w:rsidR="002C7973" w:rsidRPr="00366441">
        <w:rPr>
          <w:rFonts w:hint="cs"/>
          <w:b/>
          <w:bCs/>
          <w:sz w:val="36"/>
          <w:rtl/>
        </w:rPr>
        <w:t>/مجریان</w:t>
      </w:r>
      <w:r w:rsidRPr="00366441">
        <w:rPr>
          <w:rFonts w:hint="cs"/>
          <w:b/>
          <w:bCs/>
          <w:sz w:val="36"/>
          <w:rtl/>
        </w:rPr>
        <w:t xml:space="preserve"> طرح: </w:t>
      </w:r>
      <w:r w:rsidR="002C7973" w:rsidRPr="00366441">
        <w:rPr>
          <w:rFonts w:hint="cs"/>
          <w:b/>
          <w:bCs/>
          <w:sz w:val="36"/>
          <w:rtl/>
        </w:rPr>
        <w:t>محمد مهدی سراجی/سید جعفر سقانژاد</w:t>
      </w:r>
    </w:p>
    <w:p w14:paraId="3A825789" w14:textId="77777777" w:rsidR="002C7973" w:rsidRPr="00366441" w:rsidRDefault="002C7973" w:rsidP="002C7973">
      <w:pPr>
        <w:jc w:val="center"/>
        <w:rPr>
          <w:b/>
          <w:bCs/>
          <w:sz w:val="36"/>
          <w:rtl/>
        </w:rPr>
      </w:pPr>
      <w:r w:rsidRPr="00366441">
        <w:rPr>
          <w:rFonts w:hint="cs"/>
          <w:b/>
          <w:bCs/>
          <w:sz w:val="36"/>
          <w:rtl/>
        </w:rPr>
        <w:t>همکار/همکاران: مرضیه مدرس</w:t>
      </w:r>
    </w:p>
    <w:p w14:paraId="35650779" w14:textId="77777777" w:rsidR="0096681C" w:rsidRPr="00366441" w:rsidRDefault="0096681C" w:rsidP="0096681C">
      <w:pPr>
        <w:rPr>
          <w:b/>
          <w:bCs/>
          <w:sz w:val="36"/>
          <w:rtl/>
        </w:rPr>
      </w:pPr>
    </w:p>
    <w:p w14:paraId="7FDC8B97" w14:textId="77777777" w:rsidR="0096681C" w:rsidRPr="00366441" w:rsidRDefault="0096681C" w:rsidP="0096681C">
      <w:pPr>
        <w:rPr>
          <w:b/>
          <w:bCs/>
          <w:sz w:val="36"/>
          <w:rtl/>
        </w:rPr>
      </w:pPr>
    </w:p>
    <w:p w14:paraId="4AE40981" w14:textId="77777777" w:rsidR="0096681C" w:rsidRPr="00366441" w:rsidRDefault="0096681C" w:rsidP="0096681C">
      <w:pPr>
        <w:jc w:val="center"/>
        <w:rPr>
          <w:b/>
          <w:bCs/>
          <w:sz w:val="36"/>
          <w:rtl/>
        </w:rPr>
      </w:pPr>
      <w:r w:rsidRPr="00366441">
        <w:rPr>
          <w:b/>
          <w:bCs/>
          <w:sz w:val="36"/>
          <w:rtl/>
        </w:rPr>
        <w:lastRenderedPageBreak/>
        <w:t>140</w:t>
      </w:r>
      <w:r w:rsidRPr="00366441">
        <w:rPr>
          <w:rFonts w:hint="cs"/>
          <w:b/>
          <w:bCs/>
          <w:sz w:val="36"/>
          <w:rtl/>
        </w:rPr>
        <w:t>2</w:t>
      </w:r>
    </w:p>
    <w:p w14:paraId="294D7833" w14:textId="77777777" w:rsidR="00B556F0" w:rsidRPr="00366441" w:rsidRDefault="00B556F0" w:rsidP="005F2D2E">
      <w:pPr>
        <w:spacing w:line="360" w:lineRule="auto"/>
        <w:rPr>
          <w:b/>
          <w:bCs/>
          <w:sz w:val="28"/>
          <w:rtl/>
        </w:rPr>
        <w:sectPr w:rsidR="00B556F0" w:rsidRPr="00366441" w:rsidSect="00E92981">
          <w:headerReference w:type="default" r:id="rId9"/>
          <w:footerReference w:type="default" r:id="rId10"/>
          <w:pgSz w:w="11906" w:h="16838"/>
          <w:pgMar w:top="1440" w:right="1440" w:bottom="1440" w:left="1440" w:header="720" w:footer="720" w:gutter="0"/>
          <w:cols w:space="720"/>
          <w:bidi/>
          <w:rtlGutter/>
          <w:docGrid w:linePitch="360"/>
        </w:sectPr>
      </w:pPr>
    </w:p>
    <w:p w14:paraId="1C090A4E" w14:textId="77777777" w:rsidR="002A1677" w:rsidRPr="00366441" w:rsidRDefault="002A1677" w:rsidP="002A1677">
      <w:pPr>
        <w:pStyle w:val="TOCHeading"/>
        <w:jc w:val="center"/>
        <w:rPr>
          <w:rFonts w:cs="B Nazanin"/>
        </w:rPr>
      </w:pPr>
      <w:r w:rsidRPr="00366441">
        <w:rPr>
          <w:rFonts w:cs="B Nazanin" w:hint="cs"/>
          <w:rtl/>
        </w:rPr>
        <w:lastRenderedPageBreak/>
        <w:t>فهرست مطالب</w:t>
      </w:r>
    </w:p>
    <w:sdt>
      <w:sdtPr>
        <w:rPr>
          <w:rFonts w:asciiTheme="minorHAnsi" w:eastAsiaTheme="minorHAnsi" w:hAnsiTheme="minorHAnsi" w:cs="B Nazanin"/>
          <w:color w:val="auto"/>
          <w:sz w:val="22"/>
          <w:szCs w:val="22"/>
          <w:lang w:bidi="fa-IR"/>
        </w:rPr>
        <w:id w:val="990212104"/>
        <w:docPartObj>
          <w:docPartGallery w:val="Table of Contents"/>
          <w:docPartUnique/>
        </w:docPartObj>
      </w:sdtPr>
      <w:sdtEndPr>
        <w:rPr>
          <w:rFonts w:ascii="Times New Roman" w:hAnsi="Times New Roman"/>
          <w:b/>
          <w:bCs/>
          <w:noProof/>
          <w:sz w:val="24"/>
          <w:szCs w:val="28"/>
          <w:rtl/>
        </w:rPr>
      </w:sdtEndPr>
      <w:sdtContent>
        <w:p w14:paraId="21DD1AA5" w14:textId="77777777" w:rsidR="002A1677" w:rsidRPr="00366441" w:rsidRDefault="002A1677" w:rsidP="002A1677">
          <w:pPr>
            <w:pStyle w:val="TOCHeading"/>
            <w:rPr>
              <w:rFonts w:cs="B Nazanin"/>
            </w:rPr>
          </w:pPr>
        </w:p>
        <w:p w14:paraId="3A53EA48" w14:textId="6C8F420F" w:rsidR="002E50AD" w:rsidRDefault="002A1677">
          <w:pPr>
            <w:pStyle w:val="TOC1"/>
            <w:tabs>
              <w:tab w:val="left" w:pos="440"/>
              <w:tab w:val="right" w:leader="dot" w:pos="9016"/>
            </w:tabs>
            <w:rPr>
              <w:rFonts w:asciiTheme="minorHAnsi" w:eastAsiaTheme="minorEastAsia" w:hAnsiTheme="minorHAnsi" w:cstheme="minorBidi"/>
              <w:noProof/>
              <w:sz w:val="22"/>
              <w:szCs w:val="22"/>
              <w:rtl/>
              <w:lang w:bidi="ar-SA"/>
            </w:rPr>
          </w:pPr>
          <w:r w:rsidRPr="00366441">
            <w:rPr>
              <w:sz w:val="28"/>
            </w:rPr>
            <w:fldChar w:fldCharType="begin"/>
          </w:r>
          <w:r w:rsidRPr="00366441">
            <w:rPr>
              <w:sz w:val="28"/>
            </w:rPr>
            <w:instrText xml:space="preserve"> TOC \o "1-3" \h \z \u </w:instrText>
          </w:r>
          <w:r w:rsidRPr="00366441">
            <w:rPr>
              <w:sz w:val="28"/>
            </w:rPr>
            <w:fldChar w:fldCharType="separate"/>
          </w:r>
          <w:hyperlink w:anchor="_Toc152684666" w:history="1">
            <w:r w:rsidR="002E50AD" w:rsidRPr="00686B5A">
              <w:rPr>
                <w:rStyle w:val="Hyperlink"/>
                <w:noProof/>
                <w:rtl/>
              </w:rPr>
              <w:t>1-</w:t>
            </w:r>
            <w:r w:rsidR="002E50AD">
              <w:rPr>
                <w:rFonts w:asciiTheme="minorHAnsi" w:eastAsiaTheme="minorEastAsia" w:hAnsiTheme="minorHAnsi" w:cstheme="minorBidi"/>
                <w:noProof/>
                <w:sz w:val="22"/>
                <w:szCs w:val="22"/>
                <w:rtl/>
                <w:lang w:bidi="ar-SA"/>
              </w:rPr>
              <w:tab/>
            </w:r>
            <w:r w:rsidR="002E50AD" w:rsidRPr="00686B5A">
              <w:rPr>
                <w:rStyle w:val="Hyperlink"/>
                <w:noProof/>
                <w:rtl/>
              </w:rPr>
              <w:t>مقدمه</w:t>
            </w:r>
            <w:r w:rsidR="002E50AD">
              <w:rPr>
                <w:noProof/>
                <w:webHidden/>
                <w:rtl/>
              </w:rPr>
              <w:tab/>
            </w:r>
            <w:r w:rsidR="002E50AD">
              <w:rPr>
                <w:noProof/>
                <w:webHidden/>
                <w:rtl/>
              </w:rPr>
              <w:fldChar w:fldCharType="begin"/>
            </w:r>
            <w:r w:rsidR="002E50AD">
              <w:rPr>
                <w:noProof/>
                <w:webHidden/>
                <w:rtl/>
              </w:rPr>
              <w:instrText xml:space="preserve"> </w:instrText>
            </w:r>
            <w:r w:rsidR="002E50AD">
              <w:rPr>
                <w:noProof/>
                <w:webHidden/>
              </w:rPr>
              <w:instrText>PAGEREF</w:instrText>
            </w:r>
            <w:r w:rsidR="002E50AD">
              <w:rPr>
                <w:noProof/>
                <w:webHidden/>
                <w:rtl/>
              </w:rPr>
              <w:instrText xml:space="preserve"> _</w:instrText>
            </w:r>
            <w:r w:rsidR="002E50AD">
              <w:rPr>
                <w:noProof/>
                <w:webHidden/>
              </w:rPr>
              <w:instrText>Toc152684666 \h</w:instrText>
            </w:r>
            <w:r w:rsidR="002E50AD">
              <w:rPr>
                <w:noProof/>
                <w:webHidden/>
                <w:rtl/>
              </w:rPr>
              <w:instrText xml:space="preserve"> </w:instrText>
            </w:r>
            <w:r w:rsidR="002E50AD">
              <w:rPr>
                <w:noProof/>
                <w:webHidden/>
                <w:rtl/>
              </w:rPr>
            </w:r>
            <w:r w:rsidR="002E50AD">
              <w:rPr>
                <w:noProof/>
                <w:webHidden/>
                <w:rtl/>
              </w:rPr>
              <w:fldChar w:fldCharType="separate"/>
            </w:r>
            <w:r w:rsidR="00AB59DC">
              <w:rPr>
                <w:noProof/>
                <w:webHidden/>
                <w:rtl/>
              </w:rPr>
              <w:t>5</w:t>
            </w:r>
            <w:r w:rsidR="002E50AD">
              <w:rPr>
                <w:noProof/>
                <w:webHidden/>
                <w:rtl/>
              </w:rPr>
              <w:fldChar w:fldCharType="end"/>
            </w:r>
          </w:hyperlink>
        </w:p>
        <w:p w14:paraId="404FAACA" w14:textId="6E7B6D3A" w:rsidR="002E50AD" w:rsidRDefault="00F33C76">
          <w:pPr>
            <w:pStyle w:val="TOC2"/>
            <w:tabs>
              <w:tab w:val="left" w:pos="1100"/>
              <w:tab w:val="right" w:leader="dot" w:pos="9016"/>
            </w:tabs>
            <w:rPr>
              <w:rFonts w:asciiTheme="minorHAnsi" w:eastAsiaTheme="minorEastAsia" w:hAnsiTheme="minorHAnsi" w:cstheme="minorBidi"/>
              <w:noProof/>
              <w:sz w:val="22"/>
              <w:szCs w:val="22"/>
              <w:rtl/>
              <w:lang w:bidi="ar-SA"/>
            </w:rPr>
          </w:pPr>
          <w:hyperlink w:anchor="_Toc152684667" w:history="1">
            <w:r w:rsidR="002E50AD" w:rsidRPr="00686B5A">
              <w:rPr>
                <w:rStyle w:val="Hyperlink"/>
                <w:noProof/>
                <w:rtl/>
              </w:rPr>
              <w:t>1-1-</w:t>
            </w:r>
            <w:r w:rsidR="002E50AD">
              <w:rPr>
                <w:rFonts w:asciiTheme="minorHAnsi" w:eastAsiaTheme="minorEastAsia" w:hAnsiTheme="minorHAnsi" w:cstheme="minorBidi"/>
                <w:noProof/>
                <w:sz w:val="22"/>
                <w:szCs w:val="22"/>
                <w:rtl/>
                <w:lang w:bidi="ar-SA"/>
              </w:rPr>
              <w:tab/>
            </w:r>
            <w:r w:rsidR="002E50AD" w:rsidRPr="00686B5A">
              <w:rPr>
                <w:rStyle w:val="Hyperlink"/>
                <w:noProof/>
                <w:rtl/>
              </w:rPr>
              <w:t>آسفالت</w:t>
            </w:r>
            <w:r w:rsidR="002E50AD" w:rsidRPr="00686B5A">
              <w:rPr>
                <w:rStyle w:val="Hyperlink"/>
                <w:rFonts w:hint="cs"/>
                <w:noProof/>
                <w:rtl/>
              </w:rPr>
              <w:t>ی</w:t>
            </w:r>
            <w:r w:rsidR="002E50AD" w:rsidRPr="00686B5A">
              <w:rPr>
                <w:rStyle w:val="Hyperlink"/>
                <w:rFonts w:hint="eastAsia"/>
                <w:noProof/>
                <w:rtl/>
              </w:rPr>
              <w:t>ن</w:t>
            </w:r>
            <w:r w:rsidR="002E50AD" w:rsidRPr="00686B5A">
              <w:rPr>
                <w:rStyle w:val="Hyperlink"/>
                <w:noProof/>
                <w:rtl/>
              </w:rPr>
              <w:t xml:space="preserve"> و انواع آن</w:t>
            </w:r>
            <w:r w:rsidR="002E50AD">
              <w:rPr>
                <w:noProof/>
                <w:webHidden/>
                <w:rtl/>
              </w:rPr>
              <w:tab/>
            </w:r>
            <w:r w:rsidR="002E50AD">
              <w:rPr>
                <w:noProof/>
                <w:webHidden/>
                <w:rtl/>
              </w:rPr>
              <w:fldChar w:fldCharType="begin"/>
            </w:r>
            <w:r w:rsidR="002E50AD">
              <w:rPr>
                <w:noProof/>
                <w:webHidden/>
                <w:rtl/>
              </w:rPr>
              <w:instrText xml:space="preserve"> </w:instrText>
            </w:r>
            <w:r w:rsidR="002E50AD">
              <w:rPr>
                <w:noProof/>
                <w:webHidden/>
              </w:rPr>
              <w:instrText>PAGEREF</w:instrText>
            </w:r>
            <w:r w:rsidR="002E50AD">
              <w:rPr>
                <w:noProof/>
                <w:webHidden/>
                <w:rtl/>
              </w:rPr>
              <w:instrText xml:space="preserve"> _</w:instrText>
            </w:r>
            <w:r w:rsidR="002E50AD">
              <w:rPr>
                <w:noProof/>
                <w:webHidden/>
              </w:rPr>
              <w:instrText>Toc152684667 \h</w:instrText>
            </w:r>
            <w:r w:rsidR="002E50AD">
              <w:rPr>
                <w:noProof/>
                <w:webHidden/>
                <w:rtl/>
              </w:rPr>
              <w:instrText xml:space="preserve"> </w:instrText>
            </w:r>
            <w:r w:rsidR="002E50AD">
              <w:rPr>
                <w:noProof/>
                <w:webHidden/>
                <w:rtl/>
              </w:rPr>
            </w:r>
            <w:r w:rsidR="002E50AD">
              <w:rPr>
                <w:noProof/>
                <w:webHidden/>
                <w:rtl/>
              </w:rPr>
              <w:fldChar w:fldCharType="separate"/>
            </w:r>
            <w:r w:rsidR="00AB59DC">
              <w:rPr>
                <w:noProof/>
                <w:webHidden/>
                <w:rtl/>
              </w:rPr>
              <w:t>5</w:t>
            </w:r>
            <w:r w:rsidR="002E50AD">
              <w:rPr>
                <w:noProof/>
                <w:webHidden/>
                <w:rtl/>
              </w:rPr>
              <w:fldChar w:fldCharType="end"/>
            </w:r>
          </w:hyperlink>
        </w:p>
        <w:p w14:paraId="4B57F108" w14:textId="594D2BDF" w:rsidR="002E50AD" w:rsidRDefault="00F33C76">
          <w:pPr>
            <w:pStyle w:val="TOC2"/>
            <w:tabs>
              <w:tab w:val="left" w:pos="1100"/>
              <w:tab w:val="right" w:leader="dot" w:pos="9016"/>
            </w:tabs>
            <w:rPr>
              <w:rFonts w:asciiTheme="minorHAnsi" w:eastAsiaTheme="minorEastAsia" w:hAnsiTheme="minorHAnsi" w:cstheme="minorBidi"/>
              <w:noProof/>
              <w:sz w:val="22"/>
              <w:szCs w:val="22"/>
              <w:rtl/>
              <w:lang w:bidi="ar-SA"/>
            </w:rPr>
          </w:pPr>
          <w:hyperlink w:anchor="_Toc152684668" w:history="1">
            <w:r w:rsidR="002E50AD" w:rsidRPr="00686B5A">
              <w:rPr>
                <w:rStyle w:val="Hyperlink"/>
                <w:noProof/>
                <w:rtl/>
              </w:rPr>
              <w:t>1-2-</w:t>
            </w:r>
            <w:r w:rsidR="002E50AD">
              <w:rPr>
                <w:rFonts w:asciiTheme="minorHAnsi" w:eastAsiaTheme="minorEastAsia" w:hAnsiTheme="minorHAnsi" w:cstheme="minorBidi"/>
                <w:noProof/>
                <w:sz w:val="22"/>
                <w:szCs w:val="22"/>
                <w:rtl/>
                <w:lang w:bidi="ar-SA"/>
              </w:rPr>
              <w:tab/>
            </w:r>
            <w:r w:rsidR="002E50AD" w:rsidRPr="00686B5A">
              <w:rPr>
                <w:rStyle w:val="Hyperlink"/>
                <w:noProof/>
                <w:rtl/>
              </w:rPr>
              <w:t>مراحل ا</w:t>
            </w:r>
            <w:r w:rsidR="002E50AD" w:rsidRPr="00686B5A">
              <w:rPr>
                <w:rStyle w:val="Hyperlink"/>
                <w:rFonts w:hint="cs"/>
                <w:noProof/>
                <w:rtl/>
              </w:rPr>
              <w:t>ی</w:t>
            </w:r>
            <w:r w:rsidR="002E50AD" w:rsidRPr="00686B5A">
              <w:rPr>
                <w:rStyle w:val="Hyperlink"/>
                <w:rFonts w:hint="eastAsia"/>
                <w:noProof/>
                <w:rtl/>
              </w:rPr>
              <w:t>جاد</w:t>
            </w:r>
            <w:r w:rsidR="002E50AD" w:rsidRPr="00686B5A">
              <w:rPr>
                <w:rStyle w:val="Hyperlink"/>
                <w:noProof/>
                <w:rtl/>
              </w:rPr>
              <w:t xml:space="preserve"> رسوب</w:t>
            </w:r>
            <w:r w:rsidR="002E50AD">
              <w:rPr>
                <w:noProof/>
                <w:webHidden/>
                <w:rtl/>
              </w:rPr>
              <w:tab/>
            </w:r>
            <w:r w:rsidR="002E50AD">
              <w:rPr>
                <w:noProof/>
                <w:webHidden/>
                <w:rtl/>
              </w:rPr>
              <w:fldChar w:fldCharType="begin"/>
            </w:r>
            <w:r w:rsidR="002E50AD">
              <w:rPr>
                <w:noProof/>
                <w:webHidden/>
                <w:rtl/>
              </w:rPr>
              <w:instrText xml:space="preserve"> </w:instrText>
            </w:r>
            <w:r w:rsidR="002E50AD">
              <w:rPr>
                <w:noProof/>
                <w:webHidden/>
              </w:rPr>
              <w:instrText>PAGEREF</w:instrText>
            </w:r>
            <w:r w:rsidR="002E50AD">
              <w:rPr>
                <w:noProof/>
                <w:webHidden/>
                <w:rtl/>
              </w:rPr>
              <w:instrText xml:space="preserve"> _</w:instrText>
            </w:r>
            <w:r w:rsidR="002E50AD">
              <w:rPr>
                <w:noProof/>
                <w:webHidden/>
              </w:rPr>
              <w:instrText>Toc152684668 \h</w:instrText>
            </w:r>
            <w:r w:rsidR="002E50AD">
              <w:rPr>
                <w:noProof/>
                <w:webHidden/>
                <w:rtl/>
              </w:rPr>
              <w:instrText xml:space="preserve"> </w:instrText>
            </w:r>
            <w:r w:rsidR="002E50AD">
              <w:rPr>
                <w:noProof/>
                <w:webHidden/>
                <w:rtl/>
              </w:rPr>
            </w:r>
            <w:r w:rsidR="002E50AD">
              <w:rPr>
                <w:noProof/>
                <w:webHidden/>
                <w:rtl/>
              </w:rPr>
              <w:fldChar w:fldCharType="separate"/>
            </w:r>
            <w:r w:rsidR="00AB59DC">
              <w:rPr>
                <w:noProof/>
                <w:webHidden/>
                <w:rtl/>
              </w:rPr>
              <w:t>7</w:t>
            </w:r>
            <w:r w:rsidR="002E50AD">
              <w:rPr>
                <w:noProof/>
                <w:webHidden/>
                <w:rtl/>
              </w:rPr>
              <w:fldChar w:fldCharType="end"/>
            </w:r>
          </w:hyperlink>
        </w:p>
        <w:p w14:paraId="07C69E18" w14:textId="05B48500" w:rsidR="002E50AD" w:rsidRDefault="00F33C76">
          <w:pPr>
            <w:pStyle w:val="TOC2"/>
            <w:tabs>
              <w:tab w:val="left" w:pos="1100"/>
              <w:tab w:val="right" w:leader="dot" w:pos="9016"/>
            </w:tabs>
            <w:rPr>
              <w:rFonts w:asciiTheme="minorHAnsi" w:eastAsiaTheme="minorEastAsia" w:hAnsiTheme="minorHAnsi" w:cstheme="minorBidi"/>
              <w:noProof/>
              <w:sz w:val="22"/>
              <w:szCs w:val="22"/>
              <w:rtl/>
              <w:lang w:bidi="ar-SA"/>
            </w:rPr>
          </w:pPr>
          <w:hyperlink w:anchor="_Toc152684669" w:history="1">
            <w:r w:rsidR="002E50AD" w:rsidRPr="00686B5A">
              <w:rPr>
                <w:rStyle w:val="Hyperlink"/>
                <w:noProof/>
                <w:rtl/>
              </w:rPr>
              <w:t>1-3-</w:t>
            </w:r>
            <w:r w:rsidR="002E50AD">
              <w:rPr>
                <w:rFonts w:asciiTheme="minorHAnsi" w:eastAsiaTheme="minorEastAsia" w:hAnsiTheme="minorHAnsi" w:cstheme="minorBidi"/>
                <w:noProof/>
                <w:sz w:val="22"/>
                <w:szCs w:val="22"/>
                <w:rtl/>
                <w:lang w:bidi="ar-SA"/>
              </w:rPr>
              <w:tab/>
            </w:r>
            <w:r w:rsidR="002E50AD" w:rsidRPr="00686B5A">
              <w:rPr>
                <w:rStyle w:val="Hyperlink"/>
                <w:noProof/>
                <w:rtl/>
              </w:rPr>
              <w:t>عوامل موثر در ا</w:t>
            </w:r>
            <w:r w:rsidR="002E50AD" w:rsidRPr="00686B5A">
              <w:rPr>
                <w:rStyle w:val="Hyperlink"/>
                <w:rFonts w:hint="cs"/>
                <w:noProof/>
                <w:rtl/>
              </w:rPr>
              <w:t>ی</w:t>
            </w:r>
            <w:r w:rsidR="002E50AD" w:rsidRPr="00686B5A">
              <w:rPr>
                <w:rStyle w:val="Hyperlink"/>
                <w:rFonts w:hint="eastAsia"/>
                <w:noProof/>
                <w:rtl/>
              </w:rPr>
              <w:t>جاد</w:t>
            </w:r>
            <w:r w:rsidR="002E50AD" w:rsidRPr="00686B5A">
              <w:rPr>
                <w:rStyle w:val="Hyperlink"/>
                <w:noProof/>
                <w:rtl/>
              </w:rPr>
              <w:t xml:space="preserve"> رسوب آسفالت</w:t>
            </w:r>
            <w:r w:rsidR="002E50AD" w:rsidRPr="00686B5A">
              <w:rPr>
                <w:rStyle w:val="Hyperlink"/>
                <w:rFonts w:hint="cs"/>
                <w:noProof/>
                <w:rtl/>
              </w:rPr>
              <w:t>ی</w:t>
            </w:r>
            <w:r w:rsidR="002E50AD" w:rsidRPr="00686B5A">
              <w:rPr>
                <w:rStyle w:val="Hyperlink"/>
                <w:rFonts w:hint="eastAsia"/>
                <w:noProof/>
                <w:rtl/>
              </w:rPr>
              <w:t>ن</w:t>
            </w:r>
            <w:r w:rsidR="002E50AD">
              <w:rPr>
                <w:noProof/>
                <w:webHidden/>
                <w:rtl/>
              </w:rPr>
              <w:tab/>
            </w:r>
            <w:r w:rsidR="002E50AD">
              <w:rPr>
                <w:noProof/>
                <w:webHidden/>
                <w:rtl/>
              </w:rPr>
              <w:fldChar w:fldCharType="begin"/>
            </w:r>
            <w:r w:rsidR="002E50AD">
              <w:rPr>
                <w:noProof/>
                <w:webHidden/>
                <w:rtl/>
              </w:rPr>
              <w:instrText xml:space="preserve"> </w:instrText>
            </w:r>
            <w:r w:rsidR="002E50AD">
              <w:rPr>
                <w:noProof/>
                <w:webHidden/>
              </w:rPr>
              <w:instrText>PAGEREF</w:instrText>
            </w:r>
            <w:r w:rsidR="002E50AD">
              <w:rPr>
                <w:noProof/>
                <w:webHidden/>
                <w:rtl/>
              </w:rPr>
              <w:instrText xml:space="preserve"> _</w:instrText>
            </w:r>
            <w:r w:rsidR="002E50AD">
              <w:rPr>
                <w:noProof/>
                <w:webHidden/>
              </w:rPr>
              <w:instrText>Toc152684669 \h</w:instrText>
            </w:r>
            <w:r w:rsidR="002E50AD">
              <w:rPr>
                <w:noProof/>
                <w:webHidden/>
                <w:rtl/>
              </w:rPr>
              <w:instrText xml:space="preserve"> </w:instrText>
            </w:r>
            <w:r w:rsidR="002E50AD">
              <w:rPr>
                <w:noProof/>
                <w:webHidden/>
                <w:rtl/>
              </w:rPr>
            </w:r>
            <w:r w:rsidR="002E50AD">
              <w:rPr>
                <w:noProof/>
                <w:webHidden/>
                <w:rtl/>
              </w:rPr>
              <w:fldChar w:fldCharType="separate"/>
            </w:r>
            <w:r w:rsidR="00AB59DC">
              <w:rPr>
                <w:noProof/>
                <w:webHidden/>
                <w:rtl/>
              </w:rPr>
              <w:t>9</w:t>
            </w:r>
            <w:r w:rsidR="002E50AD">
              <w:rPr>
                <w:noProof/>
                <w:webHidden/>
                <w:rtl/>
              </w:rPr>
              <w:fldChar w:fldCharType="end"/>
            </w:r>
          </w:hyperlink>
        </w:p>
        <w:p w14:paraId="69ABBE8E" w14:textId="4B2211AC" w:rsidR="002E50AD" w:rsidRDefault="00F33C76">
          <w:pPr>
            <w:pStyle w:val="TOC3"/>
            <w:tabs>
              <w:tab w:val="left" w:pos="1540"/>
              <w:tab w:val="right" w:leader="dot" w:pos="9016"/>
            </w:tabs>
            <w:rPr>
              <w:rFonts w:asciiTheme="minorHAnsi" w:eastAsiaTheme="minorEastAsia" w:hAnsiTheme="minorHAnsi" w:cstheme="minorBidi"/>
              <w:noProof/>
              <w:sz w:val="22"/>
              <w:szCs w:val="22"/>
              <w:rtl/>
              <w:lang w:bidi="ar-SA"/>
            </w:rPr>
          </w:pPr>
          <w:hyperlink w:anchor="_Toc152684670" w:history="1">
            <w:r w:rsidR="002E50AD" w:rsidRPr="00686B5A">
              <w:rPr>
                <w:rStyle w:val="Hyperlink"/>
                <w:noProof/>
                <w:rtl/>
              </w:rPr>
              <w:t>1-5-1-</w:t>
            </w:r>
            <w:r w:rsidR="002E50AD">
              <w:rPr>
                <w:rFonts w:asciiTheme="minorHAnsi" w:eastAsiaTheme="minorEastAsia" w:hAnsiTheme="minorHAnsi" w:cstheme="minorBidi"/>
                <w:noProof/>
                <w:sz w:val="22"/>
                <w:szCs w:val="22"/>
                <w:rtl/>
                <w:lang w:bidi="ar-SA"/>
              </w:rPr>
              <w:tab/>
            </w:r>
            <w:r w:rsidR="002E50AD" w:rsidRPr="00686B5A">
              <w:rPr>
                <w:rStyle w:val="Hyperlink"/>
                <w:noProof/>
                <w:rtl/>
              </w:rPr>
              <w:t>1-3-1- اثر فشار</w:t>
            </w:r>
            <w:r w:rsidR="002E50AD">
              <w:rPr>
                <w:noProof/>
                <w:webHidden/>
                <w:rtl/>
              </w:rPr>
              <w:tab/>
            </w:r>
            <w:r w:rsidR="002E50AD">
              <w:rPr>
                <w:noProof/>
                <w:webHidden/>
                <w:rtl/>
              </w:rPr>
              <w:fldChar w:fldCharType="begin"/>
            </w:r>
            <w:r w:rsidR="002E50AD">
              <w:rPr>
                <w:noProof/>
                <w:webHidden/>
                <w:rtl/>
              </w:rPr>
              <w:instrText xml:space="preserve"> </w:instrText>
            </w:r>
            <w:r w:rsidR="002E50AD">
              <w:rPr>
                <w:noProof/>
                <w:webHidden/>
              </w:rPr>
              <w:instrText>PAGEREF</w:instrText>
            </w:r>
            <w:r w:rsidR="002E50AD">
              <w:rPr>
                <w:noProof/>
                <w:webHidden/>
                <w:rtl/>
              </w:rPr>
              <w:instrText xml:space="preserve"> _</w:instrText>
            </w:r>
            <w:r w:rsidR="002E50AD">
              <w:rPr>
                <w:noProof/>
                <w:webHidden/>
              </w:rPr>
              <w:instrText>Toc152684670 \h</w:instrText>
            </w:r>
            <w:r w:rsidR="002E50AD">
              <w:rPr>
                <w:noProof/>
                <w:webHidden/>
                <w:rtl/>
              </w:rPr>
              <w:instrText xml:space="preserve"> </w:instrText>
            </w:r>
            <w:r w:rsidR="002E50AD">
              <w:rPr>
                <w:noProof/>
                <w:webHidden/>
                <w:rtl/>
              </w:rPr>
            </w:r>
            <w:r w:rsidR="002E50AD">
              <w:rPr>
                <w:noProof/>
                <w:webHidden/>
                <w:rtl/>
              </w:rPr>
              <w:fldChar w:fldCharType="separate"/>
            </w:r>
            <w:r w:rsidR="00AB59DC">
              <w:rPr>
                <w:noProof/>
                <w:webHidden/>
                <w:rtl/>
              </w:rPr>
              <w:t>10</w:t>
            </w:r>
            <w:r w:rsidR="002E50AD">
              <w:rPr>
                <w:noProof/>
                <w:webHidden/>
                <w:rtl/>
              </w:rPr>
              <w:fldChar w:fldCharType="end"/>
            </w:r>
          </w:hyperlink>
        </w:p>
        <w:p w14:paraId="7CBA447E" w14:textId="08AEE980" w:rsidR="002E50AD" w:rsidRDefault="00F33C76">
          <w:pPr>
            <w:pStyle w:val="TOC3"/>
            <w:tabs>
              <w:tab w:val="left" w:pos="1760"/>
              <w:tab w:val="right" w:leader="dot" w:pos="9016"/>
            </w:tabs>
            <w:rPr>
              <w:rFonts w:asciiTheme="minorHAnsi" w:eastAsiaTheme="minorEastAsia" w:hAnsiTheme="minorHAnsi" w:cstheme="minorBidi"/>
              <w:noProof/>
              <w:sz w:val="22"/>
              <w:szCs w:val="22"/>
              <w:rtl/>
              <w:lang w:bidi="ar-SA"/>
            </w:rPr>
          </w:pPr>
          <w:hyperlink w:anchor="_Toc152684671" w:history="1">
            <w:r w:rsidR="002E50AD" w:rsidRPr="00686B5A">
              <w:rPr>
                <w:rStyle w:val="Hyperlink"/>
                <w:noProof/>
                <w:rtl/>
              </w:rPr>
              <w:t>1-3-2-</w:t>
            </w:r>
            <w:r w:rsidR="002E50AD">
              <w:rPr>
                <w:rFonts w:asciiTheme="minorHAnsi" w:eastAsiaTheme="minorEastAsia" w:hAnsiTheme="minorHAnsi" w:cstheme="minorBidi"/>
                <w:noProof/>
                <w:sz w:val="22"/>
                <w:szCs w:val="22"/>
                <w:rtl/>
                <w:lang w:bidi="ar-SA"/>
              </w:rPr>
              <w:tab/>
            </w:r>
            <w:r w:rsidR="002E50AD" w:rsidRPr="00686B5A">
              <w:rPr>
                <w:rStyle w:val="Hyperlink"/>
                <w:noProof/>
                <w:rtl/>
              </w:rPr>
              <w:t>اثر دما</w:t>
            </w:r>
            <w:r w:rsidR="002E50AD">
              <w:rPr>
                <w:noProof/>
                <w:webHidden/>
                <w:rtl/>
              </w:rPr>
              <w:tab/>
            </w:r>
            <w:r w:rsidR="002E50AD">
              <w:rPr>
                <w:noProof/>
                <w:webHidden/>
                <w:rtl/>
              </w:rPr>
              <w:fldChar w:fldCharType="begin"/>
            </w:r>
            <w:r w:rsidR="002E50AD">
              <w:rPr>
                <w:noProof/>
                <w:webHidden/>
                <w:rtl/>
              </w:rPr>
              <w:instrText xml:space="preserve"> </w:instrText>
            </w:r>
            <w:r w:rsidR="002E50AD">
              <w:rPr>
                <w:noProof/>
                <w:webHidden/>
              </w:rPr>
              <w:instrText>PAGEREF</w:instrText>
            </w:r>
            <w:r w:rsidR="002E50AD">
              <w:rPr>
                <w:noProof/>
                <w:webHidden/>
                <w:rtl/>
              </w:rPr>
              <w:instrText xml:space="preserve"> _</w:instrText>
            </w:r>
            <w:r w:rsidR="002E50AD">
              <w:rPr>
                <w:noProof/>
                <w:webHidden/>
              </w:rPr>
              <w:instrText>Toc152684671 \h</w:instrText>
            </w:r>
            <w:r w:rsidR="002E50AD">
              <w:rPr>
                <w:noProof/>
                <w:webHidden/>
                <w:rtl/>
              </w:rPr>
              <w:instrText xml:space="preserve"> </w:instrText>
            </w:r>
            <w:r w:rsidR="002E50AD">
              <w:rPr>
                <w:noProof/>
                <w:webHidden/>
                <w:rtl/>
              </w:rPr>
            </w:r>
            <w:r w:rsidR="002E50AD">
              <w:rPr>
                <w:noProof/>
                <w:webHidden/>
                <w:rtl/>
              </w:rPr>
              <w:fldChar w:fldCharType="separate"/>
            </w:r>
            <w:r w:rsidR="00AB59DC">
              <w:rPr>
                <w:noProof/>
                <w:webHidden/>
                <w:rtl/>
              </w:rPr>
              <w:t>11</w:t>
            </w:r>
            <w:r w:rsidR="002E50AD">
              <w:rPr>
                <w:noProof/>
                <w:webHidden/>
                <w:rtl/>
              </w:rPr>
              <w:fldChar w:fldCharType="end"/>
            </w:r>
          </w:hyperlink>
        </w:p>
        <w:p w14:paraId="10E2A018" w14:textId="79311164" w:rsidR="002E50AD" w:rsidRDefault="00F33C76">
          <w:pPr>
            <w:pStyle w:val="TOC3"/>
            <w:tabs>
              <w:tab w:val="left" w:pos="1760"/>
              <w:tab w:val="right" w:leader="dot" w:pos="9016"/>
            </w:tabs>
            <w:rPr>
              <w:rFonts w:asciiTheme="minorHAnsi" w:eastAsiaTheme="minorEastAsia" w:hAnsiTheme="minorHAnsi" w:cstheme="minorBidi"/>
              <w:noProof/>
              <w:sz w:val="22"/>
              <w:szCs w:val="22"/>
              <w:rtl/>
              <w:lang w:bidi="ar-SA"/>
            </w:rPr>
          </w:pPr>
          <w:hyperlink w:anchor="_Toc152684672" w:history="1">
            <w:r w:rsidR="002E50AD" w:rsidRPr="00686B5A">
              <w:rPr>
                <w:rStyle w:val="Hyperlink"/>
                <w:noProof/>
                <w:rtl/>
              </w:rPr>
              <w:t>1-3-3-</w:t>
            </w:r>
            <w:r w:rsidR="002E50AD">
              <w:rPr>
                <w:rFonts w:asciiTheme="minorHAnsi" w:eastAsiaTheme="minorEastAsia" w:hAnsiTheme="minorHAnsi" w:cstheme="minorBidi"/>
                <w:noProof/>
                <w:sz w:val="22"/>
                <w:szCs w:val="22"/>
                <w:rtl/>
                <w:lang w:bidi="ar-SA"/>
              </w:rPr>
              <w:tab/>
            </w:r>
            <w:r w:rsidR="002E50AD" w:rsidRPr="00686B5A">
              <w:rPr>
                <w:rStyle w:val="Hyperlink"/>
                <w:noProof/>
                <w:rtl/>
              </w:rPr>
              <w:t>نوع و نسبت عامل رسوب دهنده</w:t>
            </w:r>
            <w:r w:rsidR="002E50AD">
              <w:rPr>
                <w:noProof/>
                <w:webHidden/>
                <w:rtl/>
              </w:rPr>
              <w:tab/>
            </w:r>
            <w:r w:rsidR="002E50AD">
              <w:rPr>
                <w:noProof/>
                <w:webHidden/>
                <w:rtl/>
              </w:rPr>
              <w:fldChar w:fldCharType="begin"/>
            </w:r>
            <w:r w:rsidR="002E50AD">
              <w:rPr>
                <w:noProof/>
                <w:webHidden/>
                <w:rtl/>
              </w:rPr>
              <w:instrText xml:space="preserve"> </w:instrText>
            </w:r>
            <w:r w:rsidR="002E50AD">
              <w:rPr>
                <w:noProof/>
                <w:webHidden/>
              </w:rPr>
              <w:instrText>PAGEREF</w:instrText>
            </w:r>
            <w:r w:rsidR="002E50AD">
              <w:rPr>
                <w:noProof/>
                <w:webHidden/>
                <w:rtl/>
              </w:rPr>
              <w:instrText xml:space="preserve"> _</w:instrText>
            </w:r>
            <w:r w:rsidR="002E50AD">
              <w:rPr>
                <w:noProof/>
                <w:webHidden/>
              </w:rPr>
              <w:instrText>Toc152684672 \h</w:instrText>
            </w:r>
            <w:r w:rsidR="002E50AD">
              <w:rPr>
                <w:noProof/>
                <w:webHidden/>
                <w:rtl/>
              </w:rPr>
              <w:instrText xml:space="preserve"> </w:instrText>
            </w:r>
            <w:r w:rsidR="002E50AD">
              <w:rPr>
                <w:noProof/>
                <w:webHidden/>
                <w:rtl/>
              </w:rPr>
            </w:r>
            <w:r w:rsidR="002E50AD">
              <w:rPr>
                <w:noProof/>
                <w:webHidden/>
                <w:rtl/>
              </w:rPr>
              <w:fldChar w:fldCharType="separate"/>
            </w:r>
            <w:r w:rsidR="00AB59DC">
              <w:rPr>
                <w:noProof/>
                <w:webHidden/>
                <w:rtl/>
              </w:rPr>
              <w:t>11</w:t>
            </w:r>
            <w:r w:rsidR="002E50AD">
              <w:rPr>
                <w:noProof/>
                <w:webHidden/>
                <w:rtl/>
              </w:rPr>
              <w:fldChar w:fldCharType="end"/>
            </w:r>
          </w:hyperlink>
        </w:p>
        <w:p w14:paraId="6124782E" w14:textId="27F00462" w:rsidR="002E50AD" w:rsidRDefault="00F33C76">
          <w:pPr>
            <w:pStyle w:val="TOC3"/>
            <w:tabs>
              <w:tab w:val="left" w:pos="1760"/>
              <w:tab w:val="right" w:leader="dot" w:pos="9016"/>
            </w:tabs>
            <w:rPr>
              <w:rFonts w:asciiTheme="minorHAnsi" w:eastAsiaTheme="minorEastAsia" w:hAnsiTheme="minorHAnsi" w:cstheme="minorBidi"/>
              <w:noProof/>
              <w:sz w:val="22"/>
              <w:szCs w:val="22"/>
              <w:rtl/>
              <w:lang w:bidi="ar-SA"/>
            </w:rPr>
          </w:pPr>
          <w:hyperlink w:anchor="_Toc152684673" w:history="1">
            <w:r w:rsidR="002E50AD" w:rsidRPr="00686B5A">
              <w:rPr>
                <w:rStyle w:val="Hyperlink"/>
                <w:noProof/>
                <w:rtl/>
              </w:rPr>
              <w:t>1-3-4-</w:t>
            </w:r>
            <w:r w:rsidR="002E50AD">
              <w:rPr>
                <w:rFonts w:asciiTheme="minorHAnsi" w:eastAsiaTheme="minorEastAsia" w:hAnsiTheme="minorHAnsi" w:cstheme="minorBidi"/>
                <w:noProof/>
                <w:sz w:val="22"/>
                <w:szCs w:val="22"/>
                <w:rtl/>
                <w:lang w:bidi="ar-SA"/>
              </w:rPr>
              <w:tab/>
            </w:r>
            <w:r w:rsidR="002E50AD" w:rsidRPr="00686B5A">
              <w:rPr>
                <w:rStyle w:val="Hyperlink"/>
                <w:noProof/>
                <w:rtl/>
              </w:rPr>
              <w:t>اثر</w:t>
            </w:r>
            <w:r w:rsidR="002E50AD" w:rsidRPr="00686B5A">
              <w:rPr>
                <w:rStyle w:val="Hyperlink"/>
                <w:noProof/>
              </w:rPr>
              <w:t xml:space="preserve"> pH</w:t>
            </w:r>
            <w:r w:rsidR="002E50AD">
              <w:rPr>
                <w:noProof/>
                <w:webHidden/>
                <w:rtl/>
              </w:rPr>
              <w:tab/>
            </w:r>
            <w:r w:rsidR="002E50AD">
              <w:rPr>
                <w:noProof/>
                <w:webHidden/>
                <w:rtl/>
              </w:rPr>
              <w:fldChar w:fldCharType="begin"/>
            </w:r>
            <w:r w:rsidR="002E50AD">
              <w:rPr>
                <w:noProof/>
                <w:webHidden/>
                <w:rtl/>
              </w:rPr>
              <w:instrText xml:space="preserve"> </w:instrText>
            </w:r>
            <w:r w:rsidR="002E50AD">
              <w:rPr>
                <w:noProof/>
                <w:webHidden/>
              </w:rPr>
              <w:instrText>PAGEREF</w:instrText>
            </w:r>
            <w:r w:rsidR="002E50AD">
              <w:rPr>
                <w:noProof/>
                <w:webHidden/>
                <w:rtl/>
              </w:rPr>
              <w:instrText xml:space="preserve"> _</w:instrText>
            </w:r>
            <w:r w:rsidR="002E50AD">
              <w:rPr>
                <w:noProof/>
                <w:webHidden/>
              </w:rPr>
              <w:instrText>Toc152684673 \h</w:instrText>
            </w:r>
            <w:r w:rsidR="002E50AD">
              <w:rPr>
                <w:noProof/>
                <w:webHidden/>
                <w:rtl/>
              </w:rPr>
              <w:instrText xml:space="preserve"> </w:instrText>
            </w:r>
            <w:r w:rsidR="002E50AD">
              <w:rPr>
                <w:noProof/>
                <w:webHidden/>
                <w:rtl/>
              </w:rPr>
            </w:r>
            <w:r w:rsidR="002E50AD">
              <w:rPr>
                <w:noProof/>
                <w:webHidden/>
                <w:rtl/>
              </w:rPr>
              <w:fldChar w:fldCharType="separate"/>
            </w:r>
            <w:r w:rsidR="00AB59DC">
              <w:rPr>
                <w:noProof/>
                <w:webHidden/>
                <w:rtl/>
              </w:rPr>
              <w:t>12</w:t>
            </w:r>
            <w:r w:rsidR="002E50AD">
              <w:rPr>
                <w:noProof/>
                <w:webHidden/>
                <w:rtl/>
              </w:rPr>
              <w:fldChar w:fldCharType="end"/>
            </w:r>
          </w:hyperlink>
        </w:p>
        <w:p w14:paraId="4F237725" w14:textId="14548FCE" w:rsidR="002E50AD" w:rsidRDefault="00F33C76">
          <w:pPr>
            <w:pStyle w:val="TOC2"/>
            <w:tabs>
              <w:tab w:val="left" w:pos="1100"/>
              <w:tab w:val="right" w:leader="dot" w:pos="9016"/>
            </w:tabs>
            <w:rPr>
              <w:rFonts w:asciiTheme="minorHAnsi" w:eastAsiaTheme="minorEastAsia" w:hAnsiTheme="minorHAnsi" w:cstheme="minorBidi"/>
              <w:noProof/>
              <w:sz w:val="22"/>
              <w:szCs w:val="22"/>
              <w:rtl/>
              <w:lang w:bidi="ar-SA"/>
            </w:rPr>
          </w:pPr>
          <w:hyperlink w:anchor="_Toc152684674" w:history="1">
            <w:r w:rsidR="002E50AD" w:rsidRPr="00686B5A">
              <w:rPr>
                <w:rStyle w:val="Hyperlink"/>
                <w:noProof/>
                <w:rtl/>
              </w:rPr>
              <w:t>1-4-</w:t>
            </w:r>
            <w:r w:rsidR="002E50AD">
              <w:rPr>
                <w:rFonts w:asciiTheme="minorHAnsi" w:eastAsiaTheme="minorEastAsia" w:hAnsiTheme="minorHAnsi" w:cstheme="minorBidi"/>
                <w:noProof/>
                <w:sz w:val="22"/>
                <w:szCs w:val="22"/>
                <w:rtl/>
                <w:lang w:bidi="ar-SA"/>
              </w:rPr>
              <w:tab/>
            </w:r>
            <w:r w:rsidR="002E50AD" w:rsidRPr="00686B5A">
              <w:rPr>
                <w:rStyle w:val="Hyperlink"/>
                <w:noProof/>
                <w:rtl/>
              </w:rPr>
              <w:t>مشكلات ناشي از رسوب آسفالت</w:t>
            </w:r>
            <w:r w:rsidR="002E50AD" w:rsidRPr="00686B5A">
              <w:rPr>
                <w:rStyle w:val="Hyperlink"/>
                <w:rFonts w:hint="cs"/>
                <w:noProof/>
                <w:rtl/>
              </w:rPr>
              <w:t>ی</w:t>
            </w:r>
            <w:r w:rsidR="002E50AD" w:rsidRPr="00686B5A">
              <w:rPr>
                <w:rStyle w:val="Hyperlink"/>
                <w:rFonts w:hint="eastAsia"/>
                <w:noProof/>
                <w:rtl/>
              </w:rPr>
              <w:t>ن</w:t>
            </w:r>
            <w:r w:rsidR="002E50AD">
              <w:rPr>
                <w:noProof/>
                <w:webHidden/>
                <w:rtl/>
              </w:rPr>
              <w:tab/>
            </w:r>
            <w:r w:rsidR="002E50AD">
              <w:rPr>
                <w:noProof/>
                <w:webHidden/>
                <w:rtl/>
              </w:rPr>
              <w:fldChar w:fldCharType="begin"/>
            </w:r>
            <w:r w:rsidR="002E50AD">
              <w:rPr>
                <w:noProof/>
                <w:webHidden/>
                <w:rtl/>
              </w:rPr>
              <w:instrText xml:space="preserve"> </w:instrText>
            </w:r>
            <w:r w:rsidR="002E50AD">
              <w:rPr>
                <w:noProof/>
                <w:webHidden/>
              </w:rPr>
              <w:instrText>PAGEREF</w:instrText>
            </w:r>
            <w:r w:rsidR="002E50AD">
              <w:rPr>
                <w:noProof/>
                <w:webHidden/>
                <w:rtl/>
              </w:rPr>
              <w:instrText xml:space="preserve"> _</w:instrText>
            </w:r>
            <w:r w:rsidR="002E50AD">
              <w:rPr>
                <w:noProof/>
                <w:webHidden/>
              </w:rPr>
              <w:instrText>Toc152684674 \h</w:instrText>
            </w:r>
            <w:r w:rsidR="002E50AD">
              <w:rPr>
                <w:noProof/>
                <w:webHidden/>
                <w:rtl/>
              </w:rPr>
              <w:instrText xml:space="preserve"> </w:instrText>
            </w:r>
            <w:r w:rsidR="002E50AD">
              <w:rPr>
                <w:noProof/>
                <w:webHidden/>
                <w:rtl/>
              </w:rPr>
            </w:r>
            <w:r w:rsidR="002E50AD">
              <w:rPr>
                <w:noProof/>
                <w:webHidden/>
                <w:rtl/>
              </w:rPr>
              <w:fldChar w:fldCharType="separate"/>
            </w:r>
            <w:r w:rsidR="00AB59DC">
              <w:rPr>
                <w:noProof/>
                <w:webHidden/>
                <w:rtl/>
              </w:rPr>
              <w:t>13</w:t>
            </w:r>
            <w:r w:rsidR="002E50AD">
              <w:rPr>
                <w:noProof/>
                <w:webHidden/>
                <w:rtl/>
              </w:rPr>
              <w:fldChar w:fldCharType="end"/>
            </w:r>
          </w:hyperlink>
        </w:p>
        <w:p w14:paraId="1E9E98A4" w14:textId="06C6BD48" w:rsidR="002E50AD" w:rsidRDefault="00F33C76">
          <w:pPr>
            <w:pStyle w:val="TOC2"/>
            <w:tabs>
              <w:tab w:val="left" w:pos="1100"/>
              <w:tab w:val="right" w:leader="dot" w:pos="9016"/>
            </w:tabs>
            <w:rPr>
              <w:rFonts w:asciiTheme="minorHAnsi" w:eastAsiaTheme="minorEastAsia" w:hAnsiTheme="minorHAnsi" w:cstheme="minorBidi"/>
              <w:noProof/>
              <w:sz w:val="22"/>
              <w:szCs w:val="22"/>
              <w:rtl/>
              <w:lang w:bidi="ar-SA"/>
            </w:rPr>
          </w:pPr>
          <w:hyperlink w:anchor="_Toc152684675" w:history="1">
            <w:r w:rsidR="002E50AD" w:rsidRPr="00686B5A">
              <w:rPr>
                <w:rStyle w:val="Hyperlink"/>
                <w:b/>
                <w:noProof/>
                <w:rtl/>
              </w:rPr>
              <w:t>1-5-</w:t>
            </w:r>
            <w:r w:rsidR="002E50AD">
              <w:rPr>
                <w:rFonts w:asciiTheme="minorHAnsi" w:eastAsiaTheme="minorEastAsia" w:hAnsiTheme="minorHAnsi" w:cstheme="minorBidi"/>
                <w:noProof/>
                <w:sz w:val="22"/>
                <w:szCs w:val="22"/>
                <w:rtl/>
                <w:lang w:bidi="ar-SA"/>
              </w:rPr>
              <w:tab/>
            </w:r>
            <w:r w:rsidR="002E50AD" w:rsidRPr="00686B5A">
              <w:rPr>
                <w:rStyle w:val="Hyperlink"/>
                <w:b/>
                <w:noProof/>
                <w:rtl/>
              </w:rPr>
              <w:t>روش هاي ممانعت و درمان رسوب آسفالت</w:t>
            </w:r>
            <w:r w:rsidR="002E50AD" w:rsidRPr="00686B5A">
              <w:rPr>
                <w:rStyle w:val="Hyperlink"/>
                <w:rFonts w:hint="cs"/>
                <w:b/>
                <w:noProof/>
                <w:rtl/>
              </w:rPr>
              <w:t>ی</w:t>
            </w:r>
            <w:r w:rsidR="002E50AD" w:rsidRPr="00686B5A">
              <w:rPr>
                <w:rStyle w:val="Hyperlink"/>
                <w:rFonts w:hint="eastAsia"/>
                <w:b/>
                <w:noProof/>
                <w:rtl/>
              </w:rPr>
              <w:t>ن</w:t>
            </w:r>
            <w:r w:rsidR="002E50AD">
              <w:rPr>
                <w:noProof/>
                <w:webHidden/>
                <w:rtl/>
              </w:rPr>
              <w:tab/>
            </w:r>
            <w:r w:rsidR="002E50AD">
              <w:rPr>
                <w:noProof/>
                <w:webHidden/>
                <w:rtl/>
              </w:rPr>
              <w:fldChar w:fldCharType="begin"/>
            </w:r>
            <w:r w:rsidR="002E50AD">
              <w:rPr>
                <w:noProof/>
                <w:webHidden/>
                <w:rtl/>
              </w:rPr>
              <w:instrText xml:space="preserve"> </w:instrText>
            </w:r>
            <w:r w:rsidR="002E50AD">
              <w:rPr>
                <w:noProof/>
                <w:webHidden/>
              </w:rPr>
              <w:instrText>PAGEREF</w:instrText>
            </w:r>
            <w:r w:rsidR="002E50AD">
              <w:rPr>
                <w:noProof/>
                <w:webHidden/>
                <w:rtl/>
              </w:rPr>
              <w:instrText xml:space="preserve"> _</w:instrText>
            </w:r>
            <w:r w:rsidR="002E50AD">
              <w:rPr>
                <w:noProof/>
                <w:webHidden/>
              </w:rPr>
              <w:instrText>Toc152684675 \h</w:instrText>
            </w:r>
            <w:r w:rsidR="002E50AD">
              <w:rPr>
                <w:noProof/>
                <w:webHidden/>
                <w:rtl/>
              </w:rPr>
              <w:instrText xml:space="preserve"> </w:instrText>
            </w:r>
            <w:r w:rsidR="002E50AD">
              <w:rPr>
                <w:noProof/>
                <w:webHidden/>
                <w:rtl/>
              </w:rPr>
            </w:r>
            <w:r w:rsidR="002E50AD">
              <w:rPr>
                <w:noProof/>
                <w:webHidden/>
                <w:rtl/>
              </w:rPr>
              <w:fldChar w:fldCharType="separate"/>
            </w:r>
            <w:r w:rsidR="00AB59DC">
              <w:rPr>
                <w:noProof/>
                <w:webHidden/>
                <w:rtl/>
              </w:rPr>
              <w:t>14</w:t>
            </w:r>
            <w:r w:rsidR="002E50AD">
              <w:rPr>
                <w:noProof/>
                <w:webHidden/>
                <w:rtl/>
              </w:rPr>
              <w:fldChar w:fldCharType="end"/>
            </w:r>
          </w:hyperlink>
        </w:p>
        <w:p w14:paraId="45528905" w14:textId="7D814A03" w:rsidR="002E50AD" w:rsidRDefault="00F33C76">
          <w:pPr>
            <w:pStyle w:val="TOC3"/>
            <w:tabs>
              <w:tab w:val="left" w:pos="1760"/>
              <w:tab w:val="right" w:leader="dot" w:pos="9016"/>
            </w:tabs>
            <w:rPr>
              <w:rFonts w:asciiTheme="minorHAnsi" w:eastAsiaTheme="minorEastAsia" w:hAnsiTheme="minorHAnsi" w:cstheme="minorBidi"/>
              <w:noProof/>
              <w:sz w:val="22"/>
              <w:szCs w:val="22"/>
              <w:rtl/>
              <w:lang w:bidi="ar-SA"/>
            </w:rPr>
          </w:pPr>
          <w:hyperlink w:anchor="_Toc152684676" w:history="1">
            <w:r w:rsidR="002E50AD" w:rsidRPr="00686B5A">
              <w:rPr>
                <w:rStyle w:val="Hyperlink"/>
                <w:noProof/>
                <w:rtl/>
              </w:rPr>
              <w:t>1-5-2-</w:t>
            </w:r>
            <w:r w:rsidR="002E50AD">
              <w:rPr>
                <w:rFonts w:asciiTheme="minorHAnsi" w:eastAsiaTheme="minorEastAsia" w:hAnsiTheme="minorHAnsi" w:cstheme="minorBidi"/>
                <w:noProof/>
                <w:sz w:val="22"/>
                <w:szCs w:val="22"/>
                <w:rtl/>
                <w:lang w:bidi="ar-SA"/>
              </w:rPr>
              <w:tab/>
            </w:r>
            <w:r w:rsidR="002E50AD" w:rsidRPr="00686B5A">
              <w:rPr>
                <w:rStyle w:val="Hyperlink"/>
                <w:noProof/>
                <w:rtl/>
              </w:rPr>
              <w:t>روش هاي جلوگ</w:t>
            </w:r>
            <w:r w:rsidR="002E50AD" w:rsidRPr="00686B5A">
              <w:rPr>
                <w:rStyle w:val="Hyperlink"/>
                <w:rFonts w:hint="cs"/>
                <w:noProof/>
                <w:rtl/>
              </w:rPr>
              <w:t>ی</w:t>
            </w:r>
            <w:r w:rsidR="002E50AD" w:rsidRPr="00686B5A">
              <w:rPr>
                <w:rStyle w:val="Hyperlink"/>
                <w:rFonts w:hint="eastAsia"/>
                <w:noProof/>
                <w:rtl/>
              </w:rPr>
              <w:t>ري</w:t>
            </w:r>
            <w:r w:rsidR="002E50AD" w:rsidRPr="00686B5A">
              <w:rPr>
                <w:rStyle w:val="Hyperlink"/>
                <w:noProof/>
                <w:rtl/>
              </w:rPr>
              <w:t xml:space="preserve"> از رسوب آسفالت</w:t>
            </w:r>
            <w:r w:rsidR="002E50AD" w:rsidRPr="00686B5A">
              <w:rPr>
                <w:rStyle w:val="Hyperlink"/>
                <w:rFonts w:hint="cs"/>
                <w:noProof/>
                <w:rtl/>
              </w:rPr>
              <w:t>ی</w:t>
            </w:r>
            <w:r w:rsidR="002E50AD" w:rsidRPr="00686B5A">
              <w:rPr>
                <w:rStyle w:val="Hyperlink"/>
                <w:rFonts w:hint="eastAsia"/>
                <w:noProof/>
                <w:rtl/>
              </w:rPr>
              <w:t>ن</w:t>
            </w:r>
            <w:r w:rsidR="002E50AD">
              <w:rPr>
                <w:noProof/>
                <w:webHidden/>
                <w:rtl/>
              </w:rPr>
              <w:tab/>
            </w:r>
            <w:r w:rsidR="002E50AD">
              <w:rPr>
                <w:noProof/>
                <w:webHidden/>
                <w:rtl/>
              </w:rPr>
              <w:fldChar w:fldCharType="begin"/>
            </w:r>
            <w:r w:rsidR="002E50AD">
              <w:rPr>
                <w:noProof/>
                <w:webHidden/>
                <w:rtl/>
              </w:rPr>
              <w:instrText xml:space="preserve"> </w:instrText>
            </w:r>
            <w:r w:rsidR="002E50AD">
              <w:rPr>
                <w:noProof/>
                <w:webHidden/>
              </w:rPr>
              <w:instrText>PAGEREF</w:instrText>
            </w:r>
            <w:r w:rsidR="002E50AD">
              <w:rPr>
                <w:noProof/>
                <w:webHidden/>
                <w:rtl/>
              </w:rPr>
              <w:instrText xml:space="preserve"> _</w:instrText>
            </w:r>
            <w:r w:rsidR="002E50AD">
              <w:rPr>
                <w:noProof/>
                <w:webHidden/>
              </w:rPr>
              <w:instrText>Toc152684676 \h</w:instrText>
            </w:r>
            <w:r w:rsidR="002E50AD">
              <w:rPr>
                <w:noProof/>
                <w:webHidden/>
                <w:rtl/>
              </w:rPr>
              <w:instrText xml:space="preserve"> </w:instrText>
            </w:r>
            <w:r w:rsidR="002E50AD">
              <w:rPr>
                <w:noProof/>
                <w:webHidden/>
                <w:rtl/>
              </w:rPr>
            </w:r>
            <w:r w:rsidR="002E50AD">
              <w:rPr>
                <w:noProof/>
                <w:webHidden/>
                <w:rtl/>
              </w:rPr>
              <w:fldChar w:fldCharType="separate"/>
            </w:r>
            <w:r w:rsidR="00AB59DC">
              <w:rPr>
                <w:noProof/>
                <w:webHidden/>
                <w:rtl/>
              </w:rPr>
              <w:t>14</w:t>
            </w:r>
            <w:r w:rsidR="002E50AD">
              <w:rPr>
                <w:noProof/>
                <w:webHidden/>
                <w:rtl/>
              </w:rPr>
              <w:fldChar w:fldCharType="end"/>
            </w:r>
          </w:hyperlink>
        </w:p>
        <w:p w14:paraId="0A5F5C90" w14:textId="218E1771" w:rsidR="002E50AD" w:rsidRDefault="00F33C76">
          <w:pPr>
            <w:pStyle w:val="TOC3"/>
            <w:tabs>
              <w:tab w:val="left" w:pos="1760"/>
              <w:tab w:val="right" w:leader="dot" w:pos="9016"/>
            </w:tabs>
            <w:rPr>
              <w:rFonts w:asciiTheme="minorHAnsi" w:eastAsiaTheme="minorEastAsia" w:hAnsiTheme="minorHAnsi" w:cstheme="minorBidi"/>
              <w:noProof/>
              <w:sz w:val="22"/>
              <w:szCs w:val="22"/>
              <w:rtl/>
              <w:lang w:bidi="ar-SA"/>
            </w:rPr>
          </w:pPr>
          <w:hyperlink w:anchor="_Toc152684677" w:history="1">
            <w:r w:rsidR="002E50AD" w:rsidRPr="00686B5A">
              <w:rPr>
                <w:rStyle w:val="Hyperlink"/>
                <w:noProof/>
                <w:rtl/>
              </w:rPr>
              <w:t>1-5-2-</w:t>
            </w:r>
            <w:r w:rsidR="002E50AD">
              <w:rPr>
                <w:rFonts w:asciiTheme="minorHAnsi" w:eastAsiaTheme="minorEastAsia" w:hAnsiTheme="minorHAnsi" w:cstheme="minorBidi"/>
                <w:noProof/>
                <w:sz w:val="22"/>
                <w:szCs w:val="22"/>
                <w:rtl/>
                <w:lang w:bidi="ar-SA"/>
              </w:rPr>
              <w:tab/>
            </w:r>
            <w:r w:rsidR="002E50AD" w:rsidRPr="00686B5A">
              <w:rPr>
                <w:rStyle w:val="Hyperlink"/>
                <w:noProof/>
                <w:rtl/>
              </w:rPr>
              <w:t>روش هاي درمان رسوبات آسفالت</w:t>
            </w:r>
            <w:r w:rsidR="002E50AD" w:rsidRPr="00686B5A">
              <w:rPr>
                <w:rStyle w:val="Hyperlink"/>
                <w:rFonts w:hint="cs"/>
                <w:noProof/>
                <w:rtl/>
              </w:rPr>
              <w:t>ی</w:t>
            </w:r>
            <w:r w:rsidR="002E50AD" w:rsidRPr="00686B5A">
              <w:rPr>
                <w:rStyle w:val="Hyperlink"/>
                <w:rFonts w:hint="eastAsia"/>
                <w:noProof/>
                <w:rtl/>
              </w:rPr>
              <w:t>ن</w:t>
            </w:r>
            <w:r w:rsidR="002E50AD">
              <w:rPr>
                <w:noProof/>
                <w:webHidden/>
                <w:rtl/>
              </w:rPr>
              <w:tab/>
            </w:r>
            <w:r w:rsidR="002E50AD">
              <w:rPr>
                <w:noProof/>
                <w:webHidden/>
                <w:rtl/>
              </w:rPr>
              <w:fldChar w:fldCharType="begin"/>
            </w:r>
            <w:r w:rsidR="002E50AD">
              <w:rPr>
                <w:noProof/>
                <w:webHidden/>
                <w:rtl/>
              </w:rPr>
              <w:instrText xml:space="preserve"> </w:instrText>
            </w:r>
            <w:r w:rsidR="002E50AD">
              <w:rPr>
                <w:noProof/>
                <w:webHidden/>
              </w:rPr>
              <w:instrText>PAGEREF</w:instrText>
            </w:r>
            <w:r w:rsidR="002E50AD">
              <w:rPr>
                <w:noProof/>
                <w:webHidden/>
                <w:rtl/>
              </w:rPr>
              <w:instrText xml:space="preserve"> _</w:instrText>
            </w:r>
            <w:r w:rsidR="002E50AD">
              <w:rPr>
                <w:noProof/>
                <w:webHidden/>
              </w:rPr>
              <w:instrText>Toc152684677 \h</w:instrText>
            </w:r>
            <w:r w:rsidR="002E50AD">
              <w:rPr>
                <w:noProof/>
                <w:webHidden/>
                <w:rtl/>
              </w:rPr>
              <w:instrText xml:space="preserve"> </w:instrText>
            </w:r>
            <w:r w:rsidR="002E50AD">
              <w:rPr>
                <w:noProof/>
                <w:webHidden/>
                <w:rtl/>
              </w:rPr>
            </w:r>
            <w:r w:rsidR="002E50AD">
              <w:rPr>
                <w:noProof/>
                <w:webHidden/>
                <w:rtl/>
              </w:rPr>
              <w:fldChar w:fldCharType="separate"/>
            </w:r>
            <w:r w:rsidR="00AB59DC">
              <w:rPr>
                <w:noProof/>
                <w:webHidden/>
                <w:rtl/>
              </w:rPr>
              <w:t>16</w:t>
            </w:r>
            <w:r w:rsidR="002E50AD">
              <w:rPr>
                <w:noProof/>
                <w:webHidden/>
                <w:rtl/>
              </w:rPr>
              <w:fldChar w:fldCharType="end"/>
            </w:r>
          </w:hyperlink>
        </w:p>
        <w:p w14:paraId="076EA854" w14:textId="4636764A" w:rsidR="002E50AD" w:rsidRDefault="00F33C76">
          <w:pPr>
            <w:pStyle w:val="TOC2"/>
            <w:tabs>
              <w:tab w:val="left" w:pos="1100"/>
              <w:tab w:val="right" w:leader="dot" w:pos="9016"/>
            </w:tabs>
            <w:rPr>
              <w:rFonts w:asciiTheme="minorHAnsi" w:eastAsiaTheme="minorEastAsia" w:hAnsiTheme="minorHAnsi" w:cstheme="minorBidi"/>
              <w:noProof/>
              <w:sz w:val="22"/>
              <w:szCs w:val="22"/>
              <w:rtl/>
              <w:lang w:bidi="ar-SA"/>
            </w:rPr>
          </w:pPr>
          <w:hyperlink w:anchor="_Toc152684678" w:history="1">
            <w:r w:rsidR="002E50AD" w:rsidRPr="00686B5A">
              <w:rPr>
                <w:rStyle w:val="Hyperlink"/>
                <w:rFonts w:ascii="B Nazanin" w:hAnsi="B Nazanin"/>
                <w:b/>
                <w:noProof/>
                <w:rtl/>
              </w:rPr>
              <w:t>1-6-</w:t>
            </w:r>
            <w:r w:rsidR="002E50AD">
              <w:rPr>
                <w:rFonts w:asciiTheme="minorHAnsi" w:eastAsiaTheme="minorEastAsia" w:hAnsiTheme="minorHAnsi" w:cstheme="minorBidi"/>
                <w:noProof/>
                <w:sz w:val="22"/>
                <w:szCs w:val="22"/>
                <w:rtl/>
                <w:lang w:bidi="ar-SA"/>
              </w:rPr>
              <w:tab/>
            </w:r>
            <w:r w:rsidR="002E50AD" w:rsidRPr="00686B5A">
              <w:rPr>
                <w:rStyle w:val="Hyperlink"/>
                <w:noProof/>
                <w:rtl/>
              </w:rPr>
              <w:t>آزما</w:t>
            </w:r>
            <w:r w:rsidR="002E50AD" w:rsidRPr="00686B5A">
              <w:rPr>
                <w:rStyle w:val="Hyperlink"/>
                <w:rFonts w:hint="cs"/>
                <w:noProof/>
                <w:rtl/>
              </w:rPr>
              <w:t>ی</w:t>
            </w:r>
            <w:r w:rsidR="002E50AD" w:rsidRPr="00686B5A">
              <w:rPr>
                <w:rStyle w:val="Hyperlink"/>
                <w:rFonts w:hint="eastAsia"/>
                <w:noProof/>
                <w:rtl/>
              </w:rPr>
              <w:t>ش</w:t>
            </w:r>
            <w:r w:rsidR="002E50AD" w:rsidRPr="00686B5A">
              <w:rPr>
                <w:rStyle w:val="Hyperlink"/>
                <w:noProof/>
                <w:rtl/>
              </w:rPr>
              <w:t xml:space="preserve"> ‌ها</w:t>
            </w:r>
            <w:r w:rsidR="002E50AD" w:rsidRPr="00686B5A">
              <w:rPr>
                <w:rStyle w:val="Hyperlink"/>
                <w:rFonts w:hint="cs"/>
                <w:noProof/>
                <w:rtl/>
              </w:rPr>
              <w:t>ی</w:t>
            </w:r>
            <w:r w:rsidR="002E50AD" w:rsidRPr="00686B5A">
              <w:rPr>
                <w:rStyle w:val="Hyperlink"/>
                <w:noProof/>
                <w:rtl/>
              </w:rPr>
              <w:t xml:space="preserve"> مرتبط با آسفالت</w:t>
            </w:r>
            <w:r w:rsidR="002E50AD" w:rsidRPr="00686B5A">
              <w:rPr>
                <w:rStyle w:val="Hyperlink"/>
                <w:rFonts w:hint="cs"/>
                <w:noProof/>
                <w:rtl/>
              </w:rPr>
              <w:t>ی</w:t>
            </w:r>
            <w:r w:rsidR="002E50AD" w:rsidRPr="00686B5A">
              <w:rPr>
                <w:rStyle w:val="Hyperlink"/>
                <w:rFonts w:hint="eastAsia"/>
                <w:noProof/>
                <w:rtl/>
              </w:rPr>
              <w:t>ن</w:t>
            </w:r>
            <w:r w:rsidR="002E50AD">
              <w:rPr>
                <w:noProof/>
                <w:webHidden/>
                <w:rtl/>
              </w:rPr>
              <w:tab/>
            </w:r>
            <w:r w:rsidR="002E50AD">
              <w:rPr>
                <w:noProof/>
                <w:webHidden/>
                <w:rtl/>
              </w:rPr>
              <w:fldChar w:fldCharType="begin"/>
            </w:r>
            <w:r w:rsidR="002E50AD">
              <w:rPr>
                <w:noProof/>
                <w:webHidden/>
                <w:rtl/>
              </w:rPr>
              <w:instrText xml:space="preserve"> </w:instrText>
            </w:r>
            <w:r w:rsidR="002E50AD">
              <w:rPr>
                <w:noProof/>
                <w:webHidden/>
              </w:rPr>
              <w:instrText>PAGEREF</w:instrText>
            </w:r>
            <w:r w:rsidR="002E50AD">
              <w:rPr>
                <w:noProof/>
                <w:webHidden/>
                <w:rtl/>
              </w:rPr>
              <w:instrText xml:space="preserve"> _</w:instrText>
            </w:r>
            <w:r w:rsidR="002E50AD">
              <w:rPr>
                <w:noProof/>
                <w:webHidden/>
              </w:rPr>
              <w:instrText>Toc152684678 \h</w:instrText>
            </w:r>
            <w:r w:rsidR="002E50AD">
              <w:rPr>
                <w:noProof/>
                <w:webHidden/>
                <w:rtl/>
              </w:rPr>
              <w:instrText xml:space="preserve"> </w:instrText>
            </w:r>
            <w:r w:rsidR="002E50AD">
              <w:rPr>
                <w:noProof/>
                <w:webHidden/>
                <w:rtl/>
              </w:rPr>
            </w:r>
            <w:r w:rsidR="002E50AD">
              <w:rPr>
                <w:noProof/>
                <w:webHidden/>
                <w:rtl/>
              </w:rPr>
              <w:fldChar w:fldCharType="separate"/>
            </w:r>
            <w:r w:rsidR="00AB59DC">
              <w:rPr>
                <w:noProof/>
                <w:webHidden/>
                <w:rtl/>
              </w:rPr>
              <w:t>18</w:t>
            </w:r>
            <w:r w:rsidR="002E50AD">
              <w:rPr>
                <w:noProof/>
                <w:webHidden/>
                <w:rtl/>
              </w:rPr>
              <w:fldChar w:fldCharType="end"/>
            </w:r>
          </w:hyperlink>
        </w:p>
        <w:p w14:paraId="3B3C51D8" w14:textId="5FB1C882" w:rsidR="002E50AD" w:rsidRDefault="00F33C76">
          <w:pPr>
            <w:pStyle w:val="TOC3"/>
            <w:tabs>
              <w:tab w:val="left" w:pos="1760"/>
              <w:tab w:val="right" w:leader="dot" w:pos="9016"/>
            </w:tabs>
            <w:rPr>
              <w:rFonts w:asciiTheme="minorHAnsi" w:eastAsiaTheme="minorEastAsia" w:hAnsiTheme="minorHAnsi" w:cstheme="minorBidi"/>
              <w:noProof/>
              <w:sz w:val="22"/>
              <w:szCs w:val="22"/>
              <w:rtl/>
              <w:lang w:bidi="ar-SA"/>
            </w:rPr>
          </w:pPr>
          <w:hyperlink w:anchor="_Toc152684679" w:history="1">
            <w:r w:rsidR="002E50AD" w:rsidRPr="00686B5A">
              <w:rPr>
                <w:rStyle w:val="Hyperlink"/>
                <w:noProof/>
                <w:rtl/>
              </w:rPr>
              <w:t>1-6-1-</w:t>
            </w:r>
            <w:r w:rsidR="002E50AD">
              <w:rPr>
                <w:rFonts w:asciiTheme="minorHAnsi" w:eastAsiaTheme="minorEastAsia" w:hAnsiTheme="minorHAnsi" w:cstheme="minorBidi"/>
                <w:noProof/>
                <w:sz w:val="22"/>
                <w:szCs w:val="22"/>
                <w:rtl/>
                <w:lang w:bidi="ar-SA"/>
              </w:rPr>
              <w:tab/>
            </w:r>
            <w:r w:rsidR="002E50AD" w:rsidRPr="00686B5A">
              <w:rPr>
                <w:rStyle w:val="Hyperlink"/>
                <w:noProof/>
                <w:rtl/>
              </w:rPr>
              <w:t>سنجش پا</w:t>
            </w:r>
            <w:r w:rsidR="002E50AD" w:rsidRPr="00686B5A">
              <w:rPr>
                <w:rStyle w:val="Hyperlink"/>
                <w:rFonts w:hint="cs"/>
                <w:noProof/>
                <w:rtl/>
              </w:rPr>
              <w:t>ی</w:t>
            </w:r>
            <w:r w:rsidR="002E50AD" w:rsidRPr="00686B5A">
              <w:rPr>
                <w:rStyle w:val="Hyperlink"/>
                <w:rFonts w:hint="eastAsia"/>
                <w:noProof/>
                <w:rtl/>
              </w:rPr>
              <w:t>دار</w:t>
            </w:r>
            <w:r w:rsidR="002E50AD" w:rsidRPr="00686B5A">
              <w:rPr>
                <w:rStyle w:val="Hyperlink"/>
                <w:rFonts w:hint="cs"/>
                <w:noProof/>
                <w:rtl/>
              </w:rPr>
              <w:t>ی</w:t>
            </w:r>
            <w:r w:rsidR="002E50AD" w:rsidRPr="00686B5A">
              <w:rPr>
                <w:rStyle w:val="Hyperlink"/>
                <w:noProof/>
                <w:rtl/>
              </w:rPr>
              <w:t xml:space="preserve"> آسفالت</w:t>
            </w:r>
            <w:r w:rsidR="002E50AD" w:rsidRPr="00686B5A">
              <w:rPr>
                <w:rStyle w:val="Hyperlink"/>
                <w:rFonts w:hint="cs"/>
                <w:noProof/>
                <w:rtl/>
              </w:rPr>
              <w:t>ی</w:t>
            </w:r>
            <w:r w:rsidR="002E50AD" w:rsidRPr="00686B5A">
              <w:rPr>
                <w:rStyle w:val="Hyperlink"/>
                <w:rFonts w:hint="eastAsia"/>
                <w:noProof/>
                <w:rtl/>
              </w:rPr>
              <w:t>ن</w:t>
            </w:r>
            <w:r w:rsidR="002E50AD" w:rsidRPr="00686B5A">
              <w:rPr>
                <w:rStyle w:val="Hyperlink"/>
                <w:noProof/>
                <w:rtl/>
              </w:rPr>
              <w:t xml:space="preserve"> موجود در نفت:</w:t>
            </w:r>
            <w:r w:rsidR="002E50AD">
              <w:rPr>
                <w:noProof/>
                <w:webHidden/>
                <w:rtl/>
              </w:rPr>
              <w:tab/>
            </w:r>
            <w:r w:rsidR="002E50AD">
              <w:rPr>
                <w:noProof/>
                <w:webHidden/>
                <w:rtl/>
              </w:rPr>
              <w:fldChar w:fldCharType="begin"/>
            </w:r>
            <w:r w:rsidR="002E50AD">
              <w:rPr>
                <w:noProof/>
                <w:webHidden/>
                <w:rtl/>
              </w:rPr>
              <w:instrText xml:space="preserve"> </w:instrText>
            </w:r>
            <w:r w:rsidR="002E50AD">
              <w:rPr>
                <w:noProof/>
                <w:webHidden/>
              </w:rPr>
              <w:instrText>PAGEREF</w:instrText>
            </w:r>
            <w:r w:rsidR="002E50AD">
              <w:rPr>
                <w:noProof/>
                <w:webHidden/>
                <w:rtl/>
              </w:rPr>
              <w:instrText xml:space="preserve"> _</w:instrText>
            </w:r>
            <w:r w:rsidR="002E50AD">
              <w:rPr>
                <w:noProof/>
                <w:webHidden/>
              </w:rPr>
              <w:instrText>Toc152684679 \h</w:instrText>
            </w:r>
            <w:r w:rsidR="002E50AD">
              <w:rPr>
                <w:noProof/>
                <w:webHidden/>
                <w:rtl/>
              </w:rPr>
              <w:instrText xml:space="preserve"> </w:instrText>
            </w:r>
            <w:r w:rsidR="002E50AD">
              <w:rPr>
                <w:noProof/>
                <w:webHidden/>
                <w:rtl/>
              </w:rPr>
            </w:r>
            <w:r w:rsidR="002E50AD">
              <w:rPr>
                <w:noProof/>
                <w:webHidden/>
                <w:rtl/>
              </w:rPr>
              <w:fldChar w:fldCharType="separate"/>
            </w:r>
            <w:r w:rsidR="00AB59DC">
              <w:rPr>
                <w:noProof/>
                <w:webHidden/>
                <w:rtl/>
              </w:rPr>
              <w:t>18</w:t>
            </w:r>
            <w:r w:rsidR="002E50AD">
              <w:rPr>
                <w:noProof/>
                <w:webHidden/>
                <w:rtl/>
              </w:rPr>
              <w:fldChar w:fldCharType="end"/>
            </w:r>
          </w:hyperlink>
        </w:p>
        <w:p w14:paraId="141C8F35" w14:textId="5F8A5140" w:rsidR="002E50AD" w:rsidRDefault="00F33C76">
          <w:pPr>
            <w:pStyle w:val="TOC3"/>
            <w:tabs>
              <w:tab w:val="left" w:pos="1760"/>
              <w:tab w:val="right" w:leader="dot" w:pos="9016"/>
            </w:tabs>
            <w:rPr>
              <w:rFonts w:asciiTheme="minorHAnsi" w:eastAsiaTheme="minorEastAsia" w:hAnsiTheme="minorHAnsi" w:cstheme="minorBidi"/>
              <w:noProof/>
              <w:sz w:val="22"/>
              <w:szCs w:val="22"/>
              <w:rtl/>
              <w:lang w:bidi="ar-SA"/>
            </w:rPr>
          </w:pPr>
          <w:hyperlink w:anchor="_Toc152684680" w:history="1">
            <w:r w:rsidR="002E50AD" w:rsidRPr="00686B5A">
              <w:rPr>
                <w:rStyle w:val="Hyperlink"/>
                <w:noProof/>
                <w:rtl/>
              </w:rPr>
              <w:t>1-6-2-</w:t>
            </w:r>
            <w:r w:rsidR="002E50AD">
              <w:rPr>
                <w:rFonts w:asciiTheme="minorHAnsi" w:eastAsiaTheme="minorEastAsia" w:hAnsiTheme="minorHAnsi" w:cstheme="minorBidi"/>
                <w:noProof/>
                <w:sz w:val="22"/>
                <w:szCs w:val="22"/>
                <w:rtl/>
                <w:lang w:bidi="ar-SA"/>
              </w:rPr>
              <w:tab/>
            </w:r>
            <w:r w:rsidR="002E50AD" w:rsidRPr="00686B5A">
              <w:rPr>
                <w:rStyle w:val="Hyperlink"/>
                <w:noProof/>
                <w:rtl/>
              </w:rPr>
              <w:t>اندازه گ</w:t>
            </w:r>
            <w:r w:rsidR="002E50AD" w:rsidRPr="00686B5A">
              <w:rPr>
                <w:rStyle w:val="Hyperlink"/>
                <w:rFonts w:hint="cs"/>
                <w:noProof/>
                <w:rtl/>
              </w:rPr>
              <w:t>ی</w:t>
            </w:r>
            <w:r w:rsidR="002E50AD" w:rsidRPr="00686B5A">
              <w:rPr>
                <w:rStyle w:val="Hyperlink"/>
                <w:rFonts w:hint="eastAsia"/>
                <w:noProof/>
                <w:rtl/>
              </w:rPr>
              <w:t>ر</w:t>
            </w:r>
            <w:r w:rsidR="002E50AD" w:rsidRPr="00686B5A">
              <w:rPr>
                <w:rStyle w:val="Hyperlink"/>
                <w:rFonts w:hint="cs"/>
                <w:noProof/>
                <w:rtl/>
              </w:rPr>
              <w:t>ی</w:t>
            </w:r>
            <w:r w:rsidR="002E50AD" w:rsidRPr="00686B5A">
              <w:rPr>
                <w:rStyle w:val="Hyperlink"/>
                <w:noProof/>
                <w:rtl/>
              </w:rPr>
              <w:t xml:space="preserve"> نقطه تشک</w:t>
            </w:r>
            <w:r w:rsidR="002E50AD" w:rsidRPr="00686B5A">
              <w:rPr>
                <w:rStyle w:val="Hyperlink"/>
                <w:rFonts w:hint="cs"/>
                <w:noProof/>
                <w:rtl/>
              </w:rPr>
              <w:t>ی</w:t>
            </w:r>
            <w:r w:rsidR="002E50AD" w:rsidRPr="00686B5A">
              <w:rPr>
                <w:rStyle w:val="Hyperlink"/>
                <w:rFonts w:hint="eastAsia"/>
                <w:noProof/>
                <w:rtl/>
              </w:rPr>
              <w:t>ل</w:t>
            </w:r>
            <w:r w:rsidR="002E50AD" w:rsidRPr="00686B5A">
              <w:rPr>
                <w:rStyle w:val="Hyperlink"/>
                <w:noProof/>
                <w:rtl/>
              </w:rPr>
              <w:t xml:space="preserve"> رسوب آسفالت</w:t>
            </w:r>
            <w:r w:rsidR="002E50AD" w:rsidRPr="00686B5A">
              <w:rPr>
                <w:rStyle w:val="Hyperlink"/>
                <w:rFonts w:hint="cs"/>
                <w:noProof/>
                <w:rtl/>
              </w:rPr>
              <w:t>ی</w:t>
            </w:r>
            <w:r w:rsidR="002E50AD" w:rsidRPr="00686B5A">
              <w:rPr>
                <w:rStyle w:val="Hyperlink"/>
                <w:rFonts w:hint="eastAsia"/>
                <w:noProof/>
                <w:rtl/>
              </w:rPr>
              <w:t>ن</w:t>
            </w:r>
            <w:r w:rsidR="002E50AD">
              <w:rPr>
                <w:noProof/>
                <w:webHidden/>
                <w:rtl/>
              </w:rPr>
              <w:tab/>
            </w:r>
            <w:r w:rsidR="002E50AD">
              <w:rPr>
                <w:noProof/>
                <w:webHidden/>
                <w:rtl/>
              </w:rPr>
              <w:fldChar w:fldCharType="begin"/>
            </w:r>
            <w:r w:rsidR="002E50AD">
              <w:rPr>
                <w:noProof/>
                <w:webHidden/>
                <w:rtl/>
              </w:rPr>
              <w:instrText xml:space="preserve"> </w:instrText>
            </w:r>
            <w:r w:rsidR="002E50AD">
              <w:rPr>
                <w:noProof/>
                <w:webHidden/>
              </w:rPr>
              <w:instrText>PAGEREF</w:instrText>
            </w:r>
            <w:r w:rsidR="002E50AD">
              <w:rPr>
                <w:noProof/>
                <w:webHidden/>
                <w:rtl/>
              </w:rPr>
              <w:instrText xml:space="preserve"> _</w:instrText>
            </w:r>
            <w:r w:rsidR="002E50AD">
              <w:rPr>
                <w:noProof/>
                <w:webHidden/>
              </w:rPr>
              <w:instrText>Toc152684680 \h</w:instrText>
            </w:r>
            <w:r w:rsidR="002E50AD">
              <w:rPr>
                <w:noProof/>
                <w:webHidden/>
                <w:rtl/>
              </w:rPr>
              <w:instrText xml:space="preserve"> </w:instrText>
            </w:r>
            <w:r w:rsidR="002E50AD">
              <w:rPr>
                <w:noProof/>
                <w:webHidden/>
                <w:rtl/>
              </w:rPr>
            </w:r>
            <w:r w:rsidR="002E50AD">
              <w:rPr>
                <w:noProof/>
                <w:webHidden/>
                <w:rtl/>
              </w:rPr>
              <w:fldChar w:fldCharType="separate"/>
            </w:r>
            <w:r w:rsidR="00AB59DC">
              <w:rPr>
                <w:noProof/>
                <w:webHidden/>
                <w:rtl/>
              </w:rPr>
              <w:t>19</w:t>
            </w:r>
            <w:r w:rsidR="002E50AD">
              <w:rPr>
                <w:noProof/>
                <w:webHidden/>
                <w:rtl/>
              </w:rPr>
              <w:fldChar w:fldCharType="end"/>
            </w:r>
          </w:hyperlink>
        </w:p>
        <w:p w14:paraId="26AE9F86" w14:textId="57ABC6CB" w:rsidR="002E50AD" w:rsidRDefault="00F33C76">
          <w:pPr>
            <w:pStyle w:val="TOC3"/>
            <w:tabs>
              <w:tab w:val="left" w:pos="1760"/>
              <w:tab w:val="right" w:leader="dot" w:pos="9016"/>
            </w:tabs>
            <w:rPr>
              <w:rFonts w:asciiTheme="minorHAnsi" w:eastAsiaTheme="minorEastAsia" w:hAnsiTheme="minorHAnsi" w:cstheme="minorBidi"/>
              <w:noProof/>
              <w:sz w:val="22"/>
              <w:szCs w:val="22"/>
              <w:rtl/>
              <w:lang w:bidi="ar-SA"/>
            </w:rPr>
          </w:pPr>
          <w:hyperlink w:anchor="_Toc152684681" w:history="1">
            <w:r w:rsidR="002E50AD" w:rsidRPr="00686B5A">
              <w:rPr>
                <w:rStyle w:val="Hyperlink"/>
                <w:noProof/>
                <w:rtl/>
              </w:rPr>
              <w:t>1-6-3-</w:t>
            </w:r>
            <w:r w:rsidR="002E50AD">
              <w:rPr>
                <w:rFonts w:asciiTheme="minorHAnsi" w:eastAsiaTheme="minorEastAsia" w:hAnsiTheme="minorHAnsi" w:cstheme="minorBidi"/>
                <w:noProof/>
                <w:sz w:val="22"/>
                <w:szCs w:val="22"/>
                <w:rtl/>
                <w:lang w:bidi="ar-SA"/>
              </w:rPr>
              <w:tab/>
            </w:r>
            <w:r w:rsidR="002E50AD" w:rsidRPr="00686B5A">
              <w:rPr>
                <w:rStyle w:val="Hyperlink"/>
                <w:noProof/>
                <w:rtl/>
              </w:rPr>
              <w:t>محاسبه مقدار رسوب آسفالت</w:t>
            </w:r>
            <w:r w:rsidR="002E50AD" w:rsidRPr="00686B5A">
              <w:rPr>
                <w:rStyle w:val="Hyperlink"/>
                <w:rFonts w:hint="cs"/>
                <w:noProof/>
                <w:rtl/>
              </w:rPr>
              <w:t>ی</w:t>
            </w:r>
            <w:r w:rsidR="002E50AD" w:rsidRPr="00686B5A">
              <w:rPr>
                <w:rStyle w:val="Hyperlink"/>
                <w:rFonts w:hint="eastAsia"/>
                <w:noProof/>
                <w:rtl/>
              </w:rPr>
              <w:t>ن</w:t>
            </w:r>
            <w:r w:rsidR="002E50AD" w:rsidRPr="00686B5A">
              <w:rPr>
                <w:rStyle w:val="Hyperlink"/>
                <w:noProof/>
                <w:rtl/>
              </w:rPr>
              <w:t xml:space="preserve"> در حالت استات</w:t>
            </w:r>
            <w:r w:rsidR="002E50AD" w:rsidRPr="00686B5A">
              <w:rPr>
                <w:rStyle w:val="Hyperlink"/>
                <w:rFonts w:hint="cs"/>
                <w:noProof/>
                <w:rtl/>
              </w:rPr>
              <w:t>ی</w:t>
            </w:r>
            <w:r w:rsidR="002E50AD" w:rsidRPr="00686B5A">
              <w:rPr>
                <w:rStyle w:val="Hyperlink"/>
                <w:rFonts w:hint="eastAsia"/>
                <w:noProof/>
                <w:rtl/>
              </w:rPr>
              <w:t>ک</w:t>
            </w:r>
            <w:r w:rsidR="002E50AD" w:rsidRPr="00686B5A">
              <w:rPr>
                <w:rStyle w:val="Hyperlink"/>
                <w:noProof/>
                <w:rtl/>
              </w:rPr>
              <w:t xml:space="preserve"> و د</w:t>
            </w:r>
            <w:r w:rsidR="002E50AD" w:rsidRPr="00686B5A">
              <w:rPr>
                <w:rStyle w:val="Hyperlink"/>
                <w:rFonts w:hint="cs"/>
                <w:noProof/>
                <w:rtl/>
              </w:rPr>
              <w:t>ی</w:t>
            </w:r>
            <w:r w:rsidR="002E50AD" w:rsidRPr="00686B5A">
              <w:rPr>
                <w:rStyle w:val="Hyperlink"/>
                <w:rFonts w:hint="eastAsia"/>
                <w:noProof/>
                <w:rtl/>
              </w:rPr>
              <w:t>نام</w:t>
            </w:r>
            <w:r w:rsidR="002E50AD" w:rsidRPr="00686B5A">
              <w:rPr>
                <w:rStyle w:val="Hyperlink"/>
                <w:rFonts w:hint="cs"/>
                <w:noProof/>
                <w:rtl/>
              </w:rPr>
              <w:t>ی</w:t>
            </w:r>
            <w:r w:rsidR="002E50AD" w:rsidRPr="00686B5A">
              <w:rPr>
                <w:rStyle w:val="Hyperlink"/>
                <w:rFonts w:hint="eastAsia"/>
                <w:noProof/>
                <w:rtl/>
              </w:rPr>
              <w:t>ک</w:t>
            </w:r>
            <w:r w:rsidR="002E50AD">
              <w:rPr>
                <w:noProof/>
                <w:webHidden/>
                <w:rtl/>
              </w:rPr>
              <w:tab/>
            </w:r>
            <w:r w:rsidR="002E50AD">
              <w:rPr>
                <w:noProof/>
                <w:webHidden/>
                <w:rtl/>
              </w:rPr>
              <w:fldChar w:fldCharType="begin"/>
            </w:r>
            <w:r w:rsidR="002E50AD">
              <w:rPr>
                <w:noProof/>
                <w:webHidden/>
                <w:rtl/>
              </w:rPr>
              <w:instrText xml:space="preserve"> </w:instrText>
            </w:r>
            <w:r w:rsidR="002E50AD">
              <w:rPr>
                <w:noProof/>
                <w:webHidden/>
              </w:rPr>
              <w:instrText>PAGEREF</w:instrText>
            </w:r>
            <w:r w:rsidR="002E50AD">
              <w:rPr>
                <w:noProof/>
                <w:webHidden/>
                <w:rtl/>
              </w:rPr>
              <w:instrText xml:space="preserve"> _</w:instrText>
            </w:r>
            <w:r w:rsidR="002E50AD">
              <w:rPr>
                <w:noProof/>
                <w:webHidden/>
              </w:rPr>
              <w:instrText>Toc152684681 \h</w:instrText>
            </w:r>
            <w:r w:rsidR="002E50AD">
              <w:rPr>
                <w:noProof/>
                <w:webHidden/>
                <w:rtl/>
              </w:rPr>
              <w:instrText xml:space="preserve"> </w:instrText>
            </w:r>
            <w:r w:rsidR="002E50AD">
              <w:rPr>
                <w:noProof/>
                <w:webHidden/>
                <w:rtl/>
              </w:rPr>
            </w:r>
            <w:r w:rsidR="002E50AD">
              <w:rPr>
                <w:noProof/>
                <w:webHidden/>
                <w:rtl/>
              </w:rPr>
              <w:fldChar w:fldCharType="separate"/>
            </w:r>
            <w:r w:rsidR="00AB59DC">
              <w:rPr>
                <w:noProof/>
                <w:webHidden/>
                <w:rtl/>
              </w:rPr>
              <w:t>21</w:t>
            </w:r>
            <w:r w:rsidR="002E50AD">
              <w:rPr>
                <w:noProof/>
                <w:webHidden/>
                <w:rtl/>
              </w:rPr>
              <w:fldChar w:fldCharType="end"/>
            </w:r>
          </w:hyperlink>
        </w:p>
        <w:p w14:paraId="142AA529" w14:textId="48E35F1E" w:rsidR="002E50AD" w:rsidRDefault="00F33C76">
          <w:pPr>
            <w:pStyle w:val="TOC3"/>
            <w:tabs>
              <w:tab w:val="left" w:pos="1760"/>
              <w:tab w:val="right" w:leader="dot" w:pos="9016"/>
            </w:tabs>
            <w:rPr>
              <w:rFonts w:asciiTheme="minorHAnsi" w:eastAsiaTheme="minorEastAsia" w:hAnsiTheme="minorHAnsi" w:cstheme="minorBidi"/>
              <w:noProof/>
              <w:sz w:val="22"/>
              <w:szCs w:val="22"/>
              <w:rtl/>
              <w:lang w:bidi="ar-SA"/>
            </w:rPr>
          </w:pPr>
          <w:hyperlink w:anchor="_Toc152684682" w:history="1">
            <w:r w:rsidR="002E50AD" w:rsidRPr="00686B5A">
              <w:rPr>
                <w:rStyle w:val="Hyperlink"/>
                <w:noProof/>
                <w:rtl/>
              </w:rPr>
              <w:t>1-6-4-</w:t>
            </w:r>
            <w:r w:rsidR="002E50AD">
              <w:rPr>
                <w:rFonts w:asciiTheme="minorHAnsi" w:eastAsiaTheme="minorEastAsia" w:hAnsiTheme="minorHAnsi" w:cstheme="minorBidi"/>
                <w:noProof/>
                <w:sz w:val="22"/>
                <w:szCs w:val="22"/>
                <w:rtl/>
                <w:lang w:bidi="ar-SA"/>
              </w:rPr>
              <w:tab/>
            </w:r>
            <w:r w:rsidR="002E50AD" w:rsidRPr="00686B5A">
              <w:rPr>
                <w:rStyle w:val="Hyperlink"/>
                <w:noProof/>
                <w:rtl/>
              </w:rPr>
              <w:t>نمودار فاز</w:t>
            </w:r>
            <w:r w:rsidR="002E50AD" w:rsidRPr="00686B5A">
              <w:rPr>
                <w:rStyle w:val="Hyperlink"/>
                <w:rFonts w:hint="cs"/>
                <w:noProof/>
                <w:rtl/>
              </w:rPr>
              <w:t>ی</w:t>
            </w:r>
            <w:r w:rsidR="002E50AD" w:rsidRPr="00686B5A">
              <w:rPr>
                <w:rStyle w:val="Hyperlink"/>
                <w:noProof/>
                <w:rtl/>
              </w:rPr>
              <w:t xml:space="preserve"> آسفالت</w:t>
            </w:r>
            <w:r w:rsidR="002E50AD" w:rsidRPr="00686B5A">
              <w:rPr>
                <w:rStyle w:val="Hyperlink"/>
                <w:rFonts w:hint="cs"/>
                <w:noProof/>
                <w:rtl/>
              </w:rPr>
              <w:t>ی</w:t>
            </w:r>
            <w:r w:rsidR="002E50AD" w:rsidRPr="00686B5A">
              <w:rPr>
                <w:rStyle w:val="Hyperlink"/>
                <w:rFonts w:hint="eastAsia"/>
                <w:noProof/>
                <w:rtl/>
              </w:rPr>
              <w:t>ن</w:t>
            </w:r>
            <w:r w:rsidR="002E50AD" w:rsidRPr="00686B5A">
              <w:rPr>
                <w:rStyle w:val="Hyperlink"/>
                <w:noProof/>
                <w:rtl/>
              </w:rPr>
              <w:t>:</w:t>
            </w:r>
            <w:r w:rsidR="002E50AD">
              <w:rPr>
                <w:noProof/>
                <w:webHidden/>
                <w:rtl/>
              </w:rPr>
              <w:tab/>
            </w:r>
            <w:r w:rsidR="002E50AD">
              <w:rPr>
                <w:noProof/>
                <w:webHidden/>
                <w:rtl/>
              </w:rPr>
              <w:fldChar w:fldCharType="begin"/>
            </w:r>
            <w:r w:rsidR="002E50AD">
              <w:rPr>
                <w:noProof/>
                <w:webHidden/>
                <w:rtl/>
              </w:rPr>
              <w:instrText xml:space="preserve"> </w:instrText>
            </w:r>
            <w:r w:rsidR="002E50AD">
              <w:rPr>
                <w:noProof/>
                <w:webHidden/>
              </w:rPr>
              <w:instrText>PAGEREF</w:instrText>
            </w:r>
            <w:r w:rsidR="002E50AD">
              <w:rPr>
                <w:noProof/>
                <w:webHidden/>
                <w:rtl/>
              </w:rPr>
              <w:instrText xml:space="preserve"> _</w:instrText>
            </w:r>
            <w:r w:rsidR="002E50AD">
              <w:rPr>
                <w:noProof/>
                <w:webHidden/>
              </w:rPr>
              <w:instrText>Toc152684682 \h</w:instrText>
            </w:r>
            <w:r w:rsidR="002E50AD">
              <w:rPr>
                <w:noProof/>
                <w:webHidden/>
                <w:rtl/>
              </w:rPr>
              <w:instrText xml:space="preserve"> </w:instrText>
            </w:r>
            <w:r w:rsidR="002E50AD">
              <w:rPr>
                <w:noProof/>
                <w:webHidden/>
                <w:rtl/>
              </w:rPr>
            </w:r>
            <w:r w:rsidR="002E50AD">
              <w:rPr>
                <w:noProof/>
                <w:webHidden/>
                <w:rtl/>
              </w:rPr>
              <w:fldChar w:fldCharType="separate"/>
            </w:r>
            <w:r w:rsidR="00AB59DC">
              <w:rPr>
                <w:noProof/>
                <w:webHidden/>
                <w:rtl/>
              </w:rPr>
              <w:t>23</w:t>
            </w:r>
            <w:r w:rsidR="002E50AD">
              <w:rPr>
                <w:noProof/>
                <w:webHidden/>
                <w:rtl/>
              </w:rPr>
              <w:fldChar w:fldCharType="end"/>
            </w:r>
          </w:hyperlink>
        </w:p>
        <w:p w14:paraId="430EC254" w14:textId="7E22DCD3" w:rsidR="002E50AD" w:rsidRDefault="00F33C76">
          <w:pPr>
            <w:pStyle w:val="TOC2"/>
            <w:tabs>
              <w:tab w:val="left" w:pos="1100"/>
              <w:tab w:val="right" w:leader="dot" w:pos="9016"/>
            </w:tabs>
            <w:rPr>
              <w:rFonts w:asciiTheme="minorHAnsi" w:eastAsiaTheme="minorEastAsia" w:hAnsiTheme="minorHAnsi" w:cstheme="minorBidi"/>
              <w:noProof/>
              <w:sz w:val="22"/>
              <w:szCs w:val="22"/>
              <w:rtl/>
              <w:lang w:bidi="ar-SA"/>
            </w:rPr>
          </w:pPr>
          <w:hyperlink w:anchor="_Toc152684683" w:history="1">
            <w:r w:rsidR="002E50AD" w:rsidRPr="00686B5A">
              <w:rPr>
                <w:rStyle w:val="Hyperlink"/>
                <w:rFonts w:ascii="B Nazanin" w:hAnsi="B Nazanin"/>
                <w:b/>
                <w:noProof/>
                <w:rtl/>
              </w:rPr>
              <w:t>1-7-</w:t>
            </w:r>
            <w:r w:rsidR="002E50AD">
              <w:rPr>
                <w:rFonts w:asciiTheme="minorHAnsi" w:eastAsiaTheme="minorEastAsia" w:hAnsiTheme="minorHAnsi" w:cstheme="minorBidi"/>
                <w:noProof/>
                <w:sz w:val="22"/>
                <w:szCs w:val="22"/>
                <w:rtl/>
                <w:lang w:bidi="ar-SA"/>
              </w:rPr>
              <w:tab/>
            </w:r>
            <w:r w:rsidR="002E50AD" w:rsidRPr="00686B5A">
              <w:rPr>
                <w:rStyle w:val="Hyperlink"/>
                <w:noProof/>
                <w:rtl/>
              </w:rPr>
              <w:t>بررس</w:t>
            </w:r>
            <w:r w:rsidR="002E50AD" w:rsidRPr="00686B5A">
              <w:rPr>
                <w:rStyle w:val="Hyperlink"/>
                <w:rFonts w:hint="cs"/>
                <w:noProof/>
                <w:rtl/>
              </w:rPr>
              <w:t>ی</w:t>
            </w:r>
            <w:r w:rsidR="002E50AD" w:rsidRPr="00686B5A">
              <w:rPr>
                <w:rStyle w:val="Hyperlink"/>
                <w:noProof/>
                <w:rtl/>
              </w:rPr>
              <w:t xml:space="preserve"> بازدارندگ</w:t>
            </w:r>
            <w:r w:rsidR="002E50AD" w:rsidRPr="00686B5A">
              <w:rPr>
                <w:rStyle w:val="Hyperlink"/>
                <w:rFonts w:hint="cs"/>
                <w:noProof/>
                <w:rtl/>
              </w:rPr>
              <w:t>ی</w:t>
            </w:r>
            <w:r w:rsidR="002E50AD" w:rsidRPr="00686B5A">
              <w:rPr>
                <w:rStyle w:val="Hyperlink"/>
                <w:noProof/>
                <w:rtl/>
              </w:rPr>
              <w:t xml:space="preserve"> اثر مواد ش</w:t>
            </w:r>
            <w:r w:rsidR="002E50AD" w:rsidRPr="00686B5A">
              <w:rPr>
                <w:rStyle w:val="Hyperlink"/>
                <w:rFonts w:hint="cs"/>
                <w:noProof/>
                <w:rtl/>
              </w:rPr>
              <w:t>ی</w:t>
            </w:r>
            <w:r w:rsidR="002E50AD" w:rsidRPr="00686B5A">
              <w:rPr>
                <w:rStyle w:val="Hyperlink"/>
                <w:rFonts w:hint="eastAsia"/>
                <w:noProof/>
                <w:rtl/>
              </w:rPr>
              <w:t>م</w:t>
            </w:r>
            <w:r w:rsidR="002E50AD" w:rsidRPr="00686B5A">
              <w:rPr>
                <w:rStyle w:val="Hyperlink"/>
                <w:rFonts w:hint="cs"/>
                <w:noProof/>
                <w:rtl/>
              </w:rPr>
              <w:t>ی</w:t>
            </w:r>
            <w:r w:rsidR="002E50AD" w:rsidRPr="00686B5A">
              <w:rPr>
                <w:rStyle w:val="Hyperlink"/>
                <w:rFonts w:hint="eastAsia"/>
                <w:noProof/>
                <w:rtl/>
              </w:rPr>
              <w:t>ا</w:t>
            </w:r>
            <w:r w:rsidR="002E50AD" w:rsidRPr="00686B5A">
              <w:rPr>
                <w:rStyle w:val="Hyperlink"/>
                <w:rFonts w:hint="cs"/>
                <w:noProof/>
                <w:rtl/>
              </w:rPr>
              <w:t>یی</w:t>
            </w:r>
            <w:r w:rsidR="002E50AD" w:rsidRPr="00686B5A">
              <w:rPr>
                <w:rStyle w:val="Hyperlink"/>
                <w:noProof/>
                <w:rtl/>
              </w:rPr>
              <w:t xml:space="preserve"> بر رسوب آسفالت</w:t>
            </w:r>
            <w:r w:rsidR="002E50AD" w:rsidRPr="00686B5A">
              <w:rPr>
                <w:rStyle w:val="Hyperlink"/>
                <w:rFonts w:hint="cs"/>
                <w:noProof/>
                <w:rtl/>
              </w:rPr>
              <w:t>ی</w:t>
            </w:r>
            <w:r w:rsidR="002E50AD" w:rsidRPr="00686B5A">
              <w:rPr>
                <w:rStyle w:val="Hyperlink"/>
                <w:rFonts w:hint="eastAsia"/>
                <w:noProof/>
                <w:rtl/>
              </w:rPr>
              <w:t>ن</w:t>
            </w:r>
            <w:r w:rsidR="002E50AD">
              <w:rPr>
                <w:noProof/>
                <w:webHidden/>
                <w:rtl/>
              </w:rPr>
              <w:tab/>
            </w:r>
            <w:r w:rsidR="002E50AD">
              <w:rPr>
                <w:noProof/>
                <w:webHidden/>
                <w:rtl/>
              </w:rPr>
              <w:fldChar w:fldCharType="begin"/>
            </w:r>
            <w:r w:rsidR="002E50AD">
              <w:rPr>
                <w:noProof/>
                <w:webHidden/>
                <w:rtl/>
              </w:rPr>
              <w:instrText xml:space="preserve"> </w:instrText>
            </w:r>
            <w:r w:rsidR="002E50AD">
              <w:rPr>
                <w:noProof/>
                <w:webHidden/>
              </w:rPr>
              <w:instrText>PAGEREF</w:instrText>
            </w:r>
            <w:r w:rsidR="002E50AD">
              <w:rPr>
                <w:noProof/>
                <w:webHidden/>
                <w:rtl/>
              </w:rPr>
              <w:instrText xml:space="preserve"> _</w:instrText>
            </w:r>
            <w:r w:rsidR="002E50AD">
              <w:rPr>
                <w:noProof/>
                <w:webHidden/>
              </w:rPr>
              <w:instrText>Toc152684683 \h</w:instrText>
            </w:r>
            <w:r w:rsidR="002E50AD">
              <w:rPr>
                <w:noProof/>
                <w:webHidden/>
                <w:rtl/>
              </w:rPr>
              <w:instrText xml:space="preserve"> </w:instrText>
            </w:r>
            <w:r w:rsidR="002E50AD">
              <w:rPr>
                <w:noProof/>
                <w:webHidden/>
                <w:rtl/>
              </w:rPr>
            </w:r>
            <w:r w:rsidR="002E50AD">
              <w:rPr>
                <w:noProof/>
                <w:webHidden/>
                <w:rtl/>
              </w:rPr>
              <w:fldChar w:fldCharType="separate"/>
            </w:r>
            <w:r w:rsidR="00AB59DC">
              <w:rPr>
                <w:noProof/>
                <w:webHidden/>
                <w:rtl/>
              </w:rPr>
              <w:t>24</w:t>
            </w:r>
            <w:r w:rsidR="002E50AD">
              <w:rPr>
                <w:noProof/>
                <w:webHidden/>
                <w:rtl/>
              </w:rPr>
              <w:fldChar w:fldCharType="end"/>
            </w:r>
          </w:hyperlink>
        </w:p>
        <w:p w14:paraId="2841DF58" w14:textId="0556B1A7" w:rsidR="002E50AD" w:rsidRDefault="00F33C76">
          <w:pPr>
            <w:pStyle w:val="TOC3"/>
            <w:tabs>
              <w:tab w:val="left" w:pos="1540"/>
              <w:tab w:val="right" w:leader="dot" w:pos="9016"/>
            </w:tabs>
            <w:rPr>
              <w:rFonts w:asciiTheme="minorHAnsi" w:eastAsiaTheme="minorEastAsia" w:hAnsiTheme="minorHAnsi" w:cstheme="minorBidi"/>
              <w:noProof/>
              <w:sz w:val="22"/>
              <w:szCs w:val="22"/>
              <w:rtl/>
              <w:lang w:bidi="ar-SA"/>
            </w:rPr>
          </w:pPr>
          <w:hyperlink w:anchor="_Toc152684684" w:history="1">
            <w:r w:rsidR="002E50AD" w:rsidRPr="00686B5A">
              <w:rPr>
                <w:rStyle w:val="Hyperlink"/>
                <w:noProof/>
              </w:rPr>
              <w:t>1-7-1-</w:t>
            </w:r>
            <w:r w:rsidR="002E50AD">
              <w:rPr>
                <w:rFonts w:asciiTheme="minorHAnsi" w:eastAsiaTheme="minorEastAsia" w:hAnsiTheme="minorHAnsi" w:cstheme="minorBidi"/>
                <w:noProof/>
                <w:sz w:val="22"/>
                <w:szCs w:val="22"/>
                <w:rtl/>
                <w:lang w:bidi="ar-SA"/>
              </w:rPr>
              <w:tab/>
            </w:r>
            <w:r w:rsidR="002E50AD" w:rsidRPr="00686B5A">
              <w:rPr>
                <w:rStyle w:val="Hyperlink"/>
                <w:noProof/>
                <w:rtl/>
              </w:rPr>
              <w:t>بازدارنده‌ها</w:t>
            </w:r>
            <w:r w:rsidR="002E50AD" w:rsidRPr="00686B5A">
              <w:rPr>
                <w:rStyle w:val="Hyperlink"/>
                <w:rFonts w:hint="cs"/>
                <w:noProof/>
                <w:rtl/>
              </w:rPr>
              <w:t>ی</w:t>
            </w:r>
            <w:r w:rsidR="002E50AD" w:rsidRPr="00686B5A">
              <w:rPr>
                <w:rStyle w:val="Hyperlink"/>
                <w:noProof/>
                <w:rtl/>
              </w:rPr>
              <w:t xml:space="preserve"> پل</w:t>
            </w:r>
            <w:r w:rsidR="002E50AD" w:rsidRPr="00686B5A">
              <w:rPr>
                <w:rStyle w:val="Hyperlink"/>
                <w:rFonts w:hint="cs"/>
                <w:noProof/>
                <w:rtl/>
              </w:rPr>
              <w:t>ی</w:t>
            </w:r>
            <w:r w:rsidR="002E50AD" w:rsidRPr="00686B5A">
              <w:rPr>
                <w:rStyle w:val="Hyperlink"/>
                <w:rFonts w:hint="eastAsia"/>
                <w:noProof/>
                <w:rtl/>
              </w:rPr>
              <w:t>مر</w:t>
            </w:r>
            <w:r w:rsidR="002E50AD" w:rsidRPr="00686B5A">
              <w:rPr>
                <w:rStyle w:val="Hyperlink"/>
                <w:rFonts w:hint="cs"/>
                <w:noProof/>
                <w:rtl/>
              </w:rPr>
              <w:t>ی</w:t>
            </w:r>
            <w:r w:rsidR="002E50AD" w:rsidRPr="00686B5A">
              <w:rPr>
                <w:rStyle w:val="Hyperlink"/>
                <w:noProof/>
                <w:rtl/>
              </w:rPr>
              <w:t>:</w:t>
            </w:r>
            <w:r w:rsidR="002E50AD">
              <w:rPr>
                <w:noProof/>
                <w:webHidden/>
                <w:rtl/>
              </w:rPr>
              <w:tab/>
            </w:r>
            <w:r w:rsidR="002E50AD">
              <w:rPr>
                <w:noProof/>
                <w:webHidden/>
                <w:rtl/>
              </w:rPr>
              <w:fldChar w:fldCharType="begin"/>
            </w:r>
            <w:r w:rsidR="002E50AD">
              <w:rPr>
                <w:noProof/>
                <w:webHidden/>
                <w:rtl/>
              </w:rPr>
              <w:instrText xml:space="preserve"> </w:instrText>
            </w:r>
            <w:r w:rsidR="002E50AD">
              <w:rPr>
                <w:noProof/>
                <w:webHidden/>
              </w:rPr>
              <w:instrText>PAGEREF</w:instrText>
            </w:r>
            <w:r w:rsidR="002E50AD">
              <w:rPr>
                <w:noProof/>
                <w:webHidden/>
                <w:rtl/>
              </w:rPr>
              <w:instrText xml:space="preserve"> _</w:instrText>
            </w:r>
            <w:r w:rsidR="002E50AD">
              <w:rPr>
                <w:noProof/>
                <w:webHidden/>
              </w:rPr>
              <w:instrText>Toc152684684 \h</w:instrText>
            </w:r>
            <w:r w:rsidR="002E50AD">
              <w:rPr>
                <w:noProof/>
                <w:webHidden/>
                <w:rtl/>
              </w:rPr>
              <w:instrText xml:space="preserve"> </w:instrText>
            </w:r>
            <w:r w:rsidR="002E50AD">
              <w:rPr>
                <w:noProof/>
                <w:webHidden/>
                <w:rtl/>
              </w:rPr>
            </w:r>
            <w:r w:rsidR="002E50AD">
              <w:rPr>
                <w:noProof/>
                <w:webHidden/>
                <w:rtl/>
              </w:rPr>
              <w:fldChar w:fldCharType="separate"/>
            </w:r>
            <w:r w:rsidR="00AB59DC">
              <w:rPr>
                <w:noProof/>
                <w:webHidden/>
                <w:rtl/>
              </w:rPr>
              <w:t>24</w:t>
            </w:r>
            <w:r w:rsidR="002E50AD">
              <w:rPr>
                <w:noProof/>
                <w:webHidden/>
                <w:rtl/>
              </w:rPr>
              <w:fldChar w:fldCharType="end"/>
            </w:r>
          </w:hyperlink>
        </w:p>
        <w:p w14:paraId="0221E9BF" w14:textId="51381297" w:rsidR="002E50AD" w:rsidRDefault="00F33C76">
          <w:pPr>
            <w:pStyle w:val="TOC3"/>
            <w:tabs>
              <w:tab w:val="left" w:pos="1540"/>
              <w:tab w:val="right" w:leader="dot" w:pos="9016"/>
            </w:tabs>
            <w:rPr>
              <w:rFonts w:asciiTheme="minorHAnsi" w:eastAsiaTheme="minorEastAsia" w:hAnsiTheme="minorHAnsi" w:cstheme="minorBidi"/>
              <w:noProof/>
              <w:sz w:val="22"/>
              <w:szCs w:val="22"/>
              <w:rtl/>
              <w:lang w:bidi="ar-SA"/>
            </w:rPr>
          </w:pPr>
          <w:hyperlink w:anchor="_Toc152684685" w:history="1">
            <w:r w:rsidR="002E50AD" w:rsidRPr="00686B5A">
              <w:rPr>
                <w:rStyle w:val="Hyperlink"/>
                <w:noProof/>
              </w:rPr>
              <w:t>1-7-2-</w:t>
            </w:r>
            <w:r w:rsidR="002E50AD">
              <w:rPr>
                <w:rFonts w:asciiTheme="minorHAnsi" w:eastAsiaTheme="minorEastAsia" w:hAnsiTheme="minorHAnsi" w:cstheme="minorBidi"/>
                <w:noProof/>
                <w:sz w:val="22"/>
                <w:szCs w:val="22"/>
                <w:rtl/>
                <w:lang w:bidi="ar-SA"/>
              </w:rPr>
              <w:tab/>
            </w:r>
            <w:r w:rsidR="002E50AD" w:rsidRPr="00686B5A">
              <w:rPr>
                <w:rStyle w:val="Hyperlink"/>
                <w:noProof/>
                <w:rtl/>
              </w:rPr>
              <w:t>سورفکتانت ها</w:t>
            </w:r>
            <w:r w:rsidR="002E50AD">
              <w:rPr>
                <w:noProof/>
                <w:webHidden/>
                <w:rtl/>
              </w:rPr>
              <w:tab/>
            </w:r>
            <w:r w:rsidR="002E50AD">
              <w:rPr>
                <w:noProof/>
                <w:webHidden/>
                <w:rtl/>
              </w:rPr>
              <w:fldChar w:fldCharType="begin"/>
            </w:r>
            <w:r w:rsidR="002E50AD">
              <w:rPr>
                <w:noProof/>
                <w:webHidden/>
                <w:rtl/>
              </w:rPr>
              <w:instrText xml:space="preserve"> </w:instrText>
            </w:r>
            <w:r w:rsidR="002E50AD">
              <w:rPr>
                <w:noProof/>
                <w:webHidden/>
              </w:rPr>
              <w:instrText>PAGEREF</w:instrText>
            </w:r>
            <w:r w:rsidR="002E50AD">
              <w:rPr>
                <w:noProof/>
                <w:webHidden/>
                <w:rtl/>
              </w:rPr>
              <w:instrText xml:space="preserve"> _</w:instrText>
            </w:r>
            <w:r w:rsidR="002E50AD">
              <w:rPr>
                <w:noProof/>
                <w:webHidden/>
              </w:rPr>
              <w:instrText>Toc152684685 \h</w:instrText>
            </w:r>
            <w:r w:rsidR="002E50AD">
              <w:rPr>
                <w:noProof/>
                <w:webHidden/>
                <w:rtl/>
              </w:rPr>
              <w:instrText xml:space="preserve"> </w:instrText>
            </w:r>
            <w:r w:rsidR="002E50AD">
              <w:rPr>
                <w:noProof/>
                <w:webHidden/>
                <w:rtl/>
              </w:rPr>
            </w:r>
            <w:r w:rsidR="002E50AD">
              <w:rPr>
                <w:noProof/>
                <w:webHidden/>
                <w:rtl/>
              </w:rPr>
              <w:fldChar w:fldCharType="separate"/>
            </w:r>
            <w:r w:rsidR="00AB59DC">
              <w:rPr>
                <w:noProof/>
                <w:webHidden/>
                <w:rtl/>
              </w:rPr>
              <w:t>25</w:t>
            </w:r>
            <w:r w:rsidR="002E50AD">
              <w:rPr>
                <w:noProof/>
                <w:webHidden/>
                <w:rtl/>
              </w:rPr>
              <w:fldChar w:fldCharType="end"/>
            </w:r>
          </w:hyperlink>
        </w:p>
        <w:p w14:paraId="6A10EF65" w14:textId="51ADE6E6" w:rsidR="002E50AD" w:rsidRDefault="00F33C76">
          <w:pPr>
            <w:pStyle w:val="TOC3"/>
            <w:tabs>
              <w:tab w:val="left" w:pos="1540"/>
              <w:tab w:val="right" w:leader="dot" w:pos="9016"/>
            </w:tabs>
            <w:rPr>
              <w:rFonts w:asciiTheme="minorHAnsi" w:eastAsiaTheme="minorEastAsia" w:hAnsiTheme="minorHAnsi" w:cstheme="minorBidi"/>
              <w:noProof/>
              <w:sz w:val="22"/>
              <w:szCs w:val="22"/>
              <w:rtl/>
              <w:lang w:bidi="ar-SA"/>
            </w:rPr>
          </w:pPr>
          <w:hyperlink w:anchor="_Toc152684686" w:history="1">
            <w:r w:rsidR="002E50AD" w:rsidRPr="00686B5A">
              <w:rPr>
                <w:rStyle w:val="Hyperlink"/>
                <w:noProof/>
              </w:rPr>
              <w:t>1-7-3-</w:t>
            </w:r>
            <w:r w:rsidR="002E50AD">
              <w:rPr>
                <w:rFonts w:asciiTheme="minorHAnsi" w:eastAsiaTheme="minorEastAsia" w:hAnsiTheme="minorHAnsi" w:cstheme="minorBidi"/>
                <w:noProof/>
                <w:sz w:val="22"/>
                <w:szCs w:val="22"/>
                <w:rtl/>
                <w:lang w:bidi="ar-SA"/>
              </w:rPr>
              <w:tab/>
            </w:r>
            <w:r w:rsidR="002E50AD" w:rsidRPr="00686B5A">
              <w:rPr>
                <w:rStyle w:val="Hyperlink"/>
                <w:noProof/>
                <w:rtl/>
              </w:rPr>
              <w:t>حلال</w:t>
            </w:r>
            <w:r w:rsidR="002E50AD" w:rsidRPr="00686B5A">
              <w:rPr>
                <w:rStyle w:val="Hyperlink"/>
                <w:noProof/>
              </w:rPr>
              <w:t>‌</w:t>
            </w:r>
            <w:r w:rsidR="002E50AD" w:rsidRPr="00686B5A">
              <w:rPr>
                <w:rStyle w:val="Hyperlink"/>
                <w:noProof/>
                <w:rtl/>
              </w:rPr>
              <w:t>ها</w:t>
            </w:r>
            <w:r w:rsidR="002E50AD" w:rsidRPr="00686B5A">
              <w:rPr>
                <w:rStyle w:val="Hyperlink"/>
                <w:rFonts w:hint="cs"/>
                <w:noProof/>
                <w:rtl/>
              </w:rPr>
              <w:t>ی</w:t>
            </w:r>
            <w:r w:rsidR="002E50AD" w:rsidRPr="00686B5A">
              <w:rPr>
                <w:rStyle w:val="Hyperlink"/>
                <w:noProof/>
                <w:rtl/>
              </w:rPr>
              <w:t xml:space="preserve"> آرومات</w:t>
            </w:r>
            <w:r w:rsidR="002E50AD" w:rsidRPr="00686B5A">
              <w:rPr>
                <w:rStyle w:val="Hyperlink"/>
                <w:rFonts w:hint="cs"/>
                <w:noProof/>
                <w:rtl/>
              </w:rPr>
              <w:t>ی</w:t>
            </w:r>
            <w:r w:rsidR="002E50AD" w:rsidRPr="00686B5A">
              <w:rPr>
                <w:rStyle w:val="Hyperlink"/>
                <w:rFonts w:hint="eastAsia"/>
                <w:noProof/>
                <w:rtl/>
              </w:rPr>
              <w:t>ک</w:t>
            </w:r>
            <w:r w:rsidR="002E50AD">
              <w:rPr>
                <w:noProof/>
                <w:webHidden/>
                <w:rtl/>
              </w:rPr>
              <w:tab/>
            </w:r>
            <w:r w:rsidR="002E50AD">
              <w:rPr>
                <w:noProof/>
                <w:webHidden/>
                <w:rtl/>
              </w:rPr>
              <w:fldChar w:fldCharType="begin"/>
            </w:r>
            <w:r w:rsidR="002E50AD">
              <w:rPr>
                <w:noProof/>
                <w:webHidden/>
                <w:rtl/>
              </w:rPr>
              <w:instrText xml:space="preserve"> </w:instrText>
            </w:r>
            <w:r w:rsidR="002E50AD">
              <w:rPr>
                <w:noProof/>
                <w:webHidden/>
              </w:rPr>
              <w:instrText>PAGEREF</w:instrText>
            </w:r>
            <w:r w:rsidR="002E50AD">
              <w:rPr>
                <w:noProof/>
                <w:webHidden/>
                <w:rtl/>
              </w:rPr>
              <w:instrText xml:space="preserve"> _</w:instrText>
            </w:r>
            <w:r w:rsidR="002E50AD">
              <w:rPr>
                <w:noProof/>
                <w:webHidden/>
              </w:rPr>
              <w:instrText>Toc152684686 \h</w:instrText>
            </w:r>
            <w:r w:rsidR="002E50AD">
              <w:rPr>
                <w:noProof/>
                <w:webHidden/>
                <w:rtl/>
              </w:rPr>
              <w:instrText xml:space="preserve"> </w:instrText>
            </w:r>
            <w:r w:rsidR="002E50AD">
              <w:rPr>
                <w:noProof/>
                <w:webHidden/>
                <w:rtl/>
              </w:rPr>
            </w:r>
            <w:r w:rsidR="002E50AD">
              <w:rPr>
                <w:noProof/>
                <w:webHidden/>
                <w:rtl/>
              </w:rPr>
              <w:fldChar w:fldCharType="separate"/>
            </w:r>
            <w:r w:rsidR="00AB59DC">
              <w:rPr>
                <w:noProof/>
                <w:webHidden/>
                <w:rtl/>
              </w:rPr>
              <w:t>26</w:t>
            </w:r>
            <w:r w:rsidR="002E50AD">
              <w:rPr>
                <w:noProof/>
                <w:webHidden/>
                <w:rtl/>
              </w:rPr>
              <w:fldChar w:fldCharType="end"/>
            </w:r>
          </w:hyperlink>
        </w:p>
        <w:p w14:paraId="26BCD993" w14:textId="201172B6" w:rsidR="002E50AD" w:rsidRDefault="00F33C76">
          <w:pPr>
            <w:pStyle w:val="TOC3"/>
            <w:tabs>
              <w:tab w:val="left" w:pos="1540"/>
              <w:tab w:val="right" w:leader="dot" w:pos="9016"/>
            </w:tabs>
            <w:rPr>
              <w:rFonts w:asciiTheme="minorHAnsi" w:eastAsiaTheme="minorEastAsia" w:hAnsiTheme="minorHAnsi" w:cstheme="minorBidi"/>
              <w:noProof/>
              <w:sz w:val="22"/>
              <w:szCs w:val="22"/>
              <w:rtl/>
              <w:lang w:bidi="ar-SA"/>
            </w:rPr>
          </w:pPr>
          <w:hyperlink w:anchor="_Toc152684687" w:history="1">
            <w:r w:rsidR="002E50AD" w:rsidRPr="00686B5A">
              <w:rPr>
                <w:rStyle w:val="Hyperlink"/>
                <w:noProof/>
              </w:rPr>
              <w:t>1-7-4-</w:t>
            </w:r>
            <w:r w:rsidR="002E50AD">
              <w:rPr>
                <w:rFonts w:asciiTheme="minorHAnsi" w:eastAsiaTheme="minorEastAsia" w:hAnsiTheme="minorHAnsi" w:cstheme="minorBidi"/>
                <w:noProof/>
                <w:sz w:val="22"/>
                <w:szCs w:val="22"/>
                <w:rtl/>
                <w:lang w:bidi="ar-SA"/>
              </w:rPr>
              <w:tab/>
            </w:r>
            <w:r w:rsidR="002E50AD" w:rsidRPr="00686B5A">
              <w:rPr>
                <w:rStyle w:val="Hyperlink"/>
                <w:noProof/>
                <w:rtl/>
              </w:rPr>
              <w:t>تثب</w:t>
            </w:r>
            <w:r w:rsidR="002E50AD" w:rsidRPr="00686B5A">
              <w:rPr>
                <w:rStyle w:val="Hyperlink"/>
                <w:rFonts w:hint="cs"/>
                <w:noProof/>
                <w:rtl/>
              </w:rPr>
              <w:t>ی</w:t>
            </w:r>
            <w:r w:rsidR="002E50AD" w:rsidRPr="00686B5A">
              <w:rPr>
                <w:rStyle w:val="Hyperlink"/>
                <w:rFonts w:hint="eastAsia"/>
                <w:noProof/>
                <w:rtl/>
              </w:rPr>
              <w:t>ت</w:t>
            </w:r>
            <w:r w:rsidR="002E50AD" w:rsidRPr="00686B5A">
              <w:rPr>
                <w:rStyle w:val="Hyperlink"/>
                <w:noProof/>
                <w:rtl/>
              </w:rPr>
              <w:t xml:space="preserve"> کننده ها</w:t>
            </w:r>
            <w:r w:rsidR="002E50AD">
              <w:rPr>
                <w:noProof/>
                <w:webHidden/>
                <w:rtl/>
              </w:rPr>
              <w:tab/>
            </w:r>
            <w:r w:rsidR="002E50AD">
              <w:rPr>
                <w:noProof/>
                <w:webHidden/>
                <w:rtl/>
              </w:rPr>
              <w:fldChar w:fldCharType="begin"/>
            </w:r>
            <w:r w:rsidR="002E50AD">
              <w:rPr>
                <w:noProof/>
                <w:webHidden/>
                <w:rtl/>
              </w:rPr>
              <w:instrText xml:space="preserve"> </w:instrText>
            </w:r>
            <w:r w:rsidR="002E50AD">
              <w:rPr>
                <w:noProof/>
                <w:webHidden/>
              </w:rPr>
              <w:instrText>PAGEREF</w:instrText>
            </w:r>
            <w:r w:rsidR="002E50AD">
              <w:rPr>
                <w:noProof/>
                <w:webHidden/>
                <w:rtl/>
              </w:rPr>
              <w:instrText xml:space="preserve"> _</w:instrText>
            </w:r>
            <w:r w:rsidR="002E50AD">
              <w:rPr>
                <w:noProof/>
                <w:webHidden/>
              </w:rPr>
              <w:instrText>Toc152684687 \h</w:instrText>
            </w:r>
            <w:r w:rsidR="002E50AD">
              <w:rPr>
                <w:noProof/>
                <w:webHidden/>
                <w:rtl/>
              </w:rPr>
              <w:instrText xml:space="preserve"> </w:instrText>
            </w:r>
            <w:r w:rsidR="002E50AD">
              <w:rPr>
                <w:noProof/>
                <w:webHidden/>
                <w:rtl/>
              </w:rPr>
            </w:r>
            <w:r w:rsidR="002E50AD">
              <w:rPr>
                <w:noProof/>
                <w:webHidden/>
                <w:rtl/>
              </w:rPr>
              <w:fldChar w:fldCharType="separate"/>
            </w:r>
            <w:r w:rsidR="00AB59DC">
              <w:rPr>
                <w:noProof/>
                <w:webHidden/>
                <w:rtl/>
              </w:rPr>
              <w:t>27</w:t>
            </w:r>
            <w:r w:rsidR="002E50AD">
              <w:rPr>
                <w:noProof/>
                <w:webHidden/>
                <w:rtl/>
              </w:rPr>
              <w:fldChar w:fldCharType="end"/>
            </w:r>
          </w:hyperlink>
        </w:p>
        <w:p w14:paraId="35F3ABC1" w14:textId="052DC7E0" w:rsidR="002E50AD" w:rsidRDefault="00F33C76">
          <w:pPr>
            <w:pStyle w:val="TOC3"/>
            <w:tabs>
              <w:tab w:val="left" w:pos="1540"/>
              <w:tab w:val="right" w:leader="dot" w:pos="9016"/>
            </w:tabs>
            <w:rPr>
              <w:rFonts w:asciiTheme="minorHAnsi" w:eastAsiaTheme="minorEastAsia" w:hAnsiTheme="minorHAnsi" w:cstheme="minorBidi"/>
              <w:noProof/>
              <w:sz w:val="22"/>
              <w:szCs w:val="22"/>
              <w:rtl/>
              <w:lang w:bidi="ar-SA"/>
            </w:rPr>
          </w:pPr>
          <w:hyperlink w:anchor="_Toc152684688" w:history="1">
            <w:r w:rsidR="002E50AD" w:rsidRPr="00686B5A">
              <w:rPr>
                <w:rStyle w:val="Hyperlink"/>
                <w:noProof/>
              </w:rPr>
              <w:t>1-7-5-</w:t>
            </w:r>
            <w:r w:rsidR="002E50AD">
              <w:rPr>
                <w:rFonts w:asciiTheme="minorHAnsi" w:eastAsiaTheme="minorEastAsia" w:hAnsiTheme="minorHAnsi" w:cstheme="minorBidi"/>
                <w:noProof/>
                <w:sz w:val="22"/>
                <w:szCs w:val="22"/>
                <w:rtl/>
                <w:lang w:bidi="ar-SA"/>
              </w:rPr>
              <w:tab/>
            </w:r>
            <w:r w:rsidR="002E50AD" w:rsidRPr="00686B5A">
              <w:rPr>
                <w:rStyle w:val="Hyperlink"/>
                <w:noProof/>
                <w:rtl/>
              </w:rPr>
              <w:t>پل</w:t>
            </w:r>
            <w:r w:rsidR="002E50AD" w:rsidRPr="00686B5A">
              <w:rPr>
                <w:rStyle w:val="Hyperlink"/>
                <w:rFonts w:hint="cs"/>
                <w:noProof/>
                <w:rtl/>
              </w:rPr>
              <w:t>ی</w:t>
            </w:r>
            <w:r w:rsidR="002E50AD" w:rsidRPr="00686B5A">
              <w:rPr>
                <w:rStyle w:val="Hyperlink"/>
                <w:noProof/>
                <w:rtl/>
              </w:rPr>
              <w:t xml:space="preserve"> الکترول</w:t>
            </w:r>
            <w:r w:rsidR="002E50AD" w:rsidRPr="00686B5A">
              <w:rPr>
                <w:rStyle w:val="Hyperlink"/>
                <w:rFonts w:hint="cs"/>
                <w:noProof/>
                <w:rtl/>
              </w:rPr>
              <w:t>ی</w:t>
            </w:r>
            <w:r w:rsidR="002E50AD" w:rsidRPr="00686B5A">
              <w:rPr>
                <w:rStyle w:val="Hyperlink"/>
                <w:rFonts w:hint="eastAsia"/>
                <w:noProof/>
                <w:rtl/>
              </w:rPr>
              <w:t>ت</w:t>
            </w:r>
            <w:r w:rsidR="002E50AD" w:rsidRPr="00686B5A">
              <w:rPr>
                <w:rStyle w:val="Hyperlink"/>
                <w:noProof/>
                <w:rtl/>
              </w:rPr>
              <w:t xml:space="preserve"> ها</w:t>
            </w:r>
            <w:r w:rsidR="002E50AD">
              <w:rPr>
                <w:noProof/>
                <w:webHidden/>
                <w:rtl/>
              </w:rPr>
              <w:tab/>
            </w:r>
            <w:r w:rsidR="002E50AD">
              <w:rPr>
                <w:noProof/>
                <w:webHidden/>
                <w:rtl/>
              </w:rPr>
              <w:fldChar w:fldCharType="begin"/>
            </w:r>
            <w:r w:rsidR="002E50AD">
              <w:rPr>
                <w:noProof/>
                <w:webHidden/>
                <w:rtl/>
              </w:rPr>
              <w:instrText xml:space="preserve"> </w:instrText>
            </w:r>
            <w:r w:rsidR="002E50AD">
              <w:rPr>
                <w:noProof/>
                <w:webHidden/>
              </w:rPr>
              <w:instrText>PAGEREF</w:instrText>
            </w:r>
            <w:r w:rsidR="002E50AD">
              <w:rPr>
                <w:noProof/>
                <w:webHidden/>
                <w:rtl/>
              </w:rPr>
              <w:instrText xml:space="preserve"> _</w:instrText>
            </w:r>
            <w:r w:rsidR="002E50AD">
              <w:rPr>
                <w:noProof/>
                <w:webHidden/>
              </w:rPr>
              <w:instrText>Toc152684688 \h</w:instrText>
            </w:r>
            <w:r w:rsidR="002E50AD">
              <w:rPr>
                <w:noProof/>
                <w:webHidden/>
                <w:rtl/>
              </w:rPr>
              <w:instrText xml:space="preserve"> </w:instrText>
            </w:r>
            <w:r w:rsidR="002E50AD">
              <w:rPr>
                <w:noProof/>
                <w:webHidden/>
                <w:rtl/>
              </w:rPr>
            </w:r>
            <w:r w:rsidR="002E50AD">
              <w:rPr>
                <w:noProof/>
                <w:webHidden/>
                <w:rtl/>
              </w:rPr>
              <w:fldChar w:fldCharType="separate"/>
            </w:r>
            <w:r w:rsidR="00AB59DC">
              <w:rPr>
                <w:noProof/>
                <w:webHidden/>
                <w:rtl/>
              </w:rPr>
              <w:t>28</w:t>
            </w:r>
            <w:r w:rsidR="002E50AD">
              <w:rPr>
                <w:noProof/>
                <w:webHidden/>
                <w:rtl/>
              </w:rPr>
              <w:fldChar w:fldCharType="end"/>
            </w:r>
          </w:hyperlink>
        </w:p>
        <w:p w14:paraId="6010CC4D" w14:textId="30D35A24" w:rsidR="002E50AD" w:rsidRDefault="00F33C76">
          <w:pPr>
            <w:pStyle w:val="TOC2"/>
            <w:tabs>
              <w:tab w:val="left" w:pos="1100"/>
              <w:tab w:val="right" w:leader="dot" w:pos="9016"/>
            </w:tabs>
            <w:rPr>
              <w:rFonts w:asciiTheme="minorHAnsi" w:eastAsiaTheme="minorEastAsia" w:hAnsiTheme="minorHAnsi" w:cstheme="minorBidi"/>
              <w:noProof/>
              <w:sz w:val="22"/>
              <w:szCs w:val="22"/>
              <w:rtl/>
              <w:lang w:bidi="ar-SA"/>
            </w:rPr>
          </w:pPr>
          <w:hyperlink w:anchor="_Toc152684689" w:history="1">
            <w:r w:rsidR="002E50AD" w:rsidRPr="00686B5A">
              <w:rPr>
                <w:rStyle w:val="Hyperlink"/>
                <w:rFonts w:ascii="B Nazanin" w:hAnsi="B Nazanin"/>
                <w:b/>
                <w:noProof/>
                <w:rtl/>
              </w:rPr>
              <w:t>1-8-</w:t>
            </w:r>
            <w:r w:rsidR="002E50AD">
              <w:rPr>
                <w:rFonts w:asciiTheme="minorHAnsi" w:eastAsiaTheme="minorEastAsia" w:hAnsiTheme="minorHAnsi" w:cstheme="minorBidi"/>
                <w:noProof/>
                <w:sz w:val="22"/>
                <w:szCs w:val="22"/>
                <w:rtl/>
                <w:lang w:bidi="ar-SA"/>
              </w:rPr>
              <w:tab/>
            </w:r>
            <w:r w:rsidR="002E50AD" w:rsidRPr="00686B5A">
              <w:rPr>
                <w:rStyle w:val="Hyperlink"/>
                <w:noProof/>
                <w:rtl/>
              </w:rPr>
              <w:t>نمونه‌ا</w:t>
            </w:r>
            <w:r w:rsidR="002E50AD" w:rsidRPr="00686B5A">
              <w:rPr>
                <w:rStyle w:val="Hyperlink"/>
                <w:rFonts w:hint="cs"/>
                <w:noProof/>
                <w:rtl/>
              </w:rPr>
              <w:t>ی</w:t>
            </w:r>
            <w:r w:rsidR="002E50AD" w:rsidRPr="00686B5A">
              <w:rPr>
                <w:rStyle w:val="Hyperlink"/>
                <w:noProof/>
                <w:rtl/>
              </w:rPr>
              <w:t xml:space="preserve"> از بازدارنده‌ها</w:t>
            </w:r>
            <w:r w:rsidR="002E50AD" w:rsidRPr="00686B5A">
              <w:rPr>
                <w:rStyle w:val="Hyperlink"/>
                <w:rFonts w:hint="cs"/>
                <w:noProof/>
                <w:rtl/>
              </w:rPr>
              <w:t>ی</w:t>
            </w:r>
            <w:r w:rsidR="002E50AD" w:rsidRPr="00686B5A">
              <w:rPr>
                <w:rStyle w:val="Hyperlink"/>
                <w:noProof/>
                <w:rtl/>
              </w:rPr>
              <w:t xml:space="preserve"> رسوب آسفالت</w:t>
            </w:r>
            <w:r w:rsidR="002E50AD" w:rsidRPr="00686B5A">
              <w:rPr>
                <w:rStyle w:val="Hyperlink"/>
                <w:rFonts w:hint="cs"/>
                <w:noProof/>
                <w:rtl/>
              </w:rPr>
              <w:t>ی</w:t>
            </w:r>
            <w:r w:rsidR="002E50AD" w:rsidRPr="00686B5A">
              <w:rPr>
                <w:rStyle w:val="Hyperlink"/>
                <w:rFonts w:hint="eastAsia"/>
                <w:noProof/>
                <w:rtl/>
              </w:rPr>
              <w:t>ن</w:t>
            </w:r>
            <w:r w:rsidR="002E50AD">
              <w:rPr>
                <w:noProof/>
                <w:webHidden/>
                <w:rtl/>
              </w:rPr>
              <w:tab/>
            </w:r>
            <w:r w:rsidR="002E50AD">
              <w:rPr>
                <w:noProof/>
                <w:webHidden/>
                <w:rtl/>
              </w:rPr>
              <w:fldChar w:fldCharType="begin"/>
            </w:r>
            <w:r w:rsidR="002E50AD">
              <w:rPr>
                <w:noProof/>
                <w:webHidden/>
                <w:rtl/>
              </w:rPr>
              <w:instrText xml:space="preserve"> </w:instrText>
            </w:r>
            <w:r w:rsidR="002E50AD">
              <w:rPr>
                <w:noProof/>
                <w:webHidden/>
              </w:rPr>
              <w:instrText>PAGEREF</w:instrText>
            </w:r>
            <w:r w:rsidR="002E50AD">
              <w:rPr>
                <w:noProof/>
                <w:webHidden/>
                <w:rtl/>
              </w:rPr>
              <w:instrText xml:space="preserve"> _</w:instrText>
            </w:r>
            <w:r w:rsidR="002E50AD">
              <w:rPr>
                <w:noProof/>
                <w:webHidden/>
              </w:rPr>
              <w:instrText>Toc152684689 \h</w:instrText>
            </w:r>
            <w:r w:rsidR="002E50AD">
              <w:rPr>
                <w:noProof/>
                <w:webHidden/>
                <w:rtl/>
              </w:rPr>
              <w:instrText xml:space="preserve"> </w:instrText>
            </w:r>
            <w:r w:rsidR="002E50AD">
              <w:rPr>
                <w:noProof/>
                <w:webHidden/>
                <w:rtl/>
              </w:rPr>
            </w:r>
            <w:r w:rsidR="002E50AD">
              <w:rPr>
                <w:noProof/>
                <w:webHidden/>
                <w:rtl/>
              </w:rPr>
              <w:fldChar w:fldCharType="separate"/>
            </w:r>
            <w:r w:rsidR="00AB59DC">
              <w:rPr>
                <w:noProof/>
                <w:webHidden/>
                <w:rtl/>
              </w:rPr>
              <w:t>30</w:t>
            </w:r>
            <w:r w:rsidR="002E50AD">
              <w:rPr>
                <w:noProof/>
                <w:webHidden/>
                <w:rtl/>
              </w:rPr>
              <w:fldChar w:fldCharType="end"/>
            </w:r>
          </w:hyperlink>
        </w:p>
        <w:p w14:paraId="7F7A80DB" w14:textId="2B11FCED" w:rsidR="002E50AD" w:rsidRDefault="00F33C76">
          <w:pPr>
            <w:pStyle w:val="TOC3"/>
            <w:tabs>
              <w:tab w:val="left" w:pos="1760"/>
              <w:tab w:val="right" w:leader="dot" w:pos="9016"/>
            </w:tabs>
            <w:rPr>
              <w:rFonts w:asciiTheme="minorHAnsi" w:eastAsiaTheme="minorEastAsia" w:hAnsiTheme="minorHAnsi" w:cstheme="minorBidi"/>
              <w:noProof/>
              <w:sz w:val="22"/>
              <w:szCs w:val="22"/>
              <w:rtl/>
              <w:lang w:bidi="ar-SA"/>
            </w:rPr>
          </w:pPr>
          <w:hyperlink w:anchor="_Toc152684690" w:history="1">
            <w:r w:rsidR="002E50AD" w:rsidRPr="00686B5A">
              <w:rPr>
                <w:rStyle w:val="Hyperlink"/>
                <w:noProof/>
                <w:rtl/>
              </w:rPr>
              <w:t>1-8-1-</w:t>
            </w:r>
            <w:r w:rsidR="002E50AD">
              <w:rPr>
                <w:rFonts w:asciiTheme="minorHAnsi" w:eastAsiaTheme="minorEastAsia" w:hAnsiTheme="minorHAnsi" w:cstheme="minorBidi"/>
                <w:noProof/>
                <w:sz w:val="22"/>
                <w:szCs w:val="22"/>
                <w:rtl/>
                <w:lang w:bidi="ar-SA"/>
              </w:rPr>
              <w:tab/>
            </w:r>
            <w:r w:rsidR="002E50AD" w:rsidRPr="00686B5A">
              <w:rPr>
                <w:rStyle w:val="Hyperlink"/>
                <w:noProof/>
                <w:rtl/>
              </w:rPr>
              <w:t>تولوئن</w:t>
            </w:r>
            <w:r w:rsidR="002E50AD">
              <w:rPr>
                <w:noProof/>
                <w:webHidden/>
                <w:rtl/>
              </w:rPr>
              <w:tab/>
            </w:r>
            <w:r w:rsidR="002E50AD">
              <w:rPr>
                <w:noProof/>
                <w:webHidden/>
                <w:rtl/>
              </w:rPr>
              <w:fldChar w:fldCharType="begin"/>
            </w:r>
            <w:r w:rsidR="002E50AD">
              <w:rPr>
                <w:noProof/>
                <w:webHidden/>
                <w:rtl/>
              </w:rPr>
              <w:instrText xml:space="preserve"> </w:instrText>
            </w:r>
            <w:r w:rsidR="002E50AD">
              <w:rPr>
                <w:noProof/>
                <w:webHidden/>
              </w:rPr>
              <w:instrText>PAGEREF</w:instrText>
            </w:r>
            <w:r w:rsidR="002E50AD">
              <w:rPr>
                <w:noProof/>
                <w:webHidden/>
                <w:rtl/>
              </w:rPr>
              <w:instrText xml:space="preserve"> _</w:instrText>
            </w:r>
            <w:r w:rsidR="002E50AD">
              <w:rPr>
                <w:noProof/>
                <w:webHidden/>
              </w:rPr>
              <w:instrText>Toc152684690 \h</w:instrText>
            </w:r>
            <w:r w:rsidR="002E50AD">
              <w:rPr>
                <w:noProof/>
                <w:webHidden/>
                <w:rtl/>
              </w:rPr>
              <w:instrText xml:space="preserve"> </w:instrText>
            </w:r>
            <w:r w:rsidR="002E50AD">
              <w:rPr>
                <w:noProof/>
                <w:webHidden/>
                <w:rtl/>
              </w:rPr>
            </w:r>
            <w:r w:rsidR="002E50AD">
              <w:rPr>
                <w:noProof/>
                <w:webHidden/>
                <w:rtl/>
              </w:rPr>
              <w:fldChar w:fldCharType="separate"/>
            </w:r>
            <w:r w:rsidR="00AB59DC">
              <w:rPr>
                <w:noProof/>
                <w:webHidden/>
                <w:rtl/>
              </w:rPr>
              <w:t>30</w:t>
            </w:r>
            <w:r w:rsidR="002E50AD">
              <w:rPr>
                <w:noProof/>
                <w:webHidden/>
                <w:rtl/>
              </w:rPr>
              <w:fldChar w:fldCharType="end"/>
            </w:r>
          </w:hyperlink>
        </w:p>
        <w:p w14:paraId="19AE5E6D" w14:textId="4132221B" w:rsidR="002E50AD" w:rsidRDefault="00F33C76">
          <w:pPr>
            <w:pStyle w:val="TOC3"/>
            <w:tabs>
              <w:tab w:val="left" w:pos="2223"/>
              <w:tab w:val="right" w:leader="dot" w:pos="9016"/>
            </w:tabs>
            <w:rPr>
              <w:rFonts w:asciiTheme="minorHAnsi" w:eastAsiaTheme="minorEastAsia" w:hAnsiTheme="minorHAnsi" w:cstheme="minorBidi"/>
              <w:noProof/>
              <w:sz w:val="22"/>
              <w:szCs w:val="22"/>
              <w:rtl/>
              <w:lang w:bidi="ar-SA"/>
            </w:rPr>
          </w:pPr>
          <w:hyperlink w:anchor="_Toc152684691" w:history="1">
            <w:r w:rsidR="002E50AD" w:rsidRPr="00686B5A">
              <w:rPr>
                <w:rStyle w:val="Hyperlink"/>
                <w:noProof/>
                <w:rtl/>
              </w:rPr>
              <w:t>1-8-2-</w:t>
            </w:r>
            <w:r w:rsidR="002E50AD">
              <w:rPr>
                <w:rFonts w:asciiTheme="minorHAnsi" w:eastAsiaTheme="minorEastAsia" w:hAnsiTheme="minorHAnsi" w:cstheme="minorBidi"/>
                <w:noProof/>
                <w:sz w:val="22"/>
                <w:szCs w:val="22"/>
                <w:rtl/>
                <w:lang w:bidi="ar-SA"/>
              </w:rPr>
              <w:tab/>
            </w:r>
            <w:r w:rsidR="002E50AD" w:rsidRPr="00686B5A">
              <w:rPr>
                <w:rStyle w:val="Hyperlink"/>
                <w:noProof/>
              </w:rPr>
              <w:t>DBSA</w:t>
            </w:r>
            <w:r w:rsidR="002E50AD" w:rsidRPr="00686B5A">
              <w:rPr>
                <w:rStyle w:val="Hyperlink"/>
                <w:noProof/>
                <w:rtl/>
              </w:rPr>
              <w:t xml:space="preserve"> (دو دس</w:t>
            </w:r>
            <w:r w:rsidR="002E50AD" w:rsidRPr="00686B5A">
              <w:rPr>
                <w:rStyle w:val="Hyperlink"/>
                <w:rFonts w:hint="cs"/>
                <w:noProof/>
                <w:rtl/>
              </w:rPr>
              <w:t>ی</w:t>
            </w:r>
            <w:r w:rsidR="002E50AD" w:rsidRPr="00686B5A">
              <w:rPr>
                <w:rStyle w:val="Hyperlink"/>
                <w:rFonts w:hint="eastAsia"/>
                <w:noProof/>
                <w:rtl/>
              </w:rPr>
              <w:t>ل</w:t>
            </w:r>
            <w:r w:rsidR="002E50AD" w:rsidRPr="00686B5A">
              <w:rPr>
                <w:rStyle w:val="Hyperlink"/>
                <w:noProof/>
                <w:rtl/>
              </w:rPr>
              <w:t xml:space="preserve"> بنزن سولفون</w:t>
            </w:r>
            <w:r w:rsidR="002E50AD" w:rsidRPr="00686B5A">
              <w:rPr>
                <w:rStyle w:val="Hyperlink"/>
                <w:rFonts w:hint="cs"/>
                <w:noProof/>
                <w:rtl/>
              </w:rPr>
              <w:t>ی</w:t>
            </w:r>
            <w:r w:rsidR="002E50AD" w:rsidRPr="00686B5A">
              <w:rPr>
                <w:rStyle w:val="Hyperlink"/>
                <w:rFonts w:hint="eastAsia"/>
                <w:noProof/>
                <w:rtl/>
              </w:rPr>
              <w:t>ک</w:t>
            </w:r>
            <w:r w:rsidR="002E50AD" w:rsidRPr="00686B5A">
              <w:rPr>
                <w:rStyle w:val="Hyperlink"/>
                <w:noProof/>
                <w:rtl/>
              </w:rPr>
              <w:t xml:space="preserve"> اس</w:t>
            </w:r>
            <w:r w:rsidR="002E50AD" w:rsidRPr="00686B5A">
              <w:rPr>
                <w:rStyle w:val="Hyperlink"/>
                <w:rFonts w:hint="cs"/>
                <w:noProof/>
                <w:rtl/>
              </w:rPr>
              <w:t>ی</w:t>
            </w:r>
            <w:r w:rsidR="002E50AD" w:rsidRPr="00686B5A">
              <w:rPr>
                <w:rStyle w:val="Hyperlink"/>
                <w:rFonts w:hint="eastAsia"/>
                <w:noProof/>
                <w:rtl/>
              </w:rPr>
              <w:t>د</w:t>
            </w:r>
            <w:r w:rsidR="002E50AD" w:rsidRPr="00686B5A">
              <w:rPr>
                <w:rStyle w:val="Hyperlink"/>
                <w:noProof/>
                <w:rtl/>
              </w:rPr>
              <w:t>)</w:t>
            </w:r>
            <w:r w:rsidR="002E50AD">
              <w:rPr>
                <w:noProof/>
                <w:webHidden/>
                <w:rtl/>
              </w:rPr>
              <w:tab/>
            </w:r>
            <w:r w:rsidR="002E50AD">
              <w:rPr>
                <w:noProof/>
                <w:webHidden/>
                <w:rtl/>
              </w:rPr>
              <w:fldChar w:fldCharType="begin"/>
            </w:r>
            <w:r w:rsidR="002E50AD">
              <w:rPr>
                <w:noProof/>
                <w:webHidden/>
                <w:rtl/>
              </w:rPr>
              <w:instrText xml:space="preserve"> </w:instrText>
            </w:r>
            <w:r w:rsidR="002E50AD">
              <w:rPr>
                <w:noProof/>
                <w:webHidden/>
              </w:rPr>
              <w:instrText>PAGEREF</w:instrText>
            </w:r>
            <w:r w:rsidR="002E50AD">
              <w:rPr>
                <w:noProof/>
                <w:webHidden/>
                <w:rtl/>
              </w:rPr>
              <w:instrText xml:space="preserve"> _</w:instrText>
            </w:r>
            <w:r w:rsidR="002E50AD">
              <w:rPr>
                <w:noProof/>
                <w:webHidden/>
              </w:rPr>
              <w:instrText>Toc152684691 \h</w:instrText>
            </w:r>
            <w:r w:rsidR="002E50AD">
              <w:rPr>
                <w:noProof/>
                <w:webHidden/>
                <w:rtl/>
              </w:rPr>
              <w:instrText xml:space="preserve"> </w:instrText>
            </w:r>
            <w:r w:rsidR="002E50AD">
              <w:rPr>
                <w:noProof/>
                <w:webHidden/>
                <w:rtl/>
              </w:rPr>
            </w:r>
            <w:r w:rsidR="002E50AD">
              <w:rPr>
                <w:noProof/>
                <w:webHidden/>
                <w:rtl/>
              </w:rPr>
              <w:fldChar w:fldCharType="separate"/>
            </w:r>
            <w:r w:rsidR="00AB59DC">
              <w:rPr>
                <w:noProof/>
                <w:webHidden/>
                <w:rtl/>
              </w:rPr>
              <w:t>30</w:t>
            </w:r>
            <w:r w:rsidR="002E50AD">
              <w:rPr>
                <w:noProof/>
                <w:webHidden/>
                <w:rtl/>
              </w:rPr>
              <w:fldChar w:fldCharType="end"/>
            </w:r>
          </w:hyperlink>
        </w:p>
        <w:p w14:paraId="516941A8" w14:textId="05FC7B1D" w:rsidR="002E50AD" w:rsidRDefault="00F33C76">
          <w:pPr>
            <w:pStyle w:val="TOC3"/>
            <w:tabs>
              <w:tab w:val="left" w:pos="2236"/>
              <w:tab w:val="right" w:leader="dot" w:pos="9016"/>
            </w:tabs>
            <w:rPr>
              <w:rFonts w:asciiTheme="minorHAnsi" w:eastAsiaTheme="minorEastAsia" w:hAnsiTheme="minorHAnsi" w:cstheme="minorBidi"/>
              <w:noProof/>
              <w:sz w:val="22"/>
              <w:szCs w:val="22"/>
              <w:rtl/>
              <w:lang w:bidi="ar-SA"/>
            </w:rPr>
          </w:pPr>
          <w:hyperlink w:anchor="_Toc152684692" w:history="1">
            <w:r w:rsidR="002E50AD" w:rsidRPr="00686B5A">
              <w:rPr>
                <w:rStyle w:val="Hyperlink"/>
                <w:noProof/>
                <w:rtl/>
              </w:rPr>
              <w:t>1-8-3-</w:t>
            </w:r>
            <w:r w:rsidR="002E50AD">
              <w:rPr>
                <w:rFonts w:asciiTheme="minorHAnsi" w:eastAsiaTheme="minorEastAsia" w:hAnsiTheme="minorHAnsi" w:cstheme="minorBidi"/>
                <w:noProof/>
                <w:sz w:val="22"/>
                <w:szCs w:val="22"/>
                <w:rtl/>
                <w:lang w:bidi="ar-SA"/>
              </w:rPr>
              <w:tab/>
            </w:r>
            <w:r w:rsidR="002E50AD" w:rsidRPr="00686B5A">
              <w:rPr>
                <w:rStyle w:val="Hyperlink"/>
                <w:noProof/>
              </w:rPr>
              <w:t>CDEA</w:t>
            </w:r>
            <w:r w:rsidR="002E50AD" w:rsidRPr="00686B5A">
              <w:rPr>
                <w:rStyle w:val="Hyperlink"/>
                <w:noProof/>
                <w:rtl/>
              </w:rPr>
              <w:t xml:space="preserve"> (د</w:t>
            </w:r>
            <w:r w:rsidR="002E50AD" w:rsidRPr="00686B5A">
              <w:rPr>
                <w:rStyle w:val="Hyperlink"/>
                <w:rFonts w:hint="cs"/>
                <w:noProof/>
                <w:rtl/>
              </w:rPr>
              <w:t>ی</w:t>
            </w:r>
            <w:r w:rsidR="002E50AD" w:rsidRPr="00686B5A">
              <w:rPr>
                <w:rStyle w:val="Hyperlink"/>
                <w:noProof/>
                <w:rtl/>
              </w:rPr>
              <w:t xml:space="preserve"> اتانول آم</w:t>
            </w:r>
            <w:r w:rsidR="002E50AD" w:rsidRPr="00686B5A">
              <w:rPr>
                <w:rStyle w:val="Hyperlink"/>
                <w:rFonts w:hint="cs"/>
                <w:noProof/>
                <w:rtl/>
              </w:rPr>
              <w:t>ی</w:t>
            </w:r>
            <w:r w:rsidR="002E50AD" w:rsidRPr="00686B5A">
              <w:rPr>
                <w:rStyle w:val="Hyperlink"/>
                <w:rFonts w:hint="eastAsia"/>
                <w:noProof/>
                <w:rtl/>
              </w:rPr>
              <w:t>ن</w:t>
            </w:r>
            <w:r w:rsidR="002E50AD" w:rsidRPr="00686B5A">
              <w:rPr>
                <w:rStyle w:val="Hyperlink"/>
                <w:noProof/>
                <w:rtl/>
              </w:rPr>
              <w:t xml:space="preserve"> کوکونات)</w:t>
            </w:r>
            <w:r w:rsidR="002E50AD">
              <w:rPr>
                <w:noProof/>
                <w:webHidden/>
                <w:rtl/>
              </w:rPr>
              <w:tab/>
            </w:r>
            <w:r w:rsidR="002E50AD">
              <w:rPr>
                <w:noProof/>
                <w:webHidden/>
                <w:rtl/>
              </w:rPr>
              <w:fldChar w:fldCharType="begin"/>
            </w:r>
            <w:r w:rsidR="002E50AD">
              <w:rPr>
                <w:noProof/>
                <w:webHidden/>
                <w:rtl/>
              </w:rPr>
              <w:instrText xml:space="preserve"> </w:instrText>
            </w:r>
            <w:r w:rsidR="002E50AD">
              <w:rPr>
                <w:noProof/>
                <w:webHidden/>
              </w:rPr>
              <w:instrText>PAGEREF</w:instrText>
            </w:r>
            <w:r w:rsidR="002E50AD">
              <w:rPr>
                <w:noProof/>
                <w:webHidden/>
                <w:rtl/>
              </w:rPr>
              <w:instrText xml:space="preserve"> _</w:instrText>
            </w:r>
            <w:r w:rsidR="002E50AD">
              <w:rPr>
                <w:noProof/>
                <w:webHidden/>
              </w:rPr>
              <w:instrText>Toc152684692 \h</w:instrText>
            </w:r>
            <w:r w:rsidR="002E50AD">
              <w:rPr>
                <w:noProof/>
                <w:webHidden/>
                <w:rtl/>
              </w:rPr>
              <w:instrText xml:space="preserve"> </w:instrText>
            </w:r>
            <w:r w:rsidR="002E50AD">
              <w:rPr>
                <w:noProof/>
                <w:webHidden/>
                <w:rtl/>
              </w:rPr>
            </w:r>
            <w:r w:rsidR="002E50AD">
              <w:rPr>
                <w:noProof/>
                <w:webHidden/>
                <w:rtl/>
              </w:rPr>
              <w:fldChar w:fldCharType="separate"/>
            </w:r>
            <w:r w:rsidR="00AB59DC">
              <w:rPr>
                <w:noProof/>
                <w:webHidden/>
                <w:rtl/>
              </w:rPr>
              <w:t>31</w:t>
            </w:r>
            <w:r w:rsidR="002E50AD">
              <w:rPr>
                <w:noProof/>
                <w:webHidden/>
                <w:rtl/>
              </w:rPr>
              <w:fldChar w:fldCharType="end"/>
            </w:r>
          </w:hyperlink>
        </w:p>
        <w:p w14:paraId="4E089D80" w14:textId="59F7D265" w:rsidR="002E50AD" w:rsidRDefault="00F33C76">
          <w:pPr>
            <w:pStyle w:val="TOC3"/>
            <w:tabs>
              <w:tab w:val="left" w:pos="1540"/>
              <w:tab w:val="right" w:leader="dot" w:pos="9016"/>
            </w:tabs>
            <w:rPr>
              <w:rFonts w:asciiTheme="minorHAnsi" w:eastAsiaTheme="minorEastAsia" w:hAnsiTheme="minorHAnsi" w:cstheme="minorBidi"/>
              <w:noProof/>
              <w:sz w:val="22"/>
              <w:szCs w:val="22"/>
              <w:rtl/>
              <w:lang w:bidi="ar-SA"/>
            </w:rPr>
          </w:pPr>
          <w:hyperlink w:anchor="_Toc152684693" w:history="1">
            <w:r w:rsidR="002E50AD" w:rsidRPr="00686B5A">
              <w:rPr>
                <w:rStyle w:val="Hyperlink"/>
                <w:noProof/>
              </w:rPr>
              <w:t>1-8-4-</w:t>
            </w:r>
            <w:r w:rsidR="002E50AD">
              <w:rPr>
                <w:rFonts w:asciiTheme="minorHAnsi" w:eastAsiaTheme="minorEastAsia" w:hAnsiTheme="minorHAnsi" w:cstheme="minorBidi"/>
                <w:noProof/>
                <w:sz w:val="22"/>
                <w:szCs w:val="22"/>
                <w:rtl/>
                <w:lang w:bidi="ar-SA"/>
              </w:rPr>
              <w:tab/>
            </w:r>
            <w:r w:rsidR="002E50AD" w:rsidRPr="00686B5A">
              <w:rPr>
                <w:rStyle w:val="Hyperlink"/>
                <w:noProof/>
                <w:rtl/>
              </w:rPr>
              <w:t>کاربرد نانوذرات برا</w:t>
            </w:r>
            <w:r w:rsidR="002E50AD" w:rsidRPr="00686B5A">
              <w:rPr>
                <w:rStyle w:val="Hyperlink"/>
                <w:rFonts w:hint="cs"/>
                <w:noProof/>
                <w:rtl/>
              </w:rPr>
              <w:t>ی</w:t>
            </w:r>
            <w:r w:rsidR="002E50AD" w:rsidRPr="00686B5A">
              <w:rPr>
                <w:rStyle w:val="Hyperlink"/>
                <w:noProof/>
                <w:rtl/>
              </w:rPr>
              <w:t xml:space="preserve"> جلوگ</w:t>
            </w:r>
            <w:r w:rsidR="002E50AD" w:rsidRPr="00686B5A">
              <w:rPr>
                <w:rStyle w:val="Hyperlink"/>
                <w:rFonts w:hint="cs"/>
                <w:noProof/>
                <w:rtl/>
              </w:rPr>
              <w:t>ی</w:t>
            </w:r>
            <w:r w:rsidR="002E50AD" w:rsidRPr="00686B5A">
              <w:rPr>
                <w:rStyle w:val="Hyperlink"/>
                <w:rFonts w:hint="eastAsia"/>
                <w:noProof/>
                <w:rtl/>
              </w:rPr>
              <w:t>ر</w:t>
            </w:r>
            <w:r w:rsidR="002E50AD" w:rsidRPr="00686B5A">
              <w:rPr>
                <w:rStyle w:val="Hyperlink"/>
                <w:rFonts w:hint="cs"/>
                <w:noProof/>
                <w:rtl/>
              </w:rPr>
              <w:t>ی</w:t>
            </w:r>
            <w:r w:rsidR="002E50AD" w:rsidRPr="00686B5A">
              <w:rPr>
                <w:rStyle w:val="Hyperlink"/>
                <w:noProof/>
                <w:rtl/>
              </w:rPr>
              <w:t xml:space="preserve"> از ا</w:t>
            </w:r>
            <w:r w:rsidR="002E50AD" w:rsidRPr="00686B5A">
              <w:rPr>
                <w:rStyle w:val="Hyperlink"/>
                <w:rFonts w:hint="cs"/>
                <w:noProof/>
                <w:rtl/>
              </w:rPr>
              <w:t>ی</w:t>
            </w:r>
            <w:r w:rsidR="002E50AD" w:rsidRPr="00686B5A">
              <w:rPr>
                <w:rStyle w:val="Hyperlink"/>
                <w:rFonts w:hint="eastAsia"/>
                <w:noProof/>
                <w:rtl/>
              </w:rPr>
              <w:t>جاد</w:t>
            </w:r>
            <w:r w:rsidR="002E50AD" w:rsidRPr="00686B5A">
              <w:rPr>
                <w:rStyle w:val="Hyperlink"/>
                <w:noProof/>
                <w:rtl/>
              </w:rPr>
              <w:t xml:space="preserve"> رسوب</w:t>
            </w:r>
            <w:r w:rsidR="002E50AD">
              <w:rPr>
                <w:noProof/>
                <w:webHidden/>
                <w:rtl/>
              </w:rPr>
              <w:tab/>
            </w:r>
            <w:r w:rsidR="002E50AD">
              <w:rPr>
                <w:noProof/>
                <w:webHidden/>
                <w:rtl/>
              </w:rPr>
              <w:fldChar w:fldCharType="begin"/>
            </w:r>
            <w:r w:rsidR="002E50AD">
              <w:rPr>
                <w:noProof/>
                <w:webHidden/>
                <w:rtl/>
              </w:rPr>
              <w:instrText xml:space="preserve"> </w:instrText>
            </w:r>
            <w:r w:rsidR="002E50AD">
              <w:rPr>
                <w:noProof/>
                <w:webHidden/>
              </w:rPr>
              <w:instrText>PAGEREF</w:instrText>
            </w:r>
            <w:r w:rsidR="002E50AD">
              <w:rPr>
                <w:noProof/>
                <w:webHidden/>
                <w:rtl/>
              </w:rPr>
              <w:instrText xml:space="preserve"> _</w:instrText>
            </w:r>
            <w:r w:rsidR="002E50AD">
              <w:rPr>
                <w:noProof/>
                <w:webHidden/>
              </w:rPr>
              <w:instrText>Toc152684693 \h</w:instrText>
            </w:r>
            <w:r w:rsidR="002E50AD">
              <w:rPr>
                <w:noProof/>
                <w:webHidden/>
                <w:rtl/>
              </w:rPr>
              <w:instrText xml:space="preserve"> </w:instrText>
            </w:r>
            <w:r w:rsidR="002E50AD">
              <w:rPr>
                <w:noProof/>
                <w:webHidden/>
                <w:rtl/>
              </w:rPr>
            </w:r>
            <w:r w:rsidR="002E50AD">
              <w:rPr>
                <w:noProof/>
                <w:webHidden/>
                <w:rtl/>
              </w:rPr>
              <w:fldChar w:fldCharType="separate"/>
            </w:r>
            <w:r w:rsidR="00AB59DC">
              <w:rPr>
                <w:noProof/>
                <w:webHidden/>
                <w:rtl/>
              </w:rPr>
              <w:t>35</w:t>
            </w:r>
            <w:r w:rsidR="002E50AD">
              <w:rPr>
                <w:noProof/>
                <w:webHidden/>
                <w:rtl/>
              </w:rPr>
              <w:fldChar w:fldCharType="end"/>
            </w:r>
          </w:hyperlink>
        </w:p>
        <w:p w14:paraId="3B8F1EAD" w14:textId="64E40EF8" w:rsidR="002E50AD" w:rsidRDefault="00F33C76">
          <w:pPr>
            <w:pStyle w:val="TOC3"/>
            <w:tabs>
              <w:tab w:val="left" w:pos="1760"/>
              <w:tab w:val="right" w:leader="dot" w:pos="9016"/>
            </w:tabs>
            <w:rPr>
              <w:rFonts w:asciiTheme="minorHAnsi" w:eastAsiaTheme="minorEastAsia" w:hAnsiTheme="minorHAnsi" w:cstheme="minorBidi"/>
              <w:noProof/>
              <w:sz w:val="22"/>
              <w:szCs w:val="22"/>
              <w:rtl/>
              <w:lang w:bidi="ar-SA"/>
            </w:rPr>
          </w:pPr>
          <w:hyperlink w:anchor="_Toc152684694" w:history="1">
            <w:r w:rsidR="002E50AD" w:rsidRPr="00686B5A">
              <w:rPr>
                <w:rStyle w:val="Hyperlink"/>
                <w:noProof/>
                <w:rtl/>
              </w:rPr>
              <w:t>1-8-5-</w:t>
            </w:r>
            <w:r w:rsidR="002E50AD">
              <w:rPr>
                <w:rFonts w:asciiTheme="minorHAnsi" w:eastAsiaTheme="minorEastAsia" w:hAnsiTheme="minorHAnsi" w:cstheme="minorBidi"/>
                <w:noProof/>
                <w:sz w:val="22"/>
                <w:szCs w:val="22"/>
                <w:rtl/>
                <w:lang w:bidi="ar-SA"/>
              </w:rPr>
              <w:tab/>
            </w:r>
            <w:r w:rsidR="002E50AD" w:rsidRPr="00686B5A">
              <w:rPr>
                <w:rStyle w:val="Hyperlink"/>
                <w:noProof/>
                <w:rtl/>
              </w:rPr>
              <w:t>کاربرد نانوس</w:t>
            </w:r>
            <w:r w:rsidR="002E50AD" w:rsidRPr="00686B5A">
              <w:rPr>
                <w:rStyle w:val="Hyperlink"/>
                <w:rFonts w:hint="cs"/>
                <w:noProof/>
                <w:rtl/>
              </w:rPr>
              <w:t>ی</w:t>
            </w:r>
            <w:r w:rsidR="002E50AD" w:rsidRPr="00686B5A">
              <w:rPr>
                <w:rStyle w:val="Hyperlink"/>
                <w:rFonts w:hint="eastAsia"/>
                <w:noProof/>
                <w:rtl/>
              </w:rPr>
              <w:t>الات</w:t>
            </w:r>
            <w:r w:rsidR="002E50AD" w:rsidRPr="00686B5A">
              <w:rPr>
                <w:rStyle w:val="Hyperlink"/>
                <w:noProof/>
                <w:rtl/>
              </w:rPr>
              <w:t xml:space="preserve"> برا</w:t>
            </w:r>
            <w:r w:rsidR="002E50AD" w:rsidRPr="00686B5A">
              <w:rPr>
                <w:rStyle w:val="Hyperlink"/>
                <w:rFonts w:hint="cs"/>
                <w:noProof/>
                <w:rtl/>
              </w:rPr>
              <w:t>ی</w:t>
            </w:r>
            <w:r w:rsidR="002E50AD" w:rsidRPr="00686B5A">
              <w:rPr>
                <w:rStyle w:val="Hyperlink"/>
                <w:noProof/>
                <w:rtl/>
              </w:rPr>
              <w:t xml:space="preserve"> جلوگ</w:t>
            </w:r>
            <w:r w:rsidR="002E50AD" w:rsidRPr="00686B5A">
              <w:rPr>
                <w:rStyle w:val="Hyperlink"/>
                <w:rFonts w:hint="cs"/>
                <w:noProof/>
                <w:rtl/>
              </w:rPr>
              <w:t>ی</w:t>
            </w:r>
            <w:r w:rsidR="002E50AD" w:rsidRPr="00686B5A">
              <w:rPr>
                <w:rStyle w:val="Hyperlink"/>
                <w:rFonts w:hint="eastAsia"/>
                <w:noProof/>
                <w:rtl/>
              </w:rPr>
              <w:t>ر</w:t>
            </w:r>
            <w:r w:rsidR="002E50AD" w:rsidRPr="00686B5A">
              <w:rPr>
                <w:rStyle w:val="Hyperlink"/>
                <w:rFonts w:hint="cs"/>
                <w:noProof/>
                <w:rtl/>
              </w:rPr>
              <w:t>ی</w:t>
            </w:r>
            <w:r w:rsidR="002E50AD" w:rsidRPr="00686B5A">
              <w:rPr>
                <w:rStyle w:val="Hyperlink"/>
                <w:noProof/>
                <w:rtl/>
              </w:rPr>
              <w:t xml:space="preserve"> از ا</w:t>
            </w:r>
            <w:r w:rsidR="002E50AD" w:rsidRPr="00686B5A">
              <w:rPr>
                <w:rStyle w:val="Hyperlink"/>
                <w:rFonts w:hint="cs"/>
                <w:noProof/>
                <w:rtl/>
              </w:rPr>
              <w:t>ی</w:t>
            </w:r>
            <w:r w:rsidR="002E50AD" w:rsidRPr="00686B5A">
              <w:rPr>
                <w:rStyle w:val="Hyperlink"/>
                <w:rFonts w:hint="eastAsia"/>
                <w:noProof/>
                <w:rtl/>
              </w:rPr>
              <w:t>جاد</w:t>
            </w:r>
            <w:r w:rsidR="002E50AD" w:rsidRPr="00686B5A">
              <w:rPr>
                <w:rStyle w:val="Hyperlink"/>
                <w:noProof/>
                <w:rtl/>
              </w:rPr>
              <w:t xml:space="preserve"> رسوب</w:t>
            </w:r>
            <w:r w:rsidR="002E50AD">
              <w:rPr>
                <w:noProof/>
                <w:webHidden/>
                <w:rtl/>
              </w:rPr>
              <w:tab/>
            </w:r>
            <w:r w:rsidR="002E50AD">
              <w:rPr>
                <w:noProof/>
                <w:webHidden/>
                <w:rtl/>
              </w:rPr>
              <w:fldChar w:fldCharType="begin"/>
            </w:r>
            <w:r w:rsidR="002E50AD">
              <w:rPr>
                <w:noProof/>
                <w:webHidden/>
                <w:rtl/>
              </w:rPr>
              <w:instrText xml:space="preserve"> </w:instrText>
            </w:r>
            <w:r w:rsidR="002E50AD">
              <w:rPr>
                <w:noProof/>
                <w:webHidden/>
              </w:rPr>
              <w:instrText>PAGEREF</w:instrText>
            </w:r>
            <w:r w:rsidR="002E50AD">
              <w:rPr>
                <w:noProof/>
                <w:webHidden/>
                <w:rtl/>
              </w:rPr>
              <w:instrText xml:space="preserve"> _</w:instrText>
            </w:r>
            <w:r w:rsidR="002E50AD">
              <w:rPr>
                <w:noProof/>
                <w:webHidden/>
              </w:rPr>
              <w:instrText>Toc152684694 \h</w:instrText>
            </w:r>
            <w:r w:rsidR="002E50AD">
              <w:rPr>
                <w:noProof/>
                <w:webHidden/>
                <w:rtl/>
              </w:rPr>
              <w:instrText xml:space="preserve"> </w:instrText>
            </w:r>
            <w:r w:rsidR="002E50AD">
              <w:rPr>
                <w:noProof/>
                <w:webHidden/>
                <w:rtl/>
              </w:rPr>
            </w:r>
            <w:r w:rsidR="002E50AD">
              <w:rPr>
                <w:noProof/>
                <w:webHidden/>
                <w:rtl/>
              </w:rPr>
              <w:fldChar w:fldCharType="separate"/>
            </w:r>
            <w:r w:rsidR="00AB59DC">
              <w:rPr>
                <w:noProof/>
                <w:webHidden/>
                <w:rtl/>
              </w:rPr>
              <w:t>41</w:t>
            </w:r>
            <w:r w:rsidR="002E50AD">
              <w:rPr>
                <w:noProof/>
                <w:webHidden/>
                <w:rtl/>
              </w:rPr>
              <w:fldChar w:fldCharType="end"/>
            </w:r>
          </w:hyperlink>
        </w:p>
        <w:p w14:paraId="7C98B141" w14:textId="75A7B8A4" w:rsidR="002E50AD" w:rsidRDefault="00F33C76">
          <w:pPr>
            <w:pStyle w:val="TOC3"/>
            <w:tabs>
              <w:tab w:val="left" w:pos="1540"/>
              <w:tab w:val="right" w:leader="dot" w:pos="9016"/>
            </w:tabs>
            <w:rPr>
              <w:rFonts w:asciiTheme="minorHAnsi" w:eastAsiaTheme="minorEastAsia" w:hAnsiTheme="minorHAnsi" w:cstheme="minorBidi"/>
              <w:noProof/>
              <w:sz w:val="22"/>
              <w:szCs w:val="22"/>
              <w:rtl/>
              <w:lang w:bidi="ar-SA"/>
            </w:rPr>
          </w:pPr>
          <w:hyperlink w:anchor="_Toc152684695" w:history="1">
            <w:r w:rsidR="002E50AD" w:rsidRPr="00686B5A">
              <w:rPr>
                <w:rStyle w:val="Hyperlink"/>
                <w:noProof/>
                <w:rtl/>
              </w:rPr>
              <w:t>1-9-</w:t>
            </w:r>
            <w:r w:rsidR="002E50AD">
              <w:rPr>
                <w:rFonts w:asciiTheme="minorHAnsi" w:eastAsiaTheme="minorEastAsia" w:hAnsiTheme="minorHAnsi" w:cstheme="minorBidi"/>
                <w:noProof/>
                <w:sz w:val="22"/>
                <w:szCs w:val="22"/>
                <w:rtl/>
                <w:lang w:bidi="ar-SA"/>
              </w:rPr>
              <w:tab/>
            </w:r>
            <w:r w:rsidR="002E50AD" w:rsidRPr="00686B5A">
              <w:rPr>
                <w:rStyle w:val="Hyperlink"/>
                <w:noProof/>
                <w:rtl/>
              </w:rPr>
              <w:t>مطالعه مورد</w:t>
            </w:r>
            <w:r w:rsidR="002E50AD" w:rsidRPr="00686B5A">
              <w:rPr>
                <w:rStyle w:val="Hyperlink"/>
                <w:rFonts w:hint="cs"/>
                <w:noProof/>
                <w:rtl/>
              </w:rPr>
              <w:t>ی</w:t>
            </w:r>
            <w:r w:rsidR="002E50AD" w:rsidRPr="00686B5A">
              <w:rPr>
                <w:rStyle w:val="Hyperlink"/>
                <w:noProof/>
                <w:rtl/>
              </w:rPr>
              <w:t xml:space="preserve"> بر رو</w:t>
            </w:r>
            <w:r w:rsidR="002E50AD" w:rsidRPr="00686B5A">
              <w:rPr>
                <w:rStyle w:val="Hyperlink"/>
                <w:rFonts w:hint="cs"/>
                <w:noProof/>
                <w:rtl/>
              </w:rPr>
              <w:t>ی</w:t>
            </w:r>
            <w:r w:rsidR="002E50AD" w:rsidRPr="00686B5A">
              <w:rPr>
                <w:rStyle w:val="Hyperlink"/>
                <w:noProof/>
                <w:rtl/>
              </w:rPr>
              <w:t xml:space="preserve"> آسفالت</w:t>
            </w:r>
            <w:r w:rsidR="002E50AD" w:rsidRPr="00686B5A">
              <w:rPr>
                <w:rStyle w:val="Hyperlink"/>
                <w:rFonts w:hint="cs"/>
                <w:noProof/>
                <w:rtl/>
              </w:rPr>
              <w:t>ی</w:t>
            </w:r>
            <w:r w:rsidR="002E50AD" w:rsidRPr="00686B5A">
              <w:rPr>
                <w:rStyle w:val="Hyperlink"/>
                <w:rFonts w:hint="eastAsia"/>
                <w:noProof/>
                <w:rtl/>
              </w:rPr>
              <w:t>ن</w:t>
            </w:r>
            <w:r w:rsidR="002E50AD" w:rsidRPr="00686B5A">
              <w:rPr>
                <w:rStyle w:val="Hyperlink"/>
                <w:noProof/>
                <w:rtl/>
              </w:rPr>
              <w:t xml:space="preserve"> خروج</w:t>
            </w:r>
            <w:r w:rsidR="002E50AD" w:rsidRPr="00686B5A">
              <w:rPr>
                <w:rStyle w:val="Hyperlink"/>
                <w:rFonts w:hint="cs"/>
                <w:noProof/>
                <w:rtl/>
              </w:rPr>
              <w:t>ی</w:t>
            </w:r>
            <w:r w:rsidR="002E50AD" w:rsidRPr="00686B5A">
              <w:rPr>
                <w:rStyle w:val="Hyperlink"/>
                <w:noProof/>
                <w:rtl/>
              </w:rPr>
              <w:t xml:space="preserve"> از م</w:t>
            </w:r>
            <w:r w:rsidR="002E50AD" w:rsidRPr="00686B5A">
              <w:rPr>
                <w:rStyle w:val="Hyperlink"/>
                <w:rFonts w:hint="cs"/>
                <w:noProof/>
                <w:rtl/>
              </w:rPr>
              <w:t>ی</w:t>
            </w:r>
            <w:r w:rsidR="002E50AD" w:rsidRPr="00686B5A">
              <w:rPr>
                <w:rStyle w:val="Hyperlink"/>
                <w:rFonts w:hint="eastAsia"/>
                <w:noProof/>
                <w:rtl/>
              </w:rPr>
              <w:t>دان</w:t>
            </w:r>
            <w:r w:rsidR="002E50AD" w:rsidRPr="00686B5A">
              <w:rPr>
                <w:rStyle w:val="Hyperlink"/>
                <w:noProof/>
                <w:rtl/>
              </w:rPr>
              <w:t xml:space="preserve"> نفت</w:t>
            </w:r>
            <w:r w:rsidR="002E50AD" w:rsidRPr="00686B5A">
              <w:rPr>
                <w:rStyle w:val="Hyperlink"/>
                <w:rFonts w:hint="cs"/>
                <w:noProof/>
                <w:rtl/>
              </w:rPr>
              <w:t>ی</w:t>
            </w:r>
            <w:r w:rsidR="002E50AD" w:rsidRPr="00686B5A">
              <w:rPr>
                <w:rStyle w:val="Hyperlink"/>
                <w:noProof/>
                <w:rtl/>
              </w:rPr>
              <w:t xml:space="preserve"> کوپال</w:t>
            </w:r>
            <w:r w:rsidR="002E50AD">
              <w:rPr>
                <w:noProof/>
                <w:webHidden/>
                <w:rtl/>
              </w:rPr>
              <w:tab/>
            </w:r>
            <w:r w:rsidR="002E50AD">
              <w:rPr>
                <w:noProof/>
                <w:webHidden/>
                <w:rtl/>
              </w:rPr>
              <w:fldChar w:fldCharType="begin"/>
            </w:r>
            <w:r w:rsidR="002E50AD">
              <w:rPr>
                <w:noProof/>
                <w:webHidden/>
                <w:rtl/>
              </w:rPr>
              <w:instrText xml:space="preserve"> </w:instrText>
            </w:r>
            <w:r w:rsidR="002E50AD">
              <w:rPr>
                <w:noProof/>
                <w:webHidden/>
              </w:rPr>
              <w:instrText>PAGEREF</w:instrText>
            </w:r>
            <w:r w:rsidR="002E50AD">
              <w:rPr>
                <w:noProof/>
                <w:webHidden/>
                <w:rtl/>
              </w:rPr>
              <w:instrText xml:space="preserve"> _</w:instrText>
            </w:r>
            <w:r w:rsidR="002E50AD">
              <w:rPr>
                <w:noProof/>
                <w:webHidden/>
              </w:rPr>
              <w:instrText>Toc152684695 \h</w:instrText>
            </w:r>
            <w:r w:rsidR="002E50AD">
              <w:rPr>
                <w:noProof/>
                <w:webHidden/>
                <w:rtl/>
              </w:rPr>
              <w:instrText xml:space="preserve"> </w:instrText>
            </w:r>
            <w:r w:rsidR="002E50AD">
              <w:rPr>
                <w:noProof/>
                <w:webHidden/>
                <w:rtl/>
              </w:rPr>
            </w:r>
            <w:r w:rsidR="002E50AD">
              <w:rPr>
                <w:noProof/>
                <w:webHidden/>
                <w:rtl/>
              </w:rPr>
              <w:fldChar w:fldCharType="separate"/>
            </w:r>
            <w:r w:rsidR="00AB59DC">
              <w:rPr>
                <w:noProof/>
                <w:webHidden/>
                <w:rtl/>
              </w:rPr>
              <w:t>43</w:t>
            </w:r>
            <w:r w:rsidR="002E50AD">
              <w:rPr>
                <w:noProof/>
                <w:webHidden/>
                <w:rtl/>
              </w:rPr>
              <w:fldChar w:fldCharType="end"/>
            </w:r>
          </w:hyperlink>
        </w:p>
        <w:p w14:paraId="08D505B9" w14:textId="05E8B7E4" w:rsidR="002E50AD" w:rsidRDefault="00F33C76">
          <w:pPr>
            <w:pStyle w:val="TOC1"/>
            <w:tabs>
              <w:tab w:val="right" w:leader="dot" w:pos="9016"/>
            </w:tabs>
            <w:rPr>
              <w:rFonts w:asciiTheme="minorHAnsi" w:eastAsiaTheme="minorEastAsia" w:hAnsiTheme="minorHAnsi" w:cstheme="minorBidi"/>
              <w:noProof/>
              <w:sz w:val="22"/>
              <w:szCs w:val="22"/>
              <w:rtl/>
              <w:lang w:bidi="ar-SA"/>
            </w:rPr>
          </w:pPr>
          <w:hyperlink w:anchor="_Toc152684696" w:history="1">
            <w:r w:rsidR="002E50AD" w:rsidRPr="00686B5A">
              <w:rPr>
                <w:rStyle w:val="Hyperlink"/>
                <w:noProof/>
                <w:rtl/>
              </w:rPr>
              <w:t>منابع</w:t>
            </w:r>
            <w:r w:rsidR="002E50AD">
              <w:rPr>
                <w:noProof/>
                <w:webHidden/>
                <w:rtl/>
              </w:rPr>
              <w:tab/>
            </w:r>
            <w:r w:rsidR="002E50AD">
              <w:rPr>
                <w:noProof/>
                <w:webHidden/>
                <w:rtl/>
              </w:rPr>
              <w:fldChar w:fldCharType="begin"/>
            </w:r>
            <w:r w:rsidR="002E50AD">
              <w:rPr>
                <w:noProof/>
                <w:webHidden/>
                <w:rtl/>
              </w:rPr>
              <w:instrText xml:space="preserve"> </w:instrText>
            </w:r>
            <w:r w:rsidR="002E50AD">
              <w:rPr>
                <w:noProof/>
                <w:webHidden/>
              </w:rPr>
              <w:instrText>PAGEREF</w:instrText>
            </w:r>
            <w:r w:rsidR="002E50AD">
              <w:rPr>
                <w:noProof/>
                <w:webHidden/>
                <w:rtl/>
              </w:rPr>
              <w:instrText xml:space="preserve"> _</w:instrText>
            </w:r>
            <w:r w:rsidR="002E50AD">
              <w:rPr>
                <w:noProof/>
                <w:webHidden/>
              </w:rPr>
              <w:instrText>Toc152684696 \h</w:instrText>
            </w:r>
            <w:r w:rsidR="002E50AD">
              <w:rPr>
                <w:noProof/>
                <w:webHidden/>
                <w:rtl/>
              </w:rPr>
              <w:instrText xml:space="preserve"> </w:instrText>
            </w:r>
            <w:r w:rsidR="002E50AD">
              <w:rPr>
                <w:noProof/>
                <w:webHidden/>
                <w:rtl/>
              </w:rPr>
            </w:r>
            <w:r w:rsidR="002E50AD">
              <w:rPr>
                <w:noProof/>
                <w:webHidden/>
                <w:rtl/>
              </w:rPr>
              <w:fldChar w:fldCharType="separate"/>
            </w:r>
            <w:r w:rsidR="00AB59DC">
              <w:rPr>
                <w:noProof/>
                <w:webHidden/>
                <w:rtl/>
              </w:rPr>
              <w:t>45</w:t>
            </w:r>
            <w:r w:rsidR="002E50AD">
              <w:rPr>
                <w:noProof/>
                <w:webHidden/>
                <w:rtl/>
              </w:rPr>
              <w:fldChar w:fldCharType="end"/>
            </w:r>
          </w:hyperlink>
        </w:p>
        <w:p w14:paraId="6F494E77" w14:textId="77777777" w:rsidR="002A1677" w:rsidRPr="00366441" w:rsidRDefault="002A1677">
          <w:r w:rsidRPr="00366441">
            <w:rPr>
              <w:b/>
              <w:bCs/>
              <w:noProof/>
              <w:sz w:val="28"/>
            </w:rPr>
            <w:fldChar w:fldCharType="end"/>
          </w:r>
        </w:p>
      </w:sdtContent>
    </w:sdt>
    <w:p w14:paraId="6A541746" w14:textId="77777777" w:rsidR="00B556F0" w:rsidRPr="00366441" w:rsidRDefault="00B556F0" w:rsidP="005F2D2E">
      <w:pPr>
        <w:spacing w:line="360" w:lineRule="auto"/>
        <w:rPr>
          <w:b/>
          <w:bCs/>
          <w:sz w:val="28"/>
          <w:rtl/>
        </w:rPr>
        <w:sectPr w:rsidR="00B556F0" w:rsidRPr="00366441" w:rsidSect="00E92981">
          <w:pgSz w:w="11906" w:h="16838"/>
          <w:pgMar w:top="1440" w:right="1440" w:bottom="1440" w:left="1440" w:header="720" w:footer="720" w:gutter="0"/>
          <w:cols w:space="720"/>
          <w:bidi/>
          <w:rtlGutter/>
          <w:docGrid w:linePitch="360"/>
        </w:sectPr>
      </w:pPr>
    </w:p>
    <w:p w14:paraId="370DD5EF" w14:textId="77777777" w:rsidR="007264B7" w:rsidRPr="00366441" w:rsidRDefault="007264B7" w:rsidP="007264B7">
      <w:pPr>
        <w:spacing w:line="360" w:lineRule="auto"/>
        <w:rPr>
          <w:b/>
          <w:bCs/>
          <w:sz w:val="28"/>
          <w:rtl/>
        </w:rPr>
      </w:pPr>
      <w:r w:rsidRPr="00366441">
        <w:rPr>
          <w:rFonts w:hint="cs"/>
          <w:b/>
          <w:bCs/>
          <w:sz w:val="28"/>
          <w:rtl/>
        </w:rPr>
        <w:lastRenderedPageBreak/>
        <w:t>چکیده</w:t>
      </w:r>
    </w:p>
    <w:p w14:paraId="28D5152E" w14:textId="77777777" w:rsidR="00314CFB" w:rsidRPr="00366441" w:rsidRDefault="007264B7" w:rsidP="005F427F">
      <w:pPr>
        <w:spacing w:line="360" w:lineRule="auto"/>
        <w:rPr>
          <w:sz w:val="28"/>
          <w:rtl/>
        </w:rPr>
      </w:pPr>
      <w:r w:rsidRPr="0015703C">
        <w:rPr>
          <w:rtl/>
        </w:rPr>
        <w:t xml:space="preserve">رسوب آسفالتين </w:t>
      </w:r>
      <w:r w:rsidRPr="0015703C">
        <w:rPr>
          <w:rFonts w:hint="cs"/>
          <w:rtl/>
        </w:rPr>
        <w:t xml:space="preserve">یکی </w:t>
      </w:r>
      <w:r w:rsidRPr="0015703C">
        <w:rPr>
          <w:rtl/>
        </w:rPr>
        <w:t>از چالش برانگيزترين مشكلات توليد و ازدياد برداشت نفت به حساب مي</w:t>
      </w:r>
      <w:r w:rsidRPr="0015703C">
        <w:rPr>
          <w:rFonts w:hint="cs"/>
          <w:rtl/>
        </w:rPr>
        <w:t>‌</w:t>
      </w:r>
      <w:r w:rsidRPr="0015703C">
        <w:rPr>
          <w:rtl/>
        </w:rPr>
        <w:t>آيد.</w:t>
      </w:r>
      <w:r w:rsidRPr="0015703C">
        <w:rPr>
          <w:rFonts w:hint="cs"/>
          <w:rtl/>
        </w:rPr>
        <w:t xml:space="preserve"> </w:t>
      </w:r>
      <w:r w:rsidRPr="0015703C">
        <w:rPr>
          <w:rtl/>
        </w:rPr>
        <w:t>آسفالتين</w:t>
      </w:r>
      <w:r w:rsidRPr="0015703C">
        <w:rPr>
          <w:rFonts w:hint="cs"/>
          <w:rtl/>
        </w:rPr>
        <w:t>‌</w:t>
      </w:r>
      <w:r w:rsidRPr="0015703C">
        <w:rPr>
          <w:rtl/>
        </w:rPr>
        <w:t>ها به علت اينكه دسته</w:t>
      </w:r>
      <w:r w:rsidRPr="0015703C">
        <w:rPr>
          <w:rFonts w:hint="cs"/>
          <w:rtl/>
        </w:rPr>
        <w:t>‌</w:t>
      </w:r>
      <w:r w:rsidRPr="0015703C">
        <w:rPr>
          <w:rtl/>
        </w:rPr>
        <w:t>ا</w:t>
      </w:r>
      <w:r w:rsidRPr="0015703C">
        <w:rPr>
          <w:rFonts w:hint="cs"/>
          <w:rtl/>
        </w:rPr>
        <w:t>‌</w:t>
      </w:r>
      <w:r w:rsidRPr="0015703C">
        <w:rPr>
          <w:rtl/>
        </w:rPr>
        <w:t>ي از تركيبات قطبي جزء سنگين نفت خام مي</w:t>
      </w:r>
      <w:r w:rsidRPr="0015703C">
        <w:rPr>
          <w:rFonts w:hint="cs"/>
          <w:rtl/>
        </w:rPr>
        <w:t>‌</w:t>
      </w:r>
      <w:r w:rsidRPr="0015703C">
        <w:rPr>
          <w:rtl/>
        </w:rPr>
        <w:t xml:space="preserve">باشند، شناسايي دقيق و جزء به جزء اين تركيبات عملاً غير ممكن است. لذا بر اساس حلاليت </w:t>
      </w:r>
      <w:r w:rsidRPr="0015703C">
        <w:rPr>
          <w:rFonts w:hint="cs"/>
          <w:rtl/>
        </w:rPr>
        <w:t>تعریف</w:t>
      </w:r>
      <w:r w:rsidRPr="0015703C">
        <w:rPr>
          <w:rtl/>
        </w:rPr>
        <w:t xml:space="preserve"> مي</w:t>
      </w:r>
      <w:r w:rsidRPr="0015703C">
        <w:rPr>
          <w:rFonts w:hint="cs"/>
          <w:rtl/>
        </w:rPr>
        <w:t>‌</w:t>
      </w:r>
      <w:r w:rsidRPr="0015703C">
        <w:rPr>
          <w:rtl/>
        </w:rPr>
        <w:t>شو</w:t>
      </w:r>
      <w:r w:rsidRPr="0015703C">
        <w:rPr>
          <w:rFonts w:hint="cs"/>
          <w:rtl/>
        </w:rPr>
        <w:t>ن</w:t>
      </w:r>
      <w:r w:rsidRPr="0015703C">
        <w:rPr>
          <w:rtl/>
        </w:rPr>
        <w:t>د.</w:t>
      </w:r>
      <w:r w:rsidRPr="0015703C">
        <w:rPr>
          <w:rFonts w:hint="cs"/>
          <w:rtl/>
        </w:rPr>
        <w:t xml:space="preserve"> </w:t>
      </w:r>
      <w:r w:rsidRPr="0015703C">
        <w:rPr>
          <w:rtl/>
        </w:rPr>
        <w:t xml:space="preserve">بر همين اساس عامل حلاليت </w:t>
      </w:r>
      <w:r w:rsidRPr="0015703C">
        <w:rPr>
          <w:rFonts w:hint="cs"/>
          <w:rtl/>
        </w:rPr>
        <w:t xml:space="preserve">یکی </w:t>
      </w:r>
      <w:r w:rsidRPr="0015703C">
        <w:rPr>
          <w:rtl/>
        </w:rPr>
        <w:t>از مهمترين پارامترها براي توسعه و تحقيق بر روي ممانعت</w:t>
      </w:r>
      <w:r w:rsidRPr="0015703C">
        <w:rPr>
          <w:rFonts w:hint="cs"/>
          <w:rtl/>
        </w:rPr>
        <w:t xml:space="preserve"> </w:t>
      </w:r>
      <w:r w:rsidRPr="0015703C">
        <w:rPr>
          <w:rtl/>
        </w:rPr>
        <w:t>كننده</w:t>
      </w:r>
      <w:r w:rsidRPr="0015703C">
        <w:rPr>
          <w:rFonts w:hint="cs"/>
          <w:rtl/>
        </w:rPr>
        <w:t>‌</w:t>
      </w:r>
      <w:r w:rsidRPr="0015703C">
        <w:rPr>
          <w:rtl/>
        </w:rPr>
        <w:t>هاي رسوب آسفالتين به شمار مي</w:t>
      </w:r>
      <w:r w:rsidRPr="0015703C">
        <w:rPr>
          <w:rFonts w:hint="cs"/>
          <w:rtl/>
        </w:rPr>
        <w:t>‌</w:t>
      </w:r>
      <w:r w:rsidRPr="0015703C">
        <w:rPr>
          <w:rtl/>
        </w:rPr>
        <w:t>آيد. شناخت</w:t>
      </w:r>
      <w:r w:rsidRPr="00366441">
        <w:rPr>
          <w:sz w:val="28"/>
          <w:rtl/>
        </w:rPr>
        <w:t xml:space="preserve"> انواع ممانعت</w:t>
      </w:r>
      <w:r w:rsidRPr="00366441">
        <w:rPr>
          <w:sz w:val="28"/>
        </w:rPr>
        <w:t xml:space="preserve"> </w:t>
      </w:r>
      <w:r w:rsidRPr="00366441">
        <w:rPr>
          <w:sz w:val="28"/>
          <w:rtl/>
        </w:rPr>
        <w:t>كننده</w:t>
      </w:r>
      <w:r w:rsidRPr="00366441">
        <w:rPr>
          <w:sz w:val="28"/>
        </w:rPr>
        <w:t xml:space="preserve"> </w:t>
      </w:r>
      <w:r w:rsidRPr="00366441">
        <w:rPr>
          <w:sz w:val="28"/>
          <w:rtl/>
        </w:rPr>
        <w:t>ها و</w:t>
      </w:r>
      <w:r w:rsidRPr="00366441">
        <w:rPr>
          <w:rFonts w:hint="cs"/>
          <w:sz w:val="28"/>
          <w:rtl/>
        </w:rPr>
        <w:t xml:space="preserve"> </w:t>
      </w:r>
      <w:r w:rsidRPr="00366441">
        <w:rPr>
          <w:sz w:val="28"/>
          <w:rtl/>
        </w:rPr>
        <w:t>روش</w:t>
      </w:r>
      <w:r w:rsidRPr="00366441">
        <w:rPr>
          <w:rFonts w:hint="cs"/>
          <w:sz w:val="28"/>
          <w:rtl/>
        </w:rPr>
        <w:t xml:space="preserve"> </w:t>
      </w:r>
      <w:r w:rsidRPr="00366441">
        <w:rPr>
          <w:sz w:val="28"/>
          <w:rtl/>
        </w:rPr>
        <w:t>ه</w:t>
      </w:r>
      <w:r w:rsidRPr="00366441">
        <w:rPr>
          <w:rFonts w:hint="cs"/>
          <w:sz w:val="28"/>
          <w:rtl/>
        </w:rPr>
        <w:t>ا</w:t>
      </w:r>
      <w:r w:rsidRPr="00366441">
        <w:rPr>
          <w:sz w:val="28"/>
          <w:rtl/>
        </w:rPr>
        <w:t xml:space="preserve">ي برطرف كردن </w:t>
      </w:r>
      <w:r w:rsidRPr="00366441">
        <w:rPr>
          <w:rFonts w:hint="cs"/>
          <w:sz w:val="28"/>
          <w:rtl/>
        </w:rPr>
        <w:t xml:space="preserve">رسوب </w:t>
      </w:r>
      <w:r w:rsidRPr="00366441">
        <w:rPr>
          <w:sz w:val="28"/>
          <w:rtl/>
        </w:rPr>
        <w:t>آسفالتين از اهداف اين مطالعه مي</w:t>
      </w:r>
      <w:r w:rsidRPr="00366441">
        <w:rPr>
          <w:rFonts w:hint="cs"/>
          <w:sz w:val="28"/>
          <w:rtl/>
        </w:rPr>
        <w:t>‌</w:t>
      </w:r>
      <w:r w:rsidRPr="00366441">
        <w:rPr>
          <w:sz w:val="28"/>
          <w:rtl/>
        </w:rPr>
        <w:t>باشد</w:t>
      </w:r>
      <w:r w:rsidRPr="00366441">
        <w:rPr>
          <w:sz w:val="28"/>
        </w:rPr>
        <w:t>.</w:t>
      </w:r>
      <w:r w:rsidRPr="00366441">
        <w:rPr>
          <w:rFonts w:hint="cs"/>
          <w:sz w:val="28"/>
          <w:rtl/>
        </w:rPr>
        <w:t xml:space="preserve"> آسفالتین‌ها ترکیباتی سنگین در نفت هستند که در نرمال الکان‌ها همانند نرمال هپتان حل نمی‌شوند ولی در ترکیبات آروماتیک همانند بنزن و تولوئن حل می‌شوند. معمولا تغییر در شرایط عملیاتی مانند دما، فشار و ترکیب نفت مخزن منجر به رسوب آسفالتین می‌شود. آسفالتین‌ها با رسوب در محیط متخلخل، چاه، لوله‌ها و وسایل سطحی خسارت‌های بسیار زیادی به‌ بار می‌آورند. به منظور جلوگیری و یا به تاخیر انداختن تشکیل رسوب آسفالتین در شرایط و محل‌های مختلف پیش‌بینی نقطه تشکیل رسوب و مقدار رسوب بسیار ضروری و حائز اهمیت است. دما و فشار و دبی شرایط عملیاتی هستند </w:t>
      </w:r>
      <w:r w:rsidRPr="00366441">
        <w:rPr>
          <w:rFonts w:hint="cs"/>
          <w:sz w:val="28"/>
          <w:rtl/>
          <w:lang w:bidi="ar-SA"/>
        </w:rPr>
        <w:t>که</w:t>
      </w:r>
      <w:r w:rsidRPr="00366441">
        <w:rPr>
          <w:rFonts w:hint="cs"/>
          <w:sz w:val="28"/>
          <w:rtl/>
        </w:rPr>
        <w:t xml:space="preserve"> </w:t>
      </w:r>
      <w:r w:rsidRPr="00366441">
        <w:rPr>
          <w:rFonts w:hint="cs"/>
          <w:sz w:val="28"/>
          <w:rtl/>
          <w:lang w:bidi="ar-SA"/>
        </w:rPr>
        <w:t>با</w:t>
      </w:r>
      <w:r w:rsidRPr="00366441">
        <w:rPr>
          <w:rFonts w:hint="cs"/>
          <w:sz w:val="28"/>
          <w:rtl/>
        </w:rPr>
        <w:t xml:space="preserve"> تغییر هر کدام می‌توان میزان رسوب تشکیل شده را کم و یا تشدید کرد. به منظور کنترل رسوب آسفالتین از مواد شیمیایی و بازدارنده ها استفاده می‌شود که در بخش های بعدی به سازوکار این رسوب و بازدارنده‌های آن پرداخته می‌ش</w:t>
      </w:r>
      <w:r w:rsidR="001A5C92" w:rsidRPr="00366441">
        <w:rPr>
          <w:rFonts w:hint="cs"/>
          <w:sz w:val="28"/>
          <w:rtl/>
        </w:rPr>
        <w:t>ود.</w:t>
      </w:r>
    </w:p>
    <w:p w14:paraId="119A5A02" w14:textId="77777777" w:rsidR="005F427F" w:rsidRPr="00366441" w:rsidRDefault="005F427F" w:rsidP="005F427F">
      <w:pPr>
        <w:spacing w:line="360" w:lineRule="auto"/>
        <w:rPr>
          <w:sz w:val="28"/>
          <w:rtl/>
        </w:rPr>
      </w:pPr>
    </w:p>
    <w:p w14:paraId="697BBF76" w14:textId="77777777" w:rsidR="005F427F" w:rsidRPr="00366441" w:rsidRDefault="005F427F" w:rsidP="005F427F">
      <w:pPr>
        <w:spacing w:line="360" w:lineRule="auto"/>
        <w:rPr>
          <w:sz w:val="28"/>
          <w:rtl/>
        </w:rPr>
      </w:pPr>
    </w:p>
    <w:p w14:paraId="4B6D0FAC" w14:textId="77777777" w:rsidR="005F427F" w:rsidRPr="00366441" w:rsidRDefault="005F427F" w:rsidP="005F427F">
      <w:pPr>
        <w:spacing w:line="360" w:lineRule="auto"/>
        <w:rPr>
          <w:sz w:val="28"/>
          <w:rtl/>
        </w:rPr>
      </w:pPr>
    </w:p>
    <w:p w14:paraId="31FF125A" w14:textId="77777777" w:rsidR="005F427F" w:rsidRPr="00366441" w:rsidRDefault="005F427F" w:rsidP="005F427F">
      <w:pPr>
        <w:spacing w:line="360" w:lineRule="auto"/>
        <w:rPr>
          <w:sz w:val="28"/>
          <w:rtl/>
        </w:rPr>
      </w:pPr>
    </w:p>
    <w:p w14:paraId="216FCA82" w14:textId="77777777" w:rsidR="005F427F" w:rsidRPr="00366441" w:rsidRDefault="005F427F" w:rsidP="005F427F">
      <w:pPr>
        <w:spacing w:line="360" w:lineRule="auto"/>
        <w:rPr>
          <w:sz w:val="28"/>
          <w:rtl/>
        </w:rPr>
      </w:pPr>
    </w:p>
    <w:p w14:paraId="58B89F76" w14:textId="77777777" w:rsidR="00314CFB" w:rsidRPr="00366441" w:rsidRDefault="00314CFB" w:rsidP="00990BB5">
      <w:pPr>
        <w:pStyle w:val="Heading1"/>
        <w:numPr>
          <w:ilvl w:val="0"/>
          <w:numId w:val="6"/>
        </w:numPr>
        <w:rPr>
          <w:rtl/>
        </w:rPr>
      </w:pPr>
      <w:bookmarkStart w:id="0" w:name="_Toc152684666"/>
      <w:r w:rsidRPr="00366441">
        <w:rPr>
          <w:rFonts w:hint="cs"/>
          <w:rtl/>
        </w:rPr>
        <w:lastRenderedPageBreak/>
        <w:t>مقدمه</w:t>
      </w:r>
      <w:bookmarkEnd w:id="0"/>
    </w:p>
    <w:p w14:paraId="3DCA6196" w14:textId="77777777" w:rsidR="00314CFB" w:rsidRPr="00366441" w:rsidRDefault="00D53B8B" w:rsidP="00D56BA7">
      <w:pPr>
        <w:spacing w:line="360" w:lineRule="auto"/>
        <w:rPr>
          <w:sz w:val="28"/>
          <w:rtl/>
        </w:rPr>
      </w:pPr>
      <w:r w:rsidRPr="00366441">
        <w:rPr>
          <w:sz w:val="28"/>
          <w:rtl/>
        </w:rPr>
        <w:t>نفت</w:t>
      </w:r>
      <w:r w:rsidR="00222BD9" w:rsidRPr="00366441">
        <w:rPr>
          <w:rFonts w:hint="cs"/>
          <w:sz w:val="28"/>
          <w:rtl/>
        </w:rPr>
        <w:t xml:space="preserve"> </w:t>
      </w:r>
      <w:r w:rsidRPr="00366441">
        <w:rPr>
          <w:sz w:val="28"/>
          <w:rtl/>
        </w:rPr>
        <w:t>خام يكی از پیچیده</w:t>
      </w:r>
      <w:r w:rsidR="00222BD9" w:rsidRPr="00366441">
        <w:rPr>
          <w:rFonts w:hint="cs"/>
          <w:sz w:val="28"/>
          <w:rtl/>
        </w:rPr>
        <w:t xml:space="preserve"> </w:t>
      </w:r>
      <w:r w:rsidRPr="00366441">
        <w:rPr>
          <w:sz w:val="28"/>
          <w:rtl/>
        </w:rPr>
        <w:t>ترين ترکیباتی است که در طبیعت يافت می</w:t>
      </w:r>
      <w:r w:rsidR="00222BD9" w:rsidRPr="00366441">
        <w:rPr>
          <w:rFonts w:hint="cs"/>
          <w:sz w:val="28"/>
          <w:rtl/>
        </w:rPr>
        <w:t xml:space="preserve"> </w:t>
      </w:r>
      <w:r w:rsidRPr="00366441">
        <w:rPr>
          <w:sz w:val="28"/>
          <w:rtl/>
        </w:rPr>
        <w:t>شود. نفت عموما از ترکیبات هیدروکربنی تشكیل</w:t>
      </w:r>
      <w:r w:rsidR="00222BD9" w:rsidRPr="00366441">
        <w:rPr>
          <w:rFonts w:hint="cs"/>
          <w:sz w:val="28"/>
          <w:rtl/>
        </w:rPr>
        <w:t xml:space="preserve"> </w:t>
      </w:r>
      <w:r w:rsidRPr="00366441">
        <w:rPr>
          <w:sz w:val="28"/>
          <w:rtl/>
        </w:rPr>
        <w:t>شده و گ</w:t>
      </w:r>
      <w:r w:rsidR="00222BD9" w:rsidRPr="00366441">
        <w:rPr>
          <w:sz w:val="28"/>
          <w:rtl/>
        </w:rPr>
        <w:t>اهی ترکیبات نیتروژن، گوگرد و اک</w:t>
      </w:r>
      <w:r w:rsidR="00222BD9" w:rsidRPr="00366441">
        <w:rPr>
          <w:rFonts w:hint="cs"/>
          <w:sz w:val="28"/>
          <w:rtl/>
        </w:rPr>
        <w:t>س</w:t>
      </w:r>
      <w:r w:rsidRPr="00366441">
        <w:rPr>
          <w:sz w:val="28"/>
          <w:rtl/>
        </w:rPr>
        <w:t xml:space="preserve">یژن و به ندرت عناصر فلزي </w:t>
      </w:r>
      <w:r w:rsidR="00222BD9" w:rsidRPr="00366441">
        <w:rPr>
          <w:sz w:val="28"/>
          <w:rtl/>
        </w:rPr>
        <w:t xml:space="preserve">مانند نیكل و واناديوم در </w:t>
      </w:r>
      <w:r w:rsidR="00222BD9" w:rsidRPr="00366441">
        <w:rPr>
          <w:rFonts w:hint="cs"/>
          <w:sz w:val="28"/>
          <w:rtl/>
        </w:rPr>
        <w:t>آ</w:t>
      </w:r>
      <w:r w:rsidRPr="00366441">
        <w:rPr>
          <w:sz w:val="28"/>
          <w:rtl/>
        </w:rPr>
        <w:t>ن يافت می</w:t>
      </w:r>
      <w:r w:rsidR="00222BD9" w:rsidRPr="00366441">
        <w:rPr>
          <w:rFonts w:hint="cs"/>
          <w:sz w:val="28"/>
          <w:rtl/>
        </w:rPr>
        <w:t xml:space="preserve"> </w:t>
      </w:r>
      <w:r w:rsidRPr="00366441">
        <w:rPr>
          <w:sz w:val="28"/>
          <w:rtl/>
        </w:rPr>
        <w:t>شوند. هیدروکربن</w:t>
      </w:r>
      <w:r w:rsidR="00222BD9" w:rsidRPr="00366441">
        <w:rPr>
          <w:rFonts w:hint="cs"/>
          <w:sz w:val="28"/>
          <w:rtl/>
        </w:rPr>
        <w:t xml:space="preserve"> </w:t>
      </w:r>
      <w:r w:rsidRPr="00366441">
        <w:rPr>
          <w:sz w:val="28"/>
          <w:rtl/>
        </w:rPr>
        <w:t>هاي تشكیل</w:t>
      </w:r>
      <w:r w:rsidR="00222BD9" w:rsidRPr="00366441">
        <w:rPr>
          <w:rFonts w:hint="cs"/>
          <w:sz w:val="28"/>
          <w:rtl/>
        </w:rPr>
        <w:t xml:space="preserve"> </w:t>
      </w:r>
      <w:r w:rsidRPr="00366441">
        <w:rPr>
          <w:sz w:val="28"/>
          <w:rtl/>
        </w:rPr>
        <w:t>دهنده</w:t>
      </w:r>
      <w:r w:rsidR="00222BD9" w:rsidRPr="00366441">
        <w:rPr>
          <w:rFonts w:hint="cs"/>
          <w:sz w:val="28"/>
          <w:rtl/>
        </w:rPr>
        <w:t xml:space="preserve"> </w:t>
      </w:r>
      <w:r w:rsidRPr="00366441">
        <w:rPr>
          <w:sz w:val="28"/>
          <w:rtl/>
        </w:rPr>
        <w:t xml:space="preserve">ي نفت عمدتا از نوع اشباع بوده و از سبکترين هیدروکربن با يک اتم کربن تا ترکیبات </w:t>
      </w:r>
      <w:r w:rsidR="00222BD9" w:rsidRPr="00366441">
        <w:rPr>
          <w:sz w:val="28"/>
          <w:rtl/>
        </w:rPr>
        <w:t>سنگین</w:t>
      </w:r>
      <w:r w:rsidRPr="00366441">
        <w:rPr>
          <w:sz w:val="28"/>
          <w:rtl/>
        </w:rPr>
        <w:t xml:space="preserve"> 30 و 40 کربنه و حتی بیشتر در </w:t>
      </w:r>
      <w:r w:rsidR="00222BD9" w:rsidRPr="00366441">
        <w:rPr>
          <w:sz w:val="28"/>
          <w:rtl/>
        </w:rPr>
        <w:t>آن</w:t>
      </w:r>
      <w:r w:rsidRPr="00366441">
        <w:rPr>
          <w:sz w:val="28"/>
          <w:rtl/>
        </w:rPr>
        <w:t xml:space="preserve"> ديده می</w:t>
      </w:r>
      <w:r w:rsidR="00222BD9" w:rsidRPr="00366441">
        <w:rPr>
          <w:rFonts w:hint="cs"/>
          <w:sz w:val="28"/>
          <w:rtl/>
        </w:rPr>
        <w:t xml:space="preserve"> </w:t>
      </w:r>
      <w:r w:rsidRPr="00366441">
        <w:rPr>
          <w:sz w:val="28"/>
          <w:rtl/>
        </w:rPr>
        <w:t xml:space="preserve">شود. </w:t>
      </w:r>
      <w:r w:rsidR="00222BD9" w:rsidRPr="00366441">
        <w:rPr>
          <w:sz w:val="28"/>
          <w:rtl/>
        </w:rPr>
        <w:t>آسفالتین</w:t>
      </w:r>
      <w:r w:rsidRPr="00366441">
        <w:rPr>
          <w:sz w:val="28"/>
          <w:rtl/>
        </w:rPr>
        <w:t xml:space="preserve"> يكی از </w:t>
      </w:r>
      <w:r w:rsidR="00222BD9" w:rsidRPr="00366441">
        <w:rPr>
          <w:sz w:val="28"/>
          <w:rtl/>
        </w:rPr>
        <w:t>سنگین</w:t>
      </w:r>
      <w:r w:rsidR="00222BD9" w:rsidRPr="00366441">
        <w:rPr>
          <w:rFonts w:hint="cs"/>
          <w:sz w:val="28"/>
          <w:rtl/>
        </w:rPr>
        <w:t xml:space="preserve"> </w:t>
      </w:r>
      <w:r w:rsidRPr="00366441">
        <w:rPr>
          <w:sz w:val="28"/>
          <w:rtl/>
        </w:rPr>
        <w:t>ترين و قطبی</w:t>
      </w:r>
      <w:r w:rsidR="00222BD9" w:rsidRPr="00366441">
        <w:rPr>
          <w:rFonts w:hint="cs"/>
          <w:sz w:val="28"/>
          <w:rtl/>
        </w:rPr>
        <w:t xml:space="preserve"> </w:t>
      </w:r>
      <w:r w:rsidRPr="00366441">
        <w:rPr>
          <w:sz w:val="28"/>
          <w:rtl/>
        </w:rPr>
        <w:t>ترين بخش</w:t>
      </w:r>
      <w:r w:rsidR="00222BD9" w:rsidRPr="00366441">
        <w:rPr>
          <w:rFonts w:hint="cs"/>
          <w:sz w:val="28"/>
          <w:rtl/>
        </w:rPr>
        <w:t xml:space="preserve"> </w:t>
      </w:r>
      <w:r w:rsidRPr="00366441">
        <w:rPr>
          <w:sz w:val="28"/>
          <w:rtl/>
        </w:rPr>
        <w:t>هاي نفت مخزن می</w:t>
      </w:r>
      <w:r w:rsidR="00222BD9" w:rsidRPr="00366441">
        <w:rPr>
          <w:rFonts w:hint="cs"/>
          <w:sz w:val="28"/>
          <w:rtl/>
        </w:rPr>
        <w:t xml:space="preserve"> </w:t>
      </w:r>
      <w:r w:rsidRPr="00366441">
        <w:rPr>
          <w:sz w:val="28"/>
          <w:rtl/>
        </w:rPr>
        <w:t xml:space="preserve">باشد، بنابراين </w:t>
      </w:r>
      <w:r w:rsidR="00222BD9" w:rsidRPr="00366441">
        <w:rPr>
          <w:sz w:val="28"/>
          <w:rtl/>
        </w:rPr>
        <w:t>آسفالتین</w:t>
      </w:r>
      <w:r w:rsidRPr="00366441">
        <w:rPr>
          <w:sz w:val="28"/>
          <w:rtl/>
        </w:rPr>
        <w:t xml:space="preserve"> داراي نقطه </w:t>
      </w:r>
      <w:r w:rsidR="002F4F60" w:rsidRPr="00366441">
        <w:rPr>
          <w:sz w:val="28"/>
          <w:rtl/>
        </w:rPr>
        <w:t>ذوب ب</w:t>
      </w:r>
      <w:r w:rsidR="002F4F60" w:rsidRPr="00366441">
        <w:rPr>
          <w:rFonts w:hint="cs"/>
          <w:sz w:val="28"/>
          <w:rtl/>
        </w:rPr>
        <w:t>الا</w:t>
      </w:r>
      <w:r w:rsidRPr="00366441">
        <w:rPr>
          <w:sz w:val="28"/>
          <w:rtl/>
        </w:rPr>
        <w:t xml:space="preserve"> بوده و همیشه بخشی از باقیمانده</w:t>
      </w:r>
      <w:r w:rsidR="004F568A">
        <w:rPr>
          <w:rFonts w:hint="cs"/>
          <w:sz w:val="28"/>
          <w:rtl/>
        </w:rPr>
        <w:t>‌</w:t>
      </w:r>
      <w:r w:rsidR="002F4F60" w:rsidRPr="00366441">
        <w:rPr>
          <w:sz w:val="28"/>
          <w:rtl/>
        </w:rPr>
        <w:t>ي تقطیر اس</w:t>
      </w:r>
      <w:r w:rsidR="002F4F60" w:rsidRPr="00366441">
        <w:rPr>
          <w:rFonts w:hint="cs"/>
          <w:sz w:val="28"/>
          <w:rtl/>
        </w:rPr>
        <w:t xml:space="preserve">ت. </w:t>
      </w:r>
      <w:r w:rsidR="004F568A">
        <w:rPr>
          <w:rFonts w:hint="cs"/>
          <w:sz w:val="28"/>
          <w:rtl/>
        </w:rPr>
        <w:t>سیال مخزن نفت ترکیبی از مخلوط چندگانه معلقی است که عمدتا شامل بخش سبک و سنگین از پارافین، رزین و آسفالتین است در بعضی از نمونه‌ها مانند پارافین غیر محلول و در بعضی دیگر مانند ترکیبات قطبی/ آروماتیکی نظیر تولوئن، گزیلن و... محلول می‌باشد، رزین همچنین تمایل شدیدی به همراهی با آسفالتین دارد و کمک زیادی به انحلال نفت خام می‌نماید.</w:t>
      </w:r>
    </w:p>
    <w:p w14:paraId="180E8AAA" w14:textId="77777777" w:rsidR="00314CFB" w:rsidRPr="00366441" w:rsidRDefault="00C55AE2" w:rsidP="00990BB5">
      <w:pPr>
        <w:pStyle w:val="Heading2"/>
        <w:numPr>
          <w:ilvl w:val="1"/>
          <w:numId w:val="7"/>
        </w:numPr>
        <w:rPr>
          <w:rtl/>
        </w:rPr>
      </w:pPr>
      <w:bookmarkStart w:id="1" w:name="_Toc152684667"/>
      <w:r w:rsidRPr="00366441">
        <w:rPr>
          <w:rFonts w:hint="cs"/>
          <w:rtl/>
        </w:rPr>
        <w:t>آسفالتین و انواع آن</w:t>
      </w:r>
      <w:bookmarkEnd w:id="1"/>
    </w:p>
    <w:p w14:paraId="00EA6711" w14:textId="77777777" w:rsidR="002F4F60" w:rsidRPr="00366441" w:rsidRDefault="006C75A9" w:rsidP="005F2D2E">
      <w:pPr>
        <w:spacing w:line="360" w:lineRule="auto"/>
        <w:rPr>
          <w:sz w:val="28"/>
          <w:rtl/>
        </w:rPr>
      </w:pPr>
      <w:r w:rsidRPr="00366441">
        <w:rPr>
          <w:sz w:val="28"/>
          <w:rtl/>
        </w:rPr>
        <w:t>به منظور مطالعه</w:t>
      </w:r>
      <w:r w:rsidR="002F4F60" w:rsidRPr="00366441">
        <w:rPr>
          <w:rFonts w:hint="cs"/>
          <w:sz w:val="28"/>
          <w:rtl/>
        </w:rPr>
        <w:t xml:space="preserve"> </w:t>
      </w:r>
      <w:r w:rsidRPr="00366441">
        <w:rPr>
          <w:sz w:val="28"/>
          <w:rtl/>
        </w:rPr>
        <w:t xml:space="preserve">ي رسوب </w:t>
      </w:r>
      <w:r w:rsidR="00222BD9" w:rsidRPr="00366441">
        <w:rPr>
          <w:sz w:val="28"/>
          <w:rtl/>
        </w:rPr>
        <w:t>آسفالتین</w:t>
      </w:r>
      <w:r w:rsidRPr="00366441">
        <w:rPr>
          <w:sz w:val="28"/>
          <w:rtl/>
        </w:rPr>
        <w:t xml:space="preserve"> اين مواد به دو گروه دسته بندي می</w:t>
      </w:r>
      <w:r w:rsidR="002F4F60" w:rsidRPr="00366441">
        <w:rPr>
          <w:rFonts w:hint="cs"/>
          <w:sz w:val="28"/>
          <w:rtl/>
        </w:rPr>
        <w:t xml:space="preserve"> </w:t>
      </w:r>
      <w:r w:rsidRPr="00366441">
        <w:rPr>
          <w:sz w:val="28"/>
          <w:rtl/>
        </w:rPr>
        <w:t>شوند</w:t>
      </w:r>
      <w:r w:rsidR="007264B7" w:rsidRPr="00366441">
        <w:rPr>
          <w:rFonts w:hint="cs"/>
          <w:sz w:val="28"/>
          <w:rtl/>
        </w:rPr>
        <w:t>:</w:t>
      </w:r>
    </w:p>
    <w:p w14:paraId="3B809958" w14:textId="77777777" w:rsidR="002F4F60" w:rsidRPr="00366441" w:rsidRDefault="006C75A9" w:rsidP="005F2D2E">
      <w:pPr>
        <w:spacing w:line="360" w:lineRule="auto"/>
        <w:rPr>
          <w:sz w:val="28"/>
          <w:rtl/>
        </w:rPr>
      </w:pPr>
      <w:r w:rsidRPr="00366441">
        <w:rPr>
          <w:sz w:val="28"/>
        </w:rPr>
        <w:t xml:space="preserve"> </w:t>
      </w:r>
      <w:r w:rsidRPr="00366441">
        <w:rPr>
          <w:sz w:val="28"/>
        </w:rPr>
        <w:sym w:font="Symbol" w:char="F0B7"/>
      </w:r>
      <w:r w:rsidRPr="00366441">
        <w:rPr>
          <w:sz w:val="28"/>
        </w:rPr>
        <w:t xml:space="preserve"> </w:t>
      </w:r>
      <w:r w:rsidRPr="00366441">
        <w:rPr>
          <w:sz w:val="28"/>
          <w:rtl/>
        </w:rPr>
        <w:t>هیدروکربن</w:t>
      </w:r>
      <w:r w:rsidR="002F4F60" w:rsidRPr="00366441">
        <w:rPr>
          <w:rFonts w:hint="cs"/>
          <w:sz w:val="28"/>
          <w:rtl/>
        </w:rPr>
        <w:t xml:space="preserve"> </w:t>
      </w:r>
      <w:r w:rsidRPr="00366441">
        <w:rPr>
          <w:sz w:val="28"/>
          <w:rtl/>
        </w:rPr>
        <w:t>هاي غیرقطبی شامل پارافین</w:t>
      </w:r>
      <w:r w:rsidR="002F4F60" w:rsidRPr="00366441">
        <w:rPr>
          <w:rFonts w:hint="cs"/>
          <w:sz w:val="28"/>
          <w:rtl/>
        </w:rPr>
        <w:t xml:space="preserve"> </w:t>
      </w:r>
      <w:r w:rsidRPr="00366441">
        <w:rPr>
          <w:sz w:val="28"/>
          <w:rtl/>
        </w:rPr>
        <w:t>ها، نفتن</w:t>
      </w:r>
      <w:r w:rsidR="002F4F60" w:rsidRPr="00366441">
        <w:rPr>
          <w:rFonts w:hint="cs"/>
          <w:sz w:val="28"/>
          <w:rtl/>
        </w:rPr>
        <w:t xml:space="preserve"> </w:t>
      </w:r>
      <w:r w:rsidR="002F4F60" w:rsidRPr="00366441">
        <w:rPr>
          <w:sz w:val="28"/>
          <w:rtl/>
        </w:rPr>
        <w:t xml:space="preserve">ها، </w:t>
      </w:r>
      <w:r w:rsidR="002F4F60" w:rsidRPr="00366441">
        <w:rPr>
          <w:rFonts w:hint="cs"/>
          <w:sz w:val="28"/>
          <w:rtl/>
        </w:rPr>
        <w:t>آ</w:t>
      </w:r>
      <w:r w:rsidRPr="00366441">
        <w:rPr>
          <w:sz w:val="28"/>
          <w:rtl/>
        </w:rPr>
        <w:t>روماتیک</w:t>
      </w:r>
      <w:r w:rsidR="002F4F60" w:rsidRPr="00366441">
        <w:rPr>
          <w:rFonts w:hint="cs"/>
          <w:sz w:val="28"/>
          <w:rtl/>
        </w:rPr>
        <w:t xml:space="preserve"> </w:t>
      </w:r>
      <w:r w:rsidRPr="00366441">
        <w:rPr>
          <w:sz w:val="28"/>
          <w:rtl/>
        </w:rPr>
        <w:t>هاي با جرم مولكولی متوسط</w:t>
      </w:r>
    </w:p>
    <w:p w14:paraId="4F879837" w14:textId="77777777" w:rsidR="006C75A9" w:rsidRPr="00366441" w:rsidRDefault="006C75A9" w:rsidP="005F2D2E">
      <w:pPr>
        <w:spacing w:line="360" w:lineRule="auto"/>
        <w:rPr>
          <w:sz w:val="28"/>
          <w:rtl/>
        </w:rPr>
      </w:pPr>
      <w:r w:rsidRPr="00366441">
        <w:rPr>
          <w:sz w:val="28"/>
        </w:rPr>
        <w:sym w:font="Symbol" w:char="F0B7"/>
      </w:r>
      <w:r w:rsidRPr="00366441">
        <w:rPr>
          <w:sz w:val="28"/>
        </w:rPr>
        <w:t xml:space="preserve"> </w:t>
      </w:r>
      <w:r w:rsidR="002F4F60" w:rsidRPr="00366441">
        <w:rPr>
          <w:sz w:val="28"/>
          <w:rtl/>
        </w:rPr>
        <w:t xml:space="preserve">مواد پلی </w:t>
      </w:r>
      <w:r w:rsidR="002F4F60" w:rsidRPr="00366441">
        <w:rPr>
          <w:rFonts w:hint="cs"/>
          <w:sz w:val="28"/>
          <w:rtl/>
        </w:rPr>
        <w:t>آ</w:t>
      </w:r>
      <w:r w:rsidRPr="00366441">
        <w:rPr>
          <w:sz w:val="28"/>
          <w:rtl/>
        </w:rPr>
        <w:t>روماتیک قطبی که ممكن است شامل نیترو</w:t>
      </w:r>
      <w:r w:rsidR="001E76D9" w:rsidRPr="00366441">
        <w:rPr>
          <w:sz w:val="28"/>
          <w:rtl/>
        </w:rPr>
        <w:t xml:space="preserve">ژن يا فلزات باشند. اين مواد </w:t>
      </w:r>
      <w:r w:rsidR="001E76D9" w:rsidRPr="00366441">
        <w:rPr>
          <w:rFonts w:hint="cs"/>
          <w:sz w:val="28"/>
          <w:rtl/>
        </w:rPr>
        <w:t>فاز</w:t>
      </w:r>
      <w:r w:rsidRPr="00366441">
        <w:rPr>
          <w:sz w:val="28"/>
          <w:rtl/>
        </w:rPr>
        <w:t xml:space="preserve"> نهايی مواد غیرفرار </w:t>
      </w:r>
      <w:r w:rsidR="00222BD9" w:rsidRPr="00366441">
        <w:rPr>
          <w:sz w:val="28"/>
          <w:rtl/>
        </w:rPr>
        <w:t>سنگین</w:t>
      </w:r>
      <w:r w:rsidRPr="00366441">
        <w:rPr>
          <w:sz w:val="28"/>
          <w:rtl/>
        </w:rPr>
        <w:t xml:space="preserve"> نفت خام </w:t>
      </w:r>
      <w:r w:rsidR="001E76D9" w:rsidRPr="00366441">
        <w:rPr>
          <w:sz w:val="28"/>
          <w:rtl/>
        </w:rPr>
        <w:t>هستند</w:t>
      </w:r>
      <w:r w:rsidRPr="00366441">
        <w:rPr>
          <w:sz w:val="28"/>
          <w:rtl/>
        </w:rPr>
        <w:t xml:space="preserve"> و می</w:t>
      </w:r>
      <w:r w:rsidR="001E76D9" w:rsidRPr="00366441">
        <w:rPr>
          <w:rFonts w:hint="cs"/>
          <w:sz w:val="28"/>
          <w:rtl/>
        </w:rPr>
        <w:t xml:space="preserve"> </w:t>
      </w:r>
      <w:r w:rsidRPr="00366441">
        <w:rPr>
          <w:sz w:val="28"/>
          <w:rtl/>
        </w:rPr>
        <w:t>توانند به دو دسته</w:t>
      </w:r>
      <w:r w:rsidR="001E76D9" w:rsidRPr="00366441">
        <w:rPr>
          <w:rFonts w:hint="cs"/>
          <w:sz w:val="28"/>
          <w:rtl/>
        </w:rPr>
        <w:t xml:space="preserve"> </w:t>
      </w:r>
      <w:r w:rsidRPr="00366441">
        <w:rPr>
          <w:sz w:val="28"/>
          <w:rtl/>
        </w:rPr>
        <w:t>ي رزين</w:t>
      </w:r>
      <w:r w:rsidR="001E76D9" w:rsidRPr="00366441">
        <w:rPr>
          <w:rFonts w:hint="cs"/>
          <w:sz w:val="28"/>
          <w:rtl/>
        </w:rPr>
        <w:t xml:space="preserve"> </w:t>
      </w:r>
      <w:r w:rsidRPr="00366441">
        <w:rPr>
          <w:sz w:val="28"/>
          <w:rtl/>
        </w:rPr>
        <w:t xml:space="preserve">ها و </w:t>
      </w:r>
      <w:r w:rsidR="00222BD9" w:rsidRPr="00366441">
        <w:rPr>
          <w:sz w:val="28"/>
          <w:rtl/>
        </w:rPr>
        <w:t>آسفالتین</w:t>
      </w:r>
      <w:r w:rsidR="001E76D9" w:rsidRPr="00366441">
        <w:rPr>
          <w:rFonts w:hint="cs"/>
          <w:sz w:val="28"/>
          <w:rtl/>
        </w:rPr>
        <w:t xml:space="preserve"> </w:t>
      </w:r>
      <w:r w:rsidRPr="00366441">
        <w:rPr>
          <w:sz w:val="28"/>
          <w:rtl/>
        </w:rPr>
        <w:t xml:space="preserve">ها </w:t>
      </w:r>
      <w:r w:rsidR="001E76D9" w:rsidRPr="00366441">
        <w:rPr>
          <w:sz w:val="28"/>
          <w:rtl/>
        </w:rPr>
        <w:t>تق</w:t>
      </w:r>
      <w:r w:rsidR="001E76D9" w:rsidRPr="00366441">
        <w:rPr>
          <w:rFonts w:hint="cs"/>
          <w:sz w:val="28"/>
          <w:rtl/>
        </w:rPr>
        <w:t>س</w:t>
      </w:r>
      <w:r w:rsidRPr="00366441">
        <w:rPr>
          <w:sz w:val="28"/>
          <w:rtl/>
        </w:rPr>
        <w:t>یم</w:t>
      </w:r>
      <w:r w:rsidR="001E76D9" w:rsidRPr="00366441">
        <w:rPr>
          <w:rFonts w:hint="cs"/>
          <w:sz w:val="28"/>
          <w:rtl/>
        </w:rPr>
        <w:t xml:space="preserve"> </w:t>
      </w:r>
      <w:r w:rsidRPr="00366441">
        <w:rPr>
          <w:sz w:val="28"/>
          <w:rtl/>
        </w:rPr>
        <w:t>بندي شوند. رزين</w:t>
      </w:r>
      <w:r w:rsidR="001E76D9" w:rsidRPr="00366441">
        <w:rPr>
          <w:rFonts w:hint="cs"/>
          <w:sz w:val="28"/>
          <w:rtl/>
        </w:rPr>
        <w:t xml:space="preserve"> </w:t>
      </w:r>
      <w:r w:rsidR="001E76D9" w:rsidRPr="00366441">
        <w:rPr>
          <w:sz w:val="28"/>
          <w:rtl/>
        </w:rPr>
        <w:t>ها ن</w:t>
      </w:r>
      <w:r w:rsidR="001E76D9" w:rsidRPr="00366441">
        <w:rPr>
          <w:rFonts w:hint="cs"/>
          <w:sz w:val="28"/>
          <w:rtl/>
        </w:rPr>
        <w:t>سبت</w:t>
      </w:r>
      <w:r w:rsidRPr="00366441">
        <w:rPr>
          <w:sz w:val="28"/>
          <w:rtl/>
        </w:rPr>
        <w:t xml:space="preserve"> به نفت خام کمتر قطبی </w:t>
      </w:r>
      <w:r w:rsidR="001E76D9" w:rsidRPr="00366441">
        <w:rPr>
          <w:sz w:val="28"/>
          <w:rtl/>
        </w:rPr>
        <w:t>هستند</w:t>
      </w:r>
      <w:r w:rsidRPr="00366441">
        <w:rPr>
          <w:sz w:val="28"/>
          <w:rtl/>
        </w:rPr>
        <w:t>. تحت شرايط مشخصی رزين</w:t>
      </w:r>
      <w:r w:rsidR="001E76D9" w:rsidRPr="00366441">
        <w:rPr>
          <w:rFonts w:hint="cs"/>
          <w:sz w:val="28"/>
          <w:rtl/>
        </w:rPr>
        <w:t xml:space="preserve"> </w:t>
      </w:r>
      <w:r w:rsidRPr="00366441">
        <w:rPr>
          <w:sz w:val="28"/>
          <w:rtl/>
        </w:rPr>
        <w:t>ها و</w:t>
      </w:r>
      <w:r w:rsidR="00222BD9" w:rsidRPr="00366441">
        <w:rPr>
          <w:sz w:val="28"/>
          <w:rtl/>
        </w:rPr>
        <w:t>آسفالتین</w:t>
      </w:r>
      <w:r w:rsidR="001E76D9" w:rsidRPr="00366441">
        <w:rPr>
          <w:rFonts w:hint="cs"/>
          <w:sz w:val="28"/>
          <w:rtl/>
        </w:rPr>
        <w:t xml:space="preserve"> </w:t>
      </w:r>
      <w:r w:rsidRPr="00366441">
        <w:rPr>
          <w:sz w:val="28"/>
          <w:rtl/>
        </w:rPr>
        <w:t>ها از نفت خام رسوب می</w:t>
      </w:r>
      <w:r w:rsidR="001E76D9" w:rsidRPr="00366441">
        <w:rPr>
          <w:rFonts w:hint="cs"/>
          <w:sz w:val="28"/>
          <w:rtl/>
        </w:rPr>
        <w:t xml:space="preserve"> </w:t>
      </w:r>
      <w:r w:rsidRPr="00366441">
        <w:rPr>
          <w:sz w:val="28"/>
          <w:rtl/>
        </w:rPr>
        <w:t xml:space="preserve">کنند. ساختار شیمیايی و خواص شیمی فیزيكی </w:t>
      </w:r>
      <w:r w:rsidR="00222BD9" w:rsidRPr="00366441">
        <w:rPr>
          <w:sz w:val="28"/>
          <w:rtl/>
        </w:rPr>
        <w:t>آسفالتین</w:t>
      </w:r>
      <w:r w:rsidR="001E76D9" w:rsidRPr="00366441">
        <w:rPr>
          <w:rFonts w:hint="cs"/>
          <w:sz w:val="28"/>
          <w:rtl/>
        </w:rPr>
        <w:t xml:space="preserve"> </w:t>
      </w:r>
      <w:r w:rsidRPr="00366441">
        <w:rPr>
          <w:sz w:val="28"/>
          <w:rtl/>
        </w:rPr>
        <w:t>ها و رزين</w:t>
      </w:r>
      <w:r w:rsidR="001E76D9" w:rsidRPr="00366441">
        <w:rPr>
          <w:rFonts w:hint="cs"/>
          <w:sz w:val="28"/>
          <w:rtl/>
        </w:rPr>
        <w:t xml:space="preserve"> </w:t>
      </w:r>
      <w:r w:rsidRPr="00366441">
        <w:rPr>
          <w:sz w:val="28"/>
          <w:rtl/>
        </w:rPr>
        <w:t>ها به خوبی شناخته نشده</w:t>
      </w:r>
      <w:r w:rsidR="001E76D9" w:rsidRPr="00366441">
        <w:rPr>
          <w:rFonts w:hint="cs"/>
          <w:sz w:val="28"/>
          <w:rtl/>
        </w:rPr>
        <w:t xml:space="preserve"> </w:t>
      </w:r>
      <w:r w:rsidR="001E76D9" w:rsidRPr="00366441">
        <w:rPr>
          <w:sz w:val="28"/>
          <w:rtl/>
        </w:rPr>
        <w:t>اند</w:t>
      </w:r>
      <w:r w:rsidRPr="00366441">
        <w:rPr>
          <w:sz w:val="28"/>
          <w:rtl/>
        </w:rPr>
        <w:t xml:space="preserve">. </w:t>
      </w:r>
      <w:r w:rsidR="00222BD9" w:rsidRPr="00366441">
        <w:rPr>
          <w:sz w:val="28"/>
          <w:rtl/>
        </w:rPr>
        <w:t>آسفالتین</w:t>
      </w:r>
      <w:r w:rsidR="001E76D9" w:rsidRPr="00366441">
        <w:rPr>
          <w:rFonts w:hint="cs"/>
          <w:sz w:val="28"/>
          <w:rtl/>
        </w:rPr>
        <w:t xml:space="preserve"> </w:t>
      </w:r>
      <w:r w:rsidRPr="00366441">
        <w:rPr>
          <w:sz w:val="28"/>
          <w:rtl/>
        </w:rPr>
        <w:t xml:space="preserve">ها عموما به جزئی از نفت خام </w:t>
      </w:r>
      <w:r w:rsidR="001E76D9" w:rsidRPr="00366441">
        <w:rPr>
          <w:rFonts w:hint="cs"/>
          <w:sz w:val="28"/>
          <w:rtl/>
        </w:rPr>
        <w:t>اطلاق</w:t>
      </w:r>
      <w:r w:rsidRPr="00366441">
        <w:rPr>
          <w:sz w:val="28"/>
          <w:rtl/>
        </w:rPr>
        <w:t xml:space="preserve"> می</w:t>
      </w:r>
      <w:r w:rsidR="001E76D9" w:rsidRPr="00366441">
        <w:rPr>
          <w:rFonts w:hint="cs"/>
          <w:sz w:val="28"/>
          <w:rtl/>
        </w:rPr>
        <w:t>‌</w:t>
      </w:r>
      <w:r w:rsidRPr="00366441">
        <w:rPr>
          <w:sz w:val="28"/>
          <w:rtl/>
        </w:rPr>
        <w:t>گردند ک</w:t>
      </w:r>
      <w:r w:rsidR="001E76D9" w:rsidRPr="00366441">
        <w:rPr>
          <w:sz w:val="28"/>
          <w:rtl/>
        </w:rPr>
        <w:t xml:space="preserve">ه در حضور مقدار اضافی از نرمال </w:t>
      </w:r>
      <w:r w:rsidR="001E76D9" w:rsidRPr="00366441">
        <w:rPr>
          <w:rFonts w:hint="cs"/>
          <w:sz w:val="28"/>
          <w:rtl/>
        </w:rPr>
        <w:t>آ</w:t>
      </w:r>
      <w:r w:rsidRPr="00366441">
        <w:rPr>
          <w:sz w:val="28"/>
          <w:rtl/>
        </w:rPr>
        <w:t>لكان</w:t>
      </w:r>
      <w:r w:rsidR="001E76D9" w:rsidRPr="00366441">
        <w:rPr>
          <w:rFonts w:hint="cs"/>
          <w:sz w:val="28"/>
          <w:rtl/>
        </w:rPr>
        <w:t>‌</w:t>
      </w:r>
      <w:r w:rsidR="001E76D9" w:rsidRPr="00366441">
        <w:rPr>
          <w:sz w:val="28"/>
          <w:rtl/>
        </w:rPr>
        <w:t>هاي با جرم مولكولی پايین</w:t>
      </w:r>
      <w:r w:rsidR="001E76D9" w:rsidRPr="00366441">
        <w:rPr>
          <w:rFonts w:hint="cs"/>
          <w:sz w:val="28"/>
          <w:rtl/>
        </w:rPr>
        <w:t xml:space="preserve">، </w:t>
      </w:r>
      <w:r w:rsidRPr="00366441">
        <w:rPr>
          <w:sz w:val="28"/>
          <w:rtl/>
        </w:rPr>
        <w:t>به صورت</w:t>
      </w:r>
      <w:r w:rsidRPr="00366441">
        <w:rPr>
          <w:rFonts w:hint="cs"/>
          <w:sz w:val="28"/>
          <w:rtl/>
        </w:rPr>
        <w:t xml:space="preserve"> </w:t>
      </w:r>
      <w:r w:rsidRPr="00366441">
        <w:rPr>
          <w:sz w:val="28"/>
          <w:rtl/>
        </w:rPr>
        <w:t>رسوب از نفت خام جدا می</w:t>
      </w:r>
      <w:r w:rsidR="001E76D9" w:rsidRPr="00366441">
        <w:rPr>
          <w:rFonts w:hint="cs"/>
          <w:sz w:val="28"/>
          <w:rtl/>
        </w:rPr>
        <w:t>‌</w:t>
      </w:r>
      <w:r w:rsidR="001E76D9" w:rsidRPr="00366441">
        <w:rPr>
          <w:sz w:val="28"/>
          <w:rtl/>
        </w:rPr>
        <w:t>گردند</w:t>
      </w:r>
      <w:r w:rsidR="001E76D9" w:rsidRPr="00366441">
        <w:rPr>
          <w:rFonts w:hint="cs"/>
          <w:sz w:val="28"/>
          <w:rtl/>
        </w:rPr>
        <w:t>.</w:t>
      </w:r>
      <w:r w:rsidRPr="00366441">
        <w:rPr>
          <w:sz w:val="28"/>
          <w:rtl/>
        </w:rPr>
        <w:t xml:space="preserve"> البته مقدار و </w:t>
      </w:r>
      <w:r w:rsidR="001E76D9" w:rsidRPr="00366441">
        <w:rPr>
          <w:sz w:val="28"/>
          <w:rtl/>
        </w:rPr>
        <w:t xml:space="preserve">طبیعت رسوب تشكیل شده به نوع </w:t>
      </w:r>
      <w:r w:rsidR="001E76D9" w:rsidRPr="00366441">
        <w:rPr>
          <w:rFonts w:hint="cs"/>
          <w:sz w:val="28"/>
          <w:rtl/>
        </w:rPr>
        <w:t>حلال</w:t>
      </w:r>
      <w:r w:rsidRPr="00366441">
        <w:rPr>
          <w:sz w:val="28"/>
          <w:rtl/>
        </w:rPr>
        <w:t xml:space="preserve"> رسوب</w:t>
      </w:r>
      <w:r w:rsidR="001E76D9" w:rsidRPr="00366441">
        <w:rPr>
          <w:rFonts w:hint="cs"/>
          <w:sz w:val="28"/>
          <w:rtl/>
        </w:rPr>
        <w:t xml:space="preserve"> </w:t>
      </w:r>
      <w:r w:rsidR="001E76D9" w:rsidRPr="00366441">
        <w:rPr>
          <w:sz w:val="28"/>
          <w:rtl/>
        </w:rPr>
        <w:t>دهنده ب</w:t>
      </w:r>
      <w:r w:rsidR="001E76D9" w:rsidRPr="00366441">
        <w:rPr>
          <w:rFonts w:hint="cs"/>
          <w:sz w:val="28"/>
          <w:rtl/>
        </w:rPr>
        <w:t>ستگی</w:t>
      </w:r>
      <w:r w:rsidRPr="00366441">
        <w:rPr>
          <w:sz w:val="28"/>
          <w:rtl/>
        </w:rPr>
        <w:t xml:space="preserve"> دارد. به همین دلیل اخیرا براي تعريف </w:t>
      </w:r>
      <w:r w:rsidR="00222BD9" w:rsidRPr="00366441">
        <w:rPr>
          <w:sz w:val="28"/>
          <w:rtl/>
        </w:rPr>
        <w:t>آسفالتین</w:t>
      </w:r>
      <w:r w:rsidR="001E76D9" w:rsidRPr="00366441">
        <w:rPr>
          <w:rFonts w:hint="cs"/>
          <w:sz w:val="28"/>
          <w:rtl/>
        </w:rPr>
        <w:t>‌</w:t>
      </w:r>
      <w:r w:rsidRPr="00366441">
        <w:rPr>
          <w:sz w:val="28"/>
          <w:rtl/>
        </w:rPr>
        <w:t>ها از واژه</w:t>
      </w:r>
      <w:r w:rsidR="001E76D9" w:rsidRPr="00366441">
        <w:rPr>
          <w:rFonts w:cs="Calibri"/>
          <w:sz w:val="28"/>
          <w:cs/>
        </w:rPr>
        <w:t>‎</w:t>
      </w:r>
      <w:r w:rsidRPr="00366441">
        <w:rPr>
          <w:sz w:val="28"/>
          <w:rtl/>
        </w:rPr>
        <w:t xml:space="preserve">هايی نظیر </w:t>
      </w:r>
      <w:r w:rsidR="005F2D2E" w:rsidRPr="00366441">
        <w:rPr>
          <w:sz w:val="28"/>
          <w:rtl/>
        </w:rPr>
        <w:t>ذرات</w:t>
      </w:r>
      <w:r w:rsidRPr="00366441">
        <w:rPr>
          <w:sz w:val="28"/>
          <w:rtl/>
        </w:rPr>
        <w:t xml:space="preserve"> قابل فیلتر و </w:t>
      </w:r>
      <w:r w:rsidR="005F2D2E" w:rsidRPr="00366441">
        <w:rPr>
          <w:sz w:val="28"/>
          <w:rtl/>
        </w:rPr>
        <w:t>ذرات</w:t>
      </w:r>
      <w:r w:rsidRPr="00366441">
        <w:rPr>
          <w:sz w:val="28"/>
          <w:rtl/>
        </w:rPr>
        <w:t xml:space="preserve"> غیرقابل فیلتر)</w:t>
      </w:r>
      <w:r w:rsidR="005F2D2E" w:rsidRPr="00366441">
        <w:rPr>
          <w:rFonts w:hint="cs"/>
          <w:sz w:val="28"/>
          <w:rtl/>
        </w:rPr>
        <w:t xml:space="preserve"> </w:t>
      </w:r>
      <w:r w:rsidRPr="00366441">
        <w:rPr>
          <w:sz w:val="28"/>
          <w:rtl/>
        </w:rPr>
        <w:t>به</w:t>
      </w:r>
      <w:r w:rsidR="005F2D2E" w:rsidRPr="00366441">
        <w:rPr>
          <w:sz w:val="28"/>
          <w:rtl/>
        </w:rPr>
        <w:t xml:space="preserve"> ترتیب به جاي قابل حل و نامحلول استفاده شده اس</w:t>
      </w:r>
      <w:r w:rsidR="005F2D2E" w:rsidRPr="00366441">
        <w:rPr>
          <w:rFonts w:hint="cs"/>
          <w:sz w:val="28"/>
          <w:rtl/>
        </w:rPr>
        <w:t>ت.</w:t>
      </w:r>
      <w:r w:rsidRPr="00366441">
        <w:rPr>
          <w:sz w:val="28"/>
        </w:rPr>
        <w:t xml:space="preserve"> </w:t>
      </w:r>
      <w:r w:rsidRPr="00366441">
        <w:rPr>
          <w:sz w:val="28"/>
          <w:rtl/>
        </w:rPr>
        <w:t>همچنین در بعضی از تعريف</w:t>
      </w:r>
      <w:r w:rsidR="005F2D2E" w:rsidRPr="00366441">
        <w:rPr>
          <w:rFonts w:hint="cs"/>
          <w:sz w:val="28"/>
          <w:rtl/>
        </w:rPr>
        <w:t>‌</w:t>
      </w:r>
      <w:r w:rsidRPr="00366441">
        <w:rPr>
          <w:sz w:val="28"/>
          <w:rtl/>
        </w:rPr>
        <w:t xml:space="preserve">هاي </w:t>
      </w:r>
      <w:r w:rsidRPr="00366441">
        <w:rPr>
          <w:sz w:val="28"/>
          <w:rtl/>
        </w:rPr>
        <w:lastRenderedPageBreak/>
        <w:t xml:space="preserve">اخیر از </w:t>
      </w:r>
      <w:r w:rsidR="00222BD9" w:rsidRPr="00366441">
        <w:rPr>
          <w:sz w:val="28"/>
          <w:rtl/>
        </w:rPr>
        <w:t>آسفالتین</w:t>
      </w:r>
      <w:r w:rsidR="005F2D2E" w:rsidRPr="00366441">
        <w:rPr>
          <w:rFonts w:hint="cs"/>
          <w:sz w:val="28"/>
          <w:rtl/>
        </w:rPr>
        <w:t>‌</w:t>
      </w:r>
      <w:r w:rsidRPr="00366441">
        <w:rPr>
          <w:sz w:val="28"/>
          <w:rtl/>
        </w:rPr>
        <w:t>ها به عنوان اولین اجزايی که از نفت خام رسوب می</w:t>
      </w:r>
      <w:r w:rsidR="005F2D2E" w:rsidRPr="00366441">
        <w:rPr>
          <w:rFonts w:hint="cs"/>
          <w:sz w:val="28"/>
          <w:rtl/>
        </w:rPr>
        <w:t>‌</w:t>
      </w:r>
      <w:r w:rsidR="005F2D2E" w:rsidRPr="00366441">
        <w:rPr>
          <w:sz w:val="28"/>
          <w:rtl/>
        </w:rPr>
        <w:t>کنند</w:t>
      </w:r>
      <w:r w:rsidRPr="00366441">
        <w:rPr>
          <w:sz w:val="28"/>
          <w:rtl/>
        </w:rPr>
        <w:t xml:space="preserve"> ياد شده است. در بعضی از مراج</w:t>
      </w:r>
      <w:r w:rsidR="005F2D2E" w:rsidRPr="00366441">
        <w:rPr>
          <w:rFonts w:hint="cs"/>
          <w:sz w:val="28"/>
          <w:rtl/>
        </w:rPr>
        <w:t>ع</w:t>
      </w:r>
      <w:r w:rsidRPr="00366441">
        <w:rPr>
          <w:sz w:val="28"/>
          <w:rtl/>
        </w:rPr>
        <w:t xml:space="preserve"> نیز </w:t>
      </w:r>
      <w:r w:rsidR="00222BD9" w:rsidRPr="00366441">
        <w:rPr>
          <w:sz w:val="28"/>
          <w:rtl/>
        </w:rPr>
        <w:t>آسفالتین</w:t>
      </w:r>
      <w:r w:rsidR="005F2D2E" w:rsidRPr="00366441">
        <w:rPr>
          <w:rFonts w:hint="cs"/>
          <w:sz w:val="28"/>
          <w:rtl/>
        </w:rPr>
        <w:t>‌</w:t>
      </w:r>
      <w:r w:rsidR="005F2D2E" w:rsidRPr="00366441">
        <w:rPr>
          <w:sz w:val="28"/>
          <w:rtl/>
        </w:rPr>
        <w:t>ها براساس نوع</w:t>
      </w:r>
      <w:r w:rsidR="005F2D2E" w:rsidRPr="00366441">
        <w:rPr>
          <w:rFonts w:hint="cs"/>
          <w:sz w:val="28"/>
          <w:rtl/>
        </w:rPr>
        <w:t xml:space="preserve"> حلالی</w:t>
      </w:r>
      <w:r w:rsidRPr="00366441">
        <w:rPr>
          <w:sz w:val="28"/>
          <w:rtl/>
        </w:rPr>
        <w:t xml:space="preserve"> که باعث ايجاد رسوب </w:t>
      </w:r>
      <w:r w:rsidR="00222BD9" w:rsidRPr="00366441">
        <w:rPr>
          <w:sz w:val="28"/>
          <w:rtl/>
        </w:rPr>
        <w:t>آن</w:t>
      </w:r>
      <w:r w:rsidR="005F2D2E" w:rsidRPr="00366441">
        <w:rPr>
          <w:rFonts w:hint="cs"/>
          <w:sz w:val="28"/>
          <w:rtl/>
        </w:rPr>
        <w:t>‌</w:t>
      </w:r>
      <w:r w:rsidRPr="00366441">
        <w:rPr>
          <w:sz w:val="28"/>
          <w:rtl/>
        </w:rPr>
        <w:t>ها شده است، دسته</w:t>
      </w:r>
      <w:r w:rsidR="005F2D2E" w:rsidRPr="00366441">
        <w:rPr>
          <w:rFonts w:cs="Calibri"/>
          <w:sz w:val="28"/>
          <w:cs/>
        </w:rPr>
        <w:t>‎</w:t>
      </w:r>
      <w:r w:rsidRPr="00366441">
        <w:rPr>
          <w:sz w:val="28"/>
          <w:rtl/>
        </w:rPr>
        <w:t>بندي شده</w:t>
      </w:r>
      <w:r w:rsidR="005F2D2E" w:rsidRPr="00366441">
        <w:rPr>
          <w:rFonts w:hint="cs"/>
          <w:sz w:val="28"/>
          <w:rtl/>
        </w:rPr>
        <w:t>‌</w:t>
      </w:r>
      <w:r w:rsidRPr="00366441">
        <w:rPr>
          <w:sz w:val="28"/>
          <w:rtl/>
        </w:rPr>
        <w:t xml:space="preserve">اند. به طورکلی </w:t>
      </w:r>
      <w:r w:rsidR="00222BD9" w:rsidRPr="00366441">
        <w:rPr>
          <w:sz w:val="28"/>
          <w:rtl/>
        </w:rPr>
        <w:t>آسفالتین</w:t>
      </w:r>
      <w:r w:rsidR="005F2D2E" w:rsidRPr="00366441">
        <w:rPr>
          <w:rFonts w:hint="cs"/>
          <w:sz w:val="28"/>
          <w:rtl/>
        </w:rPr>
        <w:t>‌</w:t>
      </w:r>
      <w:r w:rsidRPr="00366441">
        <w:rPr>
          <w:sz w:val="28"/>
          <w:rtl/>
        </w:rPr>
        <w:t>ها به عنوان بخشی از نفت خام تلقی می</w:t>
      </w:r>
      <w:r w:rsidR="005F2D2E" w:rsidRPr="00366441">
        <w:rPr>
          <w:rFonts w:hint="cs"/>
          <w:sz w:val="28"/>
          <w:rtl/>
        </w:rPr>
        <w:t>‌</w:t>
      </w:r>
      <w:r w:rsidR="005F2D2E" w:rsidRPr="00366441">
        <w:rPr>
          <w:sz w:val="28"/>
          <w:rtl/>
        </w:rPr>
        <w:t xml:space="preserve">شوند که در نرمال </w:t>
      </w:r>
      <w:r w:rsidR="005F2D2E" w:rsidRPr="00366441">
        <w:rPr>
          <w:rFonts w:hint="cs"/>
          <w:sz w:val="28"/>
          <w:rtl/>
        </w:rPr>
        <w:t>آ</w:t>
      </w:r>
      <w:r w:rsidRPr="00366441">
        <w:rPr>
          <w:sz w:val="28"/>
          <w:rtl/>
        </w:rPr>
        <w:t xml:space="preserve">لكانها مثل نرمال پنتان و نرمال هپتان نامحلول </w:t>
      </w:r>
      <w:r w:rsidR="001E76D9" w:rsidRPr="00366441">
        <w:rPr>
          <w:sz w:val="28"/>
          <w:rtl/>
        </w:rPr>
        <w:t>هستند</w:t>
      </w:r>
      <w:r w:rsidRPr="00366441">
        <w:rPr>
          <w:sz w:val="28"/>
          <w:rtl/>
        </w:rPr>
        <w:t xml:space="preserve"> ولی در بنزن و تولوئن محلول </w:t>
      </w:r>
      <w:r w:rsidR="001E76D9" w:rsidRPr="00366441">
        <w:rPr>
          <w:sz w:val="28"/>
          <w:rtl/>
        </w:rPr>
        <w:t>هستند</w:t>
      </w:r>
      <w:r w:rsidR="00C61E6E" w:rsidRPr="00366441">
        <w:rPr>
          <w:sz w:val="28"/>
          <w:rtl/>
        </w:rPr>
        <w:t>. نفت خام به عنوان يک س</w:t>
      </w:r>
      <w:r w:rsidR="00C61E6E" w:rsidRPr="00366441">
        <w:rPr>
          <w:rFonts w:hint="cs"/>
          <w:sz w:val="28"/>
          <w:rtl/>
        </w:rPr>
        <w:t>یستم</w:t>
      </w:r>
      <w:r w:rsidRPr="00366441">
        <w:rPr>
          <w:sz w:val="28"/>
          <w:rtl/>
        </w:rPr>
        <w:t xml:space="preserve"> کلويیدي در نظر گرفته می</w:t>
      </w:r>
      <w:r w:rsidR="00C61E6E" w:rsidRPr="00366441">
        <w:rPr>
          <w:rFonts w:hint="cs"/>
          <w:sz w:val="28"/>
          <w:rtl/>
        </w:rPr>
        <w:t>‌</w:t>
      </w:r>
      <w:r w:rsidRPr="00366441">
        <w:rPr>
          <w:sz w:val="28"/>
          <w:rtl/>
        </w:rPr>
        <w:t xml:space="preserve">شود که </w:t>
      </w:r>
      <w:r w:rsidR="00222BD9" w:rsidRPr="00366441">
        <w:rPr>
          <w:sz w:val="28"/>
          <w:rtl/>
        </w:rPr>
        <w:t>آسفالتین</w:t>
      </w:r>
      <w:r w:rsidR="00C61E6E" w:rsidRPr="00366441">
        <w:rPr>
          <w:rFonts w:hint="cs"/>
          <w:sz w:val="28"/>
          <w:rtl/>
        </w:rPr>
        <w:t>‌</w:t>
      </w:r>
      <w:r w:rsidRPr="00366441">
        <w:rPr>
          <w:sz w:val="28"/>
          <w:rtl/>
        </w:rPr>
        <w:t xml:space="preserve">ها فاز پراکنده </w:t>
      </w:r>
      <w:r w:rsidR="001E76D9" w:rsidRPr="00366441">
        <w:rPr>
          <w:sz w:val="28"/>
          <w:rtl/>
        </w:rPr>
        <w:t>هستند</w:t>
      </w:r>
      <w:r w:rsidRPr="00366441">
        <w:rPr>
          <w:sz w:val="28"/>
          <w:rtl/>
        </w:rPr>
        <w:t xml:space="preserve">. </w:t>
      </w:r>
      <w:r w:rsidR="00222BD9" w:rsidRPr="00366441">
        <w:rPr>
          <w:sz w:val="28"/>
          <w:rtl/>
        </w:rPr>
        <w:t>آسفالتین</w:t>
      </w:r>
      <w:r w:rsidRPr="00366441">
        <w:rPr>
          <w:sz w:val="28"/>
          <w:rtl/>
        </w:rPr>
        <w:t xml:space="preserve"> ه</w:t>
      </w:r>
      <w:r w:rsidR="00C61E6E" w:rsidRPr="00366441">
        <w:rPr>
          <w:sz w:val="28"/>
          <w:rtl/>
        </w:rPr>
        <w:t>ا تمايل دارند به صورت سوسپا</w:t>
      </w:r>
      <w:r w:rsidR="00C61E6E" w:rsidRPr="00366441">
        <w:rPr>
          <w:rFonts w:hint="cs"/>
          <w:sz w:val="28"/>
          <w:rtl/>
        </w:rPr>
        <w:t>نسیون</w:t>
      </w:r>
      <w:r w:rsidRPr="00366441">
        <w:rPr>
          <w:sz w:val="28"/>
        </w:rPr>
        <w:t xml:space="preserve"> </w:t>
      </w:r>
      <w:r w:rsidR="00C61E6E" w:rsidRPr="00366441">
        <w:rPr>
          <w:sz w:val="28"/>
          <w:rtl/>
        </w:rPr>
        <w:t>هاي کلويیدي</w:t>
      </w:r>
      <w:r w:rsidR="00C61E6E" w:rsidRPr="00366441">
        <w:rPr>
          <w:rFonts w:hint="cs"/>
          <w:sz w:val="28"/>
          <w:rtl/>
        </w:rPr>
        <w:t>،</w:t>
      </w:r>
      <w:r w:rsidRPr="00366441">
        <w:rPr>
          <w:sz w:val="28"/>
          <w:rtl/>
        </w:rPr>
        <w:t xml:space="preserve"> که به وسیله</w:t>
      </w:r>
      <w:r w:rsidR="00C61E6E" w:rsidRPr="00366441">
        <w:rPr>
          <w:rFonts w:hint="cs"/>
          <w:sz w:val="28"/>
          <w:rtl/>
        </w:rPr>
        <w:t xml:space="preserve"> </w:t>
      </w:r>
      <w:r w:rsidRPr="00366441">
        <w:rPr>
          <w:sz w:val="28"/>
          <w:rtl/>
        </w:rPr>
        <w:t>ي رزين</w:t>
      </w:r>
      <w:r w:rsidR="00C61E6E" w:rsidRPr="00366441">
        <w:rPr>
          <w:rFonts w:hint="cs"/>
          <w:sz w:val="28"/>
          <w:rtl/>
        </w:rPr>
        <w:t>‌</w:t>
      </w:r>
      <w:r w:rsidR="00C61E6E" w:rsidRPr="00366441">
        <w:rPr>
          <w:sz w:val="28"/>
          <w:rtl/>
        </w:rPr>
        <w:t>ها پايدار شده اند</w:t>
      </w:r>
      <w:r w:rsidRPr="00366441">
        <w:rPr>
          <w:sz w:val="28"/>
          <w:rtl/>
        </w:rPr>
        <w:t xml:space="preserve"> در دما و فشار مخزن به حالت محلول </w:t>
      </w:r>
      <w:r w:rsidR="00C61E6E" w:rsidRPr="00366441">
        <w:rPr>
          <w:sz w:val="28"/>
          <w:rtl/>
        </w:rPr>
        <w:t>باشند</w:t>
      </w:r>
      <w:r w:rsidR="00C61E6E" w:rsidRPr="00366441">
        <w:rPr>
          <w:rFonts w:hint="cs"/>
          <w:sz w:val="28"/>
          <w:rtl/>
        </w:rPr>
        <w:t xml:space="preserve">. </w:t>
      </w:r>
      <w:r w:rsidR="00C61E6E" w:rsidRPr="00366441">
        <w:rPr>
          <w:sz w:val="28"/>
          <w:rtl/>
        </w:rPr>
        <w:t>در شك</w:t>
      </w:r>
      <w:r w:rsidR="00C61E6E" w:rsidRPr="00366441">
        <w:rPr>
          <w:rFonts w:hint="cs"/>
          <w:sz w:val="28"/>
          <w:rtl/>
        </w:rPr>
        <w:t xml:space="preserve">ل </w:t>
      </w:r>
      <w:r w:rsidR="007264B7" w:rsidRPr="00366441">
        <w:rPr>
          <w:rFonts w:hint="cs"/>
          <w:sz w:val="28"/>
          <w:rtl/>
        </w:rPr>
        <w:t>1</w:t>
      </w:r>
      <w:r w:rsidRPr="00366441">
        <w:rPr>
          <w:sz w:val="28"/>
          <w:rtl/>
        </w:rPr>
        <w:t xml:space="preserve"> ساختار </w:t>
      </w:r>
      <w:r w:rsidR="00222BD9" w:rsidRPr="00366441">
        <w:rPr>
          <w:sz w:val="28"/>
          <w:rtl/>
        </w:rPr>
        <w:t>آسفالتین</w:t>
      </w:r>
      <w:r w:rsidRPr="00366441">
        <w:rPr>
          <w:sz w:val="28"/>
          <w:rtl/>
        </w:rPr>
        <w:t xml:space="preserve"> رسم شده است</w:t>
      </w:r>
      <w:r w:rsidRPr="00366441">
        <w:rPr>
          <w:sz w:val="28"/>
        </w:rPr>
        <w:t>.</w:t>
      </w:r>
    </w:p>
    <w:p w14:paraId="1FE753B8" w14:textId="77777777" w:rsidR="007264B7" w:rsidRPr="00366441" w:rsidRDefault="007264B7" w:rsidP="007264B7">
      <w:pPr>
        <w:spacing w:line="360" w:lineRule="auto"/>
        <w:rPr>
          <w:sz w:val="28"/>
          <w:rtl/>
        </w:rPr>
      </w:pPr>
      <w:r w:rsidRPr="00366441">
        <w:rPr>
          <w:rFonts w:asciiTheme="majorBidi" w:hAnsiTheme="majorBidi"/>
          <w:sz w:val="28"/>
          <w:rtl/>
        </w:rPr>
        <w:t>علي رغم توسعه قابل</w:t>
      </w:r>
      <w:r w:rsidRPr="00366441">
        <w:rPr>
          <w:rFonts w:asciiTheme="majorBidi" w:hAnsiTheme="majorBidi" w:hint="cs"/>
          <w:sz w:val="28"/>
          <w:rtl/>
        </w:rPr>
        <w:t xml:space="preserve"> </w:t>
      </w:r>
      <w:r w:rsidRPr="00366441">
        <w:rPr>
          <w:rFonts w:asciiTheme="majorBidi" w:hAnsiTheme="majorBidi"/>
          <w:sz w:val="28"/>
          <w:rtl/>
        </w:rPr>
        <w:t>توجه دستگاه</w:t>
      </w:r>
      <w:r w:rsidRPr="00366441">
        <w:rPr>
          <w:rFonts w:asciiTheme="majorBidi" w:hAnsiTheme="majorBidi" w:hint="cs"/>
          <w:sz w:val="28"/>
          <w:rtl/>
        </w:rPr>
        <w:t>‌</w:t>
      </w:r>
      <w:r w:rsidRPr="00366441">
        <w:rPr>
          <w:rFonts w:asciiTheme="majorBidi" w:hAnsiTheme="majorBidi"/>
          <w:sz w:val="28"/>
          <w:rtl/>
        </w:rPr>
        <w:t>ها و روش</w:t>
      </w:r>
      <w:r w:rsidRPr="00366441">
        <w:rPr>
          <w:rFonts w:asciiTheme="majorBidi" w:hAnsiTheme="majorBidi" w:hint="cs"/>
          <w:sz w:val="28"/>
          <w:rtl/>
        </w:rPr>
        <w:t>‌</w:t>
      </w:r>
      <w:r w:rsidRPr="00366441">
        <w:rPr>
          <w:rFonts w:asciiTheme="majorBidi" w:hAnsiTheme="majorBidi"/>
          <w:sz w:val="28"/>
          <w:rtl/>
        </w:rPr>
        <w:t>هاي آزمايشگاهي شناسايي و مشخصه</w:t>
      </w:r>
      <w:r w:rsidRPr="00366441">
        <w:rPr>
          <w:rFonts w:asciiTheme="majorBidi" w:hAnsiTheme="majorBidi" w:hint="cs"/>
          <w:sz w:val="28"/>
          <w:rtl/>
        </w:rPr>
        <w:t>‌</w:t>
      </w:r>
      <w:r w:rsidRPr="00366441">
        <w:rPr>
          <w:rFonts w:asciiTheme="majorBidi" w:hAnsiTheme="majorBidi"/>
          <w:sz w:val="28"/>
          <w:rtl/>
        </w:rPr>
        <w:t>سازي سيالات نفتي و همچنين توسعه روزافزون مدل</w:t>
      </w:r>
      <w:r w:rsidRPr="00366441">
        <w:rPr>
          <w:rFonts w:asciiTheme="majorBidi" w:hAnsiTheme="majorBidi" w:hint="cs"/>
          <w:sz w:val="28"/>
          <w:rtl/>
        </w:rPr>
        <w:t>‌</w:t>
      </w:r>
      <w:r w:rsidRPr="00366441">
        <w:rPr>
          <w:rFonts w:asciiTheme="majorBidi" w:hAnsiTheme="majorBidi"/>
          <w:sz w:val="28"/>
          <w:rtl/>
        </w:rPr>
        <w:t>هاي ترموديناميكي اين سيالات، هنوز خواص دقيق فيزيكي و شيميايي و همچنين ساختار مولكولي آسفالتين</w:t>
      </w:r>
      <w:r w:rsidRPr="00366441">
        <w:rPr>
          <w:rFonts w:asciiTheme="majorBidi" w:hAnsiTheme="majorBidi" w:hint="cs"/>
          <w:sz w:val="28"/>
          <w:rtl/>
        </w:rPr>
        <w:t>‌</w:t>
      </w:r>
      <w:r w:rsidRPr="00366441">
        <w:rPr>
          <w:rFonts w:asciiTheme="majorBidi" w:hAnsiTheme="majorBidi"/>
          <w:sz w:val="28"/>
          <w:rtl/>
        </w:rPr>
        <w:t>ها به خوبي مشخص نشده است. دانش بدست آمده از آسفالتين</w:t>
      </w:r>
      <w:r w:rsidRPr="00366441">
        <w:rPr>
          <w:rFonts w:asciiTheme="majorBidi" w:hAnsiTheme="majorBidi" w:hint="cs"/>
          <w:sz w:val="28"/>
          <w:rtl/>
        </w:rPr>
        <w:t>‌</w:t>
      </w:r>
      <w:r w:rsidRPr="00366441">
        <w:rPr>
          <w:rFonts w:asciiTheme="majorBidi" w:hAnsiTheme="majorBidi"/>
          <w:sz w:val="28"/>
          <w:rtl/>
        </w:rPr>
        <w:t>ها بسيار محدود اسـت. آسفالتين هـا كريستاله نمي شوند، بـه تركيبات منفرد جدا نمي</w:t>
      </w:r>
      <w:r w:rsidRPr="00366441">
        <w:rPr>
          <w:rFonts w:asciiTheme="majorBidi" w:hAnsiTheme="majorBidi" w:hint="cs"/>
          <w:sz w:val="28"/>
          <w:rtl/>
        </w:rPr>
        <w:t>‌</w:t>
      </w:r>
      <w:r w:rsidRPr="00366441">
        <w:rPr>
          <w:rFonts w:asciiTheme="majorBidi" w:hAnsiTheme="majorBidi"/>
          <w:sz w:val="28"/>
          <w:rtl/>
        </w:rPr>
        <w:t>شوند و به كسرهاي كوچكتر نيز تبديل نمي</w:t>
      </w:r>
      <w:r w:rsidRPr="00366441">
        <w:rPr>
          <w:rFonts w:asciiTheme="majorBidi" w:hAnsiTheme="majorBidi" w:hint="cs"/>
          <w:sz w:val="28"/>
          <w:rtl/>
        </w:rPr>
        <w:t>‌</w:t>
      </w:r>
      <w:r w:rsidRPr="00366441">
        <w:rPr>
          <w:rFonts w:asciiTheme="majorBidi" w:hAnsiTheme="majorBidi"/>
          <w:sz w:val="28"/>
          <w:rtl/>
        </w:rPr>
        <w:t>شوند. بنابراين آنـاليز نهايي ايـن دسته تركيبات خيلي معنادار نيست. بخصوص با در نظر گرفتن رزين</w:t>
      </w:r>
      <w:r w:rsidRPr="00366441">
        <w:rPr>
          <w:rFonts w:asciiTheme="majorBidi" w:hAnsiTheme="majorBidi" w:hint="cs"/>
          <w:sz w:val="28"/>
          <w:rtl/>
        </w:rPr>
        <w:t>‌</w:t>
      </w:r>
      <w:r w:rsidRPr="00366441">
        <w:rPr>
          <w:rFonts w:asciiTheme="majorBidi" w:hAnsiTheme="majorBidi"/>
          <w:sz w:val="28"/>
          <w:rtl/>
        </w:rPr>
        <w:t>ها كه به شدت به آسفالتين</w:t>
      </w:r>
      <w:r w:rsidRPr="00366441">
        <w:rPr>
          <w:rFonts w:asciiTheme="majorBidi" w:hAnsiTheme="majorBidi" w:hint="cs"/>
          <w:sz w:val="28"/>
          <w:rtl/>
        </w:rPr>
        <w:t>‌</w:t>
      </w:r>
      <w:r w:rsidRPr="00366441">
        <w:rPr>
          <w:rFonts w:asciiTheme="majorBidi" w:hAnsiTheme="majorBidi"/>
          <w:sz w:val="28"/>
          <w:rtl/>
        </w:rPr>
        <w:t>ها مي</w:t>
      </w:r>
      <w:r w:rsidRPr="00366441">
        <w:rPr>
          <w:rFonts w:asciiTheme="majorBidi" w:hAnsiTheme="majorBidi" w:hint="cs"/>
          <w:sz w:val="28"/>
          <w:rtl/>
        </w:rPr>
        <w:t>‌</w:t>
      </w:r>
      <w:r w:rsidRPr="00366441">
        <w:rPr>
          <w:rFonts w:asciiTheme="majorBidi" w:hAnsiTheme="majorBidi"/>
          <w:sz w:val="28"/>
          <w:rtl/>
        </w:rPr>
        <w:t>چسبند و به اين راحتي از آسفالتين ها قابل جدا شدن نيستند.</w:t>
      </w:r>
    </w:p>
    <w:p w14:paraId="628CD782" w14:textId="77777777" w:rsidR="006B677C" w:rsidRDefault="006C75A9" w:rsidP="006B677C">
      <w:pPr>
        <w:keepNext/>
        <w:spacing w:line="360" w:lineRule="auto"/>
        <w:jc w:val="center"/>
      </w:pPr>
      <w:r w:rsidRPr="00366441">
        <w:rPr>
          <w:noProof/>
          <w:sz w:val="28"/>
        </w:rPr>
        <w:drawing>
          <wp:inline distT="0" distB="0" distL="0" distR="0" wp14:anchorId="37B015C0" wp14:editId="213AF72E">
            <wp:extent cx="2819400" cy="1578377"/>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835723" cy="1587515"/>
                    </a:xfrm>
                    <a:prstGeom prst="rect">
                      <a:avLst/>
                    </a:prstGeom>
                  </pic:spPr>
                </pic:pic>
              </a:graphicData>
            </a:graphic>
          </wp:inline>
        </w:drawing>
      </w:r>
    </w:p>
    <w:p w14:paraId="0883763D" w14:textId="3693D594" w:rsidR="006C75A9" w:rsidRPr="00683243" w:rsidRDefault="006B677C" w:rsidP="006B677C">
      <w:pPr>
        <w:pStyle w:val="Caption"/>
        <w:jc w:val="center"/>
        <w:rPr>
          <w:i/>
          <w:iCs/>
        </w:rPr>
      </w:pPr>
      <w:r w:rsidRPr="00683243">
        <w:rPr>
          <w:i/>
          <w:iCs/>
          <w:rtl/>
        </w:rPr>
        <w:t xml:space="preserve">شکل </w:t>
      </w:r>
      <w:r w:rsidR="00124640">
        <w:rPr>
          <w:i/>
          <w:iCs/>
          <w:rtl/>
        </w:rPr>
        <w:fldChar w:fldCharType="begin"/>
      </w:r>
      <w:r w:rsidR="00124640">
        <w:rPr>
          <w:i/>
          <w:iCs/>
          <w:rtl/>
        </w:rPr>
        <w:instrText xml:space="preserve"> </w:instrText>
      </w:r>
      <w:r w:rsidR="00124640">
        <w:rPr>
          <w:i/>
          <w:iCs/>
        </w:rPr>
        <w:instrText>STYLEREF</w:instrText>
      </w:r>
      <w:r w:rsidR="00124640">
        <w:rPr>
          <w:i/>
          <w:iCs/>
          <w:rtl/>
        </w:rPr>
        <w:instrText xml:space="preserve"> 1 \</w:instrText>
      </w:r>
      <w:r w:rsidR="00124640">
        <w:rPr>
          <w:i/>
          <w:iCs/>
        </w:rPr>
        <w:instrText>s</w:instrText>
      </w:r>
      <w:r w:rsidR="00124640">
        <w:rPr>
          <w:i/>
          <w:iCs/>
          <w:rtl/>
        </w:rPr>
        <w:instrText xml:space="preserve"> </w:instrText>
      </w:r>
      <w:r w:rsidR="00124640">
        <w:rPr>
          <w:i/>
          <w:iCs/>
          <w:rtl/>
        </w:rPr>
        <w:fldChar w:fldCharType="separate"/>
      </w:r>
      <w:r w:rsidR="00AB59DC">
        <w:rPr>
          <w:i/>
          <w:iCs/>
          <w:noProof/>
          <w:rtl/>
        </w:rPr>
        <w:t>‏1</w:t>
      </w:r>
      <w:r w:rsidR="00124640">
        <w:rPr>
          <w:i/>
          <w:iCs/>
          <w:rtl/>
        </w:rPr>
        <w:fldChar w:fldCharType="end"/>
      </w:r>
      <w:r w:rsidR="00124640">
        <w:rPr>
          <w:i/>
          <w:iCs/>
          <w:rtl/>
        </w:rPr>
        <w:noBreakHyphen/>
      </w:r>
      <w:r w:rsidR="00124640">
        <w:rPr>
          <w:i/>
          <w:iCs/>
          <w:rtl/>
        </w:rPr>
        <w:fldChar w:fldCharType="begin"/>
      </w:r>
      <w:r w:rsidR="00124640">
        <w:rPr>
          <w:i/>
          <w:iCs/>
          <w:rtl/>
        </w:rPr>
        <w:instrText xml:space="preserve"> </w:instrText>
      </w:r>
      <w:r w:rsidR="00124640">
        <w:rPr>
          <w:i/>
          <w:iCs/>
        </w:rPr>
        <w:instrText>SEQ</w:instrText>
      </w:r>
      <w:r w:rsidR="00124640">
        <w:rPr>
          <w:i/>
          <w:iCs/>
          <w:rtl/>
        </w:rPr>
        <w:instrText xml:space="preserve"> شکل \* </w:instrText>
      </w:r>
      <w:r w:rsidR="00124640">
        <w:rPr>
          <w:i/>
          <w:iCs/>
        </w:rPr>
        <w:instrText>ARABIC \s 1</w:instrText>
      </w:r>
      <w:r w:rsidR="00124640">
        <w:rPr>
          <w:i/>
          <w:iCs/>
          <w:rtl/>
        </w:rPr>
        <w:instrText xml:space="preserve"> </w:instrText>
      </w:r>
      <w:r w:rsidR="00124640">
        <w:rPr>
          <w:i/>
          <w:iCs/>
          <w:rtl/>
        </w:rPr>
        <w:fldChar w:fldCharType="separate"/>
      </w:r>
      <w:r w:rsidR="00AB59DC">
        <w:rPr>
          <w:i/>
          <w:iCs/>
          <w:noProof/>
          <w:rtl/>
        </w:rPr>
        <w:t>1</w:t>
      </w:r>
      <w:r w:rsidR="00124640">
        <w:rPr>
          <w:i/>
          <w:iCs/>
          <w:rtl/>
        </w:rPr>
        <w:fldChar w:fldCharType="end"/>
      </w:r>
      <w:r w:rsidRPr="00683243">
        <w:rPr>
          <w:rFonts w:hint="cs"/>
          <w:i/>
          <w:iCs/>
          <w:rtl/>
        </w:rPr>
        <w:t xml:space="preserve"> ساختار شیمیایی آسفالتین</w:t>
      </w:r>
    </w:p>
    <w:p w14:paraId="2935B655" w14:textId="646D05C2" w:rsidR="007264B7" w:rsidRPr="00366441" w:rsidRDefault="007264B7" w:rsidP="007264B7">
      <w:pPr>
        <w:spacing w:line="360" w:lineRule="auto"/>
        <w:rPr>
          <w:rFonts w:ascii="B Nazanin"/>
          <w:sz w:val="28"/>
          <w:vertAlign w:val="subscript"/>
          <w:rtl/>
        </w:rPr>
      </w:pPr>
      <w:r w:rsidRPr="00366441">
        <w:rPr>
          <w:rFonts w:asciiTheme="majorBidi" w:hAnsiTheme="majorBidi" w:hint="cs"/>
          <w:sz w:val="28"/>
          <w:rtl/>
        </w:rPr>
        <w:t>ت</w:t>
      </w:r>
      <w:r w:rsidRPr="00366441">
        <w:rPr>
          <w:rFonts w:asciiTheme="majorBidi" w:hAnsiTheme="majorBidi"/>
          <w:sz w:val="28"/>
          <w:rtl/>
        </w:rPr>
        <w:t>اريخچه كشف و نامگذاري آسفالتين نشان مي</w:t>
      </w:r>
      <w:r w:rsidRPr="00366441">
        <w:rPr>
          <w:rFonts w:asciiTheme="majorBidi" w:hAnsiTheme="majorBidi" w:hint="cs"/>
          <w:sz w:val="28"/>
          <w:rtl/>
        </w:rPr>
        <w:t>‌</w:t>
      </w:r>
      <w:r w:rsidRPr="00366441">
        <w:rPr>
          <w:rFonts w:asciiTheme="majorBidi" w:hAnsiTheme="majorBidi"/>
          <w:sz w:val="28"/>
          <w:rtl/>
        </w:rPr>
        <w:t>دهد كه تعاريف متفاوتي براي آسفالتين</w:t>
      </w:r>
      <w:r w:rsidRPr="00366441">
        <w:rPr>
          <w:rFonts w:asciiTheme="majorBidi" w:hAnsiTheme="majorBidi" w:hint="cs"/>
          <w:sz w:val="28"/>
          <w:rtl/>
        </w:rPr>
        <w:t>‌</w:t>
      </w:r>
      <w:r w:rsidRPr="00366441">
        <w:rPr>
          <w:rFonts w:asciiTheme="majorBidi" w:hAnsiTheme="majorBidi"/>
          <w:sz w:val="28"/>
          <w:rtl/>
        </w:rPr>
        <w:t>ها در نظر گرفته شده اس</w:t>
      </w:r>
      <w:r w:rsidRPr="00366441">
        <w:rPr>
          <w:rFonts w:asciiTheme="majorBidi" w:hAnsiTheme="majorBidi" w:hint="cs"/>
          <w:sz w:val="28"/>
          <w:rtl/>
        </w:rPr>
        <w:t>ت.</w:t>
      </w:r>
      <w:r w:rsidRPr="00366441">
        <w:rPr>
          <w:rFonts w:asciiTheme="majorBidi" w:hAnsiTheme="majorBidi"/>
          <w:sz w:val="28"/>
        </w:rPr>
        <w:t xml:space="preserve"> </w:t>
      </w:r>
      <w:r w:rsidRPr="00366441">
        <w:rPr>
          <w:rFonts w:asciiTheme="majorBidi" w:hAnsiTheme="majorBidi"/>
          <w:sz w:val="28"/>
          <w:rtl/>
        </w:rPr>
        <w:t>آسفالتين براي اولين بار توسط يك شيميدان فرانسوي به نام بوسين</w:t>
      </w:r>
      <w:r w:rsidRPr="00366441">
        <w:rPr>
          <w:rFonts w:asciiTheme="majorBidi" w:hAnsiTheme="majorBidi" w:hint="cs"/>
          <w:sz w:val="28"/>
          <w:rtl/>
        </w:rPr>
        <w:t>‌</w:t>
      </w:r>
      <w:r w:rsidRPr="00366441">
        <w:rPr>
          <w:rFonts w:asciiTheme="majorBidi" w:hAnsiTheme="majorBidi"/>
          <w:sz w:val="28"/>
          <w:rtl/>
        </w:rPr>
        <w:t>گيلت</w:t>
      </w:r>
      <w:r w:rsidR="00F93456" w:rsidRPr="00366441">
        <w:rPr>
          <w:rFonts w:asciiTheme="majorBidi" w:hAnsiTheme="majorBidi" w:hint="cs"/>
          <w:sz w:val="28"/>
          <w:rtl/>
        </w:rPr>
        <w:t xml:space="preserve"> </w:t>
      </w:r>
      <w:r w:rsidR="00F93456" w:rsidRPr="00366441">
        <w:rPr>
          <w:rFonts w:asciiTheme="majorBidi" w:hAnsiTheme="majorBidi"/>
          <w:sz w:val="28"/>
          <w:rtl/>
        </w:rPr>
        <w:fldChar w:fldCharType="begin"/>
      </w:r>
      <w:r w:rsidR="00B00802">
        <w:rPr>
          <w:rFonts w:asciiTheme="majorBidi" w:hAnsiTheme="majorBidi"/>
          <w:sz w:val="28"/>
          <w:rtl/>
        </w:rPr>
        <w:instrText xml:space="preserve"> </w:instrText>
      </w:r>
      <w:r w:rsidR="00B00802">
        <w:rPr>
          <w:rFonts w:asciiTheme="majorBidi" w:hAnsiTheme="majorBidi"/>
          <w:sz w:val="28"/>
        </w:rPr>
        <w:instrText>ADDIN EN.CITE &lt;EndNote&gt;&lt;Cite&gt;&lt;Author&gt;Lightford&lt;/Author&gt;&lt;Year&gt;2006&lt;/Year&gt;&lt;RecNum&gt;3&lt;/RecNum&gt;&lt;DisplayText&gt;[1]&lt;/DisplayText&gt;&lt;record&gt;&lt;rec-number&gt;3&lt;/rec-number&gt;&lt;foreign-keys&gt;&lt;key app="EN" db-id="et5tevzdj0aft5estz4va5t9ps5d5fd5wds0" timestamp="1697960314"&gt;3&lt;/key&gt;&lt;/foreign-keys&gt;&lt;ref-type name="Conference Proceedings"&gt;10&lt;/ref-type&gt;&lt;contributors&gt;&lt;authors&gt;&lt;author&gt;Lightford, Stephen&lt;/author&gt;&lt;author&gt;Pitoni, Enzo&lt;/author&gt;&lt;author&gt;Armesi, F&lt;/author&gt;&lt;author&gt;Mauri, L&lt;/author&gt;&lt;/authors&gt;&lt;/contributors&gt;&lt;titles&gt;&lt;title&gt;Development and field use of a novel solvent-water emulsion for the removal of asphaltene deposits in fractured carbonate formations&lt;/title&gt;&lt;secondary-title&gt;SPE Annual Technical Conference and Exhibition?&lt;/secondary-title&gt;&lt;/titles&gt;&lt;pages&gt;SPE-101022-MS&lt;/pages&gt;&lt;dates&gt;&lt;year&gt;2006&lt;/year&gt;&lt;/dates&gt;&lt;publisher&gt;SPE&lt;/publisher&gt;&lt;isbn&gt;1555631495&lt;/isbn&gt;&lt;urls&gt;&lt;/urls&gt;&lt;/record&gt;&lt;/Cite&gt;&lt;/EndNote</w:instrText>
      </w:r>
      <w:r w:rsidR="00B00802">
        <w:rPr>
          <w:rFonts w:asciiTheme="majorBidi" w:hAnsiTheme="majorBidi"/>
          <w:sz w:val="28"/>
          <w:rtl/>
        </w:rPr>
        <w:instrText>&gt;</w:instrText>
      </w:r>
      <w:r w:rsidR="00F93456" w:rsidRPr="00366441">
        <w:rPr>
          <w:rFonts w:asciiTheme="majorBidi" w:hAnsiTheme="majorBidi"/>
          <w:sz w:val="28"/>
          <w:rtl/>
        </w:rPr>
        <w:fldChar w:fldCharType="separate"/>
      </w:r>
      <w:r w:rsidR="00B00802">
        <w:rPr>
          <w:rFonts w:asciiTheme="majorBidi" w:hAnsiTheme="majorBidi"/>
          <w:noProof/>
          <w:sz w:val="28"/>
          <w:rtl/>
        </w:rPr>
        <w:t>[1]</w:t>
      </w:r>
      <w:r w:rsidR="00F93456" w:rsidRPr="00366441">
        <w:rPr>
          <w:rFonts w:asciiTheme="majorBidi" w:hAnsiTheme="majorBidi"/>
          <w:sz w:val="28"/>
          <w:rtl/>
        </w:rPr>
        <w:fldChar w:fldCharType="end"/>
      </w:r>
      <w:r w:rsidR="004F707B" w:rsidRPr="00366441">
        <w:rPr>
          <w:rFonts w:asciiTheme="majorBidi" w:hAnsiTheme="majorBidi" w:hint="cs"/>
          <w:sz w:val="28"/>
          <w:rtl/>
        </w:rPr>
        <w:t xml:space="preserve"> </w:t>
      </w:r>
      <w:r w:rsidRPr="00366441">
        <w:rPr>
          <w:rFonts w:asciiTheme="majorBidi" w:hAnsiTheme="majorBidi"/>
          <w:sz w:val="28"/>
        </w:rPr>
        <w:t xml:space="preserve"> </w:t>
      </w:r>
      <w:r w:rsidRPr="00366441">
        <w:rPr>
          <w:rFonts w:asciiTheme="majorBidi" w:hAnsiTheme="majorBidi"/>
          <w:sz w:val="28"/>
          <w:rtl/>
        </w:rPr>
        <w:t>نامگذاري شد</w:t>
      </w:r>
      <w:r w:rsidR="00683243">
        <w:rPr>
          <w:rFonts w:asciiTheme="majorBidi" w:hAnsiTheme="majorBidi" w:hint="cs"/>
          <w:sz w:val="28"/>
          <w:rtl/>
        </w:rPr>
        <w:t xml:space="preserve">. </w:t>
      </w:r>
      <w:r w:rsidRPr="00366441">
        <w:rPr>
          <w:rFonts w:asciiTheme="majorBidi" w:hAnsiTheme="majorBidi"/>
          <w:sz w:val="28"/>
          <w:rtl/>
        </w:rPr>
        <w:t>وي در سال 1873 در بررسي اجزاي بيتومن</w:t>
      </w:r>
      <w:r w:rsidRPr="00366441">
        <w:rPr>
          <w:rFonts w:asciiTheme="majorBidi" w:hAnsiTheme="majorBidi"/>
          <w:sz w:val="28"/>
        </w:rPr>
        <w:t xml:space="preserve"> </w:t>
      </w:r>
      <w:r w:rsidRPr="00366441">
        <w:rPr>
          <w:rFonts w:asciiTheme="majorBidi" w:hAnsiTheme="majorBidi"/>
          <w:sz w:val="28"/>
          <w:rtl/>
        </w:rPr>
        <w:t xml:space="preserve">شرق فرانسه و پرو به اجزايي برخورد كرد كه در الكل نامحلول و در </w:t>
      </w:r>
      <w:r w:rsidRPr="00366441">
        <w:rPr>
          <w:rFonts w:asciiTheme="majorBidi" w:hAnsiTheme="majorBidi"/>
          <w:sz w:val="28"/>
          <w:rtl/>
        </w:rPr>
        <w:lastRenderedPageBreak/>
        <w:t>تر</w:t>
      </w:r>
      <w:r w:rsidR="00314CFB" w:rsidRPr="00366441">
        <w:rPr>
          <w:rFonts w:asciiTheme="majorBidi" w:hAnsiTheme="majorBidi" w:hint="cs"/>
          <w:sz w:val="28"/>
          <w:rtl/>
        </w:rPr>
        <w:t>ی‌پ</w:t>
      </w:r>
      <w:r w:rsidRPr="00366441">
        <w:rPr>
          <w:rFonts w:asciiTheme="majorBidi" w:hAnsiTheme="majorBidi"/>
          <w:sz w:val="28"/>
          <w:rtl/>
        </w:rPr>
        <w:t>نتن</w:t>
      </w:r>
      <w:r w:rsidRPr="00366441">
        <w:rPr>
          <w:rFonts w:asciiTheme="majorBidi" w:hAnsiTheme="majorBidi"/>
          <w:sz w:val="28"/>
        </w:rPr>
        <w:t xml:space="preserve"> </w:t>
      </w:r>
      <w:r w:rsidRPr="00366441">
        <w:rPr>
          <w:rFonts w:asciiTheme="majorBidi" w:hAnsiTheme="majorBidi"/>
          <w:sz w:val="28"/>
          <w:rtl/>
        </w:rPr>
        <w:t>محلول بودند و چون شباهت</w:t>
      </w:r>
      <w:r w:rsidRPr="00366441">
        <w:rPr>
          <w:rFonts w:asciiTheme="majorBidi" w:hAnsiTheme="majorBidi" w:hint="cs"/>
          <w:sz w:val="28"/>
          <w:rtl/>
        </w:rPr>
        <w:t xml:space="preserve"> </w:t>
      </w:r>
      <w:r w:rsidRPr="00366441">
        <w:rPr>
          <w:rFonts w:asciiTheme="majorBidi" w:hAnsiTheme="majorBidi"/>
          <w:sz w:val="28"/>
          <w:rtl/>
        </w:rPr>
        <w:t>زيادي به آسفالت واقعي داشت آن را آسفالتين نام</w:t>
      </w:r>
      <w:r w:rsidRPr="00366441">
        <w:rPr>
          <w:rFonts w:asciiTheme="majorBidi" w:hAnsiTheme="majorBidi" w:hint="cs"/>
          <w:sz w:val="28"/>
          <w:rtl/>
        </w:rPr>
        <w:t>‌</w:t>
      </w:r>
      <w:r w:rsidRPr="00366441">
        <w:rPr>
          <w:rFonts w:asciiTheme="majorBidi" w:hAnsiTheme="majorBidi"/>
          <w:sz w:val="28"/>
          <w:rtl/>
        </w:rPr>
        <w:t>گذاري كرد. در سال 1924 نلنستين</w:t>
      </w:r>
      <w:r w:rsidRPr="00366441">
        <w:rPr>
          <w:rFonts w:asciiTheme="majorBidi" w:hAnsiTheme="majorBidi"/>
          <w:sz w:val="28"/>
        </w:rPr>
        <w:t xml:space="preserve"> </w:t>
      </w:r>
      <w:r w:rsidRPr="00366441">
        <w:rPr>
          <w:rFonts w:asciiTheme="majorBidi" w:hAnsiTheme="majorBidi"/>
          <w:sz w:val="28"/>
          <w:rtl/>
        </w:rPr>
        <w:t>آسفالتين را دسته</w:t>
      </w:r>
      <w:r w:rsidRPr="00366441">
        <w:rPr>
          <w:rFonts w:asciiTheme="majorBidi" w:hAnsiTheme="majorBidi" w:hint="cs"/>
          <w:sz w:val="28"/>
          <w:rtl/>
        </w:rPr>
        <w:t>‌</w:t>
      </w:r>
      <w:r w:rsidRPr="00366441">
        <w:rPr>
          <w:rFonts w:asciiTheme="majorBidi" w:hAnsiTheme="majorBidi"/>
          <w:sz w:val="28"/>
          <w:rtl/>
        </w:rPr>
        <w:t xml:space="preserve">اي </w:t>
      </w:r>
      <w:r w:rsidRPr="00366441">
        <w:rPr>
          <w:rFonts w:asciiTheme="majorBidi" w:hAnsiTheme="majorBidi" w:hint="cs"/>
          <w:sz w:val="28"/>
          <w:rtl/>
        </w:rPr>
        <w:t xml:space="preserve">که </w:t>
      </w:r>
      <w:r w:rsidRPr="00366441">
        <w:rPr>
          <w:rFonts w:asciiTheme="majorBidi" w:hAnsiTheme="majorBidi"/>
          <w:sz w:val="28"/>
          <w:rtl/>
        </w:rPr>
        <w:t>از آسفالتين را به عنوان ماده</w:t>
      </w:r>
      <w:r w:rsidRPr="00366441">
        <w:rPr>
          <w:rFonts w:asciiTheme="majorBidi" w:hAnsiTheme="majorBidi" w:hint="cs"/>
          <w:sz w:val="28"/>
          <w:rtl/>
        </w:rPr>
        <w:t>‌</w:t>
      </w:r>
      <w:r w:rsidRPr="00366441">
        <w:rPr>
          <w:rFonts w:asciiTheme="majorBidi" w:hAnsiTheme="majorBidi"/>
          <w:sz w:val="28"/>
          <w:rtl/>
        </w:rPr>
        <w:t>اي كه نامحلول در پارافين</w:t>
      </w:r>
      <w:r w:rsidRPr="00366441">
        <w:rPr>
          <w:rFonts w:asciiTheme="majorBidi" w:hAnsiTheme="majorBidi" w:hint="cs"/>
          <w:sz w:val="28"/>
          <w:rtl/>
        </w:rPr>
        <w:t>‌</w:t>
      </w:r>
      <w:r w:rsidRPr="00366441">
        <w:rPr>
          <w:rFonts w:asciiTheme="majorBidi" w:hAnsiTheme="majorBidi"/>
          <w:sz w:val="28"/>
          <w:rtl/>
        </w:rPr>
        <w:t>ه</w:t>
      </w:r>
      <w:r w:rsidRPr="00366441">
        <w:rPr>
          <w:rFonts w:asciiTheme="majorBidi" w:hAnsiTheme="majorBidi" w:hint="cs"/>
          <w:sz w:val="28"/>
          <w:rtl/>
        </w:rPr>
        <w:t>ا</w:t>
      </w:r>
      <w:r w:rsidRPr="00366441">
        <w:rPr>
          <w:rFonts w:asciiTheme="majorBidi" w:hAnsiTheme="majorBidi"/>
          <w:sz w:val="28"/>
          <w:rtl/>
        </w:rPr>
        <w:t>ي سبك و حل</w:t>
      </w:r>
      <w:r w:rsidRPr="00366441">
        <w:rPr>
          <w:rFonts w:asciiTheme="majorBidi" w:hAnsiTheme="majorBidi" w:hint="cs"/>
          <w:sz w:val="28"/>
          <w:rtl/>
        </w:rPr>
        <w:t>‌</w:t>
      </w:r>
      <w:r w:rsidRPr="00366441">
        <w:rPr>
          <w:rFonts w:asciiTheme="majorBidi" w:hAnsiTheme="majorBidi"/>
          <w:sz w:val="28"/>
          <w:rtl/>
        </w:rPr>
        <w:t>شونده در تتراكلريدكربن و بنزن بود تعريف كرد. ماركوسن</w:t>
      </w:r>
      <w:r w:rsidRPr="00366441">
        <w:rPr>
          <w:rFonts w:asciiTheme="majorBidi" w:hAnsiTheme="majorBidi"/>
          <w:sz w:val="28"/>
        </w:rPr>
        <w:t xml:space="preserve"> </w:t>
      </w:r>
      <w:r w:rsidRPr="00366441">
        <w:rPr>
          <w:rFonts w:asciiTheme="majorBidi" w:hAnsiTheme="majorBidi" w:hint="cs"/>
          <w:sz w:val="28"/>
          <w:rtl/>
        </w:rPr>
        <w:t xml:space="preserve">آسفالتین را </w:t>
      </w:r>
      <w:r w:rsidRPr="00366441">
        <w:rPr>
          <w:rFonts w:asciiTheme="majorBidi" w:hAnsiTheme="majorBidi"/>
          <w:sz w:val="28"/>
          <w:rtl/>
        </w:rPr>
        <w:t>تركيبات معرفي كرد كه در بنزن حل شوند؛ اما در اتر و گازوئيل</w:t>
      </w:r>
      <w:r w:rsidR="00F93456" w:rsidRPr="00366441">
        <w:rPr>
          <w:rFonts w:asciiTheme="majorBidi" w:hAnsiTheme="majorBidi" w:hint="cs"/>
          <w:sz w:val="28"/>
          <w:rtl/>
        </w:rPr>
        <w:t>‌</w:t>
      </w:r>
      <w:r w:rsidRPr="00366441">
        <w:rPr>
          <w:rFonts w:asciiTheme="majorBidi" w:hAnsiTheme="majorBidi"/>
          <w:sz w:val="28"/>
          <w:rtl/>
        </w:rPr>
        <w:t>هاي سبك حل نشوند . به هرحال نقطه مشترك همه تعاريف آسفالتين اين است كه اين تركيب پيچيده نفتي بر اساس پارامترحلاليت تعريف مي</w:t>
      </w:r>
      <w:r w:rsidRPr="00366441">
        <w:rPr>
          <w:rFonts w:asciiTheme="majorBidi" w:hAnsiTheme="majorBidi" w:hint="cs"/>
          <w:sz w:val="28"/>
          <w:rtl/>
        </w:rPr>
        <w:t>‌</w:t>
      </w:r>
      <w:r w:rsidRPr="00366441">
        <w:rPr>
          <w:rFonts w:asciiTheme="majorBidi" w:hAnsiTheme="majorBidi"/>
          <w:sz w:val="28"/>
          <w:rtl/>
        </w:rPr>
        <w:t>شود. در واقع آسفالتين</w:t>
      </w:r>
      <w:r w:rsidRPr="00366441">
        <w:rPr>
          <w:rFonts w:asciiTheme="majorBidi" w:hAnsiTheme="majorBidi" w:hint="cs"/>
          <w:sz w:val="28"/>
          <w:rtl/>
        </w:rPr>
        <w:t>‌</w:t>
      </w:r>
      <w:r w:rsidRPr="00366441">
        <w:rPr>
          <w:rFonts w:asciiTheme="majorBidi" w:hAnsiTheme="majorBidi"/>
          <w:sz w:val="28"/>
          <w:rtl/>
        </w:rPr>
        <w:t>ها يك تركيب با ساختار و خواص فيزيكي-شيميايي مشخص نمي</w:t>
      </w:r>
      <w:r w:rsidRPr="00366441">
        <w:rPr>
          <w:rFonts w:asciiTheme="majorBidi" w:hAnsiTheme="majorBidi" w:hint="cs"/>
          <w:sz w:val="28"/>
          <w:rtl/>
        </w:rPr>
        <w:t>‌</w:t>
      </w:r>
      <w:r w:rsidRPr="00366441">
        <w:rPr>
          <w:rFonts w:asciiTheme="majorBidi" w:hAnsiTheme="majorBidi"/>
          <w:sz w:val="28"/>
          <w:rtl/>
        </w:rPr>
        <w:t>باشند، بلكه دسته</w:t>
      </w:r>
      <w:r w:rsidRPr="00366441">
        <w:rPr>
          <w:rFonts w:asciiTheme="majorBidi" w:hAnsiTheme="majorBidi" w:hint="cs"/>
          <w:sz w:val="28"/>
          <w:rtl/>
        </w:rPr>
        <w:t>‌</w:t>
      </w:r>
      <w:r w:rsidRPr="00366441">
        <w:rPr>
          <w:rFonts w:asciiTheme="majorBidi" w:hAnsiTheme="majorBidi"/>
          <w:sz w:val="28"/>
          <w:rtl/>
        </w:rPr>
        <w:t>اي از تركيبات قطبي آروماتيكي نفت خام است</w:t>
      </w:r>
      <w:r w:rsidR="00195529" w:rsidRPr="00366441">
        <w:rPr>
          <w:rFonts w:asciiTheme="majorBidi" w:hAnsiTheme="majorBidi" w:hint="cs"/>
          <w:sz w:val="28"/>
          <w:rtl/>
        </w:rPr>
        <w:t>.</w:t>
      </w:r>
    </w:p>
    <w:p w14:paraId="0CA0A9A2" w14:textId="10674BF9" w:rsidR="007264B7" w:rsidRPr="00366441" w:rsidRDefault="007264B7" w:rsidP="00A04437">
      <w:pPr>
        <w:spacing w:line="360" w:lineRule="auto"/>
        <w:rPr>
          <w:rFonts w:ascii="B Nazanin"/>
          <w:sz w:val="28"/>
          <w:rtl/>
        </w:rPr>
      </w:pPr>
      <w:r w:rsidRPr="00366441">
        <w:rPr>
          <w:rFonts w:ascii="B Nazanin" w:hint="cs"/>
          <w:sz w:val="28"/>
          <w:rtl/>
          <w:lang w:bidi="ar-SA"/>
        </w:rPr>
        <w:t>آسفالتین</w:t>
      </w:r>
      <w:r w:rsidRPr="00366441">
        <w:rPr>
          <w:rFonts w:ascii="B Nazanin"/>
          <w:sz w:val="28"/>
          <w:rtl/>
          <w:lang w:bidi="ar-SA"/>
        </w:rPr>
        <w:t xml:space="preserve"> </w:t>
      </w:r>
      <w:r w:rsidRPr="00366441">
        <w:rPr>
          <w:rFonts w:ascii="B Nazanin" w:hint="cs"/>
          <w:sz w:val="28"/>
          <w:rtl/>
          <w:lang w:bidi="ar-SA"/>
        </w:rPr>
        <w:t>ها</w:t>
      </w:r>
      <w:r w:rsidRPr="00366441">
        <w:rPr>
          <w:rFonts w:ascii="B Nazanin"/>
          <w:sz w:val="28"/>
          <w:rtl/>
          <w:lang w:bidi="ar-SA"/>
        </w:rPr>
        <w:t xml:space="preserve"> </w:t>
      </w:r>
      <w:r w:rsidRPr="00366441">
        <w:rPr>
          <w:rFonts w:ascii="B Nazanin" w:hint="cs"/>
          <w:sz w:val="28"/>
          <w:rtl/>
          <w:lang w:bidi="ar-SA"/>
        </w:rPr>
        <w:t>ترکیباتی</w:t>
      </w:r>
      <w:r w:rsidRPr="00366441">
        <w:rPr>
          <w:rFonts w:ascii="B Nazanin"/>
          <w:sz w:val="28"/>
          <w:rtl/>
          <w:lang w:bidi="ar-SA"/>
        </w:rPr>
        <w:t xml:space="preserve"> </w:t>
      </w:r>
      <w:r w:rsidRPr="00366441">
        <w:rPr>
          <w:rFonts w:ascii="B Nazanin" w:hint="cs"/>
          <w:sz w:val="28"/>
          <w:rtl/>
          <w:lang w:bidi="ar-SA"/>
        </w:rPr>
        <w:t>سنگین</w:t>
      </w:r>
      <w:r w:rsidRPr="00366441">
        <w:rPr>
          <w:rFonts w:ascii="B Nazanin"/>
          <w:sz w:val="28"/>
          <w:rtl/>
          <w:lang w:bidi="ar-SA"/>
        </w:rPr>
        <w:t xml:space="preserve"> </w:t>
      </w:r>
      <w:r w:rsidRPr="00366441">
        <w:rPr>
          <w:rFonts w:ascii="B Nazanin" w:hint="cs"/>
          <w:sz w:val="28"/>
          <w:rtl/>
        </w:rPr>
        <w:t>ب</w:t>
      </w:r>
      <w:r w:rsidRPr="00366441">
        <w:rPr>
          <w:rFonts w:ascii="B Nazanin" w:hint="cs"/>
          <w:sz w:val="28"/>
          <w:rtl/>
          <w:lang w:bidi="ar-SA"/>
        </w:rPr>
        <w:t>ا</w:t>
      </w:r>
      <w:r w:rsidRPr="00366441">
        <w:rPr>
          <w:rFonts w:ascii="B Nazanin"/>
          <w:sz w:val="28"/>
          <w:rtl/>
          <w:lang w:bidi="ar-SA"/>
        </w:rPr>
        <w:t xml:space="preserve"> </w:t>
      </w:r>
      <w:r w:rsidRPr="00366441">
        <w:rPr>
          <w:rFonts w:ascii="B Nazanin" w:hint="cs"/>
          <w:sz w:val="28"/>
          <w:rtl/>
          <w:lang w:bidi="ar-SA"/>
        </w:rPr>
        <w:t>وزن</w:t>
      </w:r>
      <w:r w:rsidRPr="00366441">
        <w:rPr>
          <w:rFonts w:ascii="B Nazanin"/>
          <w:sz w:val="28"/>
          <w:rtl/>
          <w:lang w:bidi="ar-SA"/>
        </w:rPr>
        <w:t xml:space="preserve"> </w:t>
      </w:r>
      <w:r w:rsidRPr="00366441">
        <w:rPr>
          <w:rFonts w:ascii="B Nazanin" w:hint="cs"/>
          <w:sz w:val="28"/>
          <w:rtl/>
          <w:lang w:bidi="ar-SA"/>
        </w:rPr>
        <w:t>مولکولی</w:t>
      </w:r>
      <w:r w:rsidRPr="00366441">
        <w:rPr>
          <w:rFonts w:ascii="B Nazanin"/>
          <w:sz w:val="28"/>
          <w:rtl/>
          <w:lang w:bidi="ar-SA"/>
        </w:rPr>
        <w:t xml:space="preserve"> </w:t>
      </w:r>
      <w:r w:rsidRPr="00366441">
        <w:rPr>
          <w:rFonts w:ascii="B Nazanin" w:hint="cs"/>
          <w:sz w:val="28"/>
          <w:rtl/>
          <w:lang w:bidi="ar-SA"/>
        </w:rPr>
        <w:t>متفاو</w:t>
      </w:r>
      <w:r w:rsidRPr="00366441">
        <w:rPr>
          <w:rFonts w:ascii="B Nazanin" w:hint="cs"/>
          <w:sz w:val="28"/>
          <w:rtl/>
        </w:rPr>
        <w:t>ت‌</w:t>
      </w:r>
      <w:r w:rsidRPr="00366441">
        <w:rPr>
          <w:rFonts w:ascii="B Nazanin" w:hint="cs"/>
          <w:sz w:val="28"/>
          <w:rtl/>
          <w:lang w:bidi="ar-SA"/>
        </w:rPr>
        <w:t>اند</w:t>
      </w:r>
      <w:r w:rsidRPr="00366441">
        <w:rPr>
          <w:rFonts w:ascii="B Nazanin"/>
          <w:sz w:val="28"/>
          <w:rtl/>
          <w:lang w:bidi="ar-SA"/>
        </w:rPr>
        <w:t xml:space="preserve"> </w:t>
      </w:r>
      <w:r w:rsidRPr="00366441">
        <w:rPr>
          <w:rFonts w:ascii="B Nazanin" w:hint="cs"/>
          <w:sz w:val="28"/>
          <w:rtl/>
          <w:lang w:bidi="ar-SA"/>
        </w:rPr>
        <w:t>و</w:t>
      </w:r>
      <w:r w:rsidRPr="00366441">
        <w:rPr>
          <w:rFonts w:ascii="B Nazanin"/>
          <w:sz w:val="28"/>
          <w:rtl/>
          <w:lang w:bidi="ar-SA"/>
        </w:rPr>
        <w:t xml:space="preserve"> </w:t>
      </w:r>
      <w:r w:rsidRPr="00366441">
        <w:rPr>
          <w:rFonts w:ascii="B Nazanin" w:hint="cs"/>
          <w:sz w:val="28"/>
          <w:rtl/>
          <w:lang w:bidi="ar-SA"/>
        </w:rPr>
        <w:t>محققان</w:t>
      </w:r>
      <w:r w:rsidRPr="00366441">
        <w:rPr>
          <w:rFonts w:ascii="B Nazanin" w:hint="cs"/>
          <w:sz w:val="28"/>
          <w:rtl/>
        </w:rPr>
        <w:t xml:space="preserve"> مختلف با توجه به روش و شرایط جداسازی آسفالتین از نفت، وزن‌ها مولکولی مختلفی را ارائه داده اند. ری و همکارا</w:t>
      </w:r>
      <w:r w:rsidR="002D7CC9" w:rsidRPr="00366441">
        <w:rPr>
          <w:rFonts w:ascii="Calibri" w:hAnsi="Calibri" w:hint="cs"/>
          <w:sz w:val="28"/>
          <w:rtl/>
        </w:rPr>
        <w:t>ن</w:t>
      </w:r>
      <w:r w:rsidRPr="00366441">
        <w:rPr>
          <w:rFonts w:ascii="B Nazanin" w:hint="cs"/>
          <w:sz w:val="28"/>
          <w:rtl/>
        </w:rPr>
        <w:t xml:space="preserve"> در سال 1957 برای آسفاتین وزن مولکولی را از طریق سانتریفیوژ بین 13000 تا 3000 گزارش کرده‌اند، سال و همکاران در سال 1940 وزن مولکولی آسفالتین را از طریق روش تک لایه بین 8000 تا 14000 و رینک در سال 1973 وزن مولکولی آسفالتین را از طریق روش گرانروی 1200 تا  گزارش کردند اما اطلاعات به دست آمده از حلال‌هایی با قطبیت بالا وزن مولکولی در محدوده 500-1000 گزارش کردند</w:t>
      </w:r>
      <w:r w:rsidR="00F93456" w:rsidRPr="00366441">
        <w:rPr>
          <w:rFonts w:ascii="B Nazanin"/>
          <w:sz w:val="28"/>
          <w:rtl/>
        </w:rPr>
        <w:fldChar w:fldCharType="begin"/>
      </w:r>
      <w:r w:rsidR="00B00802">
        <w:rPr>
          <w:rFonts w:ascii="B Nazanin"/>
          <w:sz w:val="28"/>
          <w:rtl/>
        </w:rPr>
        <w:instrText xml:space="preserve"> </w:instrText>
      </w:r>
      <w:r w:rsidR="00B00802">
        <w:rPr>
          <w:rFonts w:ascii="B Nazanin"/>
          <w:sz w:val="28"/>
        </w:rPr>
        <w:instrText>ADDIN EN.CITE &lt;EndNote&gt;&lt;Cite&gt;&lt;Author&gt;Long&lt;/Author&gt;&lt;Year&gt;1981&lt;/Year&gt;&lt;RecNum&gt;4&lt;/RecNum&gt;&lt;DisplayText&gt;[2]&lt;/DisplayText&gt;&lt;record&gt;&lt;rec-number&gt;4&lt;/rec-number&gt;&lt;foreign-keys&gt;&lt;key app="EN" db-id="et5tevzdj0aft5estz4va5t9ps5d5fd5wds0" timestamp="1697960762"&gt;4&lt;/key</w:instrText>
      </w:r>
      <w:r w:rsidR="00B00802">
        <w:rPr>
          <w:rFonts w:ascii="B Nazanin"/>
          <w:sz w:val="28"/>
          <w:rtl/>
        </w:rPr>
        <w:instrText>&gt;&lt;/</w:instrText>
      </w:r>
      <w:r w:rsidR="00B00802">
        <w:rPr>
          <w:rFonts w:ascii="B Nazanin"/>
          <w:sz w:val="28"/>
        </w:rPr>
        <w:instrText>foreign-keys&gt;&lt;ref-type name="Journal Article"&gt;17&lt;/ref-type&gt;&lt;contributors&gt;&lt;authors&gt;&lt;author&gt;Long, RB&lt;/author&gt;&lt;/authors&gt;&lt;/contributors&gt;&lt;titles&gt;&lt;title&gt;Chemistry of asphaltenes&lt;/title&gt;&lt;secondary-title&gt;American Chemical Society, Advances in Chemistry Series&lt;/secondary-title&gt;&lt;/titles&gt;&lt;periodical&gt;&lt;full-title&gt;American Chemical Society, Advances in Chemistry Series&lt;/full-title&gt;&lt;/periodical&gt;&lt;pages&gt;17-27&lt;/pages&gt;&lt;volume&gt;195&lt;/volume&gt;&lt;dates&gt;&lt;year&gt;1981&lt;/year&gt;&lt;/dates&gt;&lt;urls&gt;&lt;/urls&gt;&lt;/record&gt;&lt;/Cite&gt;&lt;/EndNote</w:instrText>
      </w:r>
      <w:r w:rsidR="00B00802">
        <w:rPr>
          <w:rFonts w:ascii="B Nazanin"/>
          <w:sz w:val="28"/>
          <w:rtl/>
        </w:rPr>
        <w:instrText>&gt;</w:instrText>
      </w:r>
      <w:r w:rsidR="00F93456" w:rsidRPr="00366441">
        <w:rPr>
          <w:rFonts w:ascii="B Nazanin"/>
          <w:sz w:val="28"/>
          <w:rtl/>
        </w:rPr>
        <w:fldChar w:fldCharType="separate"/>
      </w:r>
      <w:r w:rsidR="00B00802">
        <w:rPr>
          <w:rFonts w:ascii="B Nazanin"/>
          <w:noProof/>
          <w:sz w:val="28"/>
          <w:rtl/>
        </w:rPr>
        <w:t>[2]</w:t>
      </w:r>
      <w:r w:rsidR="00F93456" w:rsidRPr="00366441">
        <w:rPr>
          <w:rFonts w:ascii="B Nazanin"/>
          <w:sz w:val="28"/>
          <w:rtl/>
        </w:rPr>
        <w:fldChar w:fldCharType="end"/>
      </w:r>
      <w:r w:rsidRPr="00366441">
        <w:rPr>
          <w:rFonts w:ascii="B Nazanin" w:hint="cs"/>
          <w:sz w:val="28"/>
          <w:rtl/>
        </w:rPr>
        <w:t xml:space="preserve">. عاشوری و همکارانش وزن مولکولی آسفالتین </w:t>
      </w:r>
      <w:r w:rsidR="005853D3" w:rsidRPr="00366441">
        <w:rPr>
          <w:rFonts w:ascii="B Nazanin" w:hint="cs"/>
          <w:sz w:val="28"/>
          <w:rtl/>
        </w:rPr>
        <w:t xml:space="preserve">را 750 بدست آوردند. ولی وزن مولکولی آسفالتین </w:t>
      </w:r>
      <w:r w:rsidRPr="00366441">
        <w:rPr>
          <w:rFonts w:ascii="B Nazanin" w:hint="cs"/>
          <w:sz w:val="28"/>
          <w:rtl/>
        </w:rPr>
        <w:t xml:space="preserve">به علت ساختار پیچیده‌اش همچنان دقیق نیست. آسفالتین شامل کربن، هیدروژن، نیتروژن، اکسیژن، گوگرد و مقداری وانادیم نیکل و دیگر فلزات با ساختار پیچیده است. </w:t>
      </w:r>
    </w:p>
    <w:p w14:paraId="0A985BA9" w14:textId="77777777" w:rsidR="00482178" w:rsidRPr="00366441" w:rsidRDefault="007264B7" w:rsidP="00482178">
      <w:pPr>
        <w:spacing w:line="360" w:lineRule="auto"/>
        <w:rPr>
          <w:sz w:val="28"/>
          <w:rtl/>
        </w:rPr>
      </w:pPr>
      <w:r w:rsidRPr="00366441">
        <w:rPr>
          <w:rFonts w:ascii="B Nazanin" w:hint="cs"/>
          <w:sz w:val="28"/>
          <w:rtl/>
          <w:lang w:bidi="ar-SA"/>
        </w:rPr>
        <w:t>آسفالتین</w:t>
      </w:r>
      <w:r w:rsidRPr="00366441">
        <w:rPr>
          <w:rFonts w:ascii="B Nazanin" w:hint="cs"/>
          <w:sz w:val="28"/>
          <w:rtl/>
        </w:rPr>
        <w:t>‌</w:t>
      </w:r>
      <w:r w:rsidRPr="00366441">
        <w:rPr>
          <w:rFonts w:ascii="B Nazanin" w:hint="cs"/>
          <w:sz w:val="28"/>
          <w:rtl/>
          <w:lang w:bidi="ar-SA"/>
        </w:rPr>
        <w:t>ها</w:t>
      </w:r>
      <w:r w:rsidRPr="00366441">
        <w:rPr>
          <w:rFonts w:ascii="B Nazanin"/>
          <w:sz w:val="28"/>
          <w:rtl/>
          <w:lang w:bidi="ar-SA"/>
        </w:rPr>
        <w:t xml:space="preserve"> </w:t>
      </w:r>
      <w:r w:rsidRPr="00366441">
        <w:rPr>
          <w:rFonts w:ascii="B Nazanin" w:hint="cs"/>
          <w:sz w:val="28"/>
          <w:rtl/>
          <w:lang w:bidi="ar-SA"/>
        </w:rPr>
        <w:t>مولکول</w:t>
      </w:r>
      <w:r w:rsidRPr="00366441">
        <w:rPr>
          <w:rFonts w:ascii="B Nazanin"/>
          <w:sz w:val="28"/>
          <w:rtl/>
          <w:lang w:bidi="ar-SA"/>
        </w:rPr>
        <w:t xml:space="preserve"> </w:t>
      </w:r>
      <w:r w:rsidRPr="00366441">
        <w:rPr>
          <w:rFonts w:ascii="B Nazanin" w:hint="cs"/>
          <w:sz w:val="28"/>
          <w:rtl/>
          <w:lang w:bidi="ar-SA"/>
        </w:rPr>
        <w:t>هایی</w:t>
      </w:r>
      <w:r w:rsidRPr="00366441">
        <w:rPr>
          <w:rFonts w:ascii="B Nazanin"/>
          <w:sz w:val="28"/>
          <w:rtl/>
          <w:lang w:bidi="ar-SA"/>
        </w:rPr>
        <w:t xml:space="preserve"> </w:t>
      </w:r>
      <w:r w:rsidRPr="00366441">
        <w:rPr>
          <w:rFonts w:ascii="B Nazanin" w:hint="cs"/>
          <w:sz w:val="28"/>
          <w:rtl/>
        </w:rPr>
        <w:t>ب</w:t>
      </w:r>
      <w:r w:rsidRPr="00366441">
        <w:rPr>
          <w:rFonts w:ascii="B Nazanin" w:hint="cs"/>
          <w:sz w:val="28"/>
          <w:rtl/>
          <w:lang w:bidi="ar-SA"/>
        </w:rPr>
        <w:t>ه</w:t>
      </w:r>
      <w:r w:rsidRPr="00366441">
        <w:rPr>
          <w:rFonts w:ascii="B Nazanin"/>
          <w:sz w:val="28"/>
          <w:rtl/>
          <w:lang w:bidi="ar-SA"/>
        </w:rPr>
        <w:t xml:space="preserve"> </w:t>
      </w:r>
      <w:r w:rsidRPr="00366441">
        <w:rPr>
          <w:rFonts w:ascii="B Nazanin" w:hint="cs"/>
          <w:sz w:val="28"/>
          <w:rtl/>
          <w:lang w:bidi="ar-SA"/>
        </w:rPr>
        <w:t>ش</w:t>
      </w:r>
      <w:r w:rsidRPr="00366441">
        <w:rPr>
          <w:rFonts w:ascii="B Nazanin" w:hint="cs"/>
          <w:sz w:val="28"/>
          <w:rtl/>
        </w:rPr>
        <w:t>دت</w:t>
      </w:r>
      <w:r w:rsidRPr="00366441">
        <w:rPr>
          <w:rFonts w:ascii="B Nazanin"/>
          <w:sz w:val="28"/>
          <w:rtl/>
          <w:lang w:bidi="ar-SA"/>
        </w:rPr>
        <w:t xml:space="preserve"> </w:t>
      </w:r>
      <w:r w:rsidRPr="00366441">
        <w:rPr>
          <w:rFonts w:ascii="B Nazanin" w:hint="cs"/>
          <w:sz w:val="28"/>
          <w:rtl/>
          <w:lang w:bidi="ar-SA"/>
        </w:rPr>
        <w:t>قطبی</w:t>
      </w:r>
      <w:r w:rsidRPr="00366441">
        <w:rPr>
          <w:rFonts w:ascii="B Nazanin"/>
          <w:sz w:val="28"/>
          <w:rtl/>
          <w:lang w:bidi="ar-SA"/>
        </w:rPr>
        <w:t xml:space="preserve"> </w:t>
      </w:r>
      <w:r w:rsidRPr="00366441">
        <w:rPr>
          <w:rFonts w:ascii="B Nazanin" w:hint="cs"/>
          <w:sz w:val="28"/>
          <w:rtl/>
          <w:lang w:bidi="ar-SA"/>
        </w:rPr>
        <w:t>هس</w:t>
      </w:r>
      <w:r w:rsidRPr="00366441">
        <w:rPr>
          <w:rFonts w:ascii="B Nazanin" w:hint="cs"/>
          <w:sz w:val="28"/>
          <w:rtl/>
        </w:rPr>
        <w:t>تند، به عبارتی قطبی ترین بخش نفت،</w:t>
      </w:r>
      <w:r w:rsidR="005853D3" w:rsidRPr="00366441">
        <w:rPr>
          <w:rFonts w:ascii="B Nazanin" w:hint="cs"/>
          <w:sz w:val="28"/>
          <w:rtl/>
        </w:rPr>
        <w:t xml:space="preserve"> </w:t>
      </w:r>
      <w:r w:rsidRPr="00366441">
        <w:rPr>
          <w:rFonts w:ascii="B Nazanin" w:hint="cs"/>
          <w:sz w:val="28"/>
          <w:rtl/>
        </w:rPr>
        <w:t>آسفالتین</w:t>
      </w:r>
      <w:r w:rsidR="005853D3" w:rsidRPr="00366441">
        <w:rPr>
          <w:rFonts w:ascii="B Nazanin" w:hint="cs"/>
          <w:sz w:val="28"/>
          <w:rtl/>
        </w:rPr>
        <w:t>‌</w:t>
      </w:r>
      <w:r w:rsidRPr="00366441">
        <w:rPr>
          <w:rFonts w:ascii="B Nazanin" w:hint="cs"/>
          <w:sz w:val="28"/>
          <w:rtl/>
        </w:rPr>
        <w:t>ها هستند. نفت از دو بخش مالتینی و آسفالت ساخته شده است</w:t>
      </w:r>
      <w:r w:rsidRPr="00366441">
        <w:rPr>
          <w:rFonts w:hint="cs"/>
          <w:sz w:val="28"/>
          <w:rtl/>
        </w:rPr>
        <w:t>؛</w:t>
      </w:r>
      <w:r w:rsidR="005853D3" w:rsidRPr="00366441">
        <w:rPr>
          <w:rFonts w:hint="cs"/>
          <w:sz w:val="28"/>
          <w:rtl/>
        </w:rPr>
        <w:t xml:space="preserve"> </w:t>
      </w:r>
      <w:r w:rsidRPr="00366441">
        <w:rPr>
          <w:rFonts w:hint="cs"/>
          <w:sz w:val="28"/>
          <w:rtl/>
        </w:rPr>
        <w:t>مالتین قسمتی از نفت است که در نرمال آلکالن‌ها</w:t>
      </w:r>
      <w:r w:rsidR="005853D3" w:rsidRPr="00366441">
        <w:rPr>
          <w:rFonts w:hint="cs"/>
          <w:sz w:val="28"/>
          <w:rtl/>
        </w:rPr>
        <w:t xml:space="preserve"> </w:t>
      </w:r>
      <w:r w:rsidRPr="00366441">
        <w:rPr>
          <w:rFonts w:hint="cs"/>
          <w:sz w:val="28"/>
          <w:rtl/>
        </w:rPr>
        <w:t xml:space="preserve">(حلال‌های پارافینی) قابل حل و قابل تجزیه به </w:t>
      </w:r>
      <w:r w:rsidR="00C061A7">
        <w:rPr>
          <w:rFonts w:hint="cs"/>
          <w:sz w:val="28"/>
          <w:rtl/>
        </w:rPr>
        <w:t>نفت</w:t>
      </w:r>
      <w:r w:rsidRPr="00366441">
        <w:rPr>
          <w:rFonts w:hint="cs"/>
          <w:sz w:val="28"/>
          <w:rtl/>
        </w:rPr>
        <w:t xml:space="preserve">‌ها و واکس‌ها و رزین‌هاست. آسفالت در نرمال آلکان‌ها قابل حل نیست ولی در آروماتیک‌ها مانند تولوئن و بنزن قابل حل است. </w:t>
      </w:r>
    </w:p>
    <w:p w14:paraId="12011187" w14:textId="77777777" w:rsidR="00482178" w:rsidRPr="00366441" w:rsidRDefault="00482178" w:rsidP="00990BB5">
      <w:pPr>
        <w:pStyle w:val="Heading2"/>
        <w:numPr>
          <w:ilvl w:val="1"/>
          <w:numId w:val="7"/>
        </w:numPr>
        <w:rPr>
          <w:rtl/>
        </w:rPr>
      </w:pPr>
      <w:bookmarkStart w:id="2" w:name="_Toc152684668"/>
      <w:r w:rsidRPr="00366441">
        <w:rPr>
          <w:rFonts w:hint="cs"/>
          <w:rtl/>
        </w:rPr>
        <w:t>مراحل ایجاد رسوب</w:t>
      </w:r>
      <w:bookmarkEnd w:id="2"/>
    </w:p>
    <w:p w14:paraId="4E0A252F" w14:textId="13906408" w:rsidR="007264B7" w:rsidRPr="00366441" w:rsidRDefault="007264B7" w:rsidP="007264B7">
      <w:pPr>
        <w:spacing w:line="360" w:lineRule="auto"/>
        <w:rPr>
          <w:rFonts w:asciiTheme="minorHAnsi" w:hAnsiTheme="minorHAnsi"/>
          <w:sz w:val="28"/>
        </w:rPr>
      </w:pPr>
      <w:r w:rsidRPr="00366441">
        <w:rPr>
          <w:rFonts w:ascii="B Nazanin" w:hint="cs"/>
          <w:sz w:val="28"/>
          <w:rtl/>
          <w:lang w:bidi="ar-SA"/>
        </w:rPr>
        <w:t>معمولاً</w:t>
      </w:r>
      <w:r w:rsidRPr="00366441">
        <w:rPr>
          <w:rFonts w:ascii="B Nazanin"/>
          <w:sz w:val="28"/>
          <w:rtl/>
          <w:lang w:bidi="ar-SA"/>
        </w:rPr>
        <w:t xml:space="preserve"> </w:t>
      </w:r>
      <w:r w:rsidRPr="00366441">
        <w:rPr>
          <w:rFonts w:ascii="B Nazanin" w:hint="cs"/>
          <w:sz w:val="28"/>
          <w:rtl/>
        </w:rPr>
        <w:t>بر</w:t>
      </w:r>
      <w:r w:rsidRPr="00366441">
        <w:rPr>
          <w:rFonts w:ascii="B Nazanin" w:hint="cs"/>
          <w:sz w:val="28"/>
          <w:rtl/>
          <w:lang w:bidi="ar-SA"/>
        </w:rPr>
        <w:t>ای</w:t>
      </w:r>
      <w:r w:rsidRPr="00366441">
        <w:rPr>
          <w:rFonts w:ascii="B Nazanin"/>
          <w:sz w:val="28"/>
          <w:rtl/>
          <w:lang w:bidi="ar-SA"/>
        </w:rPr>
        <w:t xml:space="preserve"> </w:t>
      </w:r>
      <w:r w:rsidRPr="00366441">
        <w:rPr>
          <w:rFonts w:ascii="B Nazanin" w:hint="cs"/>
          <w:sz w:val="28"/>
          <w:rtl/>
          <w:lang w:bidi="ar-SA"/>
        </w:rPr>
        <w:t>رسوب</w:t>
      </w:r>
      <w:r w:rsidRPr="00366441">
        <w:rPr>
          <w:rFonts w:ascii="B Nazanin"/>
          <w:sz w:val="28"/>
          <w:rtl/>
          <w:lang w:bidi="ar-SA"/>
        </w:rPr>
        <w:t xml:space="preserve"> </w:t>
      </w:r>
      <w:r w:rsidRPr="00366441">
        <w:rPr>
          <w:rFonts w:ascii="B Nazanin" w:hint="cs"/>
          <w:sz w:val="28"/>
          <w:rtl/>
          <w:lang w:bidi="ar-SA"/>
        </w:rPr>
        <w:t>آسفالتین</w:t>
      </w:r>
      <w:r w:rsidRPr="00366441">
        <w:rPr>
          <w:rFonts w:ascii="B Nazanin"/>
          <w:sz w:val="28"/>
          <w:rtl/>
          <w:lang w:bidi="ar-SA"/>
        </w:rPr>
        <w:t xml:space="preserve"> </w:t>
      </w:r>
      <w:r w:rsidRPr="00366441">
        <w:rPr>
          <w:rFonts w:ascii="B Nazanin" w:hint="cs"/>
          <w:sz w:val="28"/>
          <w:rtl/>
          <w:lang w:bidi="ar-SA"/>
        </w:rPr>
        <w:t>دو</w:t>
      </w:r>
      <w:r w:rsidRPr="00366441">
        <w:rPr>
          <w:rFonts w:ascii="B Nazanin"/>
          <w:sz w:val="28"/>
          <w:rtl/>
          <w:lang w:bidi="ar-SA"/>
        </w:rPr>
        <w:t xml:space="preserve"> </w:t>
      </w:r>
      <w:r w:rsidRPr="00366441">
        <w:rPr>
          <w:rFonts w:ascii="B Nazanin" w:hint="cs"/>
          <w:sz w:val="28"/>
          <w:rtl/>
          <w:lang w:bidi="ar-SA"/>
        </w:rPr>
        <w:t>سازوکار</w:t>
      </w:r>
      <w:r w:rsidRPr="00366441">
        <w:rPr>
          <w:rFonts w:ascii="B Nazanin"/>
          <w:sz w:val="28"/>
          <w:rtl/>
          <w:lang w:bidi="ar-SA"/>
        </w:rPr>
        <w:t xml:space="preserve"> </w:t>
      </w:r>
      <w:r w:rsidRPr="00366441">
        <w:rPr>
          <w:rFonts w:ascii="B Nazanin" w:hint="cs"/>
          <w:sz w:val="28"/>
          <w:rtl/>
          <w:lang w:bidi="ar-SA"/>
        </w:rPr>
        <w:t>پیش</w:t>
      </w:r>
      <w:r w:rsidRPr="00366441">
        <w:rPr>
          <w:rFonts w:ascii="B Nazanin" w:hint="cs"/>
          <w:sz w:val="28"/>
          <w:rtl/>
        </w:rPr>
        <w:t>نه</w:t>
      </w:r>
      <w:r w:rsidRPr="00366441">
        <w:rPr>
          <w:rFonts w:ascii="B Nazanin" w:hint="cs"/>
          <w:sz w:val="28"/>
          <w:rtl/>
          <w:lang w:bidi="ar-SA"/>
        </w:rPr>
        <w:t>اد</w:t>
      </w:r>
      <w:r w:rsidRPr="00366441">
        <w:rPr>
          <w:rFonts w:ascii="B Nazanin"/>
          <w:sz w:val="28"/>
          <w:rtl/>
          <w:lang w:bidi="ar-SA"/>
        </w:rPr>
        <w:t xml:space="preserve"> </w:t>
      </w:r>
      <w:r w:rsidRPr="00366441">
        <w:rPr>
          <w:rFonts w:ascii="B Nazanin" w:hint="cs"/>
          <w:sz w:val="28"/>
          <w:rtl/>
        </w:rPr>
        <w:t xml:space="preserve">شده است. در سازوکار اول آسفالتین ها به ‌صورت زنجیره‌های بسیاری در نفت محلول هستند که تحت شرایط خاص دما، فشار و ترکیب سیال رسوب می‌کنند. </w:t>
      </w:r>
      <w:r w:rsidRPr="00366441">
        <w:rPr>
          <w:rFonts w:ascii="B Nazanin" w:hint="cs"/>
          <w:sz w:val="28"/>
          <w:rtl/>
        </w:rPr>
        <w:lastRenderedPageBreak/>
        <w:t>در این سازوکار، از دیدگاه ترمودینامیکی فرآیند برگشت‌پذیر بوده است؛ بدین معنا که اگر شرایط به شرایط اولیه قبل رسوب بازگردد آسفالتین رسوب شده مجددا در نفت حل می‌شود</w:t>
      </w:r>
      <w:r w:rsidR="00B00802">
        <w:rPr>
          <w:rFonts w:ascii="B Nazanin"/>
          <w:sz w:val="28"/>
          <w:rtl/>
        </w:rPr>
        <w:fldChar w:fldCharType="begin">
          <w:fldData xml:space="preserve">PEVuZE5vdGU+PENpdGU+PEF1dGhvcj5IaXJzY2hiZXJnPC9BdXRob3I+PFllYXI+MTk4NDwvWWVh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</w:fldData>
        </w:fldChar>
      </w:r>
      <w:r w:rsidR="00B00802">
        <w:rPr>
          <w:rFonts w:ascii="B Nazanin"/>
          <w:sz w:val="28"/>
          <w:rtl/>
        </w:rPr>
        <w:instrText xml:space="preserve"> </w:instrText>
      </w:r>
      <w:r w:rsidR="00B00802">
        <w:rPr>
          <w:rFonts w:ascii="B Nazanin"/>
          <w:sz w:val="28"/>
        </w:rPr>
        <w:instrText>ADDIN EN.CITE</w:instrText>
      </w:r>
      <w:r w:rsidR="00B00802">
        <w:rPr>
          <w:rFonts w:ascii="B Nazanin"/>
          <w:sz w:val="28"/>
          <w:rtl/>
        </w:rPr>
        <w:instrText xml:space="preserve"> </w:instrText>
      </w:r>
      <w:r w:rsidR="00B00802">
        <w:rPr>
          <w:rFonts w:ascii="B Nazanin"/>
          <w:sz w:val="28"/>
          <w:rtl/>
        </w:rPr>
        <w:fldChar w:fldCharType="begin">
          <w:fldData xml:space="preserve">PEVuZE5vdGU+PENpdGU+PEF1dGhvcj5IaXJzY2hiZXJnPC9BdXRob3I+PFllYXI+MTk4NDwvWWVh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</w:fldData>
        </w:fldChar>
      </w:r>
      <w:r w:rsidR="00B00802">
        <w:rPr>
          <w:rFonts w:ascii="B Nazanin"/>
          <w:sz w:val="28"/>
          <w:rtl/>
        </w:rPr>
        <w:instrText xml:space="preserve"> </w:instrText>
      </w:r>
      <w:r w:rsidR="00B00802">
        <w:rPr>
          <w:rFonts w:ascii="B Nazanin"/>
          <w:sz w:val="28"/>
        </w:rPr>
        <w:instrText>ADDIN EN.CITE.DATA</w:instrText>
      </w:r>
      <w:r w:rsidR="00B00802">
        <w:rPr>
          <w:rFonts w:ascii="B Nazanin"/>
          <w:sz w:val="28"/>
          <w:rtl/>
        </w:rPr>
        <w:instrText xml:space="preserve"> </w:instrText>
      </w:r>
      <w:r w:rsidR="00B00802">
        <w:rPr>
          <w:rFonts w:ascii="B Nazanin"/>
          <w:sz w:val="28"/>
          <w:rtl/>
        </w:rPr>
      </w:r>
      <w:r w:rsidR="00B00802">
        <w:rPr>
          <w:rFonts w:ascii="B Nazanin"/>
          <w:sz w:val="28"/>
          <w:rtl/>
        </w:rPr>
        <w:fldChar w:fldCharType="end"/>
      </w:r>
      <w:r w:rsidR="00B00802">
        <w:rPr>
          <w:rFonts w:ascii="B Nazanin"/>
          <w:sz w:val="28"/>
          <w:rtl/>
        </w:rPr>
      </w:r>
      <w:r w:rsidR="00B00802">
        <w:rPr>
          <w:rFonts w:ascii="B Nazanin"/>
          <w:sz w:val="28"/>
          <w:rtl/>
        </w:rPr>
        <w:fldChar w:fldCharType="separate"/>
      </w:r>
      <w:r w:rsidR="00B00802">
        <w:rPr>
          <w:rFonts w:ascii="B Nazanin"/>
          <w:noProof/>
          <w:sz w:val="28"/>
          <w:rtl/>
        </w:rPr>
        <w:t>[3-5]</w:t>
      </w:r>
      <w:r w:rsidR="00B00802">
        <w:rPr>
          <w:rFonts w:ascii="B Nazanin"/>
          <w:sz w:val="28"/>
          <w:rtl/>
        </w:rPr>
        <w:fldChar w:fldCharType="end"/>
      </w:r>
      <w:r w:rsidRPr="00366441">
        <w:rPr>
          <w:rFonts w:ascii="B Nazanin" w:hint="cs"/>
          <w:sz w:val="28"/>
          <w:rtl/>
        </w:rPr>
        <w:t>. در سازوکار دوم، آسفالتین ها به صورت ذرات معلق در نفت پخش شده‌اند و یک کلوئید را تشکیل می‌دهند. در این دیدگاه</w:t>
      </w:r>
      <w:r w:rsidR="005853D3" w:rsidRPr="00366441">
        <w:rPr>
          <w:rFonts w:ascii="B Nazanin" w:hint="cs"/>
          <w:sz w:val="28"/>
          <w:rtl/>
        </w:rPr>
        <w:t>،</w:t>
      </w:r>
      <w:r w:rsidRPr="00366441">
        <w:rPr>
          <w:rFonts w:ascii="B Nazanin" w:hint="cs"/>
          <w:sz w:val="28"/>
          <w:rtl/>
        </w:rPr>
        <w:t xml:space="preserve"> رزین‌ها اطراف آسفالتین‌ها جذب شده</w:t>
      </w:r>
      <w:r w:rsidR="005853D3" w:rsidRPr="00366441">
        <w:rPr>
          <w:rFonts w:ascii="B Nazanin" w:hint="cs"/>
          <w:sz w:val="28"/>
          <w:rtl/>
        </w:rPr>
        <w:t xml:space="preserve"> و</w:t>
      </w:r>
      <w:r w:rsidRPr="00366441">
        <w:rPr>
          <w:rFonts w:ascii="B Nazanin" w:hint="cs"/>
          <w:sz w:val="28"/>
          <w:rtl/>
        </w:rPr>
        <w:t xml:space="preserve"> ذراتی را که از لحاظ بار الکتریکی خنثی هستند، تشکیل می‌دهند که به انها مایسل</w:t>
      </w:r>
      <w:r w:rsidR="005853D3" w:rsidRPr="00366441">
        <w:rPr>
          <w:rStyle w:val="FootnoteReference"/>
          <w:rFonts w:ascii="B Nazanin"/>
          <w:sz w:val="28"/>
          <w:rtl/>
        </w:rPr>
        <w:footnoteReference w:id="1"/>
      </w:r>
      <w:r w:rsidRPr="00366441">
        <w:rPr>
          <w:rFonts w:ascii="B Nazanin" w:hint="cs"/>
          <w:sz w:val="28"/>
          <w:rtl/>
        </w:rPr>
        <w:t xml:space="preserve"> می‌گویند. در این دیدگاه آسفالتین‌ها به صورت کلوئیدی هستند که به وسیله رزین‌ها ثبات یافته‌اند، رزین‌ها جاذب نفت و آسفالتین‌ها دافع نفت اند. در این سازوکار، رسوب آسفالتین فرآیند برگشت ناپذیر ترمودینامیکی است.</w:t>
      </w:r>
      <w:r w:rsidR="00B00802">
        <w:rPr>
          <w:rFonts w:ascii="B Nazanin"/>
          <w:sz w:val="28"/>
          <w:rtl/>
        </w:rPr>
        <w:fldChar w:fldCharType="begin"/>
      </w:r>
      <w:r w:rsidR="00B00802">
        <w:rPr>
          <w:rFonts w:ascii="B Nazanin"/>
          <w:sz w:val="28"/>
          <w:rtl/>
        </w:rPr>
        <w:instrText xml:space="preserve"> </w:instrText>
      </w:r>
      <w:r w:rsidR="00B00802">
        <w:rPr>
          <w:rFonts w:ascii="B Nazanin"/>
          <w:sz w:val="28"/>
        </w:rPr>
        <w:instrText>ADDIN EN.CITE &lt;EndNote&gt;&lt;Cite&gt;&lt;Author&gt;Leontaritis&lt;/Author&gt;&lt;Year&gt;1988&lt;/Year&gt;&lt;RecNum&gt;9&lt;/RecNum&gt;&lt;DisplayText&gt;[6]&lt;/DisplayText&gt;&lt;record&gt;&lt;rec-number&gt;9&lt;/rec-number&gt;&lt;foreign-keys&gt;&lt;key app="EN" db-id="et5tevzdj0aft5estz4va5t9ps5d5fd5wds0" timestamp="1698041906"&gt;9</w:instrText>
      </w:r>
      <w:r w:rsidR="00B00802">
        <w:rPr>
          <w:rFonts w:ascii="B Nazanin"/>
          <w:sz w:val="28"/>
          <w:rtl/>
        </w:rPr>
        <w:instrText>&lt;/</w:instrText>
      </w:r>
      <w:r w:rsidR="00B00802">
        <w:rPr>
          <w:rFonts w:ascii="B Nazanin"/>
          <w:sz w:val="28"/>
        </w:rPr>
        <w:instrText>key&gt;&lt;/foreign-keys&gt;&lt;ref-type name="Journal Article"&gt;17&lt;/ref-type&gt;&lt;contributors&gt;&lt;authors&gt;&lt;author&gt;Leontaritis, Kosta J&lt;/author&gt;&lt;author&gt;Mansoori, G Ali&lt;/author&gt;&lt;/authors&gt;&lt;/contributors&gt;&lt;titles&gt;&lt;title&gt;Asphaltene deposition: a survey of field experiences and</w:instrText>
      </w:r>
      <w:r w:rsidR="00B00802">
        <w:rPr>
          <w:rFonts w:ascii="B Nazanin"/>
          <w:sz w:val="28"/>
          <w:rtl/>
        </w:rPr>
        <w:instrText xml:space="preserve"> </w:instrText>
      </w:r>
      <w:r w:rsidR="00B00802">
        <w:rPr>
          <w:rFonts w:ascii="B Nazanin"/>
          <w:sz w:val="28"/>
        </w:rPr>
        <w:instrText>research approaches&lt;/title&gt;&lt;secondary-title&gt;Journal of petroleum science and engineering&lt;/secondary-title&gt;&lt;/titles&gt;&lt;periodical&gt;&lt;full-title&gt;Journal of petroleum science and engineering&lt;/full-title&gt;&lt;/periodical&gt;&lt;pages&gt;229-239&lt;/pages&gt;&lt;volume&gt;1&lt;/volume&gt;&lt;number&gt;3&lt;/number&gt;&lt;dates&gt;&lt;year&gt;1988&lt;/year&gt;&lt;/dates&gt;&lt;isbn&gt;0920-4105&lt;/isbn&gt;&lt;urls&gt;&lt;/urls&gt;&lt;/record&gt;&lt;/Cite&gt;&lt;/EndNote</w:instrText>
      </w:r>
      <w:r w:rsidR="00B00802">
        <w:rPr>
          <w:rFonts w:ascii="B Nazanin"/>
          <w:sz w:val="28"/>
          <w:rtl/>
        </w:rPr>
        <w:instrText>&gt;</w:instrText>
      </w:r>
      <w:r w:rsidR="00B00802">
        <w:rPr>
          <w:rFonts w:ascii="B Nazanin"/>
          <w:sz w:val="28"/>
          <w:rtl/>
        </w:rPr>
        <w:fldChar w:fldCharType="separate"/>
      </w:r>
      <w:r w:rsidR="00B00802">
        <w:rPr>
          <w:rFonts w:ascii="B Nazanin"/>
          <w:noProof/>
          <w:sz w:val="28"/>
          <w:rtl/>
        </w:rPr>
        <w:t>[6]</w:t>
      </w:r>
      <w:r w:rsidR="00B00802">
        <w:rPr>
          <w:rFonts w:ascii="B Nazanin"/>
          <w:sz w:val="28"/>
          <w:rtl/>
        </w:rPr>
        <w:fldChar w:fldCharType="end"/>
      </w:r>
    </w:p>
    <w:p w14:paraId="76415E4D" w14:textId="77777777" w:rsidR="007264B7" w:rsidRPr="00366441" w:rsidRDefault="007264B7" w:rsidP="005843F5">
      <w:pPr>
        <w:spacing w:line="360" w:lineRule="auto"/>
        <w:rPr>
          <w:rFonts w:ascii="B Nazanin"/>
          <w:sz w:val="28"/>
          <w:rtl/>
        </w:rPr>
      </w:pPr>
      <w:r w:rsidRPr="00366441">
        <w:rPr>
          <w:rFonts w:ascii="B Nazanin" w:hint="cs"/>
          <w:sz w:val="28"/>
          <w:rtl/>
        </w:rPr>
        <w:t>رسوب آسفالتین از ابتدای تشکیل و انباشتش برسطوح جامد و کاهش عبوردهی چند مرحله را طی خواهد کرد:</w:t>
      </w:r>
    </w:p>
    <w:p w14:paraId="44CBB532" w14:textId="1D62BF9B" w:rsidR="007264B7" w:rsidRPr="00366441" w:rsidRDefault="007264B7" w:rsidP="00990BB5">
      <w:pPr>
        <w:pStyle w:val="ListParagraph"/>
        <w:numPr>
          <w:ilvl w:val="0"/>
          <w:numId w:val="3"/>
        </w:numPr>
        <w:spacing w:line="360" w:lineRule="auto"/>
        <w:rPr>
          <w:rFonts w:ascii="B Nazanin"/>
          <w:sz w:val="28"/>
          <w:rtl/>
        </w:rPr>
      </w:pPr>
      <w:r w:rsidRPr="00366441">
        <w:rPr>
          <w:rFonts w:ascii="B Nazanin" w:hint="cs"/>
          <w:sz w:val="28"/>
          <w:rtl/>
        </w:rPr>
        <w:t>در مرحله اول پرسیپیتیشن</w:t>
      </w:r>
      <w:r w:rsidR="005843F5" w:rsidRPr="00366441">
        <w:rPr>
          <w:rStyle w:val="FootnoteReference"/>
          <w:rFonts w:ascii="B Nazanin"/>
          <w:sz w:val="28"/>
          <w:rtl/>
        </w:rPr>
        <w:footnoteReference w:id="2"/>
      </w:r>
      <w:r w:rsidRPr="00366441">
        <w:rPr>
          <w:rFonts w:ascii="B Nazanin" w:hint="cs"/>
          <w:sz w:val="28"/>
          <w:rtl/>
        </w:rPr>
        <w:t xml:space="preserve"> رخ می‌دهد که در آن ذرات محلول جدا‌شده اند و فاز جدیدی در محلول شروع به تشکیل شدن می‌کند. </w:t>
      </w:r>
      <w:r w:rsidR="00B00802">
        <w:rPr>
          <w:rFonts w:ascii="B Nazanin"/>
          <w:sz w:val="28"/>
          <w:rtl/>
        </w:rPr>
        <w:fldChar w:fldCharType="begin"/>
      </w:r>
      <w:r w:rsidR="00B00802">
        <w:rPr>
          <w:rFonts w:ascii="B Nazanin"/>
          <w:sz w:val="28"/>
          <w:rtl/>
        </w:rPr>
        <w:instrText xml:space="preserve"> </w:instrText>
      </w:r>
      <w:r w:rsidR="00B00802">
        <w:rPr>
          <w:rFonts w:ascii="B Nazanin"/>
          <w:sz w:val="28"/>
        </w:rPr>
        <w:instrText>ADDIN EN.CITE &lt;EndNote&gt;&lt;Cite&gt;&lt;Author&gt;Mullins&lt;/Author&gt;&lt;Year&gt;2007&lt;/Year&gt;&lt;RecNum&gt;14&lt;/RecNum&gt;&lt;DisplayText&gt;[7]&lt;/DisplayText&gt;&lt;record&gt;&lt;rec-number&gt;14&lt;/rec-number&gt;&lt;foreign-keys&gt;&lt;key app="EN" db-id="et5tevzdj0aft5estz4va5t9ps5d5fd5wds0" timestamp="1698042011"&gt;14</w:instrText>
      </w:r>
      <w:r w:rsidR="00B00802">
        <w:rPr>
          <w:rFonts w:ascii="B Nazanin"/>
          <w:sz w:val="28"/>
          <w:rtl/>
        </w:rPr>
        <w:instrText>&lt;/</w:instrText>
      </w:r>
      <w:r w:rsidR="00B00802">
        <w:rPr>
          <w:rFonts w:ascii="B Nazanin"/>
          <w:sz w:val="28"/>
        </w:rPr>
        <w:instrText>key&gt;&lt;/foreign-keys&gt;&lt;ref-type name="Book"&gt;6&lt;/ref-type&gt;&lt;contributors&gt;&lt;authors&gt;&lt;author&gt;Mullins, Oliver C&lt;/author&gt;&lt;author&gt;Sheu, Eric Y&lt;/author&gt;&lt;author&gt;Hammami, Ahmed&lt;/author&gt;&lt;author&gt;Marshall, Alan G&lt;/author&gt;&lt;/authors&gt;&lt;/contributors&gt;&lt;titles&gt;&lt;title&gt;Asphaltenes</w:instrText>
      </w:r>
      <w:r w:rsidR="00B00802">
        <w:rPr>
          <w:rFonts w:ascii="B Nazanin"/>
          <w:sz w:val="28"/>
          <w:rtl/>
        </w:rPr>
        <w:instrText xml:space="preserve">, </w:instrText>
      </w:r>
      <w:r w:rsidR="00B00802">
        <w:rPr>
          <w:rFonts w:ascii="B Nazanin"/>
          <w:sz w:val="28"/>
        </w:rPr>
        <w:instrText>heavy oils, and petroleomics&lt;/title&gt;&lt;/titles&gt;&lt;dates&gt;&lt;year&gt;2007&lt;/year&gt;&lt;/dates&gt;&lt;publisher&gt;Springer Science &amp;amp; Business Media&lt;/publisher&gt;&lt;isbn&gt;0387689036&lt;/isbn&gt;&lt;urls&gt;&lt;/urls&gt;&lt;/record&gt;&lt;/Cite&gt;&lt;/EndNote</w:instrText>
      </w:r>
      <w:r w:rsidR="00B00802">
        <w:rPr>
          <w:rFonts w:ascii="B Nazanin"/>
          <w:sz w:val="28"/>
          <w:rtl/>
        </w:rPr>
        <w:instrText>&gt;</w:instrText>
      </w:r>
      <w:r w:rsidR="00B00802">
        <w:rPr>
          <w:rFonts w:ascii="B Nazanin"/>
          <w:sz w:val="28"/>
          <w:rtl/>
        </w:rPr>
        <w:fldChar w:fldCharType="separate"/>
      </w:r>
      <w:r w:rsidR="00B00802">
        <w:rPr>
          <w:rFonts w:ascii="B Nazanin"/>
          <w:noProof/>
          <w:sz w:val="28"/>
          <w:rtl/>
        </w:rPr>
        <w:t>[7]</w:t>
      </w:r>
      <w:r w:rsidR="00B00802">
        <w:rPr>
          <w:rFonts w:ascii="B Nazanin"/>
          <w:sz w:val="28"/>
          <w:rtl/>
        </w:rPr>
        <w:fldChar w:fldCharType="end"/>
      </w:r>
    </w:p>
    <w:p w14:paraId="55F31781" w14:textId="1197CC40" w:rsidR="007264B7" w:rsidRPr="00366441" w:rsidRDefault="007264B7" w:rsidP="00990BB5">
      <w:pPr>
        <w:pStyle w:val="ListParagraph"/>
        <w:numPr>
          <w:ilvl w:val="0"/>
          <w:numId w:val="3"/>
        </w:numPr>
        <w:spacing w:line="360" w:lineRule="auto"/>
        <w:rPr>
          <w:rFonts w:ascii="B Nazanin"/>
          <w:sz w:val="28"/>
          <w:rtl/>
        </w:rPr>
      </w:pPr>
      <w:r w:rsidRPr="00366441">
        <w:rPr>
          <w:rFonts w:ascii="B Nazanin" w:hint="cs"/>
          <w:sz w:val="28"/>
          <w:rtl/>
        </w:rPr>
        <w:t>در مرحله دوم فولوکولیشن</w:t>
      </w:r>
      <w:r w:rsidR="005843F5" w:rsidRPr="00366441">
        <w:rPr>
          <w:rStyle w:val="FootnoteReference"/>
          <w:rFonts w:ascii="B Nazanin"/>
          <w:sz w:val="28"/>
          <w:rtl/>
        </w:rPr>
        <w:footnoteReference w:id="3"/>
      </w:r>
      <w:r w:rsidRPr="00366441">
        <w:rPr>
          <w:rFonts w:ascii="B Nazanin" w:hint="cs"/>
          <w:sz w:val="28"/>
          <w:rtl/>
        </w:rPr>
        <w:t xml:space="preserve"> است که ذرات ریز جدا شده آسفالتین به هم می‌چسبند و توده بزرگتری تشکیل می‌دهند. </w:t>
      </w:r>
      <w:r w:rsidR="00B00802">
        <w:rPr>
          <w:rFonts w:ascii="B Nazanin"/>
          <w:sz w:val="28"/>
          <w:rtl/>
        </w:rPr>
        <w:fldChar w:fldCharType="begin"/>
      </w:r>
      <w:r w:rsidR="00B00802">
        <w:rPr>
          <w:rFonts w:ascii="B Nazanin"/>
          <w:sz w:val="28"/>
          <w:rtl/>
        </w:rPr>
        <w:instrText xml:space="preserve"> </w:instrText>
      </w:r>
      <w:r w:rsidR="00B00802">
        <w:rPr>
          <w:rFonts w:ascii="B Nazanin"/>
          <w:sz w:val="28"/>
        </w:rPr>
        <w:instrText>ADDIN EN.CITE &lt;EndNote&gt;&lt;Cite&gt;&lt;Author&gt;Cimino&lt;/Author&gt;&lt;Year&gt;1995&lt;/Year&gt;&lt;RecNum&gt;15&lt;/RecNum&gt;&lt;DisplayText&gt;[8]&lt;/DisplayText&gt;&lt;record&gt;&lt;rec-number&gt;15&lt;/rec-number&gt;&lt;foreign-keys&gt;&lt;key app="EN" db-id="et5tevzdj0aft5estz4va5t9ps5d5fd5wds0" timestamp="1698042023"&gt;15&lt;/key&gt;&lt;/foreign-keys&gt;&lt;ref-type name="Book Section"&gt;5&lt;/ref-type&gt;&lt;contributors&gt;&lt;authors&gt;&lt;author&gt;Cimino, Roberto&lt;/author&gt;&lt;author&gt;Correra, Sebastiano&lt;/author&gt;&lt;author&gt;Del Bianco, Alberto&lt;/author&gt;&lt;author&gt;Lockhart, Thomas P&lt;/author&gt;&lt;/authors&gt;&lt;/contributors&gt;&lt;titles</w:instrText>
      </w:r>
      <w:r w:rsidR="00B00802">
        <w:rPr>
          <w:rFonts w:ascii="B Nazanin"/>
          <w:sz w:val="28"/>
          <w:rtl/>
        </w:rPr>
        <w:instrText>&gt;&lt;</w:instrText>
      </w:r>
      <w:r w:rsidR="00B00802">
        <w:rPr>
          <w:rFonts w:ascii="B Nazanin"/>
          <w:sz w:val="28"/>
        </w:rPr>
        <w:instrText>title&gt;Solubility and phase behavior of asphaltenes in hydrocarbon media&lt;/title&gt;&lt;secondary-title&gt;Asphaltenes: Fundamentals and Applications&lt;/secondary-title&gt;&lt;/titles&gt;&lt;pages&gt;97-130&lt;/pages&gt;&lt;dates&gt;&lt;year&gt;1995&lt;/year&gt;&lt;/dates&gt;&lt;publisher&gt;Springer&lt;/publisher&gt;&lt;urls</w:instrText>
      </w:r>
      <w:r w:rsidR="00B00802">
        <w:rPr>
          <w:rFonts w:ascii="B Nazanin"/>
          <w:sz w:val="28"/>
          <w:rtl/>
        </w:rPr>
        <w:instrText>&gt;&lt;/</w:instrText>
      </w:r>
      <w:r w:rsidR="00B00802">
        <w:rPr>
          <w:rFonts w:ascii="B Nazanin"/>
          <w:sz w:val="28"/>
        </w:rPr>
        <w:instrText>urls&gt;&lt;/record&gt;&lt;/Cite&gt;&lt;/EndNote</w:instrText>
      </w:r>
      <w:r w:rsidR="00B00802">
        <w:rPr>
          <w:rFonts w:ascii="B Nazanin"/>
          <w:sz w:val="28"/>
          <w:rtl/>
        </w:rPr>
        <w:instrText>&gt;</w:instrText>
      </w:r>
      <w:r w:rsidR="00B00802">
        <w:rPr>
          <w:rFonts w:ascii="B Nazanin"/>
          <w:sz w:val="28"/>
          <w:rtl/>
        </w:rPr>
        <w:fldChar w:fldCharType="separate"/>
      </w:r>
      <w:r w:rsidR="00B00802">
        <w:rPr>
          <w:rFonts w:ascii="B Nazanin"/>
          <w:noProof/>
          <w:sz w:val="28"/>
          <w:rtl/>
        </w:rPr>
        <w:t>[8]</w:t>
      </w:r>
      <w:r w:rsidR="00B00802">
        <w:rPr>
          <w:rFonts w:ascii="B Nazanin"/>
          <w:sz w:val="28"/>
          <w:rtl/>
        </w:rPr>
        <w:fldChar w:fldCharType="end"/>
      </w:r>
    </w:p>
    <w:p w14:paraId="69D98F9F" w14:textId="209C9E31" w:rsidR="007264B7" w:rsidRPr="00366441" w:rsidRDefault="007264B7" w:rsidP="00990BB5">
      <w:pPr>
        <w:pStyle w:val="ListParagraph"/>
        <w:numPr>
          <w:ilvl w:val="0"/>
          <w:numId w:val="3"/>
        </w:numPr>
        <w:spacing w:line="360" w:lineRule="auto"/>
        <w:rPr>
          <w:rFonts w:ascii="B Nazanin"/>
          <w:sz w:val="28"/>
          <w:rtl/>
        </w:rPr>
      </w:pPr>
      <w:r w:rsidRPr="00366441">
        <w:rPr>
          <w:rFonts w:ascii="B Nazanin" w:hint="cs"/>
          <w:sz w:val="28"/>
          <w:rtl/>
        </w:rPr>
        <w:t>در مرحله سوم دیپازیشن</w:t>
      </w:r>
      <w:r w:rsidR="005843F5" w:rsidRPr="00366441">
        <w:rPr>
          <w:rStyle w:val="FootnoteReference"/>
          <w:rFonts w:ascii="B Nazanin"/>
          <w:sz w:val="28"/>
          <w:rtl/>
        </w:rPr>
        <w:footnoteReference w:id="4"/>
      </w:r>
      <w:r w:rsidRPr="00366441">
        <w:rPr>
          <w:rFonts w:ascii="B Nazanin" w:hint="cs"/>
          <w:sz w:val="28"/>
          <w:rtl/>
        </w:rPr>
        <w:t xml:space="preserve"> است که توده به هم پیوسته قبلی، مجددا تجمع می‌یابد و سنگین تر می‌شود و روی سطوح جامد مانند سنگ، لوله و مانند آن رسوب خواهد کرد. </w:t>
      </w:r>
      <w:r w:rsidR="00B00802">
        <w:rPr>
          <w:rFonts w:ascii="B Nazanin"/>
          <w:sz w:val="28"/>
          <w:rtl/>
        </w:rPr>
        <w:fldChar w:fldCharType="begin"/>
      </w:r>
      <w:r w:rsidR="00B00802">
        <w:rPr>
          <w:rFonts w:ascii="B Nazanin"/>
          <w:sz w:val="28"/>
          <w:rtl/>
        </w:rPr>
        <w:instrText xml:space="preserve"> </w:instrText>
      </w:r>
      <w:r w:rsidR="00B00802">
        <w:rPr>
          <w:rFonts w:ascii="B Nazanin"/>
          <w:sz w:val="28"/>
        </w:rPr>
        <w:instrText>ADDIN EN.CITE &lt;EndNote&gt;&lt;Cite&gt;&lt;Author&gt;Sheu&lt;/Author&gt;&lt;Year&gt;2002&lt;/Year&gt;&lt;RecNum&gt;16&lt;/RecNum&gt;&lt;DisplayText&gt;[9]&lt;/DisplayText&gt;&lt;record&gt;&lt;rec-number&gt;16&lt;/rec-number&gt;&lt;foreign-keys&gt;&lt;key app="EN" db-id="et5tevzdj0aft5estz4va5t9ps5d5fd5wds0" timestamp="1698042030"&gt;16&lt;/key</w:instrText>
      </w:r>
      <w:r w:rsidR="00B00802">
        <w:rPr>
          <w:rFonts w:ascii="B Nazanin"/>
          <w:sz w:val="28"/>
          <w:rtl/>
        </w:rPr>
        <w:instrText>&gt;&lt;/</w:instrText>
      </w:r>
      <w:r w:rsidR="00B00802">
        <w:rPr>
          <w:rFonts w:ascii="B Nazanin"/>
          <w:sz w:val="28"/>
        </w:rPr>
        <w:instrText>foreign-keys&gt;&lt;ref-type name="Journal Article"&gt;17&lt;/ref-type&gt;&lt;contributors&gt;&lt;authors&gt;&lt;author&gt;Sheu, Eric Y&lt;/author&gt;&lt;/authors&gt;&lt;/contributors&gt;&lt;titles&gt;&lt;title&gt;Petroleum asphaltene properties, characterization, and issues&lt;/title&gt;&lt;secondary-title&gt;Energy &amp;amp; Fuels&lt;/secondary-title&gt;&lt;/titles&gt;&lt;periodical&gt;&lt;full-title&gt;Energy &amp;amp; fuels&lt;/full-title&gt;&lt;/periodical&gt;&lt;pages&gt;74-82&lt;/pages&gt;&lt;volume&gt;16&lt;/volume&gt;&lt;number&gt;1&lt;/number&gt;&lt;dates&gt;&lt;year&gt;2002&lt;/year&gt;&lt;/dates&gt;&lt;isbn&gt;0887-0624&lt;/isbn&gt;&lt;urls&gt;&lt;/urls&gt;&lt;/record&gt;&lt;/Cite&gt;&lt;/EndNote</w:instrText>
      </w:r>
      <w:r w:rsidR="00B00802">
        <w:rPr>
          <w:rFonts w:ascii="B Nazanin"/>
          <w:sz w:val="28"/>
          <w:rtl/>
        </w:rPr>
        <w:instrText>&gt;</w:instrText>
      </w:r>
      <w:r w:rsidR="00B00802">
        <w:rPr>
          <w:rFonts w:ascii="B Nazanin"/>
          <w:sz w:val="28"/>
          <w:rtl/>
        </w:rPr>
        <w:fldChar w:fldCharType="separate"/>
      </w:r>
      <w:r w:rsidR="00B00802">
        <w:rPr>
          <w:rFonts w:ascii="B Nazanin"/>
          <w:noProof/>
          <w:sz w:val="28"/>
          <w:rtl/>
        </w:rPr>
        <w:t>[9]</w:t>
      </w:r>
      <w:r w:rsidR="00B00802">
        <w:rPr>
          <w:rFonts w:ascii="B Nazanin"/>
          <w:sz w:val="28"/>
          <w:rtl/>
        </w:rPr>
        <w:fldChar w:fldCharType="end"/>
      </w:r>
    </w:p>
    <w:p w14:paraId="5A67A5D8" w14:textId="77777777" w:rsidR="007264B7" w:rsidRPr="00366441" w:rsidRDefault="007264B7" w:rsidP="005843F5">
      <w:pPr>
        <w:spacing w:line="360" w:lineRule="auto"/>
        <w:rPr>
          <w:rFonts w:ascii="B Nazanin"/>
          <w:sz w:val="28"/>
          <w:rtl/>
        </w:rPr>
      </w:pPr>
      <w:r w:rsidRPr="00366441">
        <w:rPr>
          <w:rFonts w:ascii="B Nazanin" w:hint="cs"/>
          <w:sz w:val="28"/>
          <w:rtl/>
        </w:rPr>
        <w:t xml:space="preserve">اگر </w:t>
      </w:r>
      <w:r w:rsidRPr="00366441">
        <w:rPr>
          <w:rStyle w:val="Char"/>
          <w:rFonts w:hint="cs"/>
          <w:rtl/>
        </w:rPr>
        <w:t>آسفالتین‌ها در محیط متخلخل رسوب</w:t>
      </w:r>
      <w:r w:rsidRPr="00366441">
        <w:rPr>
          <w:rFonts w:ascii="B Nazanin" w:hint="cs"/>
          <w:sz w:val="28"/>
          <w:rtl/>
        </w:rPr>
        <w:t xml:space="preserve"> نمایند باعث تغییر تر شوندگی و کاهش تراوایی سنگ خواهد شد و از این راه منجر به آسیب سازند می‌شوند. این رسوبات ممکن است حفره ها ا مسدود کنند که پلاگین</w:t>
      </w:r>
      <w:r w:rsidR="005843F5" w:rsidRPr="00366441">
        <w:rPr>
          <w:rStyle w:val="FootnoteReference"/>
          <w:rFonts w:ascii="B Nazanin"/>
          <w:sz w:val="28"/>
          <w:rtl/>
        </w:rPr>
        <w:footnoteReference w:id="5"/>
      </w:r>
      <w:r w:rsidRPr="00366441">
        <w:rPr>
          <w:rFonts w:ascii="B Nazanin" w:hint="cs"/>
          <w:sz w:val="28"/>
          <w:rtl/>
        </w:rPr>
        <w:t xml:space="preserve"> نام </w:t>
      </w:r>
      <w:r w:rsidRPr="00366441">
        <w:rPr>
          <w:rFonts w:ascii="B Nazanin" w:hint="cs"/>
          <w:sz w:val="28"/>
          <w:rtl/>
        </w:rPr>
        <w:lastRenderedPageBreak/>
        <w:t>دارند و گاهی این حفره‌های مسدود شده می‌توانند به وسیله نیروی برشی حاصل از نرخ جریان بالا کنده شوند که به آن اینتریند</w:t>
      </w:r>
      <w:r w:rsidR="005843F5" w:rsidRPr="00366441">
        <w:rPr>
          <w:rStyle w:val="FootnoteReference"/>
          <w:rFonts w:ascii="B Nazanin"/>
          <w:sz w:val="28"/>
          <w:rtl/>
        </w:rPr>
        <w:footnoteReference w:id="6"/>
      </w:r>
      <w:r w:rsidRPr="00366441">
        <w:rPr>
          <w:rFonts w:ascii="B Nazanin" w:hint="cs"/>
          <w:sz w:val="28"/>
          <w:rtl/>
        </w:rPr>
        <w:t xml:space="preserve"> گفته می‌شود.</w:t>
      </w:r>
    </w:p>
    <w:p w14:paraId="55523C90" w14:textId="77777777" w:rsidR="00C61E6E" w:rsidRPr="00366441" w:rsidRDefault="006C75A9" w:rsidP="00990BB5">
      <w:pPr>
        <w:pStyle w:val="Heading2"/>
        <w:numPr>
          <w:ilvl w:val="1"/>
          <w:numId w:val="7"/>
        </w:numPr>
        <w:rPr>
          <w:szCs w:val="26"/>
          <w:rtl/>
        </w:rPr>
      </w:pPr>
      <w:bookmarkStart w:id="3" w:name="_Toc152684669"/>
      <w:r w:rsidRPr="00366441">
        <w:rPr>
          <w:szCs w:val="26"/>
          <w:rtl/>
        </w:rPr>
        <w:t xml:space="preserve">عوامل موثر در </w:t>
      </w:r>
      <w:r w:rsidR="00482178" w:rsidRPr="00366441">
        <w:rPr>
          <w:rFonts w:hint="cs"/>
          <w:szCs w:val="26"/>
          <w:rtl/>
        </w:rPr>
        <w:t xml:space="preserve">ایجاد </w:t>
      </w:r>
      <w:r w:rsidRPr="00366441">
        <w:rPr>
          <w:szCs w:val="26"/>
          <w:rtl/>
        </w:rPr>
        <w:t>رسوب آسفالتین</w:t>
      </w:r>
      <w:bookmarkEnd w:id="3"/>
    </w:p>
    <w:p w14:paraId="4EEA4C22" w14:textId="77777777" w:rsidR="006C75A9" w:rsidRPr="00366441" w:rsidRDefault="006C75A9" w:rsidP="005843F5">
      <w:pPr>
        <w:spacing w:line="360" w:lineRule="auto"/>
        <w:rPr>
          <w:sz w:val="28"/>
          <w:rtl/>
        </w:rPr>
      </w:pPr>
      <w:r w:rsidRPr="00366441">
        <w:rPr>
          <w:sz w:val="28"/>
          <w:rtl/>
        </w:rPr>
        <w:t xml:space="preserve"> </w:t>
      </w:r>
      <w:r w:rsidR="00222BD9" w:rsidRPr="00366441">
        <w:rPr>
          <w:sz w:val="28"/>
          <w:rtl/>
        </w:rPr>
        <w:t>آسفالتین</w:t>
      </w:r>
      <w:r w:rsidR="00C61E6E" w:rsidRPr="00366441">
        <w:rPr>
          <w:rFonts w:hint="cs"/>
          <w:sz w:val="28"/>
          <w:rtl/>
        </w:rPr>
        <w:t>‌</w:t>
      </w:r>
      <w:r w:rsidR="00C61E6E" w:rsidRPr="00366441">
        <w:rPr>
          <w:sz w:val="28"/>
          <w:rtl/>
        </w:rPr>
        <w:t xml:space="preserve">ها داراي بار </w:t>
      </w:r>
      <w:r w:rsidR="00C61E6E" w:rsidRPr="00366441">
        <w:rPr>
          <w:rFonts w:hint="cs"/>
          <w:sz w:val="28"/>
          <w:rtl/>
        </w:rPr>
        <w:t>یونی</w:t>
      </w:r>
      <w:r w:rsidRPr="00366441">
        <w:rPr>
          <w:sz w:val="28"/>
          <w:rtl/>
        </w:rPr>
        <w:t xml:space="preserve"> مثبت و منفی </w:t>
      </w:r>
      <w:r w:rsidR="001E76D9" w:rsidRPr="00366441">
        <w:rPr>
          <w:sz w:val="28"/>
          <w:rtl/>
        </w:rPr>
        <w:t>هستند</w:t>
      </w:r>
      <w:r w:rsidRPr="00366441">
        <w:rPr>
          <w:sz w:val="28"/>
          <w:rtl/>
        </w:rPr>
        <w:t>. رزين</w:t>
      </w:r>
      <w:r w:rsidR="00C61E6E" w:rsidRPr="00366441">
        <w:rPr>
          <w:rFonts w:hint="cs"/>
          <w:sz w:val="28"/>
          <w:rtl/>
        </w:rPr>
        <w:t>‌</w:t>
      </w:r>
      <w:r w:rsidRPr="00366441">
        <w:rPr>
          <w:sz w:val="28"/>
          <w:rtl/>
        </w:rPr>
        <w:t xml:space="preserve">ها تمايل زيادي به پیوستن به </w:t>
      </w:r>
      <w:r w:rsidR="00222BD9" w:rsidRPr="00366441">
        <w:rPr>
          <w:sz w:val="28"/>
          <w:rtl/>
        </w:rPr>
        <w:t>آسفالتین</w:t>
      </w:r>
      <w:r w:rsidR="00C61E6E" w:rsidRPr="00366441">
        <w:rPr>
          <w:rFonts w:hint="cs"/>
          <w:sz w:val="28"/>
          <w:rtl/>
        </w:rPr>
        <w:t>‌</w:t>
      </w:r>
      <w:r w:rsidRPr="00366441">
        <w:rPr>
          <w:sz w:val="28"/>
          <w:rtl/>
        </w:rPr>
        <w:t xml:space="preserve">ها در نتیجه </w:t>
      </w:r>
      <w:r w:rsidR="00C61E6E" w:rsidRPr="00366441">
        <w:rPr>
          <w:sz w:val="28"/>
          <w:rtl/>
        </w:rPr>
        <w:t xml:space="preserve">جذب بارهاي مخالف دارند و يک </w:t>
      </w:r>
      <w:r w:rsidR="00C61E6E" w:rsidRPr="00366441">
        <w:rPr>
          <w:rFonts w:hint="cs"/>
          <w:sz w:val="28"/>
          <w:rtl/>
        </w:rPr>
        <w:t>لایه</w:t>
      </w:r>
      <w:r w:rsidRPr="00366441">
        <w:rPr>
          <w:sz w:val="28"/>
          <w:rtl/>
        </w:rPr>
        <w:t xml:space="preserve"> محافظ براي </w:t>
      </w:r>
      <w:r w:rsidR="00222BD9" w:rsidRPr="00366441">
        <w:rPr>
          <w:sz w:val="28"/>
          <w:rtl/>
        </w:rPr>
        <w:t>آسفالتین</w:t>
      </w:r>
      <w:r w:rsidR="00C61E6E" w:rsidRPr="00366441">
        <w:rPr>
          <w:rFonts w:hint="cs"/>
          <w:sz w:val="28"/>
          <w:rtl/>
        </w:rPr>
        <w:t>‌</w:t>
      </w:r>
      <w:r w:rsidR="00C61E6E" w:rsidRPr="00366441">
        <w:rPr>
          <w:sz w:val="28"/>
          <w:rtl/>
        </w:rPr>
        <w:t>ها به وجود می</w:t>
      </w:r>
      <w:r w:rsidR="00C61E6E" w:rsidRPr="00366441">
        <w:rPr>
          <w:rFonts w:hint="cs"/>
          <w:sz w:val="28"/>
          <w:rtl/>
        </w:rPr>
        <w:t xml:space="preserve"> آور</w:t>
      </w:r>
      <w:r w:rsidRPr="00366441">
        <w:rPr>
          <w:sz w:val="28"/>
          <w:rtl/>
        </w:rPr>
        <w:t>ن</w:t>
      </w:r>
      <w:r w:rsidR="005843F5" w:rsidRPr="00366441">
        <w:rPr>
          <w:rFonts w:hint="cs"/>
          <w:sz w:val="28"/>
          <w:rtl/>
        </w:rPr>
        <w:t>د.</w:t>
      </w:r>
      <w:r w:rsidRPr="00366441">
        <w:rPr>
          <w:sz w:val="28"/>
        </w:rPr>
        <w:t xml:space="preserve"> </w:t>
      </w:r>
      <w:r w:rsidR="00C61E6E" w:rsidRPr="00366441">
        <w:rPr>
          <w:sz w:val="28"/>
          <w:rtl/>
        </w:rPr>
        <w:t>هن</w:t>
      </w:r>
      <w:r w:rsidR="00C61E6E" w:rsidRPr="00366441">
        <w:rPr>
          <w:rFonts w:hint="cs"/>
          <w:sz w:val="28"/>
          <w:rtl/>
        </w:rPr>
        <w:t>گامی</w:t>
      </w:r>
      <w:r w:rsidR="00482178" w:rsidRPr="00366441">
        <w:rPr>
          <w:rFonts w:hint="cs"/>
          <w:sz w:val="28"/>
          <w:rtl/>
        </w:rPr>
        <w:t>‌</w:t>
      </w:r>
      <w:r w:rsidR="00C61E6E" w:rsidRPr="00366441">
        <w:rPr>
          <w:rFonts w:hint="cs"/>
          <w:sz w:val="28"/>
          <w:rtl/>
        </w:rPr>
        <w:t>که</w:t>
      </w:r>
      <w:r w:rsidR="00C61E6E" w:rsidRPr="00366441">
        <w:rPr>
          <w:sz w:val="28"/>
          <w:rtl/>
        </w:rPr>
        <w:t xml:space="preserve"> اين </w:t>
      </w:r>
      <w:r w:rsidR="00C61E6E" w:rsidRPr="00366441">
        <w:rPr>
          <w:rFonts w:hint="cs"/>
          <w:sz w:val="28"/>
          <w:rtl/>
        </w:rPr>
        <w:t>لایه</w:t>
      </w:r>
      <w:r w:rsidRPr="00366441">
        <w:rPr>
          <w:sz w:val="28"/>
          <w:rtl/>
        </w:rPr>
        <w:t xml:space="preserve"> محافظ رزين از بین برود، رسوب </w:t>
      </w:r>
      <w:r w:rsidR="00222BD9" w:rsidRPr="00366441">
        <w:rPr>
          <w:sz w:val="28"/>
          <w:rtl/>
        </w:rPr>
        <w:t>آسفالتین</w:t>
      </w:r>
      <w:r w:rsidRPr="00366441">
        <w:rPr>
          <w:sz w:val="28"/>
          <w:rtl/>
        </w:rPr>
        <w:t xml:space="preserve"> تشكیل می</w:t>
      </w:r>
      <w:r w:rsidR="00C61E6E" w:rsidRPr="00366441">
        <w:rPr>
          <w:rFonts w:hint="cs"/>
          <w:sz w:val="28"/>
          <w:rtl/>
        </w:rPr>
        <w:t>‌</w:t>
      </w:r>
      <w:r w:rsidRPr="00366441">
        <w:rPr>
          <w:sz w:val="28"/>
          <w:rtl/>
        </w:rPr>
        <w:t xml:space="preserve">شود. ناپايداري نفت </w:t>
      </w:r>
      <w:r w:rsidR="00A37E13" w:rsidRPr="00366441">
        <w:rPr>
          <w:sz w:val="28"/>
          <w:rtl/>
        </w:rPr>
        <w:t xml:space="preserve">خام به شدت </w:t>
      </w:r>
      <w:r w:rsidRPr="00366441">
        <w:rPr>
          <w:sz w:val="28"/>
          <w:rtl/>
        </w:rPr>
        <w:t xml:space="preserve"> به موازنه</w:t>
      </w:r>
      <w:r w:rsidR="00A37E13" w:rsidRPr="00366441">
        <w:rPr>
          <w:rFonts w:hint="cs"/>
          <w:sz w:val="28"/>
          <w:rtl/>
        </w:rPr>
        <w:t xml:space="preserve"> </w:t>
      </w:r>
      <w:r w:rsidRPr="00366441">
        <w:rPr>
          <w:sz w:val="28"/>
          <w:rtl/>
        </w:rPr>
        <w:t>ي نیروها بین رزين</w:t>
      </w:r>
      <w:r w:rsidR="00A37E13" w:rsidRPr="00366441">
        <w:rPr>
          <w:rFonts w:hint="cs"/>
          <w:sz w:val="28"/>
          <w:rtl/>
        </w:rPr>
        <w:t xml:space="preserve"> </w:t>
      </w:r>
      <w:r w:rsidRPr="00366441">
        <w:rPr>
          <w:sz w:val="28"/>
          <w:rtl/>
        </w:rPr>
        <w:t xml:space="preserve">ها و </w:t>
      </w:r>
      <w:r w:rsidR="00222BD9" w:rsidRPr="00366441">
        <w:rPr>
          <w:sz w:val="28"/>
          <w:rtl/>
        </w:rPr>
        <w:t>آسفالتین</w:t>
      </w:r>
      <w:r w:rsidR="00A37E13" w:rsidRPr="00366441">
        <w:rPr>
          <w:rFonts w:hint="cs"/>
          <w:sz w:val="28"/>
          <w:rtl/>
        </w:rPr>
        <w:t xml:space="preserve"> </w:t>
      </w:r>
      <w:r w:rsidRPr="00366441">
        <w:rPr>
          <w:sz w:val="28"/>
          <w:rtl/>
        </w:rPr>
        <w:t>ها</w:t>
      </w:r>
      <w:r w:rsidR="00A37E13" w:rsidRPr="00366441">
        <w:rPr>
          <w:rFonts w:hint="cs"/>
          <w:sz w:val="28"/>
          <w:rtl/>
        </w:rPr>
        <w:t xml:space="preserve"> بستگی</w:t>
      </w:r>
      <w:r w:rsidRPr="00366441">
        <w:rPr>
          <w:sz w:val="28"/>
          <w:rtl/>
        </w:rPr>
        <w:t xml:space="preserve"> دارد. يک بیان تصويري از رزين </w:t>
      </w:r>
      <w:r w:rsidR="00A37E13" w:rsidRPr="00366441">
        <w:rPr>
          <w:sz w:val="28"/>
          <w:rtl/>
        </w:rPr>
        <w:t>ها در شكل2</w:t>
      </w:r>
      <w:r w:rsidRPr="00366441">
        <w:rPr>
          <w:sz w:val="28"/>
          <w:rtl/>
        </w:rPr>
        <w:t xml:space="preserve"> نشان داده شده است که نشان می</w:t>
      </w:r>
      <w:r w:rsidR="00A37E13" w:rsidRPr="00366441">
        <w:rPr>
          <w:rFonts w:hint="cs"/>
          <w:sz w:val="28"/>
          <w:rtl/>
        </w:rPr>
        <w:t>‌</w:t>
      </w:r>
      <w:r w:rsidRPr="00366441">
        <w:rPr>
          <w:sz w:val="28"/>
          <w:rtl/>
        </w:rPr>
        <w:t>دهد مولكول</w:t>
      </w:r>
      <w:r w:rsidR="00A37E13" w:rsidRPr="00366441">
        <w:rPr>
          <w:rFonts w:hint="cs"/>
          <w:sz w:val="28"/>
          <w:rtl/>
        </w:rPr>
        <w:t>‌</w:t>
      </w:r>
      <w:r w:rsidRPr="00366441">
        <w:rPr>
          <w:sz w:val="28"/>
          <w:rtl/>
        </w:rPr>
        <w:t xml:space="preserve">هاي رزين از سر قطبی به </w:t>
      </w:r>
      <w:r w:rsidR="00222BD9" w:rsidRPr="00366441">
        <w:rPr>
          <w:sz w:val="28"/>
          <w:rtl/>
        </w:rPr>
        <w:t>آسفالتین</w:t>
      </w:r>
      <w:r w:rsidRPr="00366441">
        <w:rPr>
          <w:sz w:val="28"/>
        </w:rPr>
        <w:t xml:space="preserve"> </w:t>
      </w:r>
      <w:r w:rsidR="00A37E13" w:rsidRPr="00366441">
        <w:rPr>
          <w:sz w:val="28"/>
          <w:rtl/>
        </w:rPr>
        <w:t>ها چ</w:t>
      </w:r>
      <w:r w:rsidR="00A37E13" w:rsidRPr="00366441">
        <w:rPr>
          <w:rFonts w:hint="cs"/>
          <w:sz w:val="28"/>
          <w:rtl/>
        </w:rPr>
        <w:t>سبیده اند. پ</w:t>
      </w:r>
      <w:r w:rsidR="00A37E13" w:rsidRPr="00366441">
        <w:rPr>
          <w:sz w:val="28"/>
          <w:rtl/>
        </w:rPr>
        <w:t>ارامترهايی که در رسوب مواد</w:t>
      </w:r>
      <w:r w:rsidRPr="00366441">
        <w:rPr>
          <w:sz w:val="28"/>
          <w:rtl/>
        </w:rPr>
        <w:t xml:space="preserve"> </w:t>
      </w:r>
      <w:r w:rsidR="00222BD9" w:rsidRPr="00366441">
        <w:rPr>
          <w:sz w:val="28"/>
          <w:rtl/>
        </w:rPr>
        <w:t>سنگین</w:t>
      </w:r>
      <w:r w:rsidR="00A37E13" w:rsidRPr="00366441">
        <w:rPr>
          <w:sz w:val="28"/>
          <w:rtl/>
        </w:rPr>
        <w:t xml:space="preserve"> از نفت خام ت</w:t>
      </w:r>
      <w:r w:rsidR="00A37E13" w:rsidRPr="00366441">
        <w:rPr>
          <w:rFonts w:hint="cs"/>
          <w:sz w:val="28"/>
          <w:rtl/>
        </w:rPr>
        <w:t xml:space="preserve">اثیر </w:t>
      </w:r>
      <w:r w:rsidR="00A37E13" w:rsidRPr="00366441">
        <w:rPr>
          <w:sz w:val="28"/>
          <w:rtl/>
        </w:rPr>
        <w:t>دارند عبارت</w:t>
      </w:r>
      <w:r w:rsidRPr="00366441">
        <w:rPr>
          <w:sz w:val="28"/>
          <w:rtl/>
        </w:rPr>
        <w:t>ند از: مشخصات ترکیبی نفت خام و سیال تزريق</w:t>
      </w:r>
      <w:r w:rsidR="00A37E13" w:rsidRPr="00366441">
        <w:rPr>
          <w:rFonts w:hint="cs"/>
          <w:sz w:val="28"/>
          <w:rtl/>
        </w:rPr>
        <w:t xml:space="preserve"> </w:t>
      </w:r>
      <w:r w:rsidRPr="00366441">
        <w:rPr>
          <w:sz w:val="28"/>
          <w:rtl/>
        </w:rPr>
        <w:t>شده، فشار، دما، مشخصات جريانی و مشخصات کانال</w:t>
      </w:r>
      <w:r w:rsidR="005843F5" w:rsidRPr="00366441">
        <w:rPr>
          <w:rFonts w:hint="cs"/>
          <w:sz w:val="28"/>
          <w:rtl/>
        </w:rPr>
        <w:t>‌</w:t>
      </w:r>
      <w:r w:rsidRPr="00366441">
        <w:rPr>
          <w:sz w:val="28"/>
          <w:rtl/>
        </w:rPr>
        <w:t>ها)</w:t>
      </w:r>
      <w:r w:rsidR="005843F5" w:rsidRPr="00366441">
        <w:rPr>
          <w:rFonts w:hint="cs"/>
          <w:sz w:val="28"/>
          <w:rtl/>
        </w:rPr>
        <w:t xml:space="preserve"> </w:t>
      </w:r>
      <w:r w:rsidRPr="00366441">
        <w:rPr>
          <w:sz w:val="28"/>
          <w:rtl/>
        </w:rPr>
        <w:t>لوله</w:t>
      </w:r>
      <w:r w:rsidR="00A37E13" w:rsidRPr="00366441">
        <w:rPr>
          <w:rFonts w:hint="cs"/>
          <w:sz w:val="28"/>
          <w:rtl/>
        </w:rPr>
        <w:t xml:space="preserve"> </w:t>
      </w:r>
      <w:r w:rsidRPr="00366441">
        <w:rPr>
          <w:sz w:val="28"/>
          <w:rtl/>
        </w:rPr>
        <w:t>هاي انتقال، چاه</w:t>
      </w:r>
      <w:r w:rsidR="005843F5" w:rsidRPr="00366441">
        <w:rPr>
          <w:rFonts w:hint="cs"/>
          <w:sz w:val="28"/>
          <w:rtl/>
        </w:rPr>
        <w:t>‌</w:t>
      </w:r>
      <w:r w:rsidRPr="00366441">
        <w:rPr>
          <w:sz w:val="28"/>
          <w:rtl/>
        </w:rPr>
        <w:t>ها و غیره</w:t>
      </w:r>
      <w:r w:rsidR="00A37E13" w:rsidRPr="00366441">
        <w:rPr>
          <w:rFonts w:hint="cs"/>
          <w:sz w:val="28"/>
          <w:rtl/>
        </w:rPr>
        <w:t xml:space="preserve"> </w:t>
      </w:r>
      <w:r w:rsidR="00A37E13" w:rsidRPr="00366441">
        <w:rPr>
          <w:sz w:val="28"/>
          <w:rtl/>
        </w:rPr>
        <w:t>(</w:t>
      </w:r>
      <w:r w:rsidRPr="00366441">
        <w:rPr>
          <w:sz w:val="28"/>
          <w:rtl/>
        </w:rPr>
        <w:t xml:space="preserve">که سیال مخزن در </w:t>
      </w:r>
      <w:r w:rsidR="00222BD9" w:rsidRPr="00366441">
        <w:rPr>
          <w:sz w:val="28"/>
          <w:rtl/>
        </w:rPr>
        <w:t>آن</w:t>
      </w:r>
      <w:r w:rsidRPr="00366441">
        <w:rPr>
          <w:sz w:val="28"/>
          <w:rtl/>
        </w:rPr>
        <w:t xml:space="preserve"> جريان می</w:t>
      </w:r>
      <w:r w:rsidR="005843F5" w:rsidRPr="00366441">
        <w:rPr>
          <w:rFonts w:cs="Calibri" w:hint="cs"/>
          <w:sz w:val="28"/>
          <w:rtl/>
        </w:rPr>
        <w:t>‌</w:t>
      </w:r>
      <w:r w:rsidRPr="00366441">
        <w:rPr>
          <w:sz w:val="28"/>
          <w:rtl/>
        </w:rPr>
        <w:t>يابد و با تغییر اين پارامترها ماهیت رسوب</w:t>
      </w:r>
      <w:r w:rsidR="005843F5" w:rsidRPr="00366441">
        <w:rPr>
          <w:rFonts w:hint="cs"/>
          <w:sz w:val="28"/>
          <w:rtl/>
        </w:rPr>
        <w:t>‌</w:t>
      </w:r>
      <w:r w:rsidRPr="00366441">
        <w:rPr>
          <w:sz w:val="28"/>
          <w:rtl/>
        </w:rPr>
        <w:t>هاي تشكیل</w:t>
      </w:r>
      <w:r w:rsidR="00A37E13" w:rsidRPr="00366441">
        <w:rPr>
          <w:rFonts w:hint="cs"/>
          <w:sz w:val="28"/>
          <w:rtl/>
        </w:rPr>
        <w:t xml:space="preserve"> </w:t>
      </w:r>
      <w:r w:rsidRPr="00366441">
        <w:rPr>
          <w:sz w:val="28"/>
          <w:rtl/>
        </w:rPr>
        <w:t xml:space="preserve">شده تغییر خواهد کرد. در شكل 2 شماتیک نیروهاي بین </w:t>
      </w:r>
      <w:r w:rsidR="00222BD9" w:rsidRPr="00366441">
        <w:rPr>
          <w:sz w:val="28"/>
          <w:rtl/>
        </w:rPr>
        <w:t>آسفالتین</w:t>
      </w:r>
      <w:r w:rsidRPr="00366441">
        <w:rPr>
          <w:sz w:val="28"/>
          <w:rtl/>
        </w:rPr>
        <w:t xml:space="preserve"> و رزين که باعث می شود </w:t>
      </w:r>
      <w:r w:rsidR="00222BD9" w:rsidRPr="00366441">
        <w:rPr>
          <w:sz w:val="28"/>
          <w:rtl/>
        </w:rPr>
        <w:t>آسفالتین</w:t>
      </w:r>
      <w:r w:rsidR="00A37E13" w:rsidRPr="00366441">
        <w:rPr>
          <w:sz w:val="28"/>
          <w:rtl/>
        </w:rPr>
        <w:t xml:space="preserve"> در نفت پراکنده باقی بماند </w:t>
      </w:r>
      <w:r w:rsidR="00A37E13" w:rsidRPr="00366441">
        <w:rPr>
          <w:rFonts w:hint="cs"/>
          <w:sz w:val="28"/>
          <w:rtl/>
        </w:rPr>
        <w:t>آ</w:t>
      </w:r>
      <w:r w:rsidR="00A37E13" w:rsidRPr="00366441">
        <w:rPr>
          <w:sz w:val="28"/>
          <w:rtl/>
        </w:rPr>
        <w:t>ورده شده اس</w:t>
      </w:r>
      <w:r w:rsidR="00A37E13" w:rsidRPr="00366441">
        <w:rPr>
          <w:rFonts w:hint="cs"/>
          <w:sz w:val="28"/>
          <w:rtl/>
        </w:rPr>
        <w:t>ت.</w:t>
      </w:r>
    </w:p>
    <w:p w14:paraId="314E4885" w14:textId="77777777" w:rsidR="009E3D5E" w:rsidRDefault="002246E8" w:rsidP="009E3D5E">
      <w:pPr>
        <w:keepNext/>
        <w:spacing w:line="360" w:lineRule="auto"/>
        <w:jc w:val="center"/>
      </w:pPr>
      <w:r w:rsidRPr="00366441">
        <w:rPr>
          <w:noProof/>
        </w:rPr>
        <w:drawing>
          <wp:inline distT="0" distB="0" distL="0" distR="0" wp14:anchorId="0B9D8705" wp14:editId="35518EC7">
            <wp:extent cx="3663950" cy="2564278"/>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668298" cy="2567321"/>
                    </a:xfrm>
                    <a:prstGeom prst="rect">
                      <a:avLst/>
                    </a:prstGeom>
                  </pic:spPr>
                </pic:pic>
              </a:graphicData>
            </a:graphic>
          </wp:inline>
        </w:drawing>
      </w:r>
    </w:p>
    <w:p w14:paraId="0D779CCE" w14:textId="2AC41D4E" w:rsidR="002246E8" w:rsidRPr="00485810" w:rsidRDefault="009E3D5E" w:rsidP="009E3D5E">
      <w:pPr>
        <w:pStyle w:val="Caption"/>
        <w:jc w:val="center"/>
        <w:rPr>
          <w:rtl/>
        </w:rPr>
      </w:pPr>
      <w:r w:rsidRPr="00485810">
        <w:rPr>
          <w:rtl/>
        </w:rPr>
        <w:t xml:space="preserve">شکل </w:t>
      </w:r>
      <w:fldSimple w:instr=" STYLEREF 1 \s ">
        <w:r w:rsidR="00AB59DC">
          <w:rPr>
            <w:noProof/>
            <w:rtl/>
          </w:rPr>
          <w:t>‏1</w:t>
        </w:r>
      </w:fldSimple>
      <w:r w:rsidR="00124640">
        <w:rPr>
          <w:rtl/>
        </w:rPr>
        <w:noBreakHyphen/>
      </w:r>
      <w:fldSimple w:instr=" SEQ شکل \* ARABIC \s 1 ">
        <w:r w:rsidR="00AB59DC">
          <w:rPr>
            <w:noProof/>
          </w:rPr>
          <w:t>2</w:t>
        </w:r>
      </w:fldSimple>
      <w:r w:rsidRPr="00485810">
        <w:rPr>
          <w:rtl/>
        </w:rPr>
        <w:t xml:space="preserve"> شماتیک نیروهاي بین </w:t>
      </w:r>
      <w:r w:rsidRPr="00485810">
        <w:rPr>
          <w:rFonts w:hint="cs"/>
          <w:rtl/>
        </w:rPr>
        <w:t>آ</w:t>
      </w:r>
      <w:r w:rsidRPr="00485810">
        <w:rPr>
          <w:rtl/>
        </w:rPr>
        <w:t>سفالتین و رزين</w:t>
      </w:r>
    </w:p>
    <w:p w14:paraId="37DF0707" w14:textId="77777777" w:rsidR="002246E8" w:rsidRPr="00366441" w:rsidRDefault="006C75A9" w:rsidP="00493605">
      <w:pPr>
        <w:spacing w:line="360" w:lineRule="auto"/>
        <w:rPr>
          <w:sz w:val="28"/>
          <w:rtl/>
        </w:rPr>
      </w:pPr>
      <w:r w:rsidRPr="00366441">
        <w:rPr>
          <w:sz w:val="28"/>
          <w:rtl/>
        </w:rPr>
        <w:lastRenderedPageBreak/>
        <w:t xml:space="preserve">تولید از مخازن نفتی </w:t>
      </w:r>
      <w:r w:rsidR="00222BD9" w:rsidRPr="00366441">
        <w:rPr>
          <w:sz w:val="28"/>
          <w:rtl/>
        </w:rPr>
        <w:t>سنگین</w:t>
      </w:r>
      <w:r w:rsidRPr="00366441">
        <w:rPr>
          <w:sz w:val="28"/>
          <w:rtl/>
        </w:rPr>
        <w:t xml:space="preserve"> حاصل از </w:t>
      </w:r>
      <w:r w:rsidR="00222BD9" w:rsidRPr="00366441">
        <w:rPr>
          <w:sz w:val="28"/>
          <w:rtl/>
        </w:rPr>
        <w:t>آن</w:t>
      </w:r>
      <w:r w:rsidR="00A37E13" w:rsidRPr="00366441">
        <w:rPr>
          <w:sz w:val="28"/>
          <w:rtl/>
        </w:rPr>
        <w:t xml:space="preserve"> معمو</w:t>
      </w:r>
      <w:r w:rsidR="00A37E13" w:rsidRPr="00366441">
        <w:rPr>
          <w:rFonts w:hint="cs"/>
          <w:sz w:val="28"/>
          <w:rtl/>
        </w:rPr>
        <w:t xml:space="preserve">لاً </w:t>
      </w:r>
      <w:r w:rsidR="00A37E13" w:rsidRPr="00366441">
        <w:rPr>
          <w:sz w:val="28"/>
          <w:rtl/>
        </w:rPr>
        <w:t>نیازمند تغییر در وي</w:t>
      </w:r>
      <w:r w:rsidR="00A37E13" w:rsidRPr="00366441">
        <w:rPr>
          <w:rFonts w:hint="cs"/>
          <w:sz w:val="28"/>
          <w:rtl/>
        </w:rPr>
        <w:t>س</w:t>
      </w:r>
      <w:r w:rsidRPr="00366441">
        <w:rPr>
          <w:sz w:val="28"/>
          <w:rtl/>
        </w:rPr>
        <w:t xml:space="preserve">كوزيته، دما و فشار در </w:t>
      </w:r>
      <w:r w:rsidR="00A37E13" w:rsidRPr="00366441">
        <w:rPr>
          <w:sz w:val="28"/>
          <w:rtl/>
        </w:rPr>
        <w:t>مخزن، چاه و تجهیزات فر</w:t>
      </w:r>
      <w:r w:rsidR="00A37E13" w:rsidRPr="00366441">
        <w:rPr>
          <w:rFonts w:hint="cs"/>
          <w:sz w:val="28"/>
          <w:rtl/>
        </w:rPr>
        <w:t>ا</w:t>
      </w:r>
      <w:r w:rsidRPr="00366441">
        <w:rPr>
          <w:sz w:val="28"/>
          <w:rtl/>
        </w:rPr>
        <w:t>يندي است. امروزه غالب نفت تولید شده در دنیا حاصل کاربرد روش</w:t>
      </w:r>
      <w:r w:rsidR="00A37E13" w:rsidRPr="00366441">
        <w:rPr>
          <w:sz w:val="28"/>
        </w:rPr>
        <w:t xml:space="preserve"> </w:t>
      </w:r>
      <w:r w:rsidR="00A37E13" w:rsidRPr="00366441">
        <w:rPr>
          <w:sz w:val="28"/>
          <w:rtl/>
        </w:rPr>
        <w:t xml:space="preserve">هاي اولیه و </w:t>
      </w:r>
      <w:r w:rsidR="00A37E13" w:rsidRPr="00366441">
        <w:rPr>
          <w:rFonts w:hint="cs"/>
          <w:sz w:val="28"/>
          <w:rtl/>
        </w:rPr>
        <w:t>ثا</w:t>
      </w:r>
      <w:r w:rsidRPr="00366441">
        <w:rPr>
          <w:sz w:val="28"/>
          <w:rtl/>
        </w:rPr>
        <w:t>نويه می</w:t>
      </w:r>
      <w:r w:rsidR="00A37E13" w:rsidRPr="00366441">
        <w:rPr>
          <w:rFonts w:hint="cs"/>
          <w:sz w:val="28"/>
          <w:rtl/>
        </w:rPr>
        <w:t xml:space="preserve"> </w:t>
      </w:r>
      <w:r w:rsidRPr="00366441">
        <w:rPr>
          <w:sz w:val="28"/>
          <w:rtl/>
        </w:rPr>
        <w:t>باشد. در اين روش</w:t>
      </w:r>
      <w:r w:rsidR="00A37E13" w:rsidRPr="00366441">
        <w:rPr>
          <w:rFonts w:hint="cs"/>
          <w:sz w:val="28"/>
          <w:rtl/>
        </w:rPr>
        <w:t xml:space="preserve"> </w:t>
      </w:r>
      <w:r w:rsidRPr="00366441">
        <w:rPr>
          <w:sz w:val="28"/>
          <w:rtl/>
        </w:rPr>
        <w:t>ها از انرژي طبیعی مخزن يا تزري</w:t>
      </w:r>
      <w:r w:rsidR="004F7915" w:rsidRPr="00366441">
        <w:rPr>
          <w:sz w:val="28"/>
          <w:rtl/>
        </w:rPr>
        <w:t xml:space="preserve">ق گاز و </w:t>
      </w:r>
      <w:r w:rsidR="004F7915" w:rsidRPr="00366441">
        <w:rPr>
          <w:rFonts w:hint="cs"/>
          <w:sz w:val="28"/>
          <w:rtl/>
        </w:rPr>
        <w:t>آب</w:t>
      </w:r>
      <w:r w:rsidRPr="00366441">
        <w:rPr>
          <w:sz w:val="28"/>
          <w:rtl/>
        </w:rPr>
        <w:t xml:space="preserve"> به</w:t>
      </w:r>
      <w:r w:rsidR="004F7915" w:rsidRPr="00366441">
        <w:rPr>
          <w:rFonts w:hint="cs"/>
          <w:sz w:val="28"/>
          <w:rtl/>
        </w:rPr>
        <w:t xml:space="preserve"> </w:t>
      </w:r>
      <w:r w:rsidRPr="00366441">
        <w:rPr>
          <w:sz w:val="28"/>
          <w:rtl/>
        </w:rPr>
        <w:t>عنوان منب</w:t>
      </w:r>
      <w:r w:rsidR="004F7915" w:rsidRPr="00366441">
        <w:rPr>
          <w:rFonts w:hint="cs"/>
          <w:sz w:val="28"/>
          <w:rtl/>
        </w:rPr>
        <w:t>ع</w:t>
      </w:r>
      <w:r w:rsidR="004F7915" w:rsidRPr="00366441">
        <w:rPr>
          <w:sz w:val="28"/>
          <w:rtl/>
        </w:rPr>
        <w:t xml:space="preserve"> انرژي </w:t>
      </w:r>
      <w:r w:rsidR="004F7915" w:rsidRPr="00366441">
        <w:rPr>
          <w:rFonts w:hint="cs"/>
          <w:sz w:val="28"/>
          <w:rtl/>
        </w:rPr>
        <w:t>ثا</w:t>
      </w:r>
      <w:r w:rsidRPr="00366441">
        <w:rPr>
          <w:sz w:val="28"/>
          <w:rtl/>
        </w:rPr>
        <w:t>نويه استفاده می</w:t>
      </w:r>
      <w:r w:rsidR="004F7915" w:rsidRPr="00366441">
        <w:rPr>
          <w:rFonts w:hint="cs"/>
          <w:sz w:val="28"/>
          <w:rtl/>
        </w:rPr>
        <w:t xml:space="preserve"> </w:t>
      </w:r>
      <w:r w:rsidRPr="00366441">
        <w:rPr>
          <w:sz w:val="28"/>
          <w:rtl/>
        </w:rPr>
        <w:t>شود. کاربرد روش</w:t>
      </w:r>
      <w:r w:rsidR="004F7915" w:rsidRPr="00366441">
        <w:rPr>
          <w:rFonts w:hint="cs"/>
          <w:sz w:val="28"/>
          <w:rtl/>
        </w:rPr>
        <w:t xml:space="preserve"> </w:t>
      </w:r>
      <w:r w:rsidRPr="00366441">
        <w:rPr>
          <w:sz w:val="28"/>
          <w:rtl/>
        </w:rPr>
        <w:t>هاي ازدياد برداشت نفت عموماً تغییراتی در رفتار انتقالی و تعادلی نف</w:t>
      </w:r>
      <w:r w:rsidR="004F7915" w:rsidRPr="00366441">
        <w:rPr>
          <w:sz w:val="28"/>
          <w:rtl/>
        </w:rPr>
        <w:t>ت و خصوصیات سنگ مخزن به وجود می</w:t>
      </w:r>
      <w:r w:rsidR="005843F5" w:rsidRPr="00366441">
        <w:rPr>
          <w:rFonts w:hint="cs"/>
          <w:sz w:val="28"/>
          <w:rtl/>
        </w:rPr>
        <w:t>‌</w:t>
      </w:r>
      <w:r w:rsidR="004F7915" w:rsidRPr="00366441">
        <w:rPr>
          <w:rFonts w:hint="cs"/>
          <w:sz w:val="28"/>
          <w:rtl/>
        </w:rPr>
        <w:t>آ</w:t>
      </w:r>
      <w:r w:rsidR="004F7915" w:rsidRPr="00366441">
        <w:rPr>
          <w:sz w:val="28"/>
          <w:rtl/>
        </w:rPr>
        <w:t>ورد که علت اصلی</w:t>
      </w:r>
      <w:r w:rsidRPr="00366441">
        <w:rPr>
          <w:sz w:val="28"/>
          <w:rtl/>
        </w:rPr>
        <w:t xml:space="preserve"> تشكیل رسوب </w:t>
      </w:r>
      <w:r w:rsidR="00222BD9" w:rsidRPr="00366441">
        <w:rPr>
          <w:sz w:val="28"/>
          <w:rtl/>
        </w:rPr>
        <w:t>آسفالتین</w:t>
      </w:r>
      <w:r w:rsidRPr="00366441">
        <w:rPr>
          <w:sz w:val="28"/>
          <w:rtl/>
        </w:rPr>
        <w:t xml:space="preserve"> و ساير ترکیبات در مخزن، ستون چاه و نواحی نزديک به </w:t>
      </w:r>
      <w:r w:rsidR="00222BD9" w:rsidRPr="00366441">
        <w:rPr>
          <w:sz w:val="28"/>
          <w:rtl/>
        </w:rPr>
        <w:t>آن</w:t>
      </w:r>
      <w:r w:rsidRPr="00366441">
        <w:rPr>
          <w:sz w:val="28"/>
          <w:rtl/>
        </w:rPr>
        <w:t xml:space="preserve"> می</w:t>
      </w:r>
      <w:r w:rsidR="005843F5" w:rsidRPr="00366441">
        <w:rPr>
          <w:rFonts w:hint="cs"/>
          <w:sz w:val="28"/>
          <w:rtl/>
        </w:rPr>
        <w:t>‌</w:t>
      </w:r>
      <w:r w:rsidRPr="00366441">
        <w:rPr>
          <w:sz w:val="28"/>
          <w:rtl/>
        </w:rPr>
        <w:t xml:space="preserve">باشد. باتوجه به نیاز صنعت نفت به مخازن با عمق بیشتر و با نفت </w:t>
      </w:r>
      <w:r w:rsidR="00222BD9" w:rsidRPr="00366441">
        <w:rPr>
          <w:sz w:val="28"/>
          <w:rtl/>
        </w:rPr>
        <w:t>سنگین</w:t>
      </w:r>
      <w:r w:rsidRPr="00366441">
        <w:rPr>
          <w:sz w:val="28"/>
          <w:rtl/>
        </w:rPr>
        <w:t xml:space="preserve"> و درنتیجه محتواي </w:t>
      </w:r>
      <w:r w:rsidR="00222BD9" w:rsidRPr="00366441">
        <w:rPr>
          <w:sz w:val="28"/>
          <w:rtl/>
        </w:rPr>
        <w:t>آسفالتین</w:t>
      </w:r>
      <w:r w:rsidRPr="00366441">
        <w:rPr>
          <w:sz w:val="28"/>
          <w:rtl/>
        </w:rPr>
        <w:t xml:space="preserve"> بیشتر</w:t>
      </w:r>
      <w:r w:rsidR="005843F5" w:rsidRPr="00366441">
        <w:rPr>
          <w:rFonts w:hint="cs"/>
          <w:sz w:val="28"/>
          <w:rtl/>
        </w:rPr>
        <w:t xml:space="preserve"> می‌شود و همچنین</w:t>
      </w:r>
      <w:r w:rsidRPr="00366441">
        <w:rPr>
          <w:sz w:val="28"/>
          <w:rtl/>
        </w:rPr>
        <w:t xml:space="preserve"> کاربرد روش</w:t>
      </w:r>
      <w:r w:rsidR="004F7915" w:rsidRPr="00366441">
        <w:rPr>
          <w:rFonts w:hint="cs"/>
          <w:sz w:val="28"/>
          <w:rtl/>
        </w:rPr>
        <w:t>‌</w:t>
      </w:r>
      <w:r w:rsidRPr="00366441">
        <w:rPr>
          <w:sz w:val="28"/>
          <w:rtl/>
        </w:rPr>
        <w:t>هاي ازدياد برداشت نفت براي تولید بیشتر</w:t>
      </w:r>
      <w:r w:rsidR="00493605" w:rsidRPr="00366441">
        <w:rPr>
          <w:rFonts w:hint="cs"/>
          <w:sz w:val="28"/>
          <w:rtl/>
        </w:rPr>
        <w:t xml:space="preserve"> شده و</w:t>
      </w:r>
      <w:r w:rsidRPr="00366441">
        <w:rPr>
          <w:sz w:val="28"/>
          <w:rtl/>
        </w:rPr>
        <w:t xml:space="preserve"> نقش </w:t>
      </w:r>
      <w:r w:rsidR="00222BD9" w:rsidRPr="00366441">
        <w:rPr>
          <w:sz w:val="28"/>
          <w:rtl/>
        </w:rPr>
        <w:t>آسفالتین</w:t>
      </w:r>
      <w:r w:rsidR="004F7915" w:rsidRPr="00366441">
        <w:rPr>
          <w:sz w:val="28"/>
          <w:rtl/>
        </w:rPr>
        <w:t xml:space="preserve"> و مش</w:t>
      </w:r>
      <w:r w:rsidR="004F7915" w:rsidRPr="00366441">
        <w:rPr>
          <w:rFonts w:hint="cs"/>
          <w:sz w:val="28"/>
          <w:rtl/>
        </w:rPr>
        <w:t>کلا</w:t>
      </w:r>
      <w:r w:rsidRPr="00366441">
        <w:rPr>
          <w:sz w:val="28"/>
          <w:rtl/>
        </w:rPr>
        <w:t>ت ناشی از ته</w:t>
      </w:r>
      <w:r w:rsidR="004F7915" w:rsidRPr="00366441">
        <w:rPr>
          <w:rFonts w:hint="cs"/>
          <w:sz w:val="28"/>
          <w:rtl/>
        </w:rPr>
        <w:t xml:space="preserve"> </w:t>
      </w:r>
      <w:r w:rsidR="004F7915" w:rsidRPr="00366441">
        <w:rPr>
          <w:sz w:val="28"/>
          <w:rtl/>
        </w:rPr>
        <w:t>نش</w:t>
      </w:r>
      <w:r w:rsidR="004F7915" w:rsidRPr="00366441">
        <w:rPr>
          <w:rFonts w:hint="cs"/>
          <w:sz w:val="28"/>
          <w:rtl/>
        </w:rPr>
        <w:t>س</w:t>
      </w:r>
      <w:r w:rsidRPr="00366441">
        <w:rPr>
          <w:sz w:val="28"/>
          <w:rtl/>
        </w:rPr>
        <w:t xml:space="preserve">ت </w:t>
      </w:r>
      <w:r w:rsidR="00222BD9" w:rsidRPr="00366441">
        <w:rPr>
          <w:sz w:val="28"/>
          <w:rtl/>
        </w:rPr>
        <w:t>آن</w:t>
      </w:r>
      <w:r w:rsidR="004F7915" w:rsidRPr="00366441">
        <w:rPr>
          <w:sz w:val="28"/>
          <w:rtl/>
        </w:rPr>
        <w:t xml:space="preserve"> ب</w:t>
      </w:r>
      <w:r w:rsidR="004F7915" w:rsidRPr="00366441">
        <w:rPr>
          <w:rFonts w:hint="cs"/>
          <w:sz w:val="28"/>
          <w:rtl/>
        </w:rPr>
        <w:t>س</w:t>
      </w:r>
      <w:r w:rsidRPr="00366441">
        <w:rPr>
          <w:sz w:val="28"/>
          <w:rtl/>
        </w:rPr>
        <w:t>یار مهم و قابل توجه می</w:t>
      </w:r>
      <w:r w:rsidR="00493605" w:rsidRPr="00366441">
        <w:rPr>
          <w:rFonts w:hint="cs"/>
          <w:sz w:val="28"/>
          <w:rtl/>
        </w:rPr>
        <w:t>‌</w:t>
      </w:r>
      <w:r w:rsidR="004F7915" w:rsidRPr="00366441">
        <w:rPr>
          <w:sz w:val="28"/>
          <w:rtl/>
        </w:rPr>
        <w:t>نماي</w:t>
      </w:r>
      <w:r w:rsidR="004F7915" w:rsidRPr="00366441">
        <w:rPr>
          <w:rFonts w:hint="cs"/>
          <w:sz w:val="28"/>
          <w:rtl/>
        </w:rPr>
        <w:t>د. با</w:t>
      </w:r>
      <w:r w:rsidRPr="00366441">
        <w:rPr>
          <w:sz w:val="28"/>
          <w:rtl/>
        </w:rPr>
        <w:t xml:space="preserve"> توجه به </w:t>
      </w:r>
      <w:r w:rsidR="004F7915" w:rsidRPr="00366441">
        <w:rPr>
          <w:rFonts w:hint="cs"/>
          <w:sz w:val="28"/>
          <w:rtl/>
        </w:rPr>
        <w:t>مشکلات</w:t>
      </w:r>
      <w:r w:rsidRPr="00366441">
        <w:rPr>
          <w:sz w:val="28"/>
          <w:rtl/>
        </w:rPr>
        <w:t xml:space="preserve"> فوق ضروري است بدانیم </w:t>
      </w:r>
      <w:r w:rsidR="004F7915" w:rsidRPr="00366441">
        <w:rPr>
          <w:rFonts w:hint="cs"/>
          <w:sz w:val="28"/>
          <w:rtl/>
        </w:rPr>
        <w:t>چگونه</w:t>
      </w:r>
      <w:r w:rsidR="004F7915" w:rsidRPr="00366441">
        <w:rPr>
          <w:sz w:val="28"/>
          <w:rtl/>
        </w:rPr>
        <w:t xml:space="preserve"> و چه</w:t>
      </w:r>
      <w:r w:rsidR="004F7915" w:rsidRPr="00366441">
        <w:rPr>
          <w:rFonts w:hint="cs"/>
          <w:sz w:val="28"/>
          <w:rtl/>
        </w:rPr>
        <w:t xml:space="preserve"> وقت</w:t>
      </w:r>
      <w:r w:rsidRPr="00366441">
        <w:rPr>
          <w:sz w:val="28"/>
          <w:rtl/>
        </w:rPr>
        <w:t xml:space="preserve"> </w:t>
      </w:r>
      <w:r w:rsidR="00222BD9" w:rsidRPr="00366441">
        <w:rPr>
          <w:sz w:val="28"/>
          <w:rtl/>
        </w:rPr>
        <w:t>آسفالتین</w:t>
      </w:r>
      <w:r w:rsidRPr="00366441">
        <w:rPr>
          <w:sz w:val="28"/>
          <w:rtl/>
        </w:rPr>
        <w:t xml:space="preserve"> در نقاط مختلف رسوب می</w:t>
      </w:r>
      <w:r w:rsidR="00493605" w:rsidRPr="00366441">
        <w:rPr>
          <w:rFonts w:hint="cs"/>
          <w:sz w:val="28"/>
          <w:rtl/>
        </w:rPr>
        <w:t>‌</w:t>
      </w:r>
      <w:r w:rsidR="004F7915" w:rsidRPr="00366441">
        <w:rPr>
          <w:sz w:val="28"/>
          <w:rtl/>
        </w:rPr>
        <w:t>کند. به عبارت دي</w:t>
      </w:r>
      <w:r w:rsidR="004F7915" w:rsidRPr="00366441">
        <w:rPr>
          <w:rFonts w:hint="cs"/>
          <w:sz w:val="28"/>
          <w:rtl/>
        </w:rPr>
        <w:t>گر</w:t>
      </w:r>
      <w:r w:rsidR="004F7915" w:rsidRPr="00366441">
        <w:rPr>
          <w:sz w:val="28"/>
          <w:rtl/>
        </w:rPr>
        <w:t xml:space="preserve"> دان</w:t>
      </w:r>
      <w:r w:rsidR="004F7915" w:rsidRPr="00366441">
        <w:rPr>
          <w:rFonts w:hint="cs"/>
          <w:sz w:val="28"/>
          <w:rtl/>
        </w:rPr>
        <w:t xml:space="preserve">ستن </w:t>
      </w:r>
      <w:r w:rsidRPr="00366441">
        <w:rPr>
          <w:sz w:val="28"/>
          <w:rtl/>
        </w:rPr>
        <w:t xml:space="preserve">شرايط عملیاتی براي تشكیل رسوب </w:t>
      </w:r>
      <w:r w:rsidR="00222BD9" w:rsidRPr="00366441">
        <w:rPr>
          <w:sz w:val="28"/>
          <w:rtl/>
        </w:rPr>
        <w:t>آسفالتین</w:t>
      </w:r>
      <w:r w:rsidRPr="00366441">
        <w:rPr>
          <w:sz w:val="28"/>
          <w:rtl/>
        </w:rPr>
        <w:t xml:space="preserve"> و میزان </w:t>
      </w:r>
      <w:r w:rsidR="00222BD9" w:rsidRPr="00366441">
        <w:rPr>
          <w:sz w:val="28"/>
          <w:rtl/>
        </w:rPr>
        <w:t>آسفالتین</w:t>
      </w:r>
      <w:r w:rsidRPr="00366441">
        <w:rPr>
          <w:sz w:val="28"/>
          <w:rtl/>
        </w:rPr>
        <w:t xml:space="preserve"> </w:t>
      </w:r>
      <w:r w:rsidR="004F7915" w:rsidRPr="00366441">
        <w:rPr>
          <w:sz w:val="28"/>
          <w:rtl/>
        </w:rPr>
        <w:t xml:space="preserve">رسوب شده از اهمیت </w:t>
      </w:r>
      <w:r w:rsidR="004F7915" w:rsidRPr="00366441">
        <w:rPr>
          <w:rFonts w:hint="cs"/>
          <w:sz w:val="28"/>
          <w:rtl/>
        </w:rPr>
        <w:t>زیادی</w:t>
      </w:r>
      <w:r w:rsidRPr="00366441">
        <w:rPr>
          <w:sz w:val="28"/>
          <w:rtl/>
        </w:rPr>
        <w:t xml:space="preserve"> برخوردار است. تقريباً هر تغییر فیزيكی يا شیمیايی در تعادل نفت می</w:t>
      </w:r>
      <w:r w:rsidR="004F7915" w:rsidRPr="00366441">
        <w:rPr>
          <w:rFonts w:hint="cs"/>
          <w:sz w:val="28"/>
          <w:rtl/>
        </w:rPr>
        <w:t xml:space="preserve"> </w:t>
      </w:r>
      <w:r w:rsidRPr="00366441">
        <w:rPr>
          <w:sz w:val="28"/>
          <w:rtl/>
        </w:rPr>
        <w:t>تواند باعث به وجود</w:t>
      </w:r>
      <w:r w:rsidR="004F7915" w:rsidRPr="00366441">
        <w:rPr>
          <w:rFonts w:hint="cs"/>
          <w:sz w:val="28"/>
          <w:rtl/>
        </w:rPr>
        <w:t xml:space="preserve"> آ</w:t>
      </w:r>
      <w:r w:rsidRPr="00366441">
        <w:rPr>
          <w:sz w:val="28"/>
          <w:rtl/>
        </w:rPr>
        <w:t xml:space="preserve">مدن رسوب </w:t>
      </w:r>
      <w:r w:rsidR="00222BD9" w:rsidRPr="00366441">
        <w:rPr>
          <w:sz w:val="28"/>
          <w:rtl/>
        </w:rPr>
        <w:t>آسفالتین</w:t>
      </w:r>
      <w:r w:rsidRPr="00366441">
        <w:rPr>
          <w:sz w:val="28"/>
          <w:rtl/>
        </w:rPr>
        <w:t xml:space="preserve"> شود</w:t>
      </w:r>
      <w:r w:rsidRPr="00366441">
        <w:rPr>
          <w:sz w:val="28"/>
        </w:rPr>
        <w:t>.</w:t>
      </w:r>
      <w:r w:rsidR="00DE5CA1" w:rsidRPr="00366441">
        <w:rPr>
          <w:rFonts w:hint="cs"/>
          <w:sz w:val="28"/>
          <w:rtl/>
        </w:rPr>
        <w:t xml:space="preserve"> در ادامه عوامل موثری که بر تشکیل رسوب آسفالتین </w:t>
      </w:r>
      <w:r w:rsidR="00CA1133" w:rsidRPr="00366441">
        <w:rPr>
          <w:rFonts w:hint="cs"/>
          <w:sz w:val="28"/>
          <w:rtl/>
        </w:rPr>
        <w:t>اثر گذار هستند آورده شده است.</w:t>
      </w:r>
    </w:p>
    <w:p w14:paraId="021D621A" w14:textId="25F72BD0" w:rsidR="00543F08" w:rsidRPr="00366441" w:rsidRDefault="000E5CE6" w:rsidP="0015703C">
      <w:pPr>
        <w:pStyle w:val="Heading3"/>
        <w:rPr>
          <w:rtl/>
        </w:rPr>
      </w:pPr>
      <w:bookmarkStart w:id="4" w:name="_Toc152684670"/>
      <w:r w:rsidRPr="00366441">
        <w:rPr>
          <w:rFonts w:hint="cs"/>
          <w:rtl/>
        </w:rPr>
        <w:t xml:space="preserve">اثر </w:t>
      </w:r>
      <w:r w:rsidR="00543F08" w:rsidRPr="00366441">
        <w:rPr>
          <w:rtl/>
        </w:rPr>
        <w:t>فشار</w:t>
      </w:r>
      <w:bookmarkEnd w:id="4"/>
    </w:p>
    <w:p w14:paraId="3C4928A8" w14:textId="77777777" w:rsidR="000E5CE6" w:rsidRPr="00366441" w:rsidRDefault="00543F08" w:rsidP="000E5CE6">
      <w:pPr>
        <w:spacing w:line="360" w:lineRule="auto"/>
        <w:rPr>
          <w:sz w:val="28"/>
          <w:rtl/>
        </w:rPr>
      </w:pPr>
      <w:r w:rsidRPr="00366441">
        <w:rPr>
          <w:sz w:val="28"/>
          <w:rtl/>
        </w:rPr>
        <w:t xml:space="preserve"> کاهش فشار می</w:t>
      </w:r>
      <w:r w:rsidR="004F7915" w:rsidRPr="00366441">
        <w:rPr>
          <w:rFonts w:hint="cs"/>
          <w:sz w:val="28"/>
          <w:rtl/>
        </w:rPr>
        <w:t xml:space="preserve"> </w:t>
      </w:r>
      <w:r w:rsidRPr="00366441">
        <w:rPr>
          <w:sz w:val="28"/>
          <w:rtl/>
        </w:rPr>
        <w:t xml:space="preserve">تواند باعث ناپايداري </w:t>
      </w:r>
      <w:r w:rsidR="00222BD9" w:rsidRPr="00366441">
        <w:rPr>
          <w:sz w:val="28"/>
          <w:rtl/>
        </w:rPr>
        <w:t>آسفالتین</w:t>
      </w:r>
      <w:r w:rsidRPr="00366441">
        <w:rPr>
          <w:sz w:val="28"/>
          <w:rtl/>
        </w:rPr>
        <w:t xml:space="preserve"> گردد و عامل اصلی رسوب </w:t>
      </w:r>
      <w:r w:rsidR="00222BD9" w:rsidRPr="00366441">
        <w:rPr>
          <w:sz w:val="28"/>
          <w:rtl/>
        </w:rPr>
        <w:t>آسفالتین</w:t>
      </w:r>
      <w:r w:rsidR="004F7915" w:rsidRPr="00366441">
        <w:rPr>
          <w:sz w:val="28"/>
          <w:rtl/>
        </w:rPr>
        <w:t xml:space="preserve"> در م</w:t>
      </w:r>
      <w:r w:rsidR="004F7915" w:rsidRPr="00366441">
        <w:rPr>
          <w:rFonts w:hint="cs"/>
          <w:sz w:val="28"/>
          <w:rtl/>
        </w:rPr>
        <w:t>سیر</w:t>
      </w:r>
      <w:r w:rsidRPr="00366441">
        <w:rPr>
          <w:sz w:val="28"/>
          <w:rtl/>
        </w:rPr>
        <w:t xml:space="preserve"> حلقه چاه است. اولین مطالعه</w:t>
      </w:r>
      <w:r w:rsidR="002246E8" w:rsidRPr="00366441">
        <w:rPr>
          <w:rFonts w:hint="cs"/>
          <w:sz w:val="28"/>
          <w:rtl/>
        </w:rPr>
        <w:t>‌</w:t>
      </w:r>
      <w:r w:rsidR="00CA1133" w:rsidRPr="00366441">
        <w:rPr>
          <w:sz w:val="28"/>
          <w:rtl/>
        </w:rPr>
        <w:t>ي</w:t>
      </w:r>
      <w:r w:rsidR="00CA1133" w:rsidRPr="00366441">
        <w:rPr>
          <w:rFonts w:hint="cs"/>
          <w:sz w:val="28"/>
          <w:rtl/>
        </w:rPr>
        <w:t xml:space="preserve"> آزمایشگاهی</w:t>
      </w:r>
      <w:r w:rsidRPr="00366441">
        <w:rPr>
          <w:sz w:val="28"/>
          <w:rtl/>
        </w:rPr>
        <w:t xml:space="preserve"> بر روي </w:t>
      </w:r>
      <w:r w:rsidR="00CA1133" w:rsidRPr="00366441">
        <w:rPr>
          <w:sz w:val="28"/>
          <w:rtl/>
        </w:rPr>
        <w:t>تاثیر</w:t>
      </w:r>
      <w:r w:rsidRPr="00366441">
        <w:rPr>
          <w:sz w:val="28"/>
          <w:rtl/>
        </w:rPr>
        <w:t xml:space="preserve"> فشار بر رسوب </w:t>
      </w:r>
      <w:r w:rsidR="00222BD9" w:rsidRPr="00366441">
        <w:rPr>
          <w:sz w:val="28"/>
          <w:rtl/>
        </w:rPr>
        <w:t>آسفالتین</w:t>
      </w:r>
      <w:r w:rsidRPr="00366441">
        <w:rPr>
          <w:sz w:val="28"/>
          <w:rtl/>
        </w:rPr>
        <w:t xml:space="preserve"> توسط بیلهمر و همكارانش انجام شده است. </w:t>
      </w:r>
      <w:r w:rsidR="00222BD9" w:rsidRPr="00366441">
        <w:rPr>
          <w:sz w:val="28"/>
          <w:rtl/>
        </w:rPr>
        <w:t>آن</w:t>
      </w:r>
      <w:r w:rsidRPr="00366441">
        <w:rPr>
          <w:sz w:val="28"/>
          <w:rtl/>
        </w:rPr>
        <w:t>ها نتیجه گرفتند با افزايش ف</w:t>
      </w:r>
      <w:r w:rsidR="00772C31" w:rsidRPr="00366441">
        <w:rPr>
          <w:sz w:val="28"/>
          <w:rtl/>
        </w:rPr>
        <w:t>شار میزان رسوبات کاهش می يابد</w:t>
      </w:r>
      <w:r w:rsidR="00772C31" w:rsidRPr="00366441">
        <w:rPr>
          <w:rFonts w:hint="cs"/>
          <w:sz w:val="28"/>
          <w:rtl/>
        </w:rPr>
        <w:t>. م</w:t>
      </w:r>
      <w:r w:rsidRPr="00366441">
        <w:rPr>
          <w:sz w:val="28"/>
          <w:rtl/>
        </w:rPr>
        <w:t>حققین در تحقیقات خود گزارش کرده</w:t>
      </w:r>
      <w:r w:rsidR="00493605" w:rsidRPr="00366441">
        <w:rPr>
          <w:rFonts w:hint="cs"/>
          <w:sz w:val="28"/>
          <w:rtl/>
        </w:rPr>
        <w:t>‌</w:t>
      </w:r>
      <w:r w:rsidR="00772C31" w:rsidRPr="00366441">
        <w:rPr>
          <w:sz w:val="28"/>
          <w:rtl/>
        </w:rPr>
        <w:t>اند با کاهش فشار در فشار با</w:t>
      </w:r>
      <w:r w:rsidR="00772C31" w:rsidRPr="00366441">
        <w:rPr>
          <w:rFonts w:hint="cs"/>
          <w:sz w:val="28"/>
          <w:rtl/>
        </w:rPr>
        <w:t>لاتر</w:t>
      </w:r>
      <w:r w:rsidR="00772C31" w:rsidRPr="00366441">
        <w:rPr>
          <w:sz w:val="28"/>
          <w:rtl/>
        </w:rPr>
        <w:t xml:space="preserve"> از نقط</w:t>
      </w:r>
      <w:r w:rsidR="00772C31" w:rsidRPr="00366441">
        <w:rPr>
          <w:rFonts w:hint="cs"/>
          <w:sz w:val="28"/>
          <w:rtl/>
        </w:rPr>
        <w:t>ه‌</w:t>
      </w:r>
      <w:r w:rsidRPr="00366441">
        <w:rPr>
          <w:sz w:val="28"/>
          <w:rtl/>
        </w:rPr>
        <w:t xml:space="preserve">ي حباب، رسوب </w:t>
      </w:r>
      <w:r w:rsidR="00222BD9" w:rsidRPr="00366441">
        <w:rPr>
          <w:sz w:val="28"/>
          <w:rtl/>
        </w:rPr>
        <w:t>آسفالتین</w:t>
      </w:r>
      <w:r w:rsidRPr="00366441">
        <w:rPr>
          <w:sz w:val="28"/>
          <w:rtl/>
        </w:rPr>
        <w:t xml:space="preserve"> افزايش می</w:t>
      </w:r>
      <w:r w:rsidR="00772C31" w:rsidRPr="00366441">
        <w:rPr>
          <w:rFonts w:hint="cs"/>
          <w:sz w:val="28"/>
          <w:rtl/>
        </w:rPr>
        <w:t>‌</w:t>
      </w:r>
      <w:r w:rsidRPr="00366441">
        <w:rPr>
          <w:sz w:val="28"/>
          <w:rtl/>
        </w:rPr>
        <w:t>يابد. مقدار رسوبات در فشار اشباع به حداکثر می</w:t>
      </w:r>
      <w:r w:rsidR="005A3D61" w:rsidRPr="00366441">
        <w:rPr>
          <w:rFonts w:hint="cs"/>
          <w:sz w:val="28"/>
          <w:rtl/>
        </w:rPr>
        <w:t>‌</w:t>
      </w:r>
      <w:r w:rsidRPr="00366441">
        <w:rPr>
          <w:sz w:val="28"/>
          <w:rtl/>
        </w:rPr>
        <w:t>رسد و پس</w:t>
      </w:r>
      <w:r w:rsidRPr="00366441">
        <w:rPr>
          <w:rFonts w:hint="cs"/>
          <w:sz w:val="28"/>
          <w:rtl/>
        </w:rPr>
        <w:t xml:space="preserve"> </w:t>
      </w:r>
      <w:r w:rsidRPr="00366441">
        <w:rPr>
          <w:sz w:val="28"/>
          <w:rtl/>
        </w:rPr>
        <w:t xml:space="preserve">از </w:t>
      </w:r>
      <w:r w:rsidR="00222BD9" w:rsidRPr="00366441">
        <w:rPr>
          <w:sz w:val="28"/>
          <w:rtl/>
        </w:rPr>
        <w:t>آن</w:t>
      </w:r>
      <w:r w:rsidRPr="00366441">
        <w:rPr>
          <w:sz w:val="28"/>
          <w:rtl/>
        </w:rPr>
        <w:t xml:space="preserve"> کاهش فشار من</w:t>
      </w:r>
      <w:r w:rsidR="00772C31" w:rsidRPr="00366441">
        <w:rPr>
          <w:sz w:val="28"/>
          <w:rtl/>
        </w:rPr>
        <w:t>جر به انح</w:t>
      </w:r>
      <w:r w:rsidR="00772C31" w:rsidRPr="00366441">
        <w:rPr>
          <w:rFonts w:hint="cs"/>
          <w:sz w:val="28"/>
          <w:rtl/>
        </w:rPr>
        <w:t>لال</w:t>
      </w:r>
      <w:r w:rsidRPr="00366441">
        <w:rPr>
          <w:sz w:val="28"/>
          <w:rtl/>
        </w:rPr>
        <w:t xml:space="preserve"> لخته</w:t>
      </w:r>
      <w:r w:rsidR="00772C31" w:rsidRPr="00366441">
        <w:rPr>
          <w:rFonts w:hint="cs"/>
          <w:sz w:val="28"/>
          <w:rtl/>
        </w:rPr>
        <w:t>‌</w:t>
      </w:r>
      <w:r w:rsidRPr="00366441">
        <w:rPr>
          <w:sz w:val="28"/>
          <w:rtl/>
        </w:rPr>
        <w:t xml:space="preserve">هاي </w:t>
      </w:r>
      <w:r w:rsidR="00222BD9" w:rsidRPr="00366441">
        <w:rPr>
          <w:sz w:val="28"/>
          <w:rtl/>
        </w:rPr>
        <w:t>آسفالتین</w:t>
      </w:r>
      <w:r w:rsidRPr="00366441">
        <w:rPr>
          <w:sz w:val="28"/>
          <w:rtl/>
        </w:rPr>
        <w:t xml:space="preserve"> می</w:t>
      </w:r>
      <w:r w:rsidR="00772C31" w:rsidRPr="00366441">
        <w:rPr>
          <w:rFonts w:hint="cs"/>
          <w:sz w:val="28"/>
          <w:rtl/>
        </w:rPr>
        <w:t>‌</w:t>
      </w:r>
      <w:r w:rsidR="00772C31" w:rsidRPr="00366441">
        <w:rPr>
          <w:sz w:val="28"/>
          <w:rtl/>
        </w:rPr>
        <w:t>شود</w:t>
      </w:r>
      <w:r w:rsidR="00772C31" w:rsidRPr="00366441">
        <w:rPr>
          <w:rFonts w:hint="cs"/>
          <w:sz w:val="28"/>
          <w:rtl/>
        </w:rPr>
        <w:t xml:space="preserve">. </w:t>
      </w:r>
      <w:r w:rsidR="00772C31" w:rsidRPr="00366441">
        <w:rPr>
          <w:sz w:val="28"/>
          <w:rtl/>
        </w:rPr>
        <w:t>در با</w:t>
      </w:r>
      <w:r w:rsidR="00772C31" w:rsidRPr="00366441">
        <w:rPr>
          <w:rFonts w:hint="cs"/>
          <w:sz w:val="28"/>
          <w:rtl/>
        </w:rPr>
        <w:t>لا</w:t>
      </w:r>
      <w:r w:rsidRPr="00366441">
        <w:rPr>
          <w:sz w:val="28"/>
          <w:rtl/>
        </w:rPr>
        <w:t>تر از فشار اشباع</w:t>
      </w:r>
      <w:r w:rsidR="005A3D61" w:rsidRPr="00366441">
        <w:rPr>
          <w:rFonts w:hint="cs"/>
          <w:sz w:val="28"/>
          <w:rtl/>
        </w:rPr>
        <w:t>،</w:t>
      </w:r>
      <w:r w:rsidRPr="00366441">
        <w:rPr>
          <w:sz w:val="28"/>
          <w:rtl/>
        </w:rPr>
        <w:t xml:space="preserve"> تغییرات فشار مهمترين عامل تشكیل رسوبات </w:t>
      </w:r>
      <w:r w:rsidR="00222BD9" w:rsidRPr="00366441">
        <w:rPr>
          <w:sz w:val="28"/>
          <w:rtl/>
        </w:rPr>
        <w:t>آسفالتین</w:t>
      </w:r>
      <w:r w:rsidRPr="00366441">
        <w:rPr>
          <w:sz w:val="28"/>
          <w:rtl/>
        </w:rPr>
        <w:t xml:space="preserve"> است. در پايین</w:t>
      </w:r>
      <w:r w:rsidR="00772C31" w:rsidRPr="00366441">
        <w:rPr>
          <w:rFonts w:hint="cs"/>
          <w:sz w:val="28"/>
          <w:rtl/>
        </w:rPr>
        <w:t>‌</w:t>
      </w:r>
      <w:r w:rsidRPr="00366441">
        <w:rPr>
          <w:sz w:val="28"/>
          <w:rtl/>
        </w:rPr>
        <w:t xml:space="preserve">تر از فشار اشباع ترکیب درصد اجزا نفت خام و فشار هردو بر میزان تشكیل رسوب </w:t>
      </w:r>
      <w:r w:rsidR="00222BD9" w:rsidRPr="00366441">
        <w:rPr>
          <w:sz w:val="28"/>
          <w:rtl/>
        </w:rPr>
        <w:t>آسفالتین</w:t>
      </w:r>
      <w:r w:rsidR="00772C31" w:rsidRPr="00366441">
        <w:rPr>
          <w:sz w:val="28"/>
          <w:rtl/>
        </w:rPr>
        <w:t xml:space="preserve"> م</w:t>
      </w:r>
      <w:r w:rsidR="00772C31" w:rsidRPr="00366441">
        <w:rPr>
          <w:rFonts w:hint="cs"/>
          <w:sz w:val="28"/>
          <w:rtl/>
        </w:rPr>
        <w:t>وثر</w:t>
      </w:r>
      <w:r w:rsidRPr="00366441">
        <w:rPr>
          <w:sz w:val="28"/>
          <w:rtl/>
        </w:rPr>
        <w:t xml:space="preserve"> می</w:t>
      </w:r>
      <w:r w:rsidR="00772C31" w:rsidRPr="00366441">
        <w:rPr>
          <w:rFonts w:hint="cs"/>
          <w:sz w:val="28"/>
          <w:rtl/>
        </w:rPr>
        <w:t>‌</w:t>
      </w:r>
      <w:r w:rsidRPr="00366441">
        <w:rPr>
          <w:sz w:val="28"/>
          <w:rtl/>
        </w:rPr>
        <w:t xml:space="preserve">باشد. فشار اشباع نقش مهمی در تشكیل رسوب </w:t>
      </w:r>
      <w:r w:rsidR="00222BD9" w:rsidRPr="00366441">
        <w:rPr>
          <w:sz w:val="28"/>
          <w:rtl/>
        </w:rPr>
        <w:t>آسفالتین</w:t>
      </w:r>
      <w:r w:rsidR="00772C31" w:rsidRPr="00366441">
        <w:rPr>
          <w:sz w:val="28"/>
          <w:rtl/>
        </w:rPr>
        <w:t xml:space="preserve"> دارد</w:t>
      </w:r>
      <w:r w:rsidR="00772C31" w:rsidRPr="00366441">
        <w:rPr>
          <w:rFonts w:hint="cs"/>
          <w:sz w:val="28"/>
          <w:rtl/>
        </w:rPr>
        <w:t>.</w:t>
      </w:r>
      <w:r w:rsidR="00772C31" w:rsidRPr="00366441">
        <w:rPr>
          <w:sz w:val="28"/>
          <w:rtl/>
        </w:rPr>
        <w:t xml:space="preserve"> با افزايش فشار در با</w:t>
      </w:r>
      <w:r w:rsidR="00772C31" w:rsidRPr="00366441">
        <w:rPr>
          <w:rFonts w:hint="cs"/>
          <w:sz w:val="28"/>
          <w:rtl/>
        </w:rPr>
        <w:t>لاتر</w:t>
      </w:r>
      <w:r w:rsidRPr="00366441">
        <w:rPr>
          <w:sz w:val="28"/>
          <w:rtl/>
        </w:rPr>
        <w:t xml:space="preserve"> از فشار اشباع نفت </w:t>
      </w:r>
      <w:r w:rsidR="000E5CE6" w:rsidRPr="00366441">
        <w:rPr>
          <w:sz w:val="28"/>
          <w:rtl/>
        </w:rPr>
        <w:t>چ</w:t>
      </w:r>
      <w:r w:rsidR="000E5CE6" w:rsidRPr="00366441">
        <w:rPr>
          <w:rFonts w:hint="cs"/>
          <w:sz w:val="28"/>
          <w:rtl/>
        </w:rPr>
        <w:t>گالی</w:t>
      </w:r>
      <w:r w:rsidRPr="00366441">
        <w:rPr>
          <w:sz w:val="28"/>
          <w:rtl/>
        </w:rPr>
        <w:t xml:space="preserve"> </w:t>
      </w:r>
      <w:r w:rsidR="00222BD9" w:rsidRPr="00366441">
        <w:rPr>
          <w:sz w:val="28"/>
          <w:rtl/>
        </w:rPr>
        <w:t>آن</w:t>
      </w:r>
      <w:r w:rsidRPr="00366441">
        <w:rPr>
          <w:sz w:val="28"/>
          <w:rtl/>
        </w:rPr>
        <w:t xml:space="preserve"> افزايش می</w:t>
      </w:r>
      <w:r w:rsidR="000E5CE6" w:rsidRPr="00366441">
        <w:rPr>
          <w:rFonts w:hint="cs"/>
          <w:sz w:val="28"/>
          <w:rtl/>
        </w:rPr>
        <w:t>‌</w:t>
      </w:r>
      <w:r w:rsidRPr="00366441">
        <w:rPr>
          <w:sz w:val="28"/>
          <w:rtl/>
        </w:rPr>
        <w:t xml:space="preserve">يابد و در </w:t>
      </w:r>
      <w:r w:rsidR="000E5CE6" w:rsidRPr="00366441">
        <w:rPr>
          <w:sz w:val="28"/>
          <w:rtl/>
        </w:rPr>
        <w:t xml:space="preserve">نتیجه باعث </w:t>
      </w:r>
      <w:r w:rsidR="000E5CE6" w:rsidRPr="00366441">
        <w:rPr>
          <w:sz w:val="28"/>
          <w:rtl/>
        </w:rPr>
        <w:lastRenderedPageBreak/>
        <w:t>افزايش پارامتر ح</w:t>
      </w:r>
      <w:r w:rsidR="000E5CE6" w:rsidRPr="00366441">
        <w:rPr>
          <w:rFonts w:hint="cs"/>
          <w:sz w:val="28"/>
          <w:rtl/>
        </w:rPr>
        <w:t>لالیت</w:t>
      </w:r>
      <w:r w:rsidRPr="00366441">
        <w:rPr>
          <w:sz w:val="28"/>
          <w:rtl/>
        </w:rPr>
        <w:t xml:space="preserve"> نفت می</w:t>
      </w:r>
      <w:r w:rsidR="000E5CE6" w:rsidRPr="00366441">
        <w:rPr>
          <w:rFonts w:hint="cs"/>
          <w:sz w:val="28"/>
          <w:rtl/>
        </w:rPr>
        <w:t>‌</w:t>
      </w:r>
      <w:r w:rsidR="000E5CE6" w:rsidRPr="00366441">
        <w:rPr>
          <w:sz w:val="28"/>
          <w:rtl/>
        </w:rPr>
        <w:t>شود. اخت</w:t>
      </w:r>
      <w:r w:rsidR="000E5CE6" w:rsidRPr="00366441">
        <w:rPr>
          <w:rFonts w:hint="cs"/>
          <w:sz w:val="28"/>
          <w:rtl/>
        </w:rPr>
        <w:t>لاف</w:t>
      </w:r>
      <w:r w:rsidRPr="00366441">
        <w:rPr>
          <w:sz w:val="28"/>
          <w:rtl/>
        </w:rPr>
        <w:t xml:space="preserve"> پارامتر </w:t>
      </w:r>
      <w:r w:rsidR="000E5CE6" w:rsidRPr="00366441">
        <w:rPr>
          <w:sz w:val="28"/>
          <w:rtl/>
        </w:rPr>
        <w:t>ح</w:t>
      </w:r>
      <w:r w:rsidR="000E5CE6" w:rsidRPr="00366441">
        <w:rPr>
          <w:rFonts w:hint="cs"/>
          <w:sz w:val="28"/>
          <w:rtl/>
        </w:rPr>
        <w:t>لالیت</w:t>
      </w:r>
      <w:r w:rsidRPr="00366441">
        <w:rPr>
          <w:sz w:val="28"/>
          <w:rtl/>
        </w:rPr>
        <w:t xml:space="preserve"> </w:t>
      </w:r>
      <w:r w:rsidR="00222BD9" w:rsidRPr="00366441">
        <w:rPr>
          <w:sz w:val="28"/>
          <w:rtl/>
        </w:rPr>
        <w:t>آسفالتین</w:t>
      </w:r>
      <w:r w:rsidRPr="00366441">
        <w:rPr>
          <w:sz w:val="28"/>
          <w:rtl/>
        </w:rPr>
        <w:t xml:space="preserve"> و نفت با افزايش فشار بیشتر می</w:t>
      </w:r>
      <w:r w:rsidR="000E5CE6" w:rsidRPr="00366441">
        <w:rPr>
          <w:rFonts w:hint="cs"/>
          <w:sz w:val="28"/>
          <w:rtl/>
        </w:rPr>
        <w:t>‌</w:t>
      </w:r>
      <w:r w:rsidRPr="00366441">
        <w:rPr>
          <w:sz w:val="28"/>
          <w:rtl/>
        </w:rPr>
        <w:t>شود و میزان رسوبات کاهش می</w:t>
      </w:r>
      <w:r w:rsidR="000E5CE6" w:rsidRPr="00366441">
        <w:rPr>
          <w:rFonts w:hint="cs"/>
          <w:sz w:val="28"/>
          <w:rtl/>
        </w:rPr>
        <w:t>‌</w:t>
      </w:r>
      <w:r w:rsidRPr="00366441">
        <w:rPr>
          <w:sz w:val="28"/>
          <w:rtl/>
        </w:rPr>
        <w:t>يابد</w:t>
      </w:r>
      <w:r w:rsidR="000E5CE6" w:rsidRPr="00366441">
        <w:rPr>
          <w:rFonts w:hint="cs"/>
          <w:sz w:val="28"/>
          <w:rtl/>
        </w:rPr>
        <w:t>.</w:t>
      </w:r>
    </w:p>
    <w:p w14:paraId="5DA98B20" w14:textId="77777777" w:rsidR="00543F08" w:rsidRPr="00366441" w:rsidRDefault="000E5CE6" w:rsidP="0015703C">
      <w:pPr>
        <w:pStyle w:val="Heading3"/>
        <w:numPr>
          <w:ilvl w:val="2"/>
          <w:numId w:val="8"/>
        </w:numPr>
        <w:rPr>
          <w:rtl/>
        </w:rPr>
      </w:pPr>
      <w:bookmarkStart w:id="5" w:name="_Toc152684671"/>
      <w:r w:rsidRPr="00366441">
        <w:rPr>
          <w:rFonts w:hint="cs"/>
          <w:rtl/>
        </w:rPr>
        <w:t>اثر دما</w:t>
      </w:r>
      <w:bookmarkEnd w:id="5"/>
    </w:p>
    <w:p w14:paraId="4C4B3027" w14:textId="77777777" w:rsidR="000E5CE6" w:rsidRPr="00366441" w:rsidRDefault="00543F08" w:rsidP="0058565B">
      <w:pPr>
        <w:spacing w:line="360" w:lineRule="auto"/>
        <w:rPr>
          <w:sz w:val="28"/>
          <w:rtl/>
        </w:rPr>
      </w:pPr>
      <w:r w:rsidRPr="00366441">
        <w:rPr>
          <w:sz w:val="28"/>
          <w:rtl/>
        </w:rPr>
        <w:t xml:space="preserve"> دما در مطالعات مختلف</w:t>
      </w:r>
      <w:r w:rsidR="000E5CE6" w:rsidRPr="00366441">
        <w:rPr>
          <w:sz w:val="28"/>
          <w:rtl/>
        </w:rPr>
        <w:t xml:space="preserve"> با توجه به محدوده دمايی که در </w:t>
      </w:r>
      <w:r w:rsidR="000E5CE6" w:rsidRPr="00366441">
        <w:rPr>
          <w:rFonts w:hint="cs"/>
          <w:sz w:val="28"/>
          <w:rtl/>
        </w:rPr>
        <w:t>آ</w:t>
      </w:r>
      <w:r w:rsidRPr="00366441">
        <w:rPr>
          <w:sz w:val="28"/>
          <w:rtl/>
        </w:rPr>
        <w:t>زمايش</w:t>
      </w:r>
      <w:r w:rsidR="000E5CE6" w:rsidRPr="00366441">
        <w:rPr>
          <w:rFonts w:hint="cs"/>
          <w:sz w:val="28"/>
          <w:rtl/>
        </w:rPr>
        <w:t>‌</w:t>
      </w:r>
      <w:r w:rsidRPr="00366441">
        <w:rPr>
          <w:sz w:val="28"/>
          <w:rtl/>
        </w:rPr>
        <w:t xml:space="preserve">ها انتخاب شده است متفاوت </w:t>
      </w:r>
      <w:r w:rsidR="000E5CE6" w:rsidRPr="00366441">
        <w:rPr>
          <w:rFonts w:hint="cs"/>
          <w:sz w:val="28"/>
          <w:rtl/>
        </w:rPr>
        <w:t>بررسی</w:t>
      </w:r>
      <w:r w:rsidRPr="00366441">
        <w:rPr>
          <w:sz w:val="28"/>
          <w:rtl/>
        </w:rPr>
        <w:t xml:space="preserve"> گرديده است. هیرشبرگ و همكارانش گزارش کرده</w:t>
      </w:r>
      <w:r w:rsidR="000E5CE6" w:rsidRPr="00366441">
        <w:rPr>
          <w:rFonts w:hint="cs"/>
          <w:sz w:val="28"/>
          <w:rtl/>
        </w:rPr>
        <w:t>‌</w:t>
      </w:r>
      <w:r w:rsidRPr="00366441">
        <w:rPr>
          <w:sz w:val="28"/>
          <w:rtl/>
        </w:rPr>
        <w:t>اند با افزايش دما رزين</w:t>
      </w:r>
      <w:r w:rsidR="000E5CE6" w:rsidRPr="00366441">
        <w:rPr>
          <w:rFonts w:hint="cs"/>
          <w:sz w:val="28"/>
          <w:rtl/>
        </w:rPr>
        <w:t>‌</w:t>
      </w:r>
      <w:r w:rsidRPr="00366441">
        <w:rPr>
          <w:sz w:val="28"/>
          <w:rtl/>
        </w:rPr>
        <w:t xml:space="preserve">هاي متصل به </w:t>
      </w:r>
      <w:r w:rsidR="00222BD9" w:rsidRPr="00366441">
        <w:rPr>
          <w:sz w:val="28"/>
          <w:rtl/>
        </w:rPr>
        <w:t>آسفالتین</w:t>
      </w:r>
      <w:r w:rsidRPr="00366441">
        <w:rPr>
          <w:sz w:val="28"/>
          <w:rtl/>
        </w:rPr>
        <w:t xml:space="preserve"> تجزيه می</w:t>
      </w:r>
      <w:r w:rsidR="000E5CE6" w:rsidRPr="00366441">
        <w:rPr>
          <w:rFonts w:hint="cs"/>
          <w:sz w:val="28"/>
          <w:rtl/>
        </w:rPr>
        <w:t>‌</w:t>
      </w:r>
      <w:r w:rsidRPr="00366441">
        <w:rPr>
          <w:sz w:val="28"/>
          <w:rtl/>
        </w:rPr>
        <w:t>شوند و باعث افزايش رسوب می</w:t>
      </w:r>
      <w:r w:rsidR="000E5CE6" w:rsidRPr="00366441">
        <w:rPr>
          <w:rFonts w:hint="cs"/>
          <w:sz w:val="28"/>
          <w:rtl/>
        </w:rPr>
        <w:t>‌</w:t>
      </w:r>
      <w:r w:rsidR="000E5CE6" w:rsidRPr="00366441">
        <w:rPr>
          <w:sz w:val="28"/>
          <w:rtl/>
        </w:rPr>
        <w:t>گردد</w:t>
      </w:r>
      <w:r w:rsidR="000E5CE6" w:rsidRPr="00366441">
        <w:rPr>
          <w:rFonts w:hint="cs"/>
          <w:sz w:val="28"/>
          <w:rtl/>
        </w:rPr>
        <w:t>.</w:t>
      </w:r>
      <w:r w:rsidRPr="00366441">
        <w:rPr>
          <w:sz w:val="28"/>
          <w:rtl/>
        </w:rPr>
        <w:t xml:space="preserve"> از طرفی افزايش دما باعث افزايش حرکت مولكول</w:t>
      </w:r>
      <w:r w:rsidR="000E5CE6" w:rsidRPr="00366441">
        <w:rPr>
          <w:rFonts w:hint="cs"/>
          <w:sz w:val="28"/>
          <w:rtl/>
        </w:rPr>
        <w:t>‌</w:t>
      </w:r>
      <w:r w:rsidR="000E5CE6" w:rsidRPr="00366441">
        <w:rPr>
          <w:sz w:val="28"/>
          <w:rtl/>
        </w:rPr>
        <w:t>هاي نفت می</w:t>
      </w:r>
      <w:r w:rsidR="000E5CE6" w:rsidRPr="00366441">
        <w:rPr>
          <w:rFonts w:hint="cs"/>
          <w:sz w:val="28"/>
          <w:rtl/>
        </w:rPr>
        <w:t>‌</w:t>
      </w:r>
      <w:r w:rsidRPr="00366441">
        <w:rPr>
          <w:sz w:val="28"/>
          <w:rtl/>
        </w:rPr>
        <w:t xml:space="preserve">شود و احتمال برخورد </w:t>
      </w:r>
      <w:r w:rsidR="005F2D2E" w:rsidRPr="00366441">
        <w:rPr>
          <w:sz w:val="28"/>
          <w:rtl/>
        </w:rPr>
        <w:t>ذرات</w:t>
      </w:r>
      <w:r w:rsidR="000E5CE6" w:rsidRPr="00366441">
        <w:rPr>
          <w:sz w:val="28"/>
          <w:rtl/>
        </w:rPr>
        <w:t xml:space="preserve"> به يكدي</w:t>
      </w:r>
      <w:r w:rsidR="000E5CE6" w:rsidRPr="00366441">
        <w:rPr>
          <w:rFonts w:hint="cs"/>
          <w:sz w:val="28"/>
          <w:rtl/>
        </w:rPr>
        <w:t>گر</w:t>
      </w:r>
      <w:r w:rsidRPr="00366441">
        <w:rPr>
          <w:sz w:val="28"/>
          <w:rtl/>
        </w:rPr>
        <w:t xml:space="preserve"> افزايش می</w:t>
      </w:r>
      <w:r w:rsidR="000E5CE6" w:rsidRPr="00366441">
        <w:rPr>
          <w:rFonts w:hint="cs"/>
          <w:sz w:val="28"/>
          <w:rtl/>
        </w:rPr>
        <w:t>‌</w:t>
      </w:r>
      <w:r w:rsidRPr="00366441">
        <w:rPr>
          <w:sz w:val="28"/>
          <w:rtl/>
        </w:rPr>
        <w:t>يابد. اين امر منجر به تجم</w:t>
      </w:r>
      <w:r w:rsidR="000E5CE6" w:rsidRPr="00366441">
        <w:rPr>
          <w:rFonts w:hint="cs"/>
          <w:sz w:val="28"/>
          <w:rtl/>
        </w:rPr>
        <w:t>ع</w:t>
      </w:r>
      <w:r w:rsidRPr="00366441">
        <w:rPr>
          <w:sz w:val="28"/>
          <w:rtl/>
        </w:rPr>
        <w:t xml:space="preserve"> </w:t>
      </w:r>
      <w:r w:rsidR="005F2D2E" w:rsidRPr="00366441">
        <w:rPr>
          <w:sz w:val="28"/>
          <w:rtl/>
        </w:rPr>
        <w:t>ذرات</w:t>
      </w:r>
      <w:r w:rsidRPr="00366441">
        <w:rPr>
          <w:sz w:val="28"/>
          <w:rtl/>
        </w:rPr>
        <w:t xml:space="preserve"> </w:t>
      </w:r>
      <w:r w:rsidR="00222BD9" w:rsidRPr="00366441">
        <w:rPr>
          <w:sz w:val="28"/>
          <w:rtl/>
        </w:rPr>
        <w:t>آسفالتین</w:t>
      </w:r>
      <w:r w:rsidRPr="00366441">
        <w:rPr>
          <w:sz w:val="28"/>
          <w:rtl/>
        </w:rPr>
        <w:t xml:space="preserve"> و در نهايت رسوب </w:t>
      </w:r>
      <w:r w:rsidR="00222BD9" w:rsidRPr="00366441">
        <w:rPr>
          <w:sz w:val="28"/>
          <w:rtl/>
        </w:rPr>
        <w:t>آن</w:t>
      </w:r>
      <w:r w:rsidR="000E5CE6" w:rsidRPr="00366441">
        <w:rPr>
          <w:sz w:val="28"/>
          <w:rtl/>
        </w:rPr>
        <w:t xml:space="preserve"> می</w:t>
      </w:r>
      <w:r w:rsidR="000E5CE6" w:rsidRPr="00366441">
        <w:rPr>
          <w:rFonts w:hint="cs"/>
          <w:sz w:val="28"/>
          <w:rtl/>
        </w:rPr>
        <w:t>‌</w:t>
      </w:r>
      <w:r w:rsidR="000E5CE6" w:rsidRPr="00366441">
        <w:rPr>
          <w:sz w:val="28"/>
          <w:rtl/>
        </w:rPr>
        <w:t>شود</w:t>
      </w:r>
      <w:r w:rsidR="000E5CE6" w:rsidRPr="00366441">
        <w:rPr>
          <w:rFonts w:hint="cs"/>
          <w:sz w:val="28"/>
          <w:rtl/>
        </w:rPr>
        <w:t>.</w:t>
      </w:r>
      <w:r w:rsidRPr="00366441">
        <w:rPr>
          <w:sz w:val="28"/>
          <w:rtl/>
        </w:rPr>
        <w:t xml:space="preserve"> نتايج يک تحقیق در سال 2000 نشان می</w:t>
      </w:r>
      <w:r w:rsidR="000E5CE6" w:rsidRPr="00366441">
        <w:rPr>
          <w:rFonts w:hint="cs"/>
          <w:sz w:val="28"/>
          <w:rtl/>
        </w:rPr>
        <w:t>‌</w:t>
      </w:r>
      <w:r w:rsidRPr="00366441">
        <w:rPr>
          <w:sz w:val="28"/>
          <w:rtl/>
        </w:rPr>
        <w:t>دهد که کاهش دما باعث افزايش جرم مولكولی لخته</w:t>
      </w:r>
      <w:r w:rsidR="000E5CE6" w:rsidRPr="00366441">
        <w:rPr>
          <w:rFonts w:hint="cs"/>
          <w:sz w:val="28"/>
          <w:rtl/>
        </w:rPr>
        <w:t>‌</w:t>
      </w:r>
      <w:r w:rsidRPr="00366441">
        <w:rPr>
          <w:sz w:val="28"/>
          <w:rtl/>
        </w:rPr>
        <w:t xml:space="preserve">هاي </w:t>
      </w:r>
      <w:r w:rsidR="00222BD9" w:rsidRPr="00366441">
        <w:rPr>
          <w:sz w:val="28"/>
          <w:rtl/>
        </w:rPr>
        <w:t>آسفالتین</w:t>
      </w:r>
      <w:r w:rsidRPr="00366441">
        <w:rPr>
          <w:sz w:val="28"/>
          <w:rtl/>
        </w:rPr>
        <w:t xml:space="preserve"> می</w:t>
      </w:r>
      <w:r w:rsidR="000E5CE6" w:rsidRPr="00366441">
        <w:rPr>
          <w:rFonts w:hint="cs"/>
          <w:sz w:val="28"/>
          <w:rtl/>
        </w:rPr>
        <w:t>‌</w:t>
      </w:r>
      <w:r w:rsidRPr="00366441">
        <w:rPr>
          <w:sz w:val="28"/>
          <w:rtl/>
        </w:rPr>
        <w:t>شود و میزان رسوب افزايش می</w:t>
      </w:r>
      <w:r w:rsidR="000E5CE6" w:rsidRPr="00366441">
        <w:rPr>
          <w:rFonts w:hint="cs"/>
          <w:sz w:val="28"/>
          <w:rtl/>
        </w:rPr>
        <w:t>‌</w:t>
      </w:r>
      <w:r w:rsidRPr="00366441">
        <w:rPr>
          <w:sz w:val="28"/>
          <w:rtl/>
        </w:rPr>
        <w:t>يابد</w:t>
      </w:r>
      <w:r w:rsidR="000E5CE6" w:rsidRPr="00366441">
        <w:rPr>
          <w:rFonts w:hint="cs"/>
          <w:sz w:val="28"/>
          <w:rtl/>
        </w:rPr>
        <w:t>.</w:t>
      </w:r>
    </w:p>
    <w:p w14:paraId="7B8326B9" w14:textId="77777777" w:rsidR="00543F08" w:rsidRPr="00366441" w:rsidRDefault="00543F08" w:rsidP="0015703C">
      <w:pPr>
        <w:pStyle w:val="Heading3"/>
        <w:numPr>
          <w:ilvl w:val="2"/>
          <w:numId w:val="8"/>
        </w:numPr>
        <w:rPr>
          <w:rtl/>
        </w:rPr>
      </w:pPr>
      <w:bookmarkStart w:id="6" w:name="_Toc152684672"/>
      <w:r w:rsidRPr="00366441">
        <w:rPr>
          <w:rtl/>
        </w:rPr>
        <w:t>نوع و نسبت عامل رسوب دهنده</w:t>
      </w:r>
      <w:bookmarkEnd w:id="6"/>
    </w:p>
    <w:p w14:paraId="71719040" w14:textId="77777777" w:rsidR="00543F08" w:rsidRPr="00366441" w:rsidRDefault="00543F08" w:rsidP="00394290">
      <w:pPr>
        <w:spacing w:line="360" w:lineRule="auto"/>
        <w:rPr>
          <w:sz w:val="28"/>
          <w:rtl/>
        </w:rPr>
      </w:pPr>
      <w:r w:rsidRPr="00366441">
        <w:rPr>
          <w:sz w:val="28"/>
          <w:rtl/>
        </w:rPr>
        <w:t xml:space="preserve"> محیطی که </w:t>
      </w:r>
      <w:r w:rsidR="00222BD9" w:rsidRPr="00366441">
        <w:rPr>
          <w:sz w:val="28"/>
          <w:rtl/>
        </w:rPr>
        <w:t>آسفالتین</w:t>
      </w:r>
      <w:r w:rsidRPr="00366441">
        <w:rPr>
          <w:sz w:val="28"/>
          <w:rtl/>
        </w:rPr>
        <w:t xml:space="preserve"> در </w:t>
      </w:r>
      <w:r w:rsidR="00222BD9" w:rsidRPr="00366441">
        <w:rPr>
          <w:sz w:val="28"/>
          <w:rtl/>
        </w:rPr>
        <w:t>آن</w:t>
      </w:r>
      <w:r w:rsidRPr="00366441">
        <w:rPr>
          <w:sz w:val="28"/>
          <w:rtl/>
        </w:rPr>
        <w:t xml:space="preserve"> رسوب می</w:t>
      </w:r>
      <w:r w:rsidR="000E5CE6" w:rsidRPr="00366441">
        <w:rPr>
          <w:rFonts w:hint="cs"/>
          <w:sz w:val="28"/>
          <w:rtl/>
        </w:rPr>
        <w:t>‌</w:t>
      </w:r>
      <w:r w:rsidRPr="00366441">
        <w:rPr>
          <w:sz w:val="28"/>
          <w:rtl/>
        </w:rPr>
        <w:t xml:space="preserve">کند بر خواص فیزيكی و طبیعت </w:t>
      </w:r>
      <w:r w:rsidR="00222BD9" w:rsidRPr="00366441">
        <w:rPr>
          <w:sz w:val="28"/>
          <w:rtl/>
        </w:rPr>
        <w:t>آسفالتین</w:t>
      </w:r>
      <w:r w:rsidRPr="00366441">
        <w:rPr>
          <w:sz w:val="28"/>
          <w:rtl/>
        </w:rPr>
        <w:t xml:space="preserve"> </w:t>
      </w:r>
      <w:r w:rsidR="00CA1133" w:rsidRPr="00366441">
        <w:rPr>
          <w:sz w:val="28"/>
          <w:rtl/>
        </w:rPr>
        <w:t>تاثیر</w:t>
      </w:r>
      <w:r w:rsidRPr="00366441">
        <w:rPr>
          <w:sz w:val="28"/>
          <w:rtl/>
        </w:rPr>
        <w:t xml:space="preserve"> می</w:t>
      </w:r>
      <w:r w:rsidR="000E5CE6" w:rsidRPr="00366441">
        <w:rPr>
          <w:rFonts w:hint="cs"/>
          <w:sz w:val="28"/>
          <w:rtl/>
        </w:rPr>
        <w:t>‌</w:t>
      </w:r>
      <w:r w:rsidR="000E5CE6" w:rsidRPr="00366441">
        <w:rPr>
          <w:sz w:val="28"/>
          <w:rtl/>
        </w:rPr>
        <w:t>گذار</w:t>
      </w:r>
      <w:r w:rsidR="000E5CE6" w:rsidRPr="00366441">
        <w:rPr>
          <w:rFonts w:hint="cs"/>
          <w:sz w:val="28"/>
          <w:rtl/>
        </w:rPr>
        <w:t xml:space="preserve">د. </w:t>
      </w:r>
      <w:r w:rsidRPr="00366441">
        <w:rPr>
          <w:sz w:val="28"/>
          <w:rtl/>
        </w:rPr>
        <w:t xml:space="preserve">قطبیت </w:t>
      </w:r>
      <w:r w:rsidR="00222BD9" w:rsidRPr="00366441">
        <w:rPr>
          <w:sz w:val="28"/>
          <w:rtl/>
        </w:rPr>
        <w:t>آسفالتین</w:t>
      </w:r>
      <w:r w:rsidRPr="00366441">
        <w:rPr>
          <w:sz w:val="28"/>
          <w:rtl/>
        </w:rPr>
        <w:t xml:space="preserve"> رسوب داده شده با نرمال</w:t>
      </w:r>
      <w:r w:rsidR="000E5CE6" w:rsidRPr="00366441">
        <w:rPr>
          <w:rFonts w:hint="cs"/>
          <w:sz w:val="28"/>
          <w:rtl/>
        </w:rPr>
        <w:t>‌</w:t>
      </w:r>
      <w:r w:rsidRPr="00366441">
        <w:rPr>
          <w:sz w:val="28"/>
          <w:rtl/>
        </w:rPr>
        <w:t xml:space="preserve">هاي </w:t>
      </w:r>
      <w:r w:rsidR="00222BD9" w:rsidRPr="00366441">
        <w:rPr>
          <w:sz w:val="28"/>
          <w:rtl/>
        </w:rPr>
        <w:t>سنگین</w:t>
      </w:r>
      <w:r w:rsidR="000E5CE6" w:rsidRPr="00366441">
        <w:rPr>
          <w:sz w:val="28"/>
          <w:rtl/>
        </w:rPr>
        <w:t xml:space="preserve"> بیشتر از نرمال </w:t>
      </w:r>
      <w:r w:rsidR="000E5CE6" w:rsidRPr="00366441">
        <w:rPr>
          <w:rFonts w:hint="cs"/>
          <w:sz w:val="28"/>
          <w:rtl/>
        </w:rPr>
        <w:t>آ</w:t>
      </w:r>
      <w:r w:rsidRPr="00366441">
        <w:rPr>
          <w:sz w:val="28"/>
          <w:rtl/>
        </w:rPr>
        <w:t>لكان</w:t>
      </w:r>
      <w:r w:rsidR="005A3D61" w:rsidRPr="00366441">
        <w:rPr>
          <w:rFonts w:hint="cs"/>
          <w:sz w:val="28"/>
          <w:rtl/>
        </w:rPr>
        <w:t>‌</w:t>
      </w:r>
      <w:r w:rsidRPr="00366441">
        <w:rPr>
          <w:sz w:val="28"/>
          <w:rtl/>
        </w:rPr>
        <w:t xml:space="preserve">هاي سبکتر </w:t>
      </w:r>
      <w:r w:rsidR="000E5CE6" w:rsidRPr="00366441">
        <w:rPr>
          <w:sz w:val="28"/>
          <w:rtl/>
        </w:rPr>
        <w:t>است</w:t>
      </w:r>
      <w:r w:rsidR="000E5CE6" w:rsidRPr="00366441">
        <w:rPr>
          <w:rFonts w:hint="cs"/>
          <w:sz w:val="28"/>
          <w:rtl/>
        </w:rPr>
        <w:t xml:space="preserve">. </w:t>
      </w:r>
      <w:r w:rsidRPr="00366441">
        <w:rPr>
          <w:sz w:val="28"/>
          <w:rtl/>
        </w:rPr>
        <w:t xml:space="preserve">همانطور که در شكل 3 نشان داده شده </w:t>
      </w:r>
      <w:r w:rsidR="000E5CE6" w:rsidRPr="00366441">
        <w:rPr>
          <w:sz w:val="28"/>
          <w:rtl/>
        </w:rPr>
        <w:t xml:space="preserve">است، با افزايش عدد کربنی نرمال </w:t>
      </w:r>
      <w:r w:rsidR="000E5CE6" w:rsidRPr="00366441">
        <w:rPr>
          <w:rFonts w:hint="cs"/>
          <w:sz w:val="28"/>
          <w:rtl/>
        </w:rPr>
        <w:t>آ</w:t>
      </w:r>
      <w:r w:rsidRPr="00366441">
        <w:rPr>
          <w:sz w:val="28"/>
          <w:rtl/>
        </w:rPr>
        <w:t>لكان</w:t>
      </w:r>
      <w:r w:rsidRPr="00366441">
        <w:rPr>
          <w:rFonts w:hint="cs"/>
          <w:sz w:val="28"/>
          <w:rtl/>
        </w:rPr>
        <w:t xml:space="preserve"> </w:t>
      </w:r>
      <w:r w:rsidRPr="00366441">
        <w:rPr>
          <w:sz w:val="28"/>
          <w:rtl/>
        </w:rPr>
        <w:t xml:space="preserve">میزان رسوب </w:t>
      </w:r>
      <w:r w:rsidR="00222BD9" w:rsidRPr="00366441">
        <w:rPr>
          <w:sz w:val="28"/>
          <w:rtl/>
        </w:rPr>
        <w:t>آسفالتین</w:t>
      </w:r>
      <w:r w:rsidR="000E5CE6" w:rsidRPr="00366441">
        <w:rPr>
          <w:sz w:val="28"/>
          <w:rtl/>
        </w:rPr>
        <w:t xml:space="preserve"> کاهش می</w:t>
      </w:r>
      <w:r w:rsidR="000E5CE6" w:rsidRPr="00366441">
        <w:rPr>
          <w:rFonts w:hint="cs"/>
          <w:sz w:val="28"/>
          <w:rtl/>
        </w:rPr>
        <w:t>‌</w:t>
      </w:r>
      <w:r w:rsidR="000E5CE6" w:rsidRPr="00366441">
        <w:rPr>
          <w:sz w:val="28"/>
          <w:rtl/>
        </w:rPr>
        <w:t>يابد</w:t>
      </w:r>
      <w:r w:rsidR="000E5CE6" w:rsidRPr="00366441">
        <w:rPr>
          <w:rFonts w:hint="cs"/>
          <w:sz w:val="28"/>
          <w:rtl/>
        </w:rPr>
        <w:t>.</w:t>
      </w:r>
      <w:r w:rsidR="000E5CE6" w:rsidRPr="00366441">
        <w:rPr>
          <w:sz w:val="28"/>
          <w:rtl/>
        </w:rPr>
        <w:t xml:space="preserve"> در </w:t>
      </w:r>
      <w:r w:rsidR="000E5CE6" w:rsidRPr="00366441">
        <w:rPr>
          <w:rFonts w:hint="cs"/>
          <w:sz w:val="28"/>
          <w:rtl/>
        </w:rPr>
        <w:t>نسبت‌های</w:t>
      </w:r>
      <w:r w:rsidR="000E5CE6" w:rsidRPr="00366441">
        <w:rPr>
          <w:sz w:val="28"/>
          <w:rtl/>
        </w:rPr>
        <w:t xml:space="preserve"> با</w:t>
      </w:r>
      <w:r w:rsidR="000E5CE6" w:rsidRPr="00366441">
        <w:rPr>
          <w:rFonts w:hint="cs"/>
          <w:sz w:val="28"/>
          <w:rtl/>
        </w:rPr>
        <w:t>لای</w:t>
      </w:r>
      <w:r w:rsidRPr="00366441">
        <w:rPr>
          <w:sz w:val="28"/>
          <w:rtl/>
        </w:rPr>
        <w:t xml:space="preserve"> عامل رسوب</w:t>
      </w:r>
      <w:r w:rsidR="000E5CE6" w:rsidRPr="00366441">
        <w:rPr>
          <w:rFonts w:hint="cs"/>
          <w:sz w:val="28"/>
          <w:rtl/>
        </w:rPr>
        <w:t xml:space="preserve"> </w:t>
      </w:r>
      <w:r w:rsidRPr="00366441">
        <w:rPr>
          <w:sz w:val="28"/>
          <w:rtl/>
        </w:rPr>
        <w:t xml:space="preserve">دهنده، رسوب </w:t>
      </w:r>
      <w:r w:rsidR="00222BD9" w:rsidRPr="00366441">
        <w:rPr>
          <w:sz w:val="28"/>
          <w:rtl/>
        </w:rPr>
        <w:t>آسفالتین</w:t>
      </w:r>
      <w:r w:rsidR="00394290" w:rsidRPr="00366441">
        <w:rPr>
          <w:sz w:val="28"/>
          <w:rtl/>
        </w:rPr>
        <w:t xml:space="preserve"> کري</w:t>
      </w:r>
      <w:r w:rsidR="00394290" w:rsidRPr="00366441">
        <w:rPr>
          <w:rFonts w:hint="cs"/>
          <w:sz w:val="28"/>
          <w:rtl/>
        </w:rPr>
        <w:t>س</w:t>
      </w:r>
      <w:r w:rsidRPr="00366441">
        <w:rPr>
          <w:sz w:val="28"/>
          <w:rtl/>
        </w:rPr>
        <w:t>تالی</w:t>
      </w:r>
      <w:r w:rsidR="005A3D61" w:rsidRPr="00366441">
        <w:rPr>
          <w:rFonts w:hint="cs"/>
          <w:sz w:val="28"/>
          <w:rtl/>
        </w:rPr>
        <w:t>‌</w:t>
      </w:r>
      <w:r w:rsidRPr="00366441">
        <w:rPr>
          <w:sz w:val="28"/>
          <w:rtl/>
        </w:rPr>
        <w:t>تر شده و تمايل به تجم</w:t>
      </w:r>
      <w:r w:rsidR="00394290" w:rsidRPr="00366441">
        <w:rPr>
          <w:rFonts w:hint="cs"/>
          <w:sz w:val="28"/>
          <w:rtl/>
        </w:rPr>
        <w:t>ع</w:t>
      </w:r>
      <w:r w:rsidRPr="00366441">
        <w:rPr>
          <w:sz w:val="28"/>
          <w:rtl/>
        </w:rPr>
        <w:t xml:space="preserve"> ناگهانی دارد</w:t>
      </w:r>
      <w:r w:rsidR="00394290" w:rsidRPr="00366441">
        <w:rPr>
          <w:rFonts w:hint="cs"/>
          <w:sz w:val="28"/>
          <w:rtl/>
        </w:rPr>
        <w:t xml:space="preserve">. </w:t>
      </w:r>
      <w:r w:rsidRPr="00366441">
        <w:rPr>
          <w:sz w:val="28"/>
          <w:rtl/>
        </w:rPr>
        <w:t>اين روند تا مقدار مشخصی پیش می</w:t>
      </w:r>
      <w:r w:rsidR="00394290" w:rsidRPr="00366441">
        <w:rPr>
          <w:rFonts w:hint="cs"/>
          <w:sz w:val="28"/>
          <w:rtl/>
        </w:rPr>
        <w:t>‌</w:t>
      </w:r>
      <w:r w:rsidRPr="00366441">
        <w:rPr>
          <w:sz w:val="28"/>
          <w:rtl/>
        </w:rPr>
        <w:t xml:space="preserve">رود و پس از </w:t>
      </w:r>
      <w:r w:rsidR="00222BD9" w:rsidRPr="00366441">
        <w:rPr>
          <w:sz w:val="28"/>
          <w:rtl/>
        </w:rPr>
        <w:t>آن</w:t>
      </w:r>
      <w:r w:rsidRPr="00366441">
        <w:rPr>
          <w:sz w:val="28"/>
          <w:rtl/>
        </w:rPr>
        <w:t xml:space="preserve"> افزايش عامل رسوب</w:t>
      </w:r>
      <w:r w:rsidR="00394290" w:rsidRPr="00366441">
        <w:rPr>
          <w:rFonts w:hint="cs"/>
          <w:sz w:val="28"/>
          <w:rtl/>
        </w:rPr>
        <w:t xml:space="preserve"> </w:t>
      </w:r>
      <w:r w:rsidRPr="00366441">
        <w:rPr>
          <w:sz w:val="28"/>
          <w:rtl/>
        </w:rPr>
        <w:t xml:space="preserve">دهنده </w:t>
      </w:r>
      <w:r w:rsidR="00CA1133" w:rsidRPr="00366441">
        <w:rPr>
          <w:sz w:val="28"/>
          <w:rtl/>
        </w:rPr>
        <w:t>تاثیر</w:t>
      </w:r>
      <w:r w:rsidRPr="00366441">
        <w:rPr>
          <w:sz w:val="28"/>
          <w:rtl/>
        </w:rPr>
        <w:t>ي د</w:t>
      </w:r>
      <w:r w:rsidR="00394290" w:rsidRPr="00366441">
        <w:rPr>
          <w:sz w:val="28"/>
          <w:rtl/>
        </w:rPr>
        <w:t>ر میزان رسوب نخواهد داشت. اين ن</w:t>
      </w:r>
      <w:r w:rsidR="00394290" w:rsidRPr="00366441">
        <w:rPr>
          <w:rFonts w:hint="cs"/>
          <w:sz w:val="28"/>
          <w:rtl/>
        </w:rPr>
        <w:t>س</w:t>
      </w:r>
      <w:r w:rsidR="00394290" w:rsidRPr="00366441">
        <w:rPr>
          <w:sz w:val="28"/>
          <w:rtl/>
        </w:rPr>
        <w:t>بت معمو</w:t>
      </w:r>
      <w:r w:rsidR="00394290" w:rsidRPr="00366441">
        <w:rPr>
          <w:rFonts w:hint="cs"/>
          <w:sz w:val="28"/>
          <w:rtl/>
        </w:rPr>
        <w:t>لا</w:t>
      </w:r>
      <w:r w:rsidRPr="00366441">
        <w:rPr>
          <w:sz w:val="28"/>
          <w:rtl/>
        </w:rPr>
        <w:t xml:space="preserve"> بین 10 تا 30 میلی</w:t>
      </w:r>
      <w:r w:rsidR="00394290" w:rsidRPr="00366441">
        <w:rPr>
          <w:rFonts w:hint="cs"/>
          <w:sz w:val="28"/>
          <w:rtl/>
        </w:rPr>
        <w:t xml:space="preserve"> </w:t>
      </w:r>
      <w:r w:rsidRPr="00366441">
        <w:rPr>
          <w:sz w:val="28"/>
          <w:rtl/>
        </w:rPr>
        <w:t xml:space="preserve">لیتر </w:t>
      </w:r>
      <w:r w:rsidR="00394290" w:rsidRPr="00366441">
        <w:rPr>
          <w:sz w:val="28"/>
          <w:rtl/>
        </w:rPr>
        <w:t>رسوب دهنده بر گرم نفت است</w:t>
      </w:r>
      <w:r w:rsidR="00394290" w:rsidRPr="00366441">
        <w:rPr>
          <w:rFonts w:hint="cs"/>
          <w:sz w:val="28"/>
          <w:rtl/>
        </w:rPr>
        <w:t xml:space="preserve">. </w:t>
      </w:r>
      <w:r w:rsidRPr="00366441">
        <w:rPr>
          <w:sz w:val="28"/>
          <w:rtl/>
        </w:rPr>
        <w:t xml:space="preserve">در شكل 3-1 میزان رسوب </w:t>
      </w:r>
      <w:r w:rsidR="00222BD9" w:rsidRPr="00366441">
        <w:rPr>
          <w:sz w:val="28"/>
          <w:rtl/>
        </w:rPr>
        <w:t>آسفالتین</w:t>
      </w:r>
      <w:r w:rsidRPr="00366441">
        <w:rPr>
          <w:sz w:val="28"/>
          <w:rtl/>
        </w:rPr>
        <w:t xml:space="preserve"> با بكارگیري رسوب دهنده</w:t>
      </w:r>
      <w:r w:rsidR="00394290" w:rsidRPr="00366441">
        <w:rPr>
          <w:rFonts w:hint="cs"/>
          <w:sz w:val="28"/>
          <w:rtl/>
        </w:rPr>
        <w:t xml:space="preserve"> </w:t>
      </w:r>
      <w:r w:rsidR="00394290" w:rsidRPr="00366441">
        <w:rPr>
          <w:sz w:val="28"/>
          <w:rtl/>
        </w:rPr>
        <w:t xml:space="preserve">هاي متفاوت </w:t>
      </w:r>
      <w:r w:rsidR="00394290" w:rsidRPr="00366441">
        <w:rPr>
          <w:rFonts w:hint="cs"/>
          <w:sz w:val="28"/>
          <w:rtl/>
        </w:rPr>
        <w:t>آ</w:t>
      </w:r>
      <w:r w:rsidRPr="00366441">
        <w:rPr>
          <w:sz w:val="28"/>
          <w:rtl/>
        </w:rPr>
        <w:t>ورده شده است</w:t>
      </w:r>
      <w:r w:rsidRPr="00366441">
        <w:rPr>
          <w:sz w:val="28"/>
        </w:rPr>
        <w:t>.</w:t>
      </w:r>
    </w:p>
    <w:p w14:paraId="0C038650" w14:textId="77777777" w:rsidR="00485810" w:rsidRDefault="00543F08" w:rsidP="00485810">
      <w:pPr>
        <w:keepNext/>
        <w:spacing w:line="360" w:lineRule="auto"/>
        <w:jc w:val="center"/>
      </w:pPr>
      <w:r w:rsidRPr="00366441">
        <w:rPr>
          <w:noProof/>
          <w:sz w:val="28"/>
        </w:rPr>
        <w:lastRenderedPageBreak/>
        <w:drawing>
          <wp:inline distT="0" distB="0" distL="0" distR="0" wp14:anchorId="14DF3878" wp14:editId="528614B5">
            <wp:extent cx="3841750" cy="2459724"/>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848375" cy="2463966"/>
                    </a:xfrm>
                    <a:prstGeom prst="rect">
                      <a:avLst/>
                    </a:prstGeom>
                  </pic:spPr>
                </pic:pic>
              </a:graphicData>
            </a:graphic>
          </wp:inline>
        </w:drawing>
      </w:r>
    </w:p>
    <w:p w14:paraId="2CB7C9A2" w14:textId="58C9A256" w:rsidR="00703D1D" w:rsidRPr="00366441" w:rsidRDefault="00485810" w:rsidP="00485810">
      <w:pPr>
        <w:pStyle w:val="Caption"/>
        <w:jc w:val="center"/>
        <w:rPr>
          <w:sz w:val="28"/>
        </w:rPr>
      </w:pPr>
      <w:r>
        <w:rPr>
          <w:rtl/>
        </w:rPr>
        <w:t xml:space="preserve">شکل </w:t>
      </w:r>
      <w:fldSimple w:instr=" STYLEREF 1 \s ">
        <w:r w:rsidR="00AB59DC">
          <w:rPr>
            <w:noProof/>
            <w:rtl/>
          </w:rPr>
          <w:t>‏1</w:t>
        </w:r>
      </w:fldSimple>
      <w:r w:rsidR="00124640">
        <w:rPr>
          <w:rtl/>
        </w:rPr>
        <w:noBreakHyphen/>
      </w:r>
      <w:fldSimple w:instr=" SEQ شکل \* ARABIC \s 1 ">
        <w:r w:rsidR="00AB59DC">
          <w:rPr>
            <w:noProof/>
          </w:rPr>
          <w:t>3</w:t>
        </w:r>
      </w:fldSimple>
      <w:r>
        <w:rPr>
          <w:rFonts w:hint="cs"/>
          <w:rtl/>
        </w:rPr>
        <w:t xml:space="preserve"> </w:t>
      </w:r>
      <w:r w:rsidRPr="00366441">
        <w:rPr>
          <w:sz w:val="28"/>
          <w:rtl/>
        </w:rPr>
        <w:t>میزان رسوب آسفالتین با بكارگیري رسوب دهنده</w:t>
      </w:r>
      <w:r w:rsidRPr="00366441">
        <w:rPr>
          <w:rFonts w:hint="cs"/>
          <w:sz w:val="28"/>
          <w:rtl/>
        </w:rPr>
        <w:t xml:space="preserve"> </w:t>
      </w:r>
      <w:r w:rsidRPr="00366441">
        <w:rPr>
          <w:sz w:val="28"/>
          <w:rtl/>
        </w:rPr>
        <w:t>هاي متفاوت</w:t>
      </w:r>
    </w:p>
    <w:p w14:paraId="3A302A57" w14:textId="77777777" w:rsidR="00543F08" w:rsidRPr="00366441" w:rsidRDefault="00703D1D" w:rsidP="00394290">
      <w:pPr>
        <w:spacing w:line="360" w:lineRule="auto"/>
        <w:rPr>
          <w:sz w:val="28"/>
          <w:rtl/>
        </w:rPr>
      </w:pPr>
      <w:r w:rsidRPr="00366441">
        <w:rPr>
          <w:sz w:val="28"/>
          <w:rtl/>
        </w:rPr>
        <w:t xml:space="preserve">ترکیب نفت خام از </w:t>
      </w:r>
      <w:r w:rsidR="00222BD9" w:rsidRPr="00366441">
        <w:rPr>
          <w:sz w:val="28"/>
          <w:rtl/>
        </w:rPr>
        <w:t>آن</w:t>
      </w:r>
      <w:r w:rsidRPr="00366441">
        <w:rPr>
          <w:sz w:val="28"/>
          <w:rtl/>
        </w:rPr>
        <w:t>جايی که ت</w:t>
      </w:r>
      <w:r w:rsidR="00394290" w:rsidRPr="00366441">
        <w:rPr>
          <w:sz w:val="28"/>
          <w:rtl/>
        </w:rPr>
        <w:t>رکیبات نفتی از منبعی به منب</w:t>
      </w:r>
      <w:r w:rsidR="00394290" w:rsidRPr="00366441">
        <w:rPr>
          <w:rFonts w:hint="cs"/>
          <w:sz w:val="28"/>
          <w:rtl/>
        </w:rPr>
        <w:t>ع دیگر</w:t>
      </w:r>
      <w:r w:rsidRPr="00366441">
        <w:rPr>
          <w:sz w:val="28"/>
          <w:rtl/>
        </w:rPr>
        <w:t xml:space="preserve"> متفاوت است، محتواي </w:t>
      </w:r>
      <w:r w:rsidR="00222BD9" w:rsidRPr="00366441">
        <w:rPr>
          <w:sz w:val="28"/>
          <w:rtl/>
        </w:rPr>
        <w:t>آسفالتین</w:t>
      </w:r>
      <w:r w:rsidRPr="00366441">
        <w:rPr>
          <w:sz w:val="28"/>
          <w:rtl/>
        </w:rPr>
        <w:t xml:space="preserve"> و میزان رسوب </w:t>
      </w:r>
      <w:r w:rsidR="00222BD9" w:rsidRPr="00366441">
        <w:rPr>
          <w:sz w:val="28"/>
          <w:rtl/>
        </w:rPr>
        <w:t>آن</w:t>
      </w:r>
      <w:r w:rsidRPr="00366441">
        <w:rPr>
          <w:sz w:val="28"/>
          <w:rtl/>
        </w:rPr>
        <w:t xml:space="preserve"> نیز متفاوت خواهد بود. يكی</w:t>
      </w:r>
      <w:r w:rsidR="00394290" w:rsidRPr="00366441">
        <w:rPr>
          <w:sz w:val="28"/>
          <w:rtl/>
        </w:rPr>
        <w:t xml:space="preserve"> از عواملی که باعث افزايش انح</w:t>
      </w:r>
      <w:r w:rsidR="00394290" w:rsidRPr="00366441">
        <w:rPr>
          <w:rFonts w:hint="cs"/>
          <w:sz w:val="28"/>
          <w:rtl/>
        </w:rPr>
        <w:t>لال</w:t>
      </w:r>
      <w:r w:rsidRPr="00366441">
        <w:rPr>
          <w:sz w:val="28"/>
          <w:rtl/>
        </w:rPr>
        <w:t xml:space="preserve"> </w:t>
      </w:r>
      <w:r w:rsidR="00222BD9" w:rsidRPr="00366441">
        <w:rPr>
          <w:sz w:val="28"/>
          <w:rtl/>
        </w:rPr>
        <w:t>آسفالتین</w:t>
      </w:r>
      <w:r w:rsidRPr="00366441">
        <w:rPr>
          <w:sz w:val="28"/>
          <w:rtl/>
        </w:rPr>
        <w:t xml:space="preserve"> و تعلیق </w:t>
      </w:r>
      <w:r w:rsidR="00222BD9" w:rsidRPr="00366441">
        <w:rPr>
          <w:sz w:val="28"/>
          <w:rtl/>
        </w:rPr>
        <w:t>آن</w:t>
      </w:r>
      <w:r w:rsidR="00394290" w:rsidRPr="00366441">
        <w:rPr>
          <w:rFonts w:hint="cs"/>
          <w:sz w:val="28"/>
          <w:rtl/>
        </w:rPr>
        <w:t>‌</w:t>
      </w:r>
      <w:r w:rsidRPr="00366441">
        <w:rPr>
          <w:sz w:val="28"/>
          <w:rtl/>
        </w:rPr>
        <w:t>ها در نفت خام می</w:t>
      </w:r>
      <w:r w:rsidR="00394290" w:rsidRPr="00366441">
        <w:rPr>
          <w:rFonts w:hint="cs"/>
          <w:sz w:val="28"/>
          <w:rtl/>
        </w:rPr>
        <w:t>‌</w:t>
      </w:r>
      <w:r w:rsidRPr="00366441">
        <w:rPr>
          <w:sz w:val="28"/>
          <w:rtl/>
        </w:rPr>
        <w:t>گردد وجود</w:t>
      </w:r>
      <w:r w:rsidR="00394290" w:rsidRPr="00366441">
        <w:rPr>
          <w:sz w:val="28"/>
          <w:rtl/>
        </w:rPr>
        <w:t xml:space="preserve"> رزين و مواد فعال سطحی است</w:t>
      </w:r>
      <w:r w:rsidR="00394290" w:rsidRPr="00366441">
        <w:rPr>
          <w:rFonts w:hint="cs"/>
          <w:sz w:val="28"/>
          <w:rtl/>
        </w:rPr>
        <w:t xml:space="preserve">. </w:t>
      </w:r>
      <w:r w:rsidR="00222BD9" w:rsidRPr="00366441">
        <w:rPr>
          <w:sz w:val="28"/>
          <w:rtl/>
        </w:rPr>
        <w:t>آسفالتین</w:t>
      </w:r>
      <w:r w:rsidRPr="00366441">
        <w:rPr>
          <w:sz w:val="28"/>
          <w:rtl/>
        </w:rPr>
        <w:t xml:space="preserve"> و رزين </w:t>
      </w:r>
      <w:r w:rsidR="005F2D2E" w:rsidRPr="00366441">
        <w:rPr>
          <w:sz w:val="28"/>
          <w:rtl/>
        </w:rPr>
        <w:t>ذرات</w:t>
      </w:r>
      <w:r w:rsidRPr="00366441">
        <w:rPr>
          <w:sz w:val="28"/>
          <w:rtl/>
        </w:rPr>
        <w:t xml:space="preserve"> باردار با بارهاي مخالف </w:t>
      </w:r>
      <w:r w:rsidR="001E76D9" w:rsidRPr="00366441">
        <w:rPr>
          <w:sz w:val="28"/>
          <w:rtl/>
        </w:rPr>
        <w:t>هستند</w:t>
      </w:r>
      <w:r w:rsidRPr="00366441">
        <w:rPr>
          <w:sz w:val="28"/>
          <w:rtl/>
        </w:rPr>
        <w:t xml:space="preserve">. اگر سطح </w:t>
      </w:r>
      <w:r w:rsidR="005F2D2E" w:rsidRPr="00366441">
        <w:rPr>
          <w:sz w:val="28"/>
          <w:rtl/>
        </w:rPr>
        <w:t>ذرات</w:t>
      </w:r>
      <w:r w:rsidRPr="00366441">
        <w:rPr>
          <w:sz w:val="28"/>
          <w:rtl/>
        </w:rPr>
        <w:t xml:space="preserve"> </w:t>
      </w:r>
      <w:r w:rsidR="00222BD9" w:rsidRPr="00366441">
        <w:rPr>
          <w:sz w:val="28"/>
          <w:rtl/>
        </w:rPr>
        <w:t>آسفالتین</w:t>
      </w:r>
      <w:r w:rsidRPr="00366441">
        <w:rPr>
          <w:sz w:val="28"/>
          <w:rtl/>
        </w:rPr>
        <w:t xml:space="preserve"> از رزين خالی شود ع</w:t>
      </w:r>
      <w:r w:rsidR="00394290" w:rsidRPr="00366441">
        <w:rPr>
          <w:sz w:val="28"/>
          <w:rtl/>
        </w:rPr>
        <w:t>دم تعادل بین بارها به وجود می</w:t>
      </w:r>
      <w:r w:rsidR="00394290" w:rsidRPr="00366441">
        <w:rPr>
          <w:rFonts w:hint="cs"/>
          <w:sz w:val="28"/>
          <w:rtl/>
        </w:rPr>
        <w:t xml:space="preserve"> آید</w:t>
      </w:r>
      <w:r w:rsidRPr="00366441">
        <w:rPr>
          <w:sz w:val="28"/>
          <w:rtl/>
        </w:rPr>
        <w:t xml:space="preserve"> و اين امر سبب رسوب </w:t>
      </w:r>
      <w:r w:rsidR="005F2D2E" w:rsidRPr="00366441">
        <w:rPr>
          <w:sz w:val="28"/>
          <w:rtl/>
        </w:rPr>
        <w:t>ذرات</w:t>
      </w:r>
      <w:r w:rsidRPr="00366441">
        <w:rPr>
          <w:sz w:val="28"/>
          <w:rtl/>
        </w:rPr>
        <w:t xml:space="preserve"> </w:t>
      </w:r>
      <w:r w:rsidR="00222BD9" w:rsidRPr="00366441">
        <w:rPr>
          <w:sz w:val="28"/>
          <w:rtl/>
        </w:rPr>
        <w:t>آسفالتین</w:t>
      </w:r>
      <w:r w:rsidRPr="00366441">
        <w:rPr>
          <w:sz w:val="28"/>
          <w:rtl/>
        </w:rPr>
        <w:t xml:space="preserve"> می</w:t>
      </w:r>
      <w:r w:rsidR="00394290" w:rsidRPr="00366441">
        <w:rPr>
          <w:rFonts w:hint="cs"/>
          <w:sz w:val="28"/>
          <w:rtl/>
        </w:rPr>
        <w:t>‌</w:t>
      </w:r>
      <w:r w:rsidR="00394290" w:rsidRPr="00366441">
        <w:rPr>
          <w:sz w:val="28"/>
          <w:rtl/>
        </w:rPr>
        <w:t xml:space="preserve">شود. محتواي </w:t>
      </w:r>
      <w:r w:rsidR="00394290" w:rsidRPr="00366441">
        <w:rPr>
          <w:rFonts w:hint="cs"/>
          <w:sz w:val="28"/>
          <w:rtl/>
        </w:rPr>
        <w:t>آ</w:t>
      </w:r>
      <w:r w:rsidRPr="00366441">
        <w:rPr>
          <w:sz w:val="28"/>
          <w:rtl/>
        </w:rPr>
        <w:t>روماتیكی نفت خام نیز</w:t>
      </w:r>
      <w:r w:rsidRPr="00366441">
        <w:rPr>
          <w:rFonts w:hint="cs"/>
          <w:sz w:val="28"/>
          <w:rtl/>
        </w:rPr>
        <w:t xml:space="preserve"> </w:t>
      </w:r>
      <w:r w:rsidRPr="00366441">
        <w:rPr>
          <w:sz w:val="28"/>
          <w:rtl/>
        </w:rPr>
        <w:t>فاکتور اقتصادي</w:t>
      </w:r>
      <w:r w:rsidR="00394290" w:rsidRPr="00366441">
        <w:rPr>
          <w:sz w:val="28"/>
          <w:rtl/>
        </w:rPr>
        <w:t xml:space="preserve"> مهم در طول عملیات برداشت و پا</w:t>
      </w:r>
      <w:r w:rsidR="00394290" w:rsidRPr="00366441">
        <w:rPr>
          <w:rFonts w:hint="cs"/>
          <w:sz w:val="28"/>
          <w:rtl/>
        </w:rPr>
        <w:t>لا</w:t>
      </w:r>
      <w:r w:rsidRPr="00366441">
        <w:rPr>
          <w:sz w:val="28"/>
          <w:rtl/>
        </w:rPr>
        <w:t>يش نفت می</w:t>
      </w:r>
      <w:r w:rsidR="00394290" w:rsidRPr="00366441">
        <w:rPr>
          <w:rFonts w:hint="cs"/>
          <w:sz w:val="28"/>
          <w:rtl/>
        </w:rPr>
        <w:t>‌</w:t>
      </w:r>
      <w:r w:rsidR="00394290" w:rsidRPr="00366441">
        <w:rPr>
          <w:sz w:val="28"/>
          <w:rtl/>
        </w:rPr>
        <w:t xml:space="preserve">باشد. هرچه محتواي </w:t>
      </w:r>
      <w:r w:rsidR="00394290" w:rsidRPr="00366441">
        <w:rPr>
          <w:rFonts w:hint="cs"/>
          <w:sz w:val="28"/>
          <w:rtl/>
        </w:rPr>
        <w:t>آ</w:t>
      </w:r>
      <w:r w:rsidRPr="00366441">
        <w:rPr>
          <w:sz w:val="28"/>
          <w:rtl/>
        </w:rPr>
        <w:t xml:space="preserve">روماتیكی نفت خام کمتر باشد، مشكل رسوب </w:t>
      </w:r>
      <w:r w:rsidR="00222BD9" w:rsidRPr="00366441">
        <w:rPr>
          <w:sz w:val="28"/>
          <w:rtl/>
        </w:rPr>
        <w:t>آسفالتین</w:t>
      </w:r>
      <w:r w:rsidRPr="00366441">
        <w:rPr>
          <w:sz w:val="28"/>
          <w:rtl/>
        </w:rPr>
        <w:t xml:space="preserve"> بیشتر می</w:t>
      </w:r>
      <w:r w:rsidR="00394290" w:rsidRPr="00366441">
        <w:rPr>
          <w:rFonts w:hint="cs"/>
          <w:sz w:val="28"/>
          <w:rtl/>
        </w:rPr>
        <w:t>‌</w:t>
      </w:r>
      <w:r w:rsidRPr="00366441">
        <w:rPr>
          <w:sz w:val="28"/>
          <w:rtl/>
        </w:rPr>
        <w:t>شود</w:t>
      </w:r>
      <w:r w:rsidR="00394290" w:rsidRPr="00366441">
        <w:rPr>
          <w:rFonts w:hint="cs"/>
          <w:sz w:val="28"/>
          <w:rtl/>
        </w:rPr>
        <w:t>.</w:t>
      </w:r>
    </w:p>
    <w:p w14:paraId="64D51A0E" w14:textId="77777777" w:rsidR="00546381" w:rsidRPr="00366441" w:rsidRDefault="00703D1D" w:rsidP="0015703C">
      <w:pPr>
        <w:pStyle w:val="Heading3"/>
        <w:numPr>
          <w:ilvl w:val="2"/>
          <w:numId w:val="8"/>
        </w:numPr>
        <w:rPr>
          <w:rtl/>
        </w:rPr>
      </w:pPr>
      <w:bookmarkStart w:id="7" w:name="_Toc152684673"/>
      <w:r w:rsidRPr="00366441">
        <w:rPr>
          <w:rtl/>
        </w:rPr>
        <w:t>اثر</w:t>
      </w:r>
      <w:r w:rsidRPr="00366441">
        <w:t xml:space="preserve"> pH</w:t>
      </w:r>
      <w:bookmarkEnd w:id="7"/>
      <w:r w:rsidRPr="00366441">
        <w:t xml:space="preserve"> </w:t>
      </w:r>
    </w:p>
    <w:p w14:paraId="5E556BBE" w14:textId="77777777" w:rsidR="007E7B04" w:rsidRPr="00366441" w:rsidRDefault="00703D1D" w:rsidP="00546381">
      <w:pPr>
        <w:spacing w:line="360" w:lineRule="auto"/>
        <w:rPr>
          <w:sz w:val="28"/>
          <w:rtl/>
        </w:rPr>
      </w:pPr>
      <w:r w:rsidRPr="00366441">
        <w:rPr>
          <w:sz w:val="28"/>
          <w:rtl/>
        </w:rPr>
        <w:t>تغییر</w:t>
      </w:r>
      <w:r w:rsidRPr="00366441">
        <w:rPr>
          <w:sz w:val="28"/>
        </w:rPr>
        <w:t xml:space="preserve"> pH </w:t>
      </w:r>
      <w:r w:rsidRPr="00366441">
        <w:rPr>
          <w:sz w:val="28"/>
          <w:rtl/>
        </w:rPr>
        <w:t>د</w:t>
      </w:r>
      <w:r w:rsidR="00546381" w:rsidRPr="00366441">
        <w:rPr>
          <w:sz w:val="28"/>
          <w:rtl/>
        </w:rPr>
        <w:t xml:space="preserve">ر نفت خام به طور طبیعی و يا در </w:t>
      </w:r>
      <w:r w:rsidR="00546381" w:rsidRPr="00366441">
        <w:rPr>
          <w:rFonts w:hint="cs"/>
          <w:sz w:val="28"/>
          <w:rtl/>
        </w:rPr>
        <w:t>اث</w:t>
      </w:r>
      <w:r w:rsidR="00546381" w:rsidRPr="00366441">
        <w:rPr>
          <w:sz w:val="28"/>
          <w:rtl/>
        </w:rPr>
        <w:t>ر تزريق دي</w:t>
      </w:r>
      <w:r w:rsidR="00546381" w:rsidRPr="00366441">
        <w:rPr>
          <w:rFonts w:hint="cs"/>
          <w:sz w:val="28"/>
          <w:rtl/>
        </w:rPr>
        <w:t xml:space="preserve"> اکسید </w:t>
      </w:r>
      <w:r w:rsidR="00546381" w:rsidRPr="00366441">
        <w:rPr>
          <w:sz w:val="28"/>
          <w:rtl/>
        </w:rPr>
        <w:t>کربن و اسید به منظور سی</w:t>
      </w:r>
      <w:r w:rsidR="00546381" w:rsidRPr="00366441">
        <w:rPr>
          <w:rFonts w:hint="cs"/>
          <w:sz w:val="28"/>
          <w:rtl/>
        </w:rPr>
        <w:t>لا</w:t>
      </w:r>
      <w:r w:rsidRPr="00366441">
        <w:rPr>
          <w:sz w:val="28"/>
          <w:rtl/>
        </w:rPr>
        <w:t xml:space="preserve">ب زنی و افزايش برداشت نفت خام ممكن است اتفاق افتاده و منجر به تغییر در تعادل </w:t>
      </w:r>
      <w:r w:rsidR="00222BD9" w:rsidRPr="00366441">
        <w:rPr>
          <w:sz w:val="28"/>
          <w:rtl/>
        </w:rPr>
        <w:t>آسفالتین</w:t>
      </w:r>
      <w:r w:rsidRPr="00366441">
        <w:rPr>
          <w:sz w:val="28"/>
          <w:rtl/>
        </w:rPr>
        <w:t xml:space="preserve"> و نفت خام شود. با افزايش</w:t>
      </w:r>
      <w:r w:rsidRPr="00366441">
        <w:rPr>
          <w:sz w:val="28"/>
        </w:rPr>
        <w:t xml:space="preserve"> pH </w:t>
      </w:r>
      <w:r w:rsidRPr="00366441">
        <w:rPr>
          <w:sz w:val="28"/>
          <w:rtl/>
        </w:rPr>
        <w:t xml:space="preserve">از 0 تا 7 رسوب </w:t>
      </w:r>
      <w:r w:rsidR="00222BD9" w:rsidRPr="00366441">
        <w:rPr>
          <w:sz w:val="28"/>
          <w:rtl/>
        </w:rPr>
        <w:t>آسفالتین</w:t>
      </w:r>
      <w:r w:rsidRPr="00366441">
        <w:rPr>
          <w:sz w:val="28"/>
          <w:rtl/>
        </w:rPr>
        <w:t xml:space="preserve"> کاهش می</w:t>
      </w:r>
      <w:r w:rsidR="00546381" w:rsidRPr="00366441">
        <w:rPr>
          <w:rFonts w:hint="cs"/>
          <w:sz w:val="28"/>
          <w:rtl/>
        </w:rPr>
        <w:t>‌</w:t>
      </w:r>
      <w:r w:rsidRPr="00366441">
        <w:rPr>
          <w:sz w:val="28"/>
          <w:rtl/>
        </w:rPr>
        <w:t>يابد و از 7 تا 14 رسوبات افزايش می</w:t>
      </w:r>
      <w:r w:rsidR="00546381" w:rsidRPr="00366441">
        <w:rPr>
          <w:rFonts w:hint="cs"/>
          <w:sz w:val="28"/>
          <w:rtl/>
        </w:rPr>
        <w:t>‌</w:t>
      </w:r>
      <w:r w:rsidR="00546381" w:rsidRPr="00366441">
        <w:rPr>
          <w:sz w:val="28"/>
          <w:rtl/>
        </w:rPr>
        <w:t>يابد</w:t>
      </w:r>
      <w:r w:rsidR="00546381" w:rsidRPr="00366441">
        <w:rPr>
          <w:rFonts w:hint="cs"/>
          <w:sz w:val="28"/>
          <w:rtl/>
        </w:rPr>
        <w:t xml:space="preserve">. </w:t>
      </w:r>
      <w:r w:rsidR="00546381" w:rsidRPr="00366441">
        <w:rPr>
          <w:sz w:val="28"/>
          <w:rtl/>
        </w:rPr>
        <w:t>ب</w:t>
      </w:r>
      <w:r w:rsidR="00546381" w:rsidRPr="00366441">
        <w:rPr>
          <w:rFonts w:hint="cs"/>
          <w:sz w:val="28"/>
          <w:rtl/>
        </w:rPr>
        <w:t>سیاری</w:t>
      </w:r>
      <w:r w:rsidRPr="00366441">
        <w:rPr>
          <w:sz w:val="28"/>
          <w:rtl/>
        </w:rPr>
        <w:t xml:space="preserve"> از مخازن سبک تا متوسط پ</w:t>
      </w:r>
      <w:r w:rsidR="00546381" w:rsidRPr="00366441">
        <w:rPr>
          <w:sz w:val="28"/>
          <w:rtl/>
        </w:rPr>
        <w:t>س از تولید اولیه</w:t>
      </w:r>
      <w:r w:rsidRPr="00366441">
        <w:rPr>
          <w:sz w:val="28"/>
          <w:rtl/>
        </w:rPr>
        <w:t xml:space="preserve"> از نظر اقتصادي محدوديت پیدا می</w:t>
      </w:r>
      <w:r w:rsidR="00546381" w:rsidRPr="00366441">
        <w:rPr>
          <w:rFonts w:hint="cs"/>
          <w:sz w:val="28"/>
          <w:rtl/>
        </w:rPr>
        <w:t>‌</w:t>
      </w:r>
      <w:r w:rsidRPr="00366441">
        <w:rPr>
          <w:sz w:val="28"/>
          <w:rtl/>
        </w:rPr>
        <w:t>کنند و مخزن تحت عملیات با گازهاي محلول و نیمه محلول قرار می</w:t>
      </w:r>
      <w:r w:rsidR="00546381" w:rsidRPr="00366441">
        <w:rPr>
          <w:rFonts w:hint="cs"/>
          <w:sz w:val="28"/>
          <w:rtl/>
        </w:rPr>
        <w:t>‌</w:t>
      </w:r>
      <w:r w:rsidRPr="00366441">
        <w:rPr>
          <w:sz w:val="28"/>
          <w:rtl/>
        </w:rPr>
        <w:t xml:space="preserve">گیرد که منجر به تغییر خواص نفت و رسوب </w:t>
      </w:r>
      <w:r w:rsidR="00222BD9" w:rsidRPr="00366441">
        <w:rPr>
          <w:sz w:val="28"/>
          <w:rtl/>
        </w:rPr>
        <w:t>آسفالتین</w:t>
      </w:r>
      <w:r w:rsidRPr="00366441">
        <w:rPr>
          <w:sz w:val="28"/>
          <w:rtl/>
        </w:rPr>
        <w:t xml:space="preserve"> می</w:t>
      </w:r>
      <w:r w:rsidR="00546381" w:rsidRPr="00366441">
        <w:rPr>
          <w:rFonts w:hint="cs"/>
          <w:sz w:val="28"/>
          <w:rtl/>
        </w:rPr>
        <w:t>‌</w:t>
      </w:r>
      <w:r w:rsidR="00546381" w:rsidRPr="00366441">
        <w:rPr>
          <w:sz w:val="28"/>
          <w:rtl/>
        </w:rPr>
        <w:t>گردد. میادين ب</w:t>
      </w:r>
      <w:r w:rsidR="00546381" w:rsidRPr="00366441">
        <w:rPr>
          <w:rFonts w:hint="cs"/>
          <w:sz w:val="28"/>
          <w:rtl/>
        </w:rPr>
        <w:t>س</w:t>
      </w:r>
      <w:r w:rsidRPr="00366441">
        <w:rPr>
          <w:sz w:val="28"/>
          <w:rtl/>
        </w:rPr>
        <w:t>یاري وجود دارند که تحت تزريق هیدروکربن</w:t>
      </w:r>
      <w:r w:rsidR="00546381" w:rsidRPr="00366441">
        <w:rPr>
          <w:rFonts w:hint="cs"/>
          <w:sz w:val="28"/>
          <w:rtl/>
        </w:rPr>
        <w:t>‌</w:t>
      </w:r>
      <w:r w:rsidRPr="00366441">
        <w:rPr>
          <w:sz w:val="28"/>
          <w:rtl/>
        </w:rPr>
        <w:t>هاي گازي براي بهبود بازيابی نفت قرارگرفته</w:t>
      </w:r>
      <w:r w:rsidR="00546381" w:rsidRPr="00366441">
        <w:rPr>
          <w:rFonts w:hint="cs"/>
          <w:sz w:val="28"/>
          <w:rtl/>
        </w:rPr>
        <w:t>‌</w:t>
      </w:r>
      <w:r w:rsidRPr="00366441">
        <w:rPr>
          <w:sz w:val="28"/>
          <w:rtl/>
        </w:rPr>
        <w:t>اند و با مشكل رسوب و ته</w:t>
      </w:r>
      <w:r w:rsidR="00546381" w:rsidRPr="00366441">
        <w:rPr>
          <w:rFonts w:hint="cs"/>
          <w:sz w:val="28"/>
          <w:rtl/>
        </w:rPr>
        <w:t xml:space="preserve"> </w:t>
      </w:r>
      <w:r w:rsidR="00546381" w:rsidRPr="00366441">
        <w:rPr>
          <w:sz w:val="28"/>
          <w:rtl/>
        </w:rPr>
        <w:t>نش</w:t>
      </w:r>
      <w:r w:rsidR="00546381" w:rsidRPr="00366441">
        <w:rPr>
          <w:rFonts w:hint="cs"/>
          <w:sz w:val="28"/>
          <w:rtl/>
        </w:rPr>
        <w:t>س</w:t>
      </w:r>
      <w:r w:rsidRPr="00366441">
        <w:rPr>
          <w:sz w:val="28"/>
          <w:rtl/>
        </w:rPr>
        <w:t xml:space="preserve">ت </w:t>
      </w:r>
      <w:r w:rsidR="00222BD9" w:rsidRPr="00366441">
        <w:rPr>
          <w:sz w:val="28"/>
          <w:rtl/>
        </w:rPr>
        <w:t>آسفالتین</w:t>
      </w:r>
      <w:r w:rsidR="00546381" w:rsidRPr="00366441">
        <w:rPr>
          <w:sz w:val="28"/>
          <w:rtl/>
        </w:rPr>
        <w:t xml:space="preserve"> و ان</w:t>
      </w:r>
      <w:r w:rsidR="00546381" w:rsidRPr="00366441">
        <w:rPr>
          <w:rFonts w:hint="cs"/>
          <w:sz w:val="28"/>
          <w:rtl/>
        </w:rPr>
        <w:t>س</w:t>
      </w:r>
      <w:r w:rsidRPr="00366441">
        <w:rPr>
          <w:sz w:val="28"/>
          <w:rtl/>
        </w:rPr>
        <w:t>داد در مخزن مواجه شده</w:t>
      </w:r>
      <w:r w:rsidR="00546381" w:rsidRPr="00366441">
        <w:rPr>
          <w:rFonts w:hint="cs"/>
          <w:sz w:val="28"/>
          <w:rtl/>
        </w:rPr>
        <w:t>‌</w:t>
      </w:r>
      <w:r w:rsidRPr="00366441">
        <w:rPr>
          <w:sz w:val="28"/>
          <w:rtl/>
        </w:rPr>
        <w:t xml:space="preserve">اند. عملیات با اسید نیز در برخی از میادين نفتی باعث </w:t>
      </w:r>
      <w:r w:rsidRPr="00366441">
        <w:rPr>
          <w:sz w:val="28"/>
          <w:rtl/>
        </w:rPr>
        <w:lastRenderedPageBreak/>
        <w:t xml:space="preserve">تشكیل رسوب </w:t>
      </w:r>
      <w:r w:rsidR="00222BD9" w:rsidRPr="00366441">
        <w:rPr>
          <w:sz w:val="28"/>
          <w:rtl/>
        </w:rPr>
        <w:t>آسفالتین</w:t>
      </w:r>
      <w:r w:rsidRPr="00366441">
        <w:rPr>
          <w:sz w:val="28"/>
          <w:rtl/>
        </w:rPr>
        <w:t xml:space="preserve"> شده است. ته</w:t>
      </w:r>
      <w:r w:rsidR="00546381" w:rsidRPr="00366441">
        <w:rPr>
          <w:rFonts w:hint="cs"/>
          <w:sz w:val="28"/>
          <w:rtl/>
        </w:rPr>
        <w:t xml:space="preserve"> </w:t>
      </w:r>
      <w:r w:rsidR="00546381" w:rsidRPr="00366441">
        <w:rPr>
          <w:sz w:val="28"/>
          <w:rtl/>
        </w:rPr>
        <w:t>نش</w:t>
      </w:r>
      <w:r w:rsidR="005A3D61" w:rsidRPr="00366441">
        <w:rPr>
          <w:rFonts w:hint="cs"/>
          <w:sz w:val="28"/>
          <w:rtl/>
        </w:rPr>
        <w:t>ینی</w:t>
      </w:r>
      <w:r w:rsidRPr="00366441">
        <w:rPr>
          <w:sz w:val="28"/>
          <w:rtl/>
        </w:rPr>
        <w:t xml:space="preserve"> </w:t>
      </w:r>
      <w:r w:rsidR="00222BD9" w:rsidRPr="00366441">
        <w:rPr>
          <w:sz w:val="28"/>
          <w:rtl/>
        </w:rPr>
        <w:t>آسفالتین</w:t>
      </w:r>
      <w:r w:rsidR="00546381" w:rsidRPr="00366441">
        <w:rPr>
          <w:sz w:val="28"/>
          <w:rtl/>
        </w:rPr>
        <w:t xml:space="preserve"> به هن</w:t>
      </w:r>
      <w:r w:rsidR="00546381" w:rsidRPr="00366441">
        <w:rPr>
          <w:rFonts w:hint="cs"/>
          <w:sz w:val="28"/>
          <w:rtl/>
        </w:rPr>
        <w:t>گ</w:t>
      </w:r>
      <w:r w:rsidRPr="00366441">
        <w:rPr>
          <w:sz w:val="28"/>
          <w:rtl/>
        </w:rPr>
        <w:t>ام تولید طبیعی چاه نیز گزارش شده ا</w:t>
      </w:r>
      <w:r w:rsidR="00546381" w:rsidRPr="00366441">
        <w:rPr>
          <w:sz w:val="28"/>
          <w:rtl/>
        </w:rPr>
        <w:t>ست که باعث خرابی سازند و ان</w:t>
      </w:r>
      <w:r w:rsidR="00546381" w:rsidRPr="00366441">
        <w:rPr>
          <w:rFonts w:hint="cs"/>
          <w:sz w:val="28"/>
          <w:rtl/>
        </w:rPr>
        <w:t>س</w:t>
      </w:r>
      <w:r w:rsidR="007E7B04" w:rsidRPr="00366441">
        <w:rPr>
          <w:sz w:val="28"/>
          <w:rtl/>
        </w:rPr>
        <w:t>داد در نقاط مختلف</w:t>
      </w:r>
      <w:r w:rsidRPr="00366441">
        <w:rPr>
          <w:sz w:val="28"/>
          <w:rtl/>
        </w:rPr>
        <w:t xml:space="preserve"> شده است. در تولید گاز طبیعی نیز تشكیل رسوب </w:t>
      </w:r>
      <w:r w:rsidR="00222BD9" w:rsidRPr="00366441">
        <w:rPr>
          <w:sz w:val="28"/>
          <w:rtl/>
        </w:rPr>
        <w:t>آسفالتین</w:t>
      </w:r>
      <w:r w:rsidRPr="00366441">
        <w:rPr>
          <w:sz w:val="28"/>
          <w:rtl/>
        </w:rPr>
        <w:t xml:space="preserve"> مشاهده شده است. رسوب </w:t>
      </w:r>
      <w:r w:rsidR="00222BD9" w:rsidRPr="00366441">
        <w:rPr>
          <w:sz w:val="28"/>
          <w:rtl/>
        </w:rPr>
        <w:t>آسفالتین</w:t>
      </w:r>
      <w:r w:rsidR="007E7B04" w:rsidRPr="00366441">
        <w:rPr>
          <w:sz w:val="28"/>
          <w:rtl/>
        </w:rPr>
        <w:t xml:space="preserve"> معمو</w:t>
      </w:r>
      <w:r w:rsidR="007E7B04" w:rsidRPr="00366441">
        <w:rPr>
          <w:rFonts w:hint="cs"/>
          <w:sz w:val="28"/>
          <w:rtl/>
        </w:rPr>
        <w:t>لا</w:t>
      </w:r>
      <w:r w:rsidRPr="00366441">
        <w:rPr>
          <w:sz w:val="28"/>
          <w:rtl/>
        </w:rPr>
        <w:t xml:space="preserve"> در مخازنی با مشخصات زير اتفاق می</w:t>
      </w:r>
      <w:r w:rsidR="007E7B04" w:rsidRPr="00366441">
        <w:rPr>
          <w:rFonts w:hint="cs"/>
          <w:sz w:val="28"/>
          <w:rtl/>
        </w:rPr>
        <w:t>‌</w:t>
      </w:r>
      <w:r w:rsidRPr="00366441">
        <w:rPr>
          <w:sz w:val="28"/>
          <w:rtl/>
        </w:rPr>
        <w:t>افتد</w:t>
      </w:r>
      <w:r w:rsidR="005A3D61" w:rsidRPr="00366441">
        <w:rPr>
          <w:rFonts w:hint="cs"/>
          <w:sz w:val="28"/>
          <w:rtl/>
        </w:rPr>
        <w:t>.</w:t>
      </w:r>
    </w:p>
    <w:p w14:paraId="0E133E01" w14:textId="77777777" w:rsidR="007E7B04" w:rsidRPr="00366441" w:rsidRDefault="00703D1D" w:rsidP="007E7B04">
      <w:pPr>
        <w:pStyle w:val="ListParagraph"/>
        <w:numPr>
          <w:ilvl w:val="0"/>
          <w:numId w:val="1"/>
        </w:numPr>
        <w:spacing w:line="360" w:lineRule="auto"/>
        <w:rPr>
          <w:sz w:val="28"/>
          <w:rtl/>
        </w:rPr>
      </w:pPr>
      <w:r w:rsidRPr="00366441">
        <w:rPr>
          <w:sz w:val="28"/>
          <w:rtl/>
        </w:rPr>
        <w:t xml:space="preserve">سیال مخزن از نفت سبک تا متوسط با مقدار اندك </w:t>
      </w:r>
      <w:r w:rsidR="00222BD9" w:rsidRPr="00366441">
        <w:rPr>
          <w:sz w:val="28"/>
          <w:rtl/>
        </w:rPr>
        <w:t>آسفالتین</w:t>
      </w:r>
      <w:r w:rsidRPr="00366441">
        <w:rPr>
          <w:sz w:val="28"/>
          <w:rtl/>
        </w:rPr>
        <w:t xml:space="preserve"> تشكیل</w:t>
      </w:r>
      <w:r w:rsidR="007E7B04" w:rsidRPr="00366441">
        <w:rPr>
          <w:rFonts w:hint="cs"/>
          <w:sz w:val="28"/>
          <w:rtl/>
        </w:rPr>
        <w:t xml:space="preserve"> </w:t>
      </w:r>
      <w:r w:rsidRPr="00366441">
        <w:rPr>
          <w:sz w:val="28"/>
          <w:rtl/>
        </w:rPr>
        <w:t>شده باشد</w:t>
      </w:r>
      <w:r w:rsidR="005A3D61" w:rsidRPr="00366441">
        <w:rPr>
          <w:rFonts w:hint="cs"/>
          <w:sz w:val="28"/>
          <w:rtl/>
        </w:rPr>
        <w:t>.</w:t>
      </w:r>
    </w:p>
    <w:p w14:paraId="133E6802" w14:textId="77777777" w:rsidR="00703D1D" w:rsidRPr="00366441" w:rsidRDefault="00703D1D" w:rsidP="007E7B04">
      <w:pPr>
        <w:pStyle w:val="ListParagraph"/>
        <w:numPr>
          <w:ilvl w:val="0"/>
          <w:numId w:val="1"/>
        </w:numPr>
        <w:spacing w:line="360" w:lineRule="auto"/>
        <w:rPr>
          <w:sz w:val="28"/>
          <w:rtl/>
        </w:rPr>
      </w:pPr>
      <w:r w:rsidRPr="00366441">
        <w:rPr>
          <w:sz w:val="28"/>
          <w:rtl/>
        </w:rPr>
        <w:t>فشار اولیه چاه خیلی بزرگتر از فشار اشباع باشد</w:t>
      </w:r>
      <w:r w:rsidR="005A3D61" w:rsidRPr="00366441">
        <w:rPr>
          <w:rFonts w:hint="cs"/>
          <w:sz w:val="28"/>
          <w:rtl/>
        </w:rPr>
        <w:t>.</w:t>
      </w:r>
    </w:p>
    <w:p w14:paraId="5C28DEAE" w14:textId="77777777" w:rsidR="009248CF" w:rsidRPr="00366441" w:rsidRDefault="009248CF" w:rsidP="007E7B04">
      <w:pPr>
        <w:spacing w:line="360" w:lineRule="auto"/>
        <w:rPr>
          <w:sz w:val="28"/>
          <w:rtl/>
        </w:rPr>
      </w:pPr>
      <w:r w:rsidRPr="00366441">
        <w:rPr>
          <w:sz w:val="28"/>
          <w:rtl/>
        </w:rPr>
        <w:t>نفت</w:t>
      </w:r>
      <w:r w:rsidR="007E7B04" w:rsidRPr="00366441">
        <w:rPr>
          <w:rFonts w:hint="cs"/>
          <w:sz w:val="28"/>
          <w:rtl/>
        </w:rPr>
        <w:t>‌</w:t>
      </w:r>
      <w:r w:rsidRPr="00366441">
        <w:rPr>
          <w:sz w:val="28"/>
          <w:rtl/>
        </w:rPr>
        <w:t xml:space="preserve">هاي </w:t>
      </w:r>
      <w:r w:rsidR="00222BD9" w:rsidRPr="00366441">
        <w:rPr>
          <w:sz w:val="28"/>
          <w:rtl/>
        </w:rPr>
        <w:t>سنگین</w:t>
      </w:r>
      <w:r w:rsidR="007E7B04" w:rsidRPr="00366441">
        <w:rPr>
          <w:rFonts w:hint="cs"/>
          <w:sz w:val="28"/>
          <w:rtl/>
        </w:rPr>
        <w:t>‌</w:t>
      </w:r>
      <w:r w:rsidRPr="00366441">
        <w:rPr>
          <w:sz w:val="28"/>
          <w:rtl/>
        </w:rPr>
        <w:t xml:space="preserve">تر که داراي مقادير بزرگتر </w:t>
      </w:r>
      <w:r w:rsidR="00222BD9" w:rsidRPr="00366441">
        <w:rPr>
          <w:sz w:val="28"/>
          <w:rtl/>
        </w:rPr>
        <w:t>آسفالتین</w:t>
      </w:r>
      <w:r w:rsidRPr="00366441">
        <w:rPr>
          <w:sz w:val="28"/>
          <w:rtl/>
        </w:rPr>
        <w:t xml:space="preserve"> </w:t>
      </w:r>
      <w:r w:rsidR="001E76D9" w:rsidRPr="00366441">
        <w:rPr>
          <w:sz w:val="28"/>
          <w:rtl/>
        </w:rPr>
        <w:t>هستند</w:t>
      </w:r>
      <w:r w:rsidR="007E7B04" w:rsidRPr="00366441">
        <w:rPr>
          <w:sz w:val="28"/>
          <w:rtl/>
        </w:rPr>
        <w:t xml:space="preserve"> با مشك</w:t>
      </w:r>
      <w:r w:rsidR="007E7B04" w:rsidRPr="00366441">
        <w:rPr>
          <w:rFonts w:hint="cs"/>
          <w:sz w:val="28"/>
          <w:rtl/>
        </w:rPr>
        <w:t>لات</w:t>
      </w:r>
      <w:r w:rsidRPr="00366441">
        <w:rPr>
          <w:sz w:val="28"/>
          <w:rtl/>
        </w:rPr>
        <w:t xml:space="preserve"> کمتري مواجه</w:t>
      </w:r>
      <w:r w:rsidR="007E7B04" w:rsidRPr="00366441">
        <w:rPr>
          <w:rFonts w:hint="cs"/>
          <w:sz w:val="28"/>
          <w:rtl/>
        </w:rPr>
        <w:t xml:space="preserve"> </w:t>
      </w:r>
      <w:r w:rsidR="007E7B04" w:rsidRPr="00366441">
        <w:rPr>
          <w:sz w:val="28"/>
          <w:rtl/>
        </w:rPr>
        <w:t>اند زيرا مقادير</w:t>
      </w:r>
      <w:r w:rsidR="007E7B04" w:rsidRPr="00366441">
        <w:rPr>
          <w:rFonts w:hint="cs"/>
          <w:sz w:val="28"/>
          <w:rtl/>
        </w:rPr>
        <w:t xml:space="preserve"> </w:t>
      </w:r>
      <w:r w:rsidRPr="00366441">
        <w:rPr>
          <w:sz w:val="28"/>
          <w:rtl/>
        </w:rPr>
        <w:t xml:space="preserve">بیشتري از </w:t>
      </w:r>
      <w:r w:rsidR="00222BD9" w:rsidRPr="00366441">
        <w:rPr>
          <w:sz w:val="28"/>
          <w:rtl/>
        </w:rPr>
        <w:t>آسفالتین</w:t>
      </w:r>
      <w:r w:rsidRPr="00366441">
        <w:rPr>
          <w:sz w:val="28"/>
          <w:rtl/>
        </w:rPr>
        <w:t xml:space="preserve"> را در خود حل می</w:t>
      </w:r>
      <w:r w:rsidR="007E7B04" w:rsidRPr="00366441">
        <w:rPr>
          <w:rFonts w:hint="cs"/>
          <w:sz w:val="28"/>
          <w:rtl/>
        </w:rPr>
        <w:t>‌</w:t>
      </w:r>
      <w:r w:rsidR="007E7B04" w:rsidRPr="00366441">
        <w:rPr>
          <w:sz w:val="28"/>
          <w:rtl/>
        </w:rPr>
        <w:t>کنند. تمام نفت به هن</w:t>
      </w:r>
      <w:r w:rsidR="007E7B04" w:rsidRPr="00366441">
        <w:rPr>
          <w:rFonts w:hint="cs"/>
          <w:sz w:val="28"/>
          <w:rtl/>
        </w:rPr>
        <w:t>گام</w:t>
      </w:r>
      <w:r w:rsidRPr="00366441">
        <w:rPr>
          <w:sz w:val="28"/>
          <w:rtl/>
        </w:rPr>
        <w:t xml:space="preserve"> تولید، تغییراتی را در ترکیب سیال مخزن تجربه می</w:t>
      </w:r>
      <w:r w:rsidR="007E7B04" w:rsidRPr="00366441">
        <w:rPr>
          <w:rFonts w:hint="cs"/>
          <w:sz w:val="28"/>
          <w:rtl/>
        </w:rPr>
        <w:t>‌</w:t>
      </w:r>
      <w:r w:rsidR="007E7B04" w:rsidRPr="00366441">
        <w:rPr>
          <w:sz w:val="28"/>
          <w:rtl/>
        </w:rPr>
        <w:t>کنن</w:t>
      </w:r>
      <w:r w:rsidR="007E7B04" w:rsidRPr="00366441">
        <w:rPr>
          <w:rFonts w:hint="cs"/>
          <w:sz w:val="28"/>
          <w:rtl/>
        </w:rPr>
        <w:t>د.</w:t>
      </w:r>
    </w:p>
    <w:p w14:paraId="26F39DC4" w14:textId="77777777" w:rsidR="00B5539D" w:rsidRPr="00366441" w:rsidRDefault="007E7B04" w:rsidP="00990BB5">
      <w:pPr>
        <w:pStyle w:val="Heading2"/>
        <w:numPr>
          <w:ilvl w:val="1"/>
          <w:numId w:val="8"/>
        </w:numPr>
        <w:rPr>
          <w:rtl/>
        </w:rPr>
      </w:pPr>
      <w:bookmarkStart w:id="8" w:name="_Toc152684674"/>
      <w:r w:rsidRPr="00366441">
        <w:rPr>
          <w:rtl/>
        </w:rPr>
        <w:t>مشك</w:t>
      </w:r>
      <w:r w:rsidRPr="00366441">
        <w:rPr>
          <w:rFonts w:hint="cs"/>
          <w:rtl/>
        </w:rPr>
        <w:t>لات</w:t>
      </w:r>
      <w:r w:rsidR="009248CF" w:rsidRPr="00366441">
        <w:rPr>
          <w:rtl/>
        </w:rPr>
        <w:t xml:space="preserve"> نا</w:t>
      </w:r>
      <w:r w:rsidRPr="00366441">
        <w:rPr>
          <w:rtl/>
        </w:rPr>
        <w:t>شي از رسوب آسفالتین</w:t>
      </w:r>
      <w:bookmarkEnd w:id="8"/>
    </w:p>
    <w:p w14:paraId="6AF838E6" w14:textId="77777777" w:rsidR="000D1EEA" w:rsidRDefault="00D56BA7" w:rsidP="000D1EEA">
      <w:pPr>
        <w:spacing w:line="360" w:lineRule="auto"/>
        <w:rPr>
          <w:sz w:val="28"/>
          <w:rtl/>
        </w:rPr>
      </w:pPr>
      <w:r w:rsidRPr="00366441">
        <w:rPr>
          <w:sz w:val="28"/>
          <w:rtl/>
        </w:rPr>
        <w:t xml:space="preserve">آسفالتین با </w:t>
      </w:r>
      <w:r w:rsidRPr="00366441">
        <w:rPr>
          <w:rFonts w:hint="cs"/>
          <w:sz w:val="28"/>
          <w:rtl/>
        </w:rPr>
        <w:t>سایر</w:t>
      </w:r>
      <w:r w:rsidRPr="00366441">
        <w:rPr>
          <w:sz w:val="28"/>
          <w:rtl/>
        </w:rPr>
        <w:t xml:space="preserve"> اجزاي نفت خام در شرايط مخزن در حالت تعادل می</w:t>
      </w:r>
      <w:r w:rsidRPr="00366441">
        <w:rPr>
          <w:rFonts w:hint="cs"/>
          <w:sz w:val="28"/>
          <w:rtl/>
        </w:rPr>
        <w:t xml:space="preserve"> </w:t>
      </w:r>
      <w:r w:rsidRPr="00366441">
        <w:rPr>
          <w:sz w:val="28"/>
          <w:rtl/>
        </w:rPr>
        <w:t>باشد که هر تغییري در</w:t>
      </w:r>
      <w:r w:rsidRPr="00366441">
        <w:rPr>
          <w:rFonts w:hint="cs"/>
          <w:sz w:val="28"/>
          <w:rtl/>
        </w:rPr>
        <w:t xml:space="preserve"> </w:t>
      </w:r>
      <w:r w:rsidRPr="00366441">
        <w:rPr>
          <w:sz w:val="28"/>
          <w:rtl/>
        </w:rPr>
        <w:t>شرايط تعادلی مانند دما، فشار و ترکیب نفتی می</w:t>
      </w:r>
      <w:r w:rsidRPr="00366441">
        <w:rPr>
          <w:rFonts w:hint="cs"/>
          <w:sz w:val="28"/>
          <w:rtl/>
        </w:rPr>
        <w:t xml:space="preserve"> </w:t>
      </w:r>
      <w:r w:rsidRPr="00366441">
        <w:rPr>
          <w:sz w:val="28"/>
          <w:rtl/>
        </w:rPr>
        <w:t>تواند منجر به خارج شدن و انباشت آسفالتین از درون نفت خام شود</w:t>
      </w:r>
      <w:r w:rsidRPr="00366441">
        <w:rPr>
          <w:sz w:val="28"/>
        </w:rPr>
        <w:t>.</w:t>
      </w:r>
      <w:r w:rsidRPr="00366441">
        <w:rPr>
          <w:rFonts w:hint="cs"/>
          <w:sz w:val="28"/>
          <w:rtl/>
        </w:rPr>
        <w:t xml:space="preserve"> </w:t>
      </w:r>
      <w:r w:rsidRPr="00366441">
        <w:rPr>
          <w:sz w:val="28"/>
          <w:rtl/>
        </w:rPr>
        <w:t xml:space="preserve">رسوب آسفالتين در خلال توليد، فرايند و ازياد برداشت نفت، مشكل بسيار جدي براي صنعت بالادستي نفت </w:t>
      </w:r>
      <w:r w:rsidRPr="00366441">
        <w:rPr>
          <w:rFonts w:hint="cs"/>
          <w:sz w:val="28"/>
          <w:rtl/>
        </w:rPr>
        <w:t>به وجود می‌آورد.</w:t>
      </w:r>
      <w:r w:rsidRPr="00366441">
        <w:rPr>
          <w:sz w:val="28"/>
        </w:rPr>
        <w:t xml:space="preserve"> </w:t>
      </w:r>
      <w:r w:rsidRPr="00366441">
        <w:rPr>
          <w:sz w:val="28"/>
          <w:rtl/>
        </w:rPr>
        <w:t xml:space="preserve">انتقال جريان چندفازي آب، گاز و نفت از مخزن تا پالايشگاه بايد در يك شرايط پايدار تضمين شود. امكان </w:t>
      </w:r>
      <w:r w:rsidRPr="00366441">
        <w:rPr>
          <w:rFonts w:hint="cs"/>
          <w:sz w:val="28"/>
          <w:rtl/>
        </w:rPr>
        <w:t xml:space="preserve">ایجاد </w:t>
      </w:r>
      <w:r w:rsidRPr="00366441">
        <w:rPr>
          <w:sz w:val="28"/>
          <w:rtl/>
        </w:rPr>
        <w:t>رسوب آسفالتين از سازند نفتي شروع شده به چاه و تسهيلات سر چاهي و خطوط انتقال جريان و همه تجهيزات پايين</w:t>
      </w:r>
      <w:r w:rsidRPr="00366441">
        <w:rPr>
          <w:rFonts w:hint="cs"/>
          <w:sz w:val="28"/>
          <w:rtl/>
        </w:rPr>
        <w:t xml:space="preserve"> </w:t>
      </w:r>
      <w:r w:rsidRPr="00366441">
        <w:rPr>
          <w:sz w:val="28"/>
          <w:rtl/>
        </w:rPr>
        <w:t>دستي مي</w:t>
      </w:r>
      <w:r w:rsidRPr="00366441">
        <w:rPr>
          <w:rFonts w:hint="cs"/>
          <w:sz w:val="28"/>
          <w:rtl/>
        </w:rPr>
        <w:t>‌</w:t>
      </w:r>
      <w:r w:rsidRPr="00366441">
        <w:rPr>
          <w:sz w:val="28"/>
          <w:rtl/>
        </w:rPr>
        <w:t>رسد. تسهيلات سر</w:t>
      </w:r>
      <w:r w:rsidRPr="00366441">
        <w:rPr>
          <w:rFonts w:hint="cs"/>
          <w:sz w:val="28"/>
          <w:rtl/>
        </w:rPr>
        <w:t>‌</w:t>
      </w:r>
      <w:r w:rsidRPr="00366441">
        <w:rPr>
          <w:sz w:val="28"/>
          <w:rtl/>
        </w:rPr>
        <w:t>چاهي و خطوط خط لوله انتقال نفت و همچنين ادوات و ابزارات در پالايشگاههاي نفت نيز در معرض اين مشكل قرار دارند</w:t>
      </w:r>
      <w:r w:rsidRPr="00366441">
        <w:rPr>
          <w:sz w:val="28"/>
        </w:rPr>
        <w:t xml:space="preserve">. </w:t>
      </w:r>
      <w:r w:rsidRPr="00366441">
        <w:rPr>
          <w:sz w:val="28"/>
          <w:rtl/>
        </w:rPr>
        <w:t>آسفالتين تمايل دارد تا در تمامي تجهيزات سطحي نشست كند.</w:t>
      </w:r>
      <w:r w:rsidRPr="00366441">
        <w:rPr>
          <w:sz w:val="28"/>
        </w:rPr>
        <w:t xml:space="preserve"> </w:t>
      </w:r>
      <w:r w:rsidRPr="00366441">
        <w:rPr>
          <w:sz w:val="28"/>
          <w:rtl/>
        </w:rPr>
        <w:t>از جمله مهمترين مشكلات رسوب آسفالتين در دستگاه</w:t>
      </w:r>
      <w:r w:rsidRPr="00366441">
        <w:rPr>
          <w:rFonts w:hint="cs"/>
          <w:sz w:val="28"/>
          <w:rtl/>
        </w:rPr>
        <w:t>‌</w:t>
      </w:r>
      <w:r w:rsidRPr="00366441">
        <w:rPr>
          <w:sz w:val="28"/>
          <w:rtl/>
        </w:rPr>
        <w:t>هاي سر چاهي بر هم زدن شرايط ايمن براي توليد نفت است. در مواردي امكان مسدود شدن شيرهاي اطمينان فشار و خرابي و حتي</w:t>
      </w:r>
      <w:r w:rsidRPr="00366441">
        <w:rPr>
          <w:rFonts w:hint="cs"/>
          <w:sz w:val="28"/>
          <w:rtl/>
        </w:rPr>
        <w:t xml:space="preserve"> گاهی باعث</w:t>
      </w:r>
      <w:r w:rsidRPr="00366441">
        <w:rPr>
          <w:sz w:val="28"/>
          <w:rtl/>
        </w:rPr>
        <w:t xml:space="preserve"> انفجار در اثر افزايش فشار پشت اين شيرها </w:t>
      </w:r>
      <w:r w:rsidRPr="00366441">
        <w:rPr>
          <w:rFonts w:hint="cs"/>
          <w:sz w:val="28"/>
          <w:rtl/>
        </w:rPr>
        <w:t>می‌</w:t>
      </w:r>
      <w:r w:rsidRPr="00366441">
        <w:rPr>
          <w:sz w:val="28"/>
          <w:rtl/>
        </w:rPr>
        <w:t>شود.</w:t>
      </w:r>
    </w:p>
    <w:p w14:paraId="4FABC172" w14:textId="77777777" w:rsidR="009248CF" w:rsidRPr="00366441" w:rsidRDefault="00AC0EE7" w:rsidP="000D1EEA">
      <w:pPr>
        <w:spacing w:line="360" w:lineRule="auto"/>
        <w:rPr>
          <w:sz w:val="28"/>
          <w:rtl/>
        </w:rPr>
      </w:pPr>
      <w:r w:rsidRPr="00366441">
        <w:rPr>
          <w:sz w:val="28"/>
          <w:rtl/>
        </w:rPr>
        <w:t>ر</w:t>
      </w:r>
      <w:r w:rsidRPr="00366441">
        <w:rPr>
          <w:rFonts w:hint="cs"/>
          <w:sz w:val="28"/>
          <w:rtl/>
        </w:rPr>
        <w:t>سوب</w:t>
      </w:r>
      <w:r w:rsidRPr="00366441">
        <w:rPr>
          <w:sz w:val="28"/>
          <w:rtl/>
        </w:rPr>
        <w:t xml:space="preserve"> آ</w:t>
      </w:r>
      <w:r w:rsidRPr="00366441">
        <w:rPr>
          <w:rFonts w:hint="cs"/>
          <w:sz w:val="28"/>
          <w:rtl/>
        </w:rPr>
        <w:t>ل</w:t>
      </w:r>
      <w:r w:rsidRPr="00366441">
        <w:rPr>
          <w:sz w:val="28"/>
          <w:rtl/>
        </w:rPr>
        <w:t xml:space="preserve">ي اجزای </w:t>
      </w:r>
      <w:r w:rsidRPr="00366441">
        <w:rPr>
          <w:rFonts w:hint="cs"/>
          <w:sz w:val="28"/>
          <w:rtl/>
        </w:rPr>
        <w:t>سنگین</w:t>
      </w:r>
      <w:r w:rsidRPr="00366441">
        <w:rPr>
          <w:sz w:val="28"/>
          <w:rtl/>
        </w:rPr>
        <w:t xml:space="preserve"> نظير آ</w:t>
      </w:r>
      <w:r w:rsidRPr="00366441">
        <w:rPr>
          <w:rFonts w:hint="cs"/>
          <w:sz w:val="28"/>
          <w:rtl/>
        </w:rPr>
        <w:t>سفالتین</w:t>
      </w:r>
      <w:r w:rsidRPr="00366441">
        <w:rPr>
          <w:sz w:val="28"/>
          <w:rtl/>
        </w:rPr>
        <w:t xml:space="preserve">، </w:t>
      </w:r>
      <w:r w:rsidRPr="00366441">
        <w:rPr>
          <w:rFonts w:hint="cs"/>
          <w:sz w:val="28"/>
          <w:rtl/>
        </w:rPr>
        <w:t>سبب</w:t>
      </w:r>
      <w:r w:rsidR="009248CF" w:rsidRPr="00366441">
        <w:rPr>
          <w:sz w:val="28"/>
          <w:rtl/>
        </w:rPr>
        <w:t xml:space="preserve"> </w:t>
      </w:r>
      <w:r w:rsidR="00B5539D" w:rsidRPr="00366441">
        <w:rPr>
          <w:sz w:val="28"/>
          <w:rtl/>
        </w:rPr>
        <w:t>افزایش فشار تزریق، افزایش گرانر</w:t>
      </w:r>
      <w:r w:rsidR="00B5539D" w:rsidRPr="00366441">
        <w:rPr>
          <w:rFonts w:hint="cs"/>
          <w:sz w:val="28"/>
          <w:rtl/>
        </w:rPr>
        <w:t>و</w:t>
      </w:r>
      <w:r w:rsidR="009248CF" w:rsidRPr="00366441">
        <w:rPr>
          <w:sz w:val="28"/>
          <w:rtl/>
        </w:rPr>
        <w:t>ی</w:t>
      </w:r>
      <w:r w:rsidRPr="00366441">
        <w:rPr>
          <w:rFonts w:hint="cs"/>
          <w:sz w:val="28"/>
          <w:rtl/>
        </w:rPr>
        <w:t xml:space="preserve"> و</w:t>
      </w:r>
      <w:r w:rsidR="009248CF" w:rsidRPr="00366441">
        <w:rPr>
          <w:sz w:val="28"/>
          <w:rtl/>
        </w:rPr>
        <w:t xml:space="preserve"> کاهش بسيار شدید </w:t>
      </w:r>
      <w:r w:rsidRPr="00366441">
        <w:rPr>
          <w:sz w:val="28"/>
          <w:rtl/>
        </w:rPr>
        <w:t>تر</w:t>
      </w:r>
      <w:r w:rsidRPr="00366441">
        <w:rPr>
          <w:rFonts w:hint="cs"/>
          <w:sz w:val="28"/>
          <w:rtl/>
        </w:rPr>
        <w:t>اوایی</w:t>
      </w:r>
      <w:r w:rsidR="00B5539D" w:rsidRPr="00366441">
        <w:rPr>
          <w:sz w:val="28"/>
          <w:rtl/>
        </w:rPr>
        <w:t xml:space="preserve"> خل</w:t>
      </w:r>
      <w:r w:rsidR="00B5539D" w:rsidRPr="00366441">
        <w:rPr>
          <w:rFonts w:hint="cs"/>
          <w:sz w:val="28"/>
          <w:rtl/>
        </w:rPr>
        <w:t>ل و</w:t>
      </w:r>
      <w:r w:rsidR="00B5539D" w:rsidRPr="00366441">
        <w:rPr>
          <w:sz w:val="28"/>
          <w:rtl/>
        </w:rPr>
        <w:t xml:space="preserve"> فرج</w:t>
      </w:r>
      <w:r w:rsidRPr="00366441">
        <w:rPr>
          <w:rFonts w:hint="cs"/>
          <w:sz w:val="28"/>
          <w:rtl/>
        </w:rPr>
        <w:t>،</w:t>
      </w:r>
      <w:r w:rsidR="00B5539D" w:rsidRPr="00366441">
        <w:rPr>
          <w:sz w:val="28"/>
          <w:rtl/>
        </w:rPr>
        <w:t xml:space="preserve"> مسد</w:t>
      </w:r>
      <w:r w:rsidR="00B5539D" w:rsidRPr="00366441">
        <w:rPr>
          <w:rFonts w:hint="cs"/>
          <w:sz w:val="28"/>
          <w:rtl/>
        </w:rPr>
        <w:t>و</w:t>
      </w:r>
      <w:r w:rsidR="00B5539D" w:rsidRPr="00366441">
        <w:rPr>
          <w:sz w:val="28"/>
          <w:rtl/>
        </w:rPr>
        <w:t>د شدن محيط م</w:t>
      </w:r>
      <w:r w:rsidR="000D1EEA">
        <w:rPr>
          <w:rFonts w:hint="cs"/>
          <w:sz w:val="28"/>
          <w:rtl/>
        </w:rPr>
        <w:t>ت</w:t>
      </w:r>
      <w:r w:rsidR="009248CF" w:rsidRPr="00366441">
        <w:rPr>
          <w:sz w:val="28"/>
          <w:rtl/>
        </w:rPr>
        <w:t>خلخ</w:t>
      </w:r>
      <w:r w:rsidR="00B5539D" w:rsidRPr="00366441">
        <w:rPr>
          <w:rFonts w:hint="cs"/>
          <w:sz w:val="28"/>
          <w:rtl/>
        </w:rPr>
        <w:t>ل</w:t>
      </w:r>
      <w:r w:rsidRPr="00366441">
        <w:rPr>
          <w:sz w:val="28"/>
          <w:rtl/>
        </w:rPr>
        <w:t xml:space="preserve">، تغيير خاصيت ترشوندگي </w:t>
      </w:r>
      <w:r w:rsidRPr="00366441">
        <w:rPr>
          <w:rFonts w:hint="cs"/>
          <w:sz w:val="28"/>
          <w:rtl/>
        </w:rPr>
        <w:t>سنگ</w:t>
      </w:r>
      <w:r w:rsidRPr="00366441">
        <w:rPr>
          <w:sz w:val="28"/>
          <w:rtl/>
        </w:rPr>
        <w:t xml:space="preserve"> مخزن در نهایت کاهش </w:t>
      </w:r>
      <w:r w:rsidRPr="00366441">
        <w:rPr>
          <w:sz w:val="28"/>
          <w:rtl/>
        </w:rPr>
        <w:lastRenderedPageBreak/>
        <w:t>تو</w:t>
      </w:r>
      <w:r w:rsidRPr="00366441">
        <w:rPr>
          <w:rFonts w:hint="cs"/>
          <w:sz w:val="28"/>
          <w:rtl/>
        </w:rPr>
        <w:t>ل</w:t>
      </w:r>
      <w:r w:rsidR="009248CF" w:rsidRPr="00366441">
        <w:rPr>
          <w:sz w:val="28"/>
          <w:rtl/>
        </w:rPr>
        <w:t>يد مي</w:t>
      </w:r>
      <w:r w:rsidRPr="00366441">
        <w:rPr>
          <w:rFonts w:hint="cs"/>
          <w:sz w:val="28"/>
          <w:rtl/>
        </w:rPr>
        <w:t>‌</w:t>
      </w:r>
      <w:r w:rsidRPr="00366441">
        <w:rPr>
          <w:sz w:val="28"/>
          <w:rtl/>
        </w:rPr>
        <w:t>شود. به طور عمده ر</w:t>
      </w:r>
      <w:r w:rsidRPr="00366441">
        <w:rPr>
          <w:rFonts w:hint="cs"/>
          <w:sz w:val="28"/>
          <w:rtl/>
        </w:rPr>
        <w:t>سوب</w:t>
      </w:r>
      <w:r w:rsidRPr="00366441">
        <w:rPr>
          <w:sz w:val="28"/>
          <w:rtl/>
        </w:rPr>
        <w:t xml:space="preserve"> آ</w:t>
      </w:r>
      <w:r w:rsidRPr="00366441">
        <w:rPr>
          <w:rFonts w:hint="cs"/>
          <w:sz w:val="28"/>
          <w:rtl/>
        </w:rPr>
        <w:t>سفالتین سبب افزایش</w:t>
      </w:r>
      <w:r w:rsidR="009248CF" w:rsidRPr="00366441">
        <w:rPr>
          <w:sz w:val="28"/>
          <w:rtl/>
        </w:rPr>
        <w:t xml:space="preserve"> د</w:t>
      </w:r>
      <w:r w:rsidRPr="00366441">
        <w:rPr>
          <w:rFonts w:hint="cs"/>
          <w:sz w:val="28"/>
          <w:rtl/>
        </w:rPr>
        <w:t>و</w:t>
      </w:r>
      <w:r w:rsidRPr="00366441">
        <w:rPr>
          <w:sz w:val="28"/>
          <w:rtl/>
        </w:rPr>
        <w:t xml:space="preserve"> تا </w:t>
      </w:r>
      <w:r w:rsidRPr="00366441">
        <w:rPr>
          <w:rFonts w:hint="cs"/>
          <w:sz w:val="28"/>
          <w:rtl/>
        </w:rPr>
        <w:t>س</w:t>
      </w:r>
      <w:r w:rsidR="009248CF" w:rsidRPr="00366441">
        <w:rPr>
          <w:sz w:val="28"/>
          <w:rtl/>
        </w:rPr>
        <w:t>ه برابری گرانر</w:t>
      </w:r>
      <w:r w:rsidRPr="00366441">
        <w:rPr>
          <w:rFonts w:hint="cs"/>
          <w:sz w:val="28"/>
          <w:rtl/>
        </w:rPr>
        <w:t>و</w:t>
      </w:r>
      <w:r w:rsidR="009248CF" w:rsidRPr="00366441">
        <w:rPr>
          <w:sz w:val="28"/>
          <w:rtl/>
        </w:rPr>
        <w:t xml:space="preserve">ی </w:t>
      </w:r>
      <w:r w:rsidR="00320552" w:rsidRPr="00366441">
        <w:rPr>
          <w:sz w:val="28"/>
          <w:rtl/>
        </w:rPr>
        <w:t>نفت</w:t>
      </w:r>
      <w:r w:rsidR="00DC2B32" w:rsidRPr="00366441">
        <w:rPr>
          <w:sz w:val="28"/>
          <w:rtl/>
        </w:rPr>
        <w:t xml:space="preserve"> خام در </w:t>
      </w:r>
      <w:r w:rsidR="00DC2B32" w:rsidRPr="00366441">
        <w:rPr>
          <w:rFonts w:hint="cs"/>
          <w:sz w:val="28"/>
          <w:rtl/>
        </w:rPr>
        <w:t>لوله‌</w:t>
      </w:r>
      <w:r w:rsidR="00DC2B32" w:rsidRPr="00366441">
        <w:rPr>
          <w:sz w:val="28"/>
          <w:rtl/>
        </w:rPr>
        <w:t>ها</w:t>
      </w:r>
      <w:r w:rsidR="00DC2B32" w:rsidRPr="00366441">
        <w:rPr>
          <w:rFonts w:hint="cs"/>
          <w:sz w:val="28"/>
          <w:rtl/>
        </w:rPr>
        <w:t xml:space="preserve">، و </w:t>
      </w:r>
      <w:r w:rsidR="00DC2B32" w:rsidRPr="00366441">
        <w:rPr>
          <w:sz w:val="28"/>
          <w:rtl/>
        </w:rPr>
        <w:t xml:space="preserve">افزایش افت فشار </w:t>
      </w:r>
      <w:r w:rsidR="00DC2B32" w:rsidRPr="00366441">
        <w:rPr>
          <w:rFonts w:hint="cs"/>
          <w:sz w:val="28"/>
          <w:rtl/>
        </w:rPr>
        <w:t>لوله‌ها</w:t>
      </w:r>
      <w:r w:rsidR="009248CF" w:rsidRPr="00366441">
        <w:rPr>
          <w:sz w:val="28"/>
          <w:rtl/>
        </w:rPr>
        <w:t xml:space="preserve"> مي</w:t>
      </w:r>
      <w:r w:rsidR="00DC2B32" w:rsidRPr="00366441">
        <w:rPr>
          <w:rFonts w:hint="cs"/>
          <w:sz w:val="28"/>
          <w:rtl/>
        </w:rPr>
        <w:t>‌</w:t>
      </w:r>
      <w:r w:rsidR="009248CF" w:rsidRPr="00366441">
        <w:rPr>
          <w:sz w:val="28"/>
          <w:rtl/>
        </w:rPr>
        <w:t>گردد. از جمله عوام</w:t>
      </w:r>
      <w:r w:rsidR="00DC2B32" w:rsidRPr="00366441">
        <w:rPr>
          <w:rFonts w:hint="cs"/>
          <w:sz w:val="28"/>
          <w:rtl/>
        </w:rPr>
        <w:t>ل</w:t>
      </w:r>
      <w:r w:rsidR="00DA7B2B" w:rsidRPr="00366441">
        <w:rPr>
          <w:sz w:val="28"/>
          <w:rtl/>
        </w:rPr>
        <w:t xml:space="preserve"> مهم </w:t>
      </w:r>
      <w:r w:rsidR="00DA7B2B" w:rsidRPr="00366441">
        <w:rPr>
          <w:rFonts w:hint="cs"/>
          <w:sz w:val="28"/>
          <w:rtl/>
        </w:rPr>
        <w:t>مشکلات</w:t>
      </w:r>
      <w:r w:rsidR="00DA7B2B" w:rsidRPr="00366441">
        <w:rPr>
          <w:sz w:val="28"/>
          <w:rtl/>
        </w:rPr>
        <w:t xml:space="preserve"> ر</w:t>
      </w:r>
      <w:r w:rsidR="00DA7B2B" w:rsidRPr="00366441">
        <w:rPr>
          <w:rFonts w:hint="cs"/>
          <w:sz w:val="28"/>
          <w:rtl/>
        </w:rPr>
        <w:t>سوب</w:t>
      </w:r>
      <w:r w:rsidR="00DA7B2B" w:rsidRPr="00366441">
        <w:rPr>
          <w:sz w:val="28"/>
          <w:rtl/>
        </w:rPr>
        <w:t xml:space="preserve"> آ</w:t>
      </w:r>
      <w:r w:rsidR="00DA7B2B" w:rsidRPr="00366441">
        <w:rPr>
          <w:rFonts w:hint="cs"/>
          <w:sz w:val="28"/>
          <w:rtl/>
        </w:rPr>
        <w:t>سفالتین</w:t>
      </w:r>
      <w:r w:rsidR="009248CF" w:rsidRPr="00366441">
        <w:rPr>
          <w:sz w:val="28"/>
          <w:rtl/>
        </w:rPr>
        <w:t xml:space="preserve"> تغيير خاصيت ترشوندگي</w:t>
      </w:r>
      <w:r w:rsidR="00DA7B2B" w:rsidRPr="00366441">
        <w:rPr>
          <w:rFonts w:hint="cs"/>
          <w:sz w:val="28"/>
          <w:rtl/>
        </w:rPr>
        <w:t xml:space="preserve"> آن است.</w:t>
      </w:r>
      <w:r w:rsidR="00DA7B2B" w:rsidRPr="00366441">
        <w:rPr>
          <w:sz w:val="28"/>
          <w:rtl/>
        </w:rPr>
        <w:t xml:space="preserve"> </w:t>
      </w:r>
      <w:r w:rsidR="009248CF" w:rsidRPr="00366441">
        <w:rPr>
          <w:sz w:val="28"/>
          <w:rtl/>
        </w:rPr>
        <w:t>ای</w:t>
      </w:r>
      <w:r w:rsidR="00DA7B2B" w:rsidRPr="00366441">
        <w:rPr>
          <w:rFonts w:hint="cs"/>
          <w:sz w:val="28"/>
          <w:rtl/>
        </w:rPr>
        <w:t>ن</w:t>
      </w:r>
      <w:r w:rsidR="009248CF" w:rsidRPr="00366441">
        <w:rPr>
          <w:sz w:val="28"/>
          <w:rtl/>
        </w:rPr>
        <w:t xml:space="preserve"> خاصيت نقش مهمي بر ر</w:t>
      </w:r>
      <w:r w:rsidR="00DA7B2B" w:rsidRPr="00366441">
        <w:rPr>
          <w:rFonts w:hint="cs"/>
          <w:sz w:val="28"/>
          <w:rtl/>
        </w:rPr>
        <w:t>و</w:t>
      </w:r>
      <w:r w:rsidR="00DA7B2B" w:rsidRPr="00366441">
        <w:rPr>
          <w:sz w:val="28"/>
          <w:rtl/>
        </w:rPr>
        <w:t xml:space="preserve">ی ميزان بازدهي عمليات </w:t>
      </w:r>
      <w:r w:rsidR="00DA7B2B" w:rsidRPr="00366441">
        <w:rPr>
          <w:rFonts w:hint="cs"/>
          <w:sz w:val="28"/>
          <w:rtl/>
        </w:rPr>
        <w:t xml:space="preserve">سیلاب </w:t>
      </w:r>
      <w:r w:rsidR="009248CF" w:rsidRPr="00366441">
        <w:rPr>
          <w:sz w:val="28"/>
          <w:rtl/>
        </w:rPr>
        <w:t>زني دارد. برای تشریح بيشتر ای</w:t>
      </w:r>
      <w:r w:rsidR="00DA7B2B" w:rsidRPr="00366441">
        <w:rPr>
          <w:rFonts w:hint="cs"/>
          <w:sz w:val="28"/>
          <w:rtl/>
        </w:rPr>
        <w:t>ن موضوع</w:t>
      </w:r>
      <w:r w:rsidR="009248CF" w:rsidRPr="00366441">
        <w:rPr>
          <w:sz w:val="28"/>
          <w:rtl/>
        </w:rPr>
        <w:t xml:space="preserve"> هنگامي</w:t>
      </w:r>
      <w:r w:rsidR="00DA7B2B" w:rsidRPr="00366441">
        <w:rPr>
          <w:rFonts w:hint="cs"/>
          <w:sz w:val="28"/>
          <w:rtl/>
        </w:rPr>
        <w:t xml:space="preserve"> </w:t>
      </w:r>
      <w:r w:rsidR="00DA7B2B" w:rsidRPr="00366441">
        <w:rPr>
          <w:sz w:val="28"/>
          <w:rtl/>
        </w:rPr>
        <w:t xml:space="preserve">که </w:t>
      </w:r>
      <w:r w:rsidR="00DA7B2B" w:rsidRPr="00366441">
        <w:rPr>
          <w:rFonts w:hint="cs"/>
          <w:sz w:val="28"/>
          <w:rtl/>
        </w:rPr>
        <w:t>سنگ</w:t>
      </w:r>
      <w:r w:rsidR="00DA7B2B" w:rsidRPr="00366441">
        <w:rPr>
          <w:sz w:val="28"/>
          <w:rtl/>
        </w:rPr>
        <w:t xml:space="preserve"> مخزني نسبت به</w:t>
      </w:r>
      <w:r w:rsidR="00DA7B2B" w:rsidRPr="00366441">
        <w:rPr>
          <w:rFonts w:hint="cs"/>
          <w:sz w:val="28"/>
          <w:rtl/>
        </w:rPr>
        <w:t xml:space="preserve"> آب</w:t>
      </w:r>
      <w:r w:rsidR="00DA7B2B" w:rsidRPr="00366441">
        <w:rPr>
          <w:sz w:val="28"/>
          <w:rtl/>
        </w:rPr>
        <w:t xml:space="preserve"> </w:t>
      </w:r>
      <w:r w:rsidR="009248CF" w:rsidRPr="00366441">
        <w:rPr>
          <w:sz w:val="28"/>
          <w:rtl/>
        </w:rPr>
        <w:t>ترشونده باشد به ای</w:t>
      </w:r>
      <w:r w:rsidR="00DA7B2B" w:rsidRPr="00366441">
        <w:rPr>
          <w:rFonts w:hint="cs"/>
          <w:sz w:val="28"/>
          <w:rtl/>
        </w:rPr>
        <w:t>ن</w:t>
      </w:r>
      <w:r w:rsidR="00DA7B2B" w:rsidRPr="00366441">
        <w:rPr>
          <w:sz w:val="28"/>
          <w:rtl/>
        </w:rPr>
        <w:t xml:space="preserve"> صورت که پس از عمليات </w:t>
      </w:r>
      <w:r w:rsidR="00DA7B2B" w:rsidRPr="00366441">
        <w:rPr>
          <w:rFonts w:hint="cs"/>
          <w:sz w:val="28"/>
          <w:rtl/>
        </w:rPr>
        <w:t>سیلاب</w:t>
      </w:r>
      <w:r w:rsidR="005A3D61" w:rsidRPr="00366441">
        <w:rPr>
          <w:rFonts w:hint="cs"/>
          <w:sz w:val="28"/>
          <w:rtl/>
        </w:rPr>
        <w:t>‌</w:t>
      </w:r>
      <w:r w:rsidR="00DA7B2B" w:rsidRPr="00366441">
        <w:rPr>
          <w:sz w:val="28"/>
          <w:rtl/>
        </w:rPr>
        <w:t>زني در اب</w:t>
      </w:r>
      <w:r w:rsidR="00DA7B2B" w:rsidRPr="00366441">
        <w:rPr>
          <w:rFonts w:hint="cs"/>
          <w:sz w:val="28"/>
          <w:rtl/>
        </w:rPr>
        <w:t>ت</w:t>
      </w:r>
      <w:r w:rsidR="009248CF" w:rsidRPr="00366441">
        <w:rPr>
          <w:sz w:val="28"/>
          <w:rtl/>
        </w:rPr>
        <w:t>دا که پدیده تخليه رخ مي</w:t>
      </w:r>
      <w:r w:rsidR="00DA7B2B" w:rsidRPr="00366441">
        <w:rPr>
          <w:rFonts w:hint="cs"/>
          <w:sz w:val="28"/>
          <w:rtl/>
        </w:rPr>
        <w:t>‌</w:t>
      </w:r>
      <w:r w:rsidR="00DA7B2B" w:rsidRPr="00366441">
        <w:rPr>
          <w:sz w:val="28"/>
          <w:rtl/>
        </w:rPr>
        <w:t xml:space="preserve">دهد، </w:t>
      </w:r>
      <w:r w:rsidR="00DA7B2B" w:rsidRPr="00366441">
        <w:rPr>
          <w:rFonts w:hint="cs"/>
          <w:sz w:val="28"/>
          <w:rtl/>
        </w:rPr>
        <w:t>سیال</w:t>
      </w:r>
      <w:r w:rsidR="009248CF" w:rsidRPr="00366441">
        <w:rPr>
          <w:sz w:val="28"/>
          <w:rtl/>
        </w:rPr>
        <w:t xml:space="preserve"> غيرت</w:t>
      </w:r>
      <w:r w:rsidR="00570DA0" w:rsidRPr="00366441">
        <w:rPr>
          <w:sz w:val="28"/>
          <w:rtl/>
        </w:rPr>
        <w:t xml:space="preserve">رشونده </w:t>
      </w:r>
      <w:r w:rsidR="00570DA0" w:rsidRPr="00366441">
        <w:rPr>
          <w:rFonts w:hint="cs"/>
          <w:sz w:val="28"/>
          <w:rtl/>
        </w:rPr>
        <w:t>سبب</w:t>
      </w:r>
      <w:r w:rsidR="00570DA0" w:rsidRPr="00366441">
        <w:rPr>
          <w:sz w:val="28"/>
          <w:rtl/>
        </w:rPr>
        <w:t xml:space="preserve"> جابجایي </w:t>
      </w:r>
      <w:r w:rsidR="00570DA0" w:rsidRPr="00366441">
        <w:rPr>
          <w:rFonts w:hint="cs"/>
          <w:sz w:val="28"/>
          <w:rtl/>
        </w:rPr>
        <w:t>سیال</w:t>
      </w:r>
      <w:r w:rsidR="009248CF" w:rsidRPr="00366441">
        <w:rPr>
          <w:sz w:val="28"/>
          <w:rtl/>
        </w:rPr>
        <w:t xml:space="preserve"> ترشونده مي</w:t>
      </w:r>
      <w:r w:rsidR="00570DA0" w:rsidRPr="00366441">
        <w:rPr>
          <w:rFonts w:hint="cs"/>
          <w:sz w:val="28"/>
          <w:rtl/>
        </w:rPr>
        <w:t>‌</w:t>
      </w:r>
      <w:r w:rsidR="009248CF" w:rsidRPr="00366441">
        <w:rPr>
          <w:sz w:val="28"/>
          <w:rtl/>
        </w:rPr>
        <w:t>گردد بعد از آن که پدیده آشام در زماني رخ مي</w:t>
      </w:r>
      <w:r w:rsidR="00570DA0" w:rsidRPr="00366441">
        <w:rPr>
          <w:rFonts w:hint="cs"/>
          <w:sz w:val="28"/>
          <w:rtl/>
        </w:rPr>
        <w:t>‌</w:t>
      </w:r>
      <w:r w:rsidR="00570DA0" w:rsidRPr="00366441">
        <w:rPr>
          <w:sz w:val="28"/>
          <w:rtl/>
        </w:rPr>
        <w:t xml:space="preserve">دهد که </w:t>
      </w:r>
      <w:r w:rsidR="00FD4771" w:rsidRPr="00366441">
        <w:rPr>
          <w:rFonts w:hint="cs"/>
          <w:sz w:val="28"/>
          <w:rtl/>
        </w:rPr>
        <w:t>سنگ</w:t>
      </w:r>
      <w:r w:rsidR="00FD4771" w:rsidRPr="00366441">
        <w:rPr>
          <w:sz w:val="28"/>
          <w:rtl/>
        </w:rPr>
        <w:t xml:space="preserve"> تو</w:t>
      </w:r>
      <w:r w:rsidR="00FD4771" w:rsidRPr="00366441">
        <w:rPr>
          <w:rFonts w:hint="cs"/>
          <w:sz w:val="28"/>
          <w:rtl/>
        </w:rPr>
        <w:t>سط</w:t>
      </w:r>
      <w:r w:rsidR="00FD4771" w:rsidRPr="00366441">
        <w:rPr>
          <w:sz w:val="28"/>
          <w:rtl/>
        </w:rPr>
        <w:t xml:space="preserve"> </w:t>
      </w:r>
      <w:r w:rsidR="00FD4771" w:rsidRPr="00366441">
        <w:rPr>
          <w:rFonts w:hint="cs"/>
          <w:sz w:val="28"/>
          <w:rtl/>
        </w:rPr>
        <w:t>س</w:t>
      </w:r>
      <w:r w:rsidR="00FD4771" w:rsidRPr="00366441">
        <w:rPr>
          <w:sz w:val="28"/>
          <w:rtl/>
        </w:rPr>
        <w:t xml:space="preserve">يال غيرترشونده </w:t>
      </w:r>
      <w:r w:rsidR="00FD4771" w:rsidRPr="00366441">
        <w:rPr>
          <w:rFonts w:hint="cs"/>
          <w:sz w:val="28"/>
          <w:rtl/>
        </w:rPr>
        <w:t>(</w:t>
      </w:r>
      <w:r w:rsidR="009248CF" w:rsidRPr="00366441">
        <w:rPr>
          <w:sz w:val="28"/>
          <w:rtl/>
        </w:rPr>
        <w:t xml:space="preserve">در اینجا </w:t>
      </w:r>
      <w:r w:rsidR="00320552" w:rsidRPr="00366441">
        <w:rPr>
          <w:sz w:val="28"/>
          <w:rtl/>
        </w:rPr>
        <w:t>نفت</w:t>
      </w:r>
      <w:r w:rsidR="00FD4771" w:rsidRPr="00366441">
        <w:rPr>
          <w:rFonts w:hint="cs"/>
          <w:sz w:val="28"/>
          <w:rtl/>
        </w:rPr>
        <w:t>)</w:t>
      </w:r>
      <w:r w:rsidR="009248CF" w:rsidRPr="00366441">
        <w:rPr>
          <w:sz w:val="28"/>
          <w:rtl/>
        </w:rPr>
        <w:t xml:space="preserve"> اشباع شده باشد. چون در ای</w:t>
      </w:r>
      <w:r w:rsidR="00FD4771" w:rsidRPr="00366441">
        <w:rPr>
          <w:rFonts w:hint="cs"/>
          <w:sz w:val="28"/>
          <w:rtl/>
        </w:rPr>
        <w:t>ن</w:t>
      </w:r>
      <w:r w:rsidR="00FD4771" w:rsidRPr="00366441">
        <w:rPr>
          <w:sz w:val="28"/>
          <w:rtl/>
        </w:rPr>
        <w:t xml:space="preserve"> زمان </w:t>
      </w:r>
      <w:r w:rsidR="00FD4771" w:rsidRPr="00366441">
        <w:rPr>
          <w:rFonts w:hint="cs"/>
          <w:sz w:val="28"/>
          <w:rtl/>
        </w:rPr>
        <w:t>سنگ</w:t>
      </w:r>
      <w:r w:rsidR="00FD4771" w:rsidRPr="00366441">
        <w:rPr>
          <w:sz w:val="28"/>
          <w:rtl/>
        </w:rPr>
        <w:t xml:space="preserve"> مخزن از </w:t>
      </w:r>
      <w:r w:rsidR="00FD4771" w:rsidRPr="00366441">
        <w:rPr>
          <w:rFonts w:hint="cs"/>
          <w:sz w:val="28"/>
          <w:rtl/>
        </w:rPr>
        <w:t>س</w:t>
      </w:r>
      <w:r w:rsidR="00FD4771" w:rsidRPr="00366441">
        <w:rPr>
          <w:sz w:val="28"/>
          <w:rtl/>
        </w:rPr>
        <w:t xml:space="preserve">يال ترکننده </w:t>
      </w:r>
      <w:r w:rsidR="00FD4771" w:rsidRPr="00366441">
        <w:rPr>
          <w:rFonts w:hint="cs"/>
          <w:sz w:val="28"/>
          <w:rtl/>
        </w:rPr>
        <w:t>(</w:t>
      </w:r>
      <w:r w:rsidR="009248CF" w:rsidRPr="00366441">
        <w:rPr>
          <w:sz w:val="28"/>
          <w:rtl/>
        </w:rPr>
        <w:t>در اینجا آ</w:t>
      </w:r>
      <w:r w:rsidR="00FD4771" w:rsidRPr="00366441">
        <w:rPr>
          <w:rFonts w:hint="cs"/>
          <w:sz w:val="28"/>
          <w:rtl/>
        </w:rPr>
        <w:t>ب)</w:t>
      </w:r>
      <w:r w:rsidR="00FD4771" w:rsidRPr="00366441">
        <w:rPr>
          <w:sz w:val="28"/>
          <w:rtl/>
        </w:rPr>
        <w:t xml:space="preserve"> خا</w:t>
      </w:r>
      <w:r w:rsidR="00FD4771" w:rsidRPr="00366441">
        <w:rPr>
          <w:rFonts w:hint="cs"/>
          <w:sz w:val="28"/>
          <w:rtl/>
        </w:rPr>
        <w:t>لی اس</w:t>
      </w:r>
      <w:r w:rsidR="009248CF" w:rsidRPr="00366441">
        <w:rPr>
          <w:sz w:val="28"/>
          <w:rtl/>
        </w:rPr>
        <w:t>ت، نير</w:t>
      </w:r>
      <w:r w:rsidR="00FD4771" w:rsidRPr="00366441">
        <w:rPr>
          <w:rFonts w:hint="cs"/>
          <w:sz w:val="28"/>
          <w:rtl/>
        </w:rPr>
        <w:t>و</w:t>
      </w:r>
      <w:r w:rsidR="00FD4771" w:rsidRPr="00366441">
        <w:rPr>
          <w:sz w:val="28"/>
          <w:rtl/>
        </w:rPr>
        <w:t>ی مویينگي باعث جذ</w:t>
      </w:r>
      <w:r w:rsidR="00FD4771" w:rsidRPr="00366441">
        <w:rPr>
          <w:rFonts w:hint="cs"/>
          <w:sz w:val="28"/>
          <w:rtl/>
        </w:rPr>
        <w:t>ب آب</w:t>
      </w:r>
      <w:r w:rsidR="009248CF" w:rsidRPr="00366441">
        <w:rPr>
          <w:sz w:val="28"/>
          <w:rtl/>
        </w:rPr>
        <w:t xml:space="preserve"> شده</w:t>
      </w:r>
      <w:r w:rsidR="00FD4771" w:rsidRPr="00366441">
        <w:rPr>
          <w:rFonts w:hint="cs"/>
          <w:sz w:val="28"/>
          <w:rtl/>
        </w:rPr>
        <w:t xml:space="preserve"> و</w:t>
      </w:r>
      <w:r w:rsidR="009248CF" w:rsidRPr="00366441">
        <w:rPr>
          <w:sz w:val="28"/>
          <w:rtl/>
        </w:rPr>
        <w:t xml:space="preserve"> </w:t>
      </w:r>
      <w:r w:rsidR="00320552" w:rsidRPr="00366441">
        <w:rPr>
          <w:sz w:val="28"/>
          <w:rtl/>
        </w:rPr>
        <w:t>نفت</w:t>
      </w:r>
      <w:r w:rsidR="009248CF" w:rsidRPr="00366441">
        <w:rPr>
          <w:sz w:val="28"/>
          <w:rtl/>
        </w:rPr>
        <w:t xml:space="preserve"> خارج شده</w:t>
      </w:r>
      <w:r w:rsidR="00FD4771" w:rsidRPr="00366441">
        <w:rPr>
          <w:rFonts w:hint="cs"/>
          <w:sz w:val="28"/>
          <w:rtl/>
        </w:rPr>
        <w:t xml:space="preserve"> و</w:t>
      </w:r>
      <w:r w:rsidR="009248CF" w:rsidRPr="00366441">
        <w:rPr>
          <w:sz w:val="28"/>
          <w:rtl/>
        </w:rPr>
        <w:t xml:space="preserve"> برداشت صورت مي</w:t>
      </w:r>
      <w:r w:rsidR="00FD4771" w:rsidRPr="00366441">
        <w:rPr>
          <w:rFonts w:hint="cs"/>
          <w:sz w:val="28"/>
          <w:rtl/>
        </w:rPr>
        <w:t>‌</w:t>
      </w:r>
      <w:r w:rsidR="009248CF" w:rsidRPr="00366441">
        <w:rPr>
          <w:sz w:val="28"/>
          <w:rtl/>
        </w:rPr>
        <w:t>گيرد. در ای</w:t>
      </w:r>
      <w:r w:rsidR="00FD4771" w:rsidRPr="00366441">
        <w:rPr>
          <w:rFonts w:hint="cs"/>
          <w:sz w:val="28"/>
          <w:rtl/>
        </w:rPr>
        <w:t>ن</w:t>
      </w:r>
      <w:r w:rsidR="00FD4771" w:rsidRPr="00366441">
        <w:rPr>
          <w:sz w:val="28"/>
          <w:rtl/>
        </w:rPr>
        <w:t xml:space="preserve"> حا</w:t>
      </w:r>
      <w:r w:rsidR="00FD4771" w:rsidRPr="00366441">
        <w:rPr>
          <w:rFonts w:hint="cs"/>
          <w:sz w:val="28"/>
          <w:rtl/>
        </w:rPr>
        <w:t>ل</w:t>
      </w:r>
      <w:r w:rsidR="00FD4771" w:rsidRPr="00366441">
        <w:rPr>
          <w:sz w:val="28"/>
          <w:rtl/>
        </w:rPr>
        <w:t xml:space="preserve">ت </w:t>
      </w:r>
      <w:r w:rsidR="00FD4771" w:rsidRPr="00366441">
        <w:rPr>
          <w:rFonts w:hint="cs"/>
          <w:sz w:val="28"/>
          <w:rtl/>
        </w:rPr>
        <w:t xml:space="preserve">سیال‌ </w:t>
      </w:r>
      <w:r w:rsidR="00A65623" w:rsidRPr="00366441">
        <w:rPr>
          <w:sz w:val="28"/>
          <w:rtl/>
        </w:rPr>
        <w:t xml:space="preserve">ترکننده </w:t>
      </w:r>
      <w:r w:rsidR="00A65623" w:rsidRPr="00366441">
        <w:rPr>
          <w:rFonts w:hint="cs"/>
          <w:sz w:val="28"/>
          <w:rtl/>
        </w:rPr>
        <w:t xml:space="preserve">سبب </w:t>
      </w:r>
      <w:r w:rsidR="00A65623" w:rsidRPr="00366441">
        <w:rPr>
          <w:sz w:val="28"/>
          <w:rtl/>
        </w:rPr>
        <w:t xml:space="preserve">جابجایي </w:t>
      </w:r>
      <w:r w:rsidR="00A65623" w:rsidRPr="00366441">
        <w:rPr>
          <w:rFonts w:hint="cs"/>
          <w:sz w:val="28"/>
          <w:rtl/>
        </w:rPr>
        <w:t>سیال</w:t>
      </w:r>
      <w:r w:rsidR="009248CF" w:rsidRPr="00366441">
        <w:rPr>
          <w:sz w:val="28"/>
          <w:rtl/>
        </w:rPr>
        <w:t xml:space="preserve"> غيرترکننده مي</w:t>
      </w:r>
      <w:r w:rsidR="00A65623" w:rsidRPr="00366441">
        <w:rPr>
          <w:rFonts w:hint="cs"/>
          <w:sz w:val="28"/>
          <w:rtl/>
        </w:rPr>
        <w:t>‌</w:t>
      </w:r>
      <w:r w:rsidR="00A65623" w:rsidRPr="00366441">
        <w:rPr>
          <w:sz w:val="28"/>
          <w:rtl/>
        </w:rPr>
        <w:t>شود. حال فرض شود بر اثر ر</w:t>
      </w:r>
      <w:r w:rsidR="00A65623" w:rsidRPr="00366441">
        <w:rPr>
          <w:rFonts w:hint="cs"/>
          <w:sz w:val="28"/>
          <w:rtl/>
        </w:rPr>
        <w:t>سوب</w:t>
      </w:r>
      <w:r w:rsidR="00A65623" w:rsidRPr="00366441">
        <w:rPr>
          <w:sz w:val="28"/>
          <w:rtl/>
        </w:rPr>
        <w:t xml:space="preserve"> آ</w:t>
      </w:r>
      <w:r w:rsidR="00A65623" w:rsidRPr="00366441">
        <w:rPr>
          <w:rFonts w:hint="cs"/>
          <w:sz w:val="28"/>
          <w:rtl/>
        </w:rPr>
        <w:t>سفالتین</w:t>
      </w:r>
      <w:r w:rsidR="00A65623" w:rsidRPr="00366441">
        <w:rPr>
          <w:sz w:val="28"/>
          <w:rtl/>
        </w:rPr>
        <w:t xml:space="preserve"> </w:t>
      </w:r>
      <w:r w:rsidR="00A65623" w:rsidRPr="00366441">
        <w:rPr>
          <w:rFonts w:hint="cs"/>
          <w:sz w:val="28"/>
          <w:rtl/>
        </w:rPr>
        <w:t>س</w:t>
      </w:r>
      <w:r w:rsidR="009248CF" w:rsidRPr="00366441">
        <w:rPr>
          <w:sz w:val="28"/>
          <w:rtl/>
        </w:rPr>
        <w:t xml:space="preserve">نگ مخزن نسبت به </w:t>
      </w:r>
      <w:r w:rsidR="00320552" w:rsidRPr="00366441">
        <w:rPr>
          <w:sz w:val="28"/>
          <w:rtl/>
        </w:rPr>
        <w:t>نفت</w:t>
      </w:r>
      <w:r w:rsidR="00A65623" w:rsidRPr="00366441">
        <w:rPr>
          <w:sz w:val="28"/>
          <w:rtl/>
        </w:rPr>
        <w:t xml:space="preserve"> ترشونده باشد که در ای حا</w:t>
      </w:r>
      <w:r w:rsidR="00A65623" w:rsidRPr="00366441">
        <w:rPr>
          <w:rFonts w:hint="cs"/>
          <w:sz w:val="28"/>
          <w:rtl/>
        </w:rPr>
        <w:t>لت</w:t>
      </w:r>
      <w:r w:rsidR="00A65623" w:rsidRPr="00366441">
        <w:rPr>
          <w:sz w:val="28"/>
          <w:rtl/>
        </w:rPr>
        <w:t xml:space="preserve"> ني</w:t>
      </w:r>
      <w:r w:rsidR="00A65623" w:rsidRPr="00366441">
        <w:rPr>
          <w:rFonts w:hint="cs"/>
          <w:sz w:val="28"/>
          <w:rtl/>
        </w:rPr>
        <w:t>ز</w:t>
      </w:r>
      <w:r w:rsidR="009248CF" w:rsidRPr="00366441">
        <w:rPr>
          <w:sz w:val="28"/>
          <w:rtl/>
        </w:rPr>
        <w:t xml:space="preserve"> </w:t>
      </w:r>
      <w:r w:rsidR="00A65623" w:rsidRPr="00366441">
        <w:rPr>
          <w:rFonts w:hint="cs"/>
          <w:sz w:val="28"/>
          <w:rtl/>
        </w:rPr>
        <w:t>نیرو</w:t>
      </w:r>
      <w:r w:rsidR="00A65623" w:rsidRPr="00366441">
        <w:rPr>
          <w:sz w:val="28"/>
          <w:rtl/>
        </w:rPr>
        <w:t>ی مویينگي مانع خر</w:t>
      </w:r>
      <w:r w:rsidR="00A65623" w:rsidRPr="00366441">
        <w:rPr>
          <w:rFonts w:hint="cs"/>
          <w:sz w:val="28"/>
          <w:rtl/>
        </w:rPr>
        <w:t>و</w:t>
      </w:r>
      <w:r w:rsidR="009248CF" w:rsidRPr="00366441">
        <w:rPr>
          <w:sz w:val="28"/>
          <w:rtl/>
        </w:rPr>
        <w:t xml:space="preserve">ج </w:t>
      </w:r>
      <w:r w:rsidR="00320552" w:rsidRPr="00366441">
        <w:rPr>
          <w:sz w:val="28"/>
          <w:rtl/>
        </w:rPr>
        <w:t>نفت</w:t>
      </w:r>
      <w:r w:rsidR="00A65623" w:rsidRPr="00366441">
        <w:rPr>
          <w:sz w:val="28"/>
          <w:rtl/>
        </w:rPr>
        <w:t xml:space="preserve"> از فضای ماتريس شود در ن</w:t>
      </w:r>
      <w:r w:rsidR="00A65623" w:rsidRPr="00366441">
        <w:rPr>
          <w:rFonts w:hint="cs"/>
          <w:sz w:val="28"/>
          <w:rtl/>
        </w:rPr>
        <w:t>ت</w:t>
      </w:r>
      <w:r w:rsidR="00A65623" w:rsidRPr="00366441">
        <w:rPr>
          <w:sz w:val="28"/>
          <w:rtl/>
        </w:rPr>
        <w:t>يجه ر</w:t>
      </w:r>
      <w:r w:rsidR="00A65623" w:rsidRPr="00366441">
        <w:rPr>
          <w:rFonts w:hint="cs"/>
          <w:sz w:val="28"/>
          <w:rtl/>
        </w:rPr>
        <w:t>سوب</w:t>
      </w:r>
      <w:r w:rsidR="00A65623" w:rsidRPr="00366441">
        <w:rPr>
          <w:sz w:val="28"/>
          <w:rtl/>
        </w:rPr>
        <w:t xml:space="preserve"> گذاری آ</w:t>
      </w:r>
      <w:r w:rsidR="00A65623" w:rsidRPr="00366441">
        <w:rPr>
          <w:rFonts w:hint="cs"/>
          <w:sz w:val="28"/>
          <w:rtl/>
        </w:rPr>
        <w:t>سفالتین</w:t>
      </w:r>
      <w:r w:rsidR="009248CF" w:rsidRPr="00366441">
        <w:rPr>
          <w:sz w:val="28"/>
          <w:rtl/>
        </w:rPr>
        <w:t xml:space="preserve"> باعث کاهش بازیابي </w:t>
      </w:r>
      <w:r w:rsidR="00320552" w:rsidRPr="00366441">
        <w:rPr>
          <w:sz w:val="28"/>
          <w:rtl/>
        </w:rPr>
        <w:t>نفت</w:t>
      </w:r>
      <w:r w:rsidR="009248CF" w:rsidRPr="00366441">
        <w:rPr>
          <w:sz w:val="28"/>
          <w:rtl/>
        </w:rPr>
        <w:t xml:space="preserve"> خواهد شد. رزی</w:t>
      </w:r>
      <w:r w:rsidR="00A65623" w:rsidRPr="00366441">
        <w:rPr>
          <w:rFonts w:hint="cs"/>
          <w:sz w:val="28"/>
          <w:rtl/>
        </w:rPr>
        <w:t>ن</w:t>
      </w:r>
      <w:r w:rsidR="00351912" w:rsidRPr="00366441">
        <w:rPr>
          <w:rFonts w:hint="cs"/>
          <w:sz w:val="28"/>
          <w:rtl/>
        </w:rPr>
        <w:t>‌</w:t>
      </w:r>
      <w:r w:rsidR="00A65623" w:rsidRPr="00366441">
        <w:rPr>
          <w:sz w:val="28"/>
          <w:rtl/>
        </w:rPr>
        <w:t xml:space="preserve">ها مانند یک </w:t>
      </w:r>
      <w:r w:rsidR="00A65623" w:rsidRPr="00366441">
        <w:rPr>
          <w:rFonts w:hint="cs"/>
          <w:sz w:val="28"/>
          <w:rtl/>
        </w:rPr>
        <w:t>لایه</w:t>
      </w:r>
      <w:r w:rsidR="00A65623" w:rsidRPr="00366441">
        <w:rPr>
          <w:sz w:val="28"/>
          <w:rtl/>
        </w:rPr>
        <w:t xml:space="preserve"> محافظ، </w:t>
      </w:r>
      <w:r w:rsidR="00A65623" w:rsidRPr="00366441">
        <w:rPr>
          <w:rFonts w:hint="cs"/>
          <w:sz w:val="28"/>
          <w:rtl/>
        </w:rPr>
        <w:t>آسفالتین</w:t>
      </w:r>
      <w:r w:rsidR="00D37358" w:rsidRPr="00366441">
        <w:rPr>
          <w:rFonts w:hint="cs"/>
          <w:sz w:val="28"/>
          <w:rtl/>
        </w:rPr>
        <w:t>‌</w:t>
      </w:r>
      <w:r w:rsidR="00A65623" w:rsidRPr="00366441">
        <w:rPr>
          <w:sz w:val="28"/>
          <w:rtl/>
        </w:rPr>
        <w:t xml:space="preserve">ها را در برابر </w:t>
      </w:r>
      <w:r w:rsidR="00A65623" w:rsidRPr="00366441">
        <w:rPr>
          <w:rFonts w:hint="cs"/>
          <w:sz w:val="28"/>
          <w:rtl/>
        </w:rPr>
        <w:t>رسوب</w:t>
      </w:r>
      <w:r w:rsidR="009248CF" w:rsidRPr="00366441">
        <w:rPr>
          <w:sz w:val="28"/>
          <w:rtl/>
        </w:rPr>
        <w:t xml:space="preserve"> محافظت مي</w:t>
      </w:r>
      <w:r w:rsidR="00A65623" w:rsidRPr="00366441">
        <w:rPr>
          <w:rFonts w:hint="cs"/>
          <w:sz w:val="28"/>
          <w:rtl/>
        </w:rPr>
        <w:t>‌</w:t>
      </w:r>
      <w:r w:rsidR="009248CF" w:rsidRPr="00366441">
        <w:rPr>
          <w:sz w:val="28"/>
          <w:rtl/>
        </w:rPr>
        <w:t>کنند. با به هم</w:t>
      </w:r>
      <w:r w:rsidR="00A65623" w:rsidRPr="00366441">
        <w:rPr>
          <w:rFonts w:hint="cs"/>
          <w:sz w:val="28"/>
          <w:rtl/>
        </w:rPr>
        <w:t>‌</w:t>
      </w:r>
      <w:r w:rsidR="009248CF" w:rsidRPr="00366441">
        <w:rPr>
          <w:sz w:val="28"/>
          <w:rtl/>
        </w:rPr>
        <w:t xml:space="preserve">خوردن مشخصات </w:t>
      </w:r>
      <w:r w:rsidR="00320552" w:rsidRPr="00366441">
        <w:rPr>
          <w:sz w:val="28"/>
          <w:rtl/>
        </w:rPr>
        <w:t>نفت</w:t>
      </w:r>
      <w:r w:rsidR="009248CF" w:rsidRPr="00366441">
        <w:rPr>
          <w:sz w:val="28"/>
          <w:rtl/>
        </w:rPr>
        <w:t>، با</w:t>
      </w:r>
      <w:r w:rsidR="00A65623" w:rsidRPr="00366441">
        <w:rPr>
          <w:rFonts w:hint="cs"/>
          <w:sz w:val="28"/>
          <w:rtl/>
        </w:rPr>
        <w:t xml:space="preserve"> </w:t>
      </w:r>
      <w:r w:rsidR="009248CF" w:rsidRPr="00366441">
        <w:rPr>
          <w:sz w:val="28"/>
          <w:rtl/>
        </w:rPr>
        <w:t>اضافه</w:t>
      </w:r>
      <w:r w:rsidR="009248CF" w:rsidRPr="00366441">
        <w:rPr>
          <w:rFonts w:hint="cs"/>
          <w:sz w:val="28"/>
          <w:rtl/>
        </w:rPr>
        <w:t xml:space="preserve"> </w:t>
      </w:r>
      <w:r w:rsidR="009248CF" w:rsidRPr="00366441">
        <w:rPr>
          <w:sz w:val="28"/>
          <w:rtl/>
        </w:rPr>
        <w:t xml:space="preserve">شدن </w:t>
      </w:r>
      <w:r w:rsidR="009248CF" w:rsidRPr="00366441">
        <w:rPr>
          <w:rFonts w:hint="cs"/>
          <w:sz w:val="28"/>
          <w:rtl/>
        </w:rPr>
        <w:t>حلال</w:t>
      </w:r>
      <w:r w:rsidR="009248CF" w:rsidRPr="00366441">
        <w:rPr>
          <w:sz w:val="28"/>
          <w:rtl/>
        </w:rPr>
        <w:t xml:space="preserve"> جهت کم</w:t>
      </w:r>
      <w:r w:rsidR="009248CF" w:rsidRPr="00366441">
        <w:rPr>
          <w:rFonts w:hint="cs"/>
          <w:sz w:val="28"/>
          <w:rtl/>
        </w:rPr>
        <w:t xml:space="preserve"> </w:t>
      </w:r>
      <w:r w:rsidR="009248CF" w:rsidRPr="00366441">
        <w:rPr>
          <w:sz w:val="28"/>
          <w:rtl/>
        </w:rPr>
        <w:t>کردن گرانر</w:t>
      </w:r>
      <w:r w:rsidR="009248CF" w:rsidRPr="00366441">
        <w:rPr>
          <w:rFonts w:hint="cs"/>
          <w:sz w:val="28"/>
          <w:rtl/>
        </w:rPr>
        <w:t>و</w:t>
      </w:r>
      <w:r w:rsidR="009248CF" w:rsidRPr="00366441">
        <w:rPr>
          <w:sz w:val="28"/>
          <w:rtl/>
        </w:rPr>
        <w:t xml:space="preserve">ی </w:t>
      </w:r>
      <w:r w:rsidR="00320552" w:rsidRPr="00366441">
        <w:rPr>
          <w:sz w:val="28"/>
          <w:rtl/>
        </w:rPr>
        <w:t>نفت</w:t>
      </w:r>
      <w:r w:rsidR="00A65623" w:rsidRPr="00366441">
        <w:rPr>
          <w:sz w:val="28"/>
          <w:rtl/>
        </w:rPr>
        <w:t xml:space="preserve"> در پر</w:t>
      </w:r>
      <w:r w:rsidR="009248CF" w:rsidRPr="00366441">
        <w:rPr>
          <w:sz w:val="28"/>
          <w:rtl/>
        </w:rPr>
        <w:t>و</w:t>
      </w:r>
      <w:r w:rsidR="00A65623" w:rsidRPr="00366441">
        <w:rPr>
          <w:rFonts w:hint="cs"/>
          <w:sz w:val="28"/>
          <w:rtl/>
        </w:rPr>
        <w:t>ژ</w:t>
      </w:r>
      <w:r w:rsidR="00D37358" w:rsidRPr="00366441">
        <w:rPr>
          <w:sz w:val="28"/>
          <w:rtl/>
        </w:rPr>
        <w:t>ه ازدیاد برداشت، مو</w:t>
      </w:r>
      <w:r w:rsidR="00D37358" w:rsidRPr="00366441">
        <w:rPr>
          <w:rFonts w:hint="cs"/>
          <w:sz w:val="28"/>
          <w:rtl/>
        </w:rPr>
        <w:t>لک</w:t>
      </w:r>
      <w:r w:rsidR="009248CF" w:rsidRPr="00366441">
        <w:rPr>
          <w:sz w:val="28"/>
          <w:rtl/>
        </w:rPr>
        <w:t>ول</w:t>
      </w:r>
      <w:r w:rsidR="00D37358" w:rsidRPr="00366441">
        <w:rPr>
          <w:rFonts w:hint="cs"/>
          <w:sz w:val="28"/>
          <w:rtl/>
        </w:rPr>
        <w:t>‌</w:t>
      </w:r>
      <w:r w:rsidR="009248CF" w:rsidRPr="00366441">
        <w:rPr>
          <w:sz w:val="28"/>
          <w:rtl/>
        </w:rPr>
        <w:t>های رزی</w:t>
      </w:r>
      <w:r w:rsidR="00D37358" w:rsidRPr="00366441">
        <w:rPr>
          <w:rFonts w:hint="cs"/>
          <w:sz w:val="28"/>
          <w:rtl/>
        </w:rPr>
        <w:t>ن</w:t>
      </w:r>
      <w:r w:rsidR="00D37358" w:rsidRPr="00366441">
        <w:rPr>
          <w:sz w:val="28"/>
          <w:rtl/>
        </w:rPr>
        <w:t xml:space="preserve"> برای برقراری مجدد حا</w:t>
      </w:r>
      <w:r w:rsidR="00D37358" w:rsidRPr="00366441">
        <w:rPr>
          <w:rFonts w:hint="cs"/>
          <w:sz w:val="28"/>
          <w:rtl/>
        </w:rPr>
        <w:t>ل</w:t>
      </w:r>
      <w:r w:rsidR="009248CF" w:rsidRPr="00366441">
        <w:rPr>
          <w:sz w:val="28"/>
          <w:rtl/>
        </w:rPr>
        <w:t>ت در</w:t>
      </w:r>
      <w:r w:rsidR="00D37358" w:rsidRPr="00366441">
        <w:rPr>
          <w:rFonts w:hint="cs"/>
          <w:sz w:val="28"/>
          <w:rtl/>
        </w:rPr>
        <w:t>و</w:t>
      </w:r>
      <w:r w:rsidR="009248CF" w:rsidRPr="00366441">
        <w:rPr>
          <w:sz w:val="28"/>
          <w:rtl/>
        </w:rPr>
        <w:t>ن خل</w:t>
      </w:r>
      <w:r w:rsidR="00D37358" w:rsidRPr="00366441">
        <w:rPr>
          <w:rFonts w:hint="cs"/>
          <w:sz w:val="28"/>
          <w:rtl/>
        </w:rPr>
        <w:t xml:space="preserve"> و</w:t>
      </w:r>
      <w:r w:rsidR="00D37358" w:rsidRPr="00366441">
        <w:rPr>
          <w:sz w:val="28"/>
          <w:rtl/>
        </w:rPr>
        <w:t xml:space="preserve"> فرج ریخ</w:t>
      </w:r>
      <w:r w:rsidR="00D37358" w:rsidRPr="00366441">
        <w:rPr>
          <w:rFonts w:hint="cs"/>
          <w:sz w:val="28"/>
          <w:rtl/>
        </w:rPr>
        <w:t>ت</w:t>
      </w:r>
      <w:r w:rsidR="00D37358" w:rsidRPr="00366441">
        <w:rPr>
          <w:sz w:val="28"/>
          <w:rtl/>
        </w:rPr>
        <w:t>ه بقيه تو</w:t>
      </w:r>
      <w:r w:rsidR="00D37358" w:rsidRPr="00366441">
        <w:rPr>
          <w:rFonts w:hint="cs"/>
          <w:sz w:val="28"/>
          <w:rtl/>
        </w:rPr>
        <w:t>سط</w:t>
      </w:r>
      <w:r w:rsidR="00D37358" w:rsidRPr="00366441">
        <w:rPr>
          <w:sz w:val="28"/>
          <w:rtl/>
        </w:rPr>
        <w:t xml:space="preserve"> جریان </w:t>
      </w:r>
      <w:r w:rsidR="00D37358" w:rsidRPr="00366441">
        <w:rPr>
          <w:rFonts w:hint="cs"/>
          <w:sz w:val="28"/>
          <w:rtl/>
        </w:rPr>
        <w:t>سیال</w:t>
      </w:r>
      <w:r w:rsidR="009248CF" w:rsidRPr="00366441">
        <w:rPr>
          <w:sz w:val="28"/>
          <w:rtl/>
        </w:rPr>
        <w:t xml:space="preserve"> حم</w:t>
      </w:r>
      <w:r w:rsidR="00D37358" w:rsidRPr="00366441">
        <w:rPr>
          <w:rFonts w:hint="cs"/>
          <w:sz w:val="28"/>
          <w:rtl/>
        </w:rPr>
        <w:t>ل</w:t>
      </w:r>
      <w:r w:rsidR="009248CF" w:rsidRPr="00366441">
        <w:rPr>
          <w:sz w:val="28"/>
          <w:rtl/>
        </w:rPr>
        <w:t xml:space="preserve"> مي</w:t>
      </w:r>
      <w:r w:rsidR="00D37358" w:rsidRPr="00366441">
        <w:rPr>
          <w:rFonts w:hint="cs"/>
          <w:sz w:val="28"/>
          <w:rtl/>
        </w:rPr>
        <w:t>‌</w:t>
      </w:r>
      <w:r w:rsidR="00D37358" w:rsidRPr="00366441">
        <w:rPr>
          <w:sz w:val="28"/>
          <w:rtl/>
        </w:rPr>
        <w:t>شود تا این</w:t>
      </w:r>
      <w:r w:rsidR="00D37358" w:rsidRPr="00366441">
        <w:rPr>
          <w:rFonts w:hint="cs"/>
          <w:sz w:val="28"/>
          <w:rtl/>
        </w:rPr>
        <w:t xml:space="preserve"> ک</w:t>
      </w:r>
      <w:r w:rsidR="009248CF" w:rsidRPr="00366441">
        <w:rPr>
          <w:sz w:val="28"/>
          <w:rtl/>
        </w:rPr>
        <w:t>ه به طور همزمان به دهانه</w:t>
      </w:r>
      <w:r w:rsidR="00D37358" w:rsidRPr="00366441">
        <w:rPr>
          <w:rFonts w:hint="cs"/>
          <w:sz w:val="28"/>
          <w:rtl/>
        </w:rPr>
        <w:t>‌</w:t>
      </w:r>
      <w:r w:rsidR="009248CF" w:rsidRPr="00366441">
        <w:rPr>
          <w:sz w:val="28"/>
          <w:rtl/>
        </w:rPr>
        <w:t>ای از خل</w:t>
      </w:r>
      <w:r w:rsidR="00D37358" w:rsidRPr="00366441">
        <w:rPr>
          <w:rFonts w:hint="cs"/>
          <w:sz w:val="28"/>
          <w:rtl/>
        </w:rPr>
        <w:t>ل و</w:t>
      </w:r>
      <w:r w:rsidR="00D37358" w:rsidRPr="00366441">
        <w:rPr>
          <w:sz w:val="28"/>
          <w:rtl/>
        </w:rPr>
        <w:t xml:space="preserve"> فرج ر</w:t>
      </w:r>
      <w:r w:rsidR="00D37358" w:rsidRPr="00366441">
        <w:rPr>
          <w:rFonts w:hint="cs"/>
          <w:sz w:val="28"/>
          <w:rtl/>
        </w:rPr>
        <w:t>س</w:t>
      </w:r>
      <w:r w:rsidR="009248CF" w:rsidRPr="00366441">
        <w:rPr>
          <w:sz w:val="28"/>
          <w:rtl/>
        </w:rPr>
        <w:t>يده ترا</w:t>
      </w:r>
      <w:r w:rsidR="00D37358" w:rsidRPr="00366441">
        <w:rPr>
          <w:rFonts w:hint="cs"/>
          <w:sz w:val="28"/>
          <w:rtl/>
        </w:rPr>
        <w:t>و</w:t>
      </w:r>
      <w:r w:rsidR="009248CF" w:rsidRPr="00366441">
        <w:rPr>
          <w:sz w:val="28"/>
          <w:rtl/>
        </w:rPr>
        <w:t>ایي موثر را کاهش دهند. ميزان ای</w:t>
      </w:r>
      <w:r w:rsidR="00D37358" w:rsidRPr="00366441">
        <w:rPr>
          <w:rFonts w:hint="cs"/>
          <w:sz w:val="28"/>
          <w:rtl/>
        </w:rPr>
        <w:t>ن</w:t>
      </w:r>
      <w:r w:rsidR="009248CF" w:rsidRPr="00366441">
        <w:rPr>
          <w:sz w:val="28"/>
          <w:rtl/>
        </w:rPr>
        <w:t xml:space="preserve"> کاهش ترا</w:t>
      </w:r>
      <w:r w:rsidR="00D37358" w:rsidRPr="00366441">
        <w:rPr>
          <w:rFonts w:hint="cs"/>
          <w:sz w:val="28"/>
          <w:rtl/>
        </w:rPr>
        <w:t>و</w:t>
      </w:r>
      <w:r w:rsidR="00D37358" w:rsidRPr="00366441">
        <w:rPr>
          <w:sz w:val="28"/>
          <w:rtl/>
        </w:rPr>
        <w:t>ایي</w:t>
      </w:r>
      <w:r w:rsidR="00D37358" w:rsidRPr="00366441">
        <w:rPr>
          <w:rFonts w:hint="cs"/>
          <w:sz w:val="28"/>
          <w:rtl/>
        </w:rPr>
        <w:t xml:space="preserve"> بسته</w:t>
      </w:r>
      <w:r w:rsidR="00D37358" w:rsidRPr="00366441">
        <w:rPr>
          <w:sz w:val="28"/>
          <w:rtl/>
        </w:rPr>
        <w:t xml:space="preserve"> به طبيعت </w:t>
      </w:r>
      <w:r w:rsidR="00D37358" w:rsidRPr="00366441">
        <w:rPr>
          <w:rFonts w:hint="cs"/>
          <w:sz w:val="28"/>
          <w:rtl/>
        </w:rPr>
        <w:t>س</w:t>
      </w:r>
      <w:r w:rsidR="009248CF" w:rsidRPr="00366441">
        <w:rPr>
          <w:sz w:val="28"/>
          <w:rtl/>
        </w:rPr>
        <w:t>نگ</w:t>
      </w:r>
      <w:r w:rsidR="00D37358" w:rsidRPr="00366441">
        <w:rPr>
          <w:rFonts w:hint="cs"/>
          <w:sz w:val="28"/>
          <w:rtl/>
        </w:rPr>
        <w:t xml:space="preserve"> و</w:t>
      </w:r>
      <w:r w:rsidR="00D37358" w:rsidRPr="00366441">
        <w:rPr>
          <w:sz w:val="28"/>
          <w:rtl/>
        </w:rPr>
        <w:t xml:space="preserve"> خواص اصلي مغزه م</w:t>
      </w:r>
      <w:r w:rsidR="00D37358" w:rsidRPr="00366441">
        <w:rPr>
          <w:rFonts w:hint="cs"/>
          <w:sz w:val="28"/>
          <w:rtl/>
        </w:rPr>
        <w:t>ی‌</w:t>
      </w:r>
      <w:r w:rsidR="009248CF" w:rsidRPr="00366441">
        <w:rPr>
          <w:sz w:val="28"/>
          <w:rtl/>
        </w:rPr>
        <w:t>باشد</w:t>
      </w:r>
      <w:r w:rsidR="005A7E71" w:rsidRPr="00366441">
        <w:rPr>
          <w:rFonts w:hint="cs"/>
          <w:sz w:val="28"/>
          <w:rtl/>
        </w:rPr>
        <w:t>.</w:t>
      </w:r>
    </w:p>
    <w:p w14:paraId="0B290FDA" w14:textId="77777777" w:rsidR="00320552" w:rsidRPr="00366441" w:rsidRDefault="00320552" w:rsidP="00990BB5">
      <w:pPr>
        <w:pStyle w:val="Heading2"/>
        <w:numPr>
          <w:ilvl w:val="1"/>
          <w:numId w:val="8"/>
        </w:numPr>
        <w:rPr>
          <w:b/>
          <w:rtl/>
        </w:rPr>
      </w:pPr>
      <w:bookmarkStart w:id="9" w:name="_Toc152684675"/>
      <w:r w:rsidRPr="00366441">
        <w:rPr>
          <w:b/>
          <w:rtl/>
        </w:rPr>
        <w:t>روش هاي ممانعت و درمان رسوب آسفالتین</w:t>
      </w:r>
      <w:bookmarkEnd w:id="9"/>
    </w:p>
    <w:p w14:paraId="4151E514" w14:textId="77777777" w:rsidR="009248CF" w:rsidRPr="00366441" w:rsidRDefault="00320552" w:rsidP="00351912">
      <w:pPr>
        <w:spacing w:line="360" w:lineRule="auto"/>
        <w:rPr>
          <w:sz w:val="28"/>
          <w:rtl/>
        </w:rPr>
      </w:pPr>
      <w:r w:rsidRPr="00366441">
        <w:rPr>
          <w:sz w:val="28"/>
          <w:rtl/>
        </w:rPr>
        <w:t xml:space="preserve"> </w:t>
      </w:r>
      <w:r w:rsidR="00D61432">
        <w:rPr>
          <w:rFonts w:hint="cs"/>
          <w:sz w:val="28"/>
          <w:rtl/>
        </w:rPr>
        <w:t>مسائل زیادی</w:t>
      </w:r>
      <w:r w:rsidRPr="00366441">
        <w:rPr>
          <w:sz w:val="28"/>
          <w:rtl/>
        </w:rPr>
        <w:t xml:space="preserve"> در مورد پيشگيری </w:t>
      </w:r>
      <w:r w:rsidR="00D61432">
        <w:rPr>
          <w:rFonts w:hint="cs"/>
          <w:sz w:val="28"/>
          <w:rtl/>
        </w:rPr>
        <w:t xml:space="preserve">و </w:t>
      </w:r>
      <w:r w:rsidRPr="00366441">
        <w:rPr>
          <w:sz w:val="28"/>
          <w:rtl/>
        </w:rPr>
        <w:t>درمان ته</w:t>
      </w:r>
      <w:r w:rsidR="00D61432">
        <w:rPr>
          <w:rFonts w:hint="cs"/>
          <w:sz w:val="28"/>
          <w:rtl/>
        </w:rPr>
        <w:t>‌</w:t>
      </w:r>
      <w:r w:rsidR="001057B8" w:rsidRPr="00366441">
        <w:rPr>
          <w:sz w:val="28"/>
          <w:rtl/>
        </w:rPr>
        <w:t>نشيني ر</w:t>
      </w:r>
      <w:r w:rsidR="001057B8" w:rsidRPr="00366441">
        <w:rPr>
          <w:rFonts w:hint="cs"/>
          <w:sz w:val="28"/>
          <w:rtl/>
        </w:rPr>
        <w:t>سوب آسفالتین</w:t>
      </w:r>
      <w:r w:rsidRPr="00366441">
        <w:rPr>
          <w:sz w:val="28"/>
          <w:rtl/>
        </w:rPr>
        <w:t xml:space="preserve"> در دهانه</w:t>
      </w:r>
      <w:r w:rsidR="001057B8" w:rsidRPr="00366441">
        <w:rPr>
          <w:rFonts w:hint="cs"/>
          <w:sz w:val="28"/>
          <w:rtl/>
        </w:rPr>
        <w:t>‌</w:t>
      </w:r>
      <w:r w:rsidR="001057B8" w:rsidRPr="00366441">
        <w:rPr>
          <w:sz w:val="28"/>
          <w:rtl/>
        </w:rPr>
        <w:t>ی چاه، تجهيزات تو</w:t>
      </w:r>
      <w:r w:rsidR="001057B8" w:rsidRPr="00366441">
        <w:rPr>
          <w:rFonts w:hint="cs"/>
          <w:sz w:val="28"/>
          <w:rtl/>
        </w:rPr>
        <w:t>ل</w:t>
      </w:r>
      <w:r w:rsidRPr="00366441">
        <w:rPr>
          <w:sz w:val="28"/>
          <w:rtl/>
        </w:rPr>
        <w:t>يد بخش</w:t>
      </w:r>
      <w:r w:rsidR="001057B8" w:rsidRPr="00366441">
        <w:rPr>
          <w:rFonts w:hint="cs"/>
          <w:sz w:val="28"/>
          <w:rtl/>
        </w:rPr>
        <w:t>‌</w:t>
      </w:r>
      <w:r w:rsidR="001057B8" w:rsidRPr="00366441">
        <w:rPr>
          <w:sz w:val="28"/>
          <w:rtl/>
        </w:rPr>
        <w:t>های ا</w:t>
      </w:r>
      <w:r w:rsidR="001057B8" w:rsidRPr="00366441">
        <w:rPr>
          <w:rFonts w:hint="cs"/>
          <w:sz w:val="28"/>
          <w:rtl/>
        </w:rPr>
        <w:t>نت</w:t>
      </w:r>
      <w:r w:rsidRPr="00366441">
        <w:rPr>
          <w:sz w:val="28"/>
          <w:rtl/>
        </w:rPr>
        <w:t xml:space="preserve">قال </w:t>
      </w:r>
      <w:r w:rsidR="001057B8" w:rsidRPr="00366441">
        <w:rPr>
          <w:rFonts w:hint="cs"/>
          <w:sz w:val="28"/>
          <w:rtl/>
        </w:rPr>
        <w:t>و</w:t>
      </w:r>
      <w:r w:rsidR="001057B8" w:rsidRPr="00366441">
        <w:rPr>
          <w:sz w:val="28"/>
          <w:rtl/>
        </w:rPr>
        <w:t xml:space="preserve">جود دارد. </w:t>
      </w:r>
      <w:r w:rsidR="000D1EEA">
        <w:rPr>
          <w:rFonts w:hint="cs"/>
          <w:sz w:val="28"/>
          <w:rtl/>
        </w:rPr>
        <w:t xml:space="preserve">انواع روش‌های جلوگیری از رسوب آسفالتین در ادامه به بررسی آنها پرداخته شده است. </w:t>
      </w:r>
    </w:p>
    <w:p w14:paraId="7DCE03A8" w14:textId="77777777" w:rsidR="00320552" w:rsidRPr="00366441" w:rsidRDefault="00320552" w:rsidP="0015703C">
      <w:pPr>
        <w:pStyle w:val="Heading3"/>
        <w:rPr>
          <w:rtl/>
        </w:rPr>
      </w:pPr>
      <w:bookmarkStart w:id="10" w:name="_Toc152684676"/>
      <w:r w:rsidRPr="00366441">
        <w:rPr>
          <w:rtl/>
        </w:rPr>
        <w:t>روش هاي جلوگیري از رسوب آسفالتین</w:t>
      </w:r>
      <w:bookmarkEnd w:id="10"/>
    </w:p>
    <w:p w14:paraId="636F4A9A" w14:textId="77777777" w:rsidR="00A03EB0" w:rsidRPr="00366441" w:rsidRDefault="00320552" w:rsidP="009A3678">
      <w:pPr>
        <w:spacing w:line="360" w:lineRule="auto"/>
        <w:rPr>
          <w:sz w:val="28"/>
          <w:rtl/>
        </w:rPr>
      </w:pPr>
      <w:r w:rsidRPr="00366441">
        <w:rPr>
          <w:sz w:val="28"/>
          <w:rtl/>
        </w:rPr>
        <w:t>دو نمونه از افزودنی</w:t>
      </w:r>
      <w:r w:rsidR="00B92835" w:rsidRPr="00366441">
        <w:rPr>
          <w:rFonts w:hint="cs"/>
          <w:sz w:val="28"/>
          <w:rtl/>
        </w:rPr>
        <w:t>‌</w:t>
      </w:r>
      <w:r w:rsidRPr="00366441">
        <w:rPr>
          <w:sz w:val="28"/>
          <w:rtl/>
        </w:rPr>
        <w:t>هاي شیمیايی که جهت جلوگیري از ته</w:t>
      </w:r>
      <w:r w:rsidR="00B92835" w:rsidRPr="00366441">
        <w:rPr>
          <w:rFonts w:hint="cs"/>
          <w:sz w:val="28"/>
          <w:rtl/>
        </w:rPr>
        <w:t xml:space="preserve"> </w:t>
      </w:r>
      <w:r w:rsidRPr="00366441">
        <w:rPr>
          <w:sz w:val="28"/>
          <w:rtl/>
        </w:rPr>
        <w:t xml:space="preserve">نشینی </w:t>
      </w:r>
      <w:r w:rsidR="00222BD9" w:rsidRPr="00366441">
        <w:rPr>
          <w:sz w:val="28"/>
          <w:rtl/>
        </w:rPr>
        <w:t>آسفالتین</w:t>
      </w:r>
      <w:r w:rsidR="00B92835" w:rsidRPr="00366441">
        <w:rPr>
          <w:sz w:val="28"/>
          <w:rtl/>
        </w:rPr>
        <w:t xml:space="preserve"> می</w:t>
      </w:r>
      <w:r w:rsidR="00351912" w:rsidRPr="00366441">
        <w:rPr>
          <w:rFonts w:hint="cs"/>
          <w:sz w:val="28"/>
          <w:rtl/>
        </w:rPr>
        <w:t>‌</w:t>
      </w:r>
      <w:r w:rsidR="00B92835" w:rsidRPr="00366441">
        <w:rPr>
          <w:sz w:val="28"/>
          <w:rtl/>
        </w:rPr>
        <w:t>توانند مورد استفاده قرار ب</w:t>
      </w:r>
      <w:r w:rsidR="00B92835" w:rsidRPr="00366441">
        <w:rPr>
          <w:rFonts w:hint="cs"/>
          <w:sz w:val="28"/>
          <w:rtl/>
        </w:rPr>
        <w:t>گ</w:t>
      </w:r>
      <w:r w:rsidRPr="00366441">
        <w:rPr>
          <w:sz w:val="28"/>
          <w:rtl/>
        </w:rPr>
        <w:t>یرند پخش</w:t>
      </w:r>
      <w:r w:rsidR="00B92835" w:rsidRPr="00366441">
        <w:rPr>
          <w:rFonts w:hint="cs"/>
          <w:sz w:val="28"/>
          <w:rtl/>
        </w:rPr>
        <w:t xml:space="preserve"> </w:t>
      </w:r>
      <w:r w:rsidRPr="00366441">
        <w:rPr>
          <w:sz w:val="28"/>
          <w:rtl/>
        </w:rPr>
        <w:t>کننده</w:t>
      </w:r>
      <w:r w:rsidR="00B92835" w:rsidRPr="00366441">
        <w:rPr>
          <w:rFonts w:hint="cs"/>
          <w:sz w:val="28"/>
          <w:rtl/>
        </w:rPr>
        <w:t>‌</w:t>
      </w:r>
      <w:r w:rsidRPr="00366441">
        <w:rPr>
          <w:sz w:val="28"/>
          <w:rtl/>
        </w:rPr>
        <w:t>ها و بازدارنده</w:t>
      </w:r>
      <w:r w:rsidR="00B92835" w:rsidRPr="00366441">
        <w:rPr>
          <w:rFonts w:cs="Calibri"/>
          <w:sz w:val="28"/>
          <w:cs/>
        </w:rPr>
        <w:t>‎</w:t>
      </w:r>
      <w:r w:rsidRPr="00366441">
        <w:rPr>
          <w:sz w:val="28"/>
          <w:rtl/>
        </w:rPr>
        <w:t>ها می</w:t>
      </w:r>
      <w:r w:rsidR="00B92835" w:rsidRPr="00366441">
        <w:rPr>
          <w:rFonts w:hint="cs"/>
          <w:sz w:val="28"/>
          <w:rtl/>
        </w:rPr>
        <w:t>‌</w:t>
      </w:r>
      <w:r w:rsidRPr="00366441">
        <w:rPr>
          <w:sz w:val="28"/>
          <w:rtl/>
        </w:rPr>
        <w:t>باشند. پخش</w:t>
      </w:r>
      <w:r w:rsidR="00B92835" w:rsidRPr="00366441">
        <w:rPr>
          <w:rFonts w:hint="cs"/>
          <w:sz w:val="28"/>
          <w:rtl/>
        </w:rPr>
        <w:t>‌</w:t>
      </w:r>
      <w:r w:rsidRPr="00366441">
        <w:rPr>
          <w:sz w:val="28"/>
          <w:rtl/>
        </w:rPr>
        <w:t>کننده</w:t>
      </w:r>
      <w:r w:rsidR="00B92835" w:rsidRPr="00366441">
        <w:rPr>
          <w:rFonts w:hint="cs"/>
          <w:sz w:val="28"/>
          <w:rtl/>
        </w:rPr>
        <w:t>‌</w:t>
      </w:r>
      <w:r w:rsidR="00B92835" w:rsidRPr="00366441">
        <w:rPr>
          <w:sz w:val="28"/>
          <w:rtl/>
        </w:rPr>
        <w:t>ها سرعت انح</w:t>
      </w:r>
      <w:r w:rsidR="00B92835" w:rsidRPr="00366441">
        <w:rPr>
          <w:rFonts w:hint="cs"/>
          <w:sz w:val="28"/>
          <w:rtl/>
        </w:rPr>
        <w:t>لال</w:t>
      </w:r>
      <w:r w:rsidRPr="00366441">
        <w:rPr>
          <w:sz w:val="28"/>
          <w:rtl/>
        </w:rPr>
        <w:t xml:space="preserve"> لخته</w:t>
      </w:r>
      <w:r w:rsidR="00B92835" w:rsidRPr="00366441">
        <w:rPr>
          <w:rFonts w:hint="cs"/>
          <w:sz w:val="28"/>
          <w:rtl/>
        </w:rPr>
        <w:t>‌</w:t>
      </w:r>
      <w:r w:rsidRPr="00366441">
        <w:rPr>
          <w:sz w:val="28"/>
          <w:rtl/>
        </w:rPr>
        <w:t xml:space="preserve">هاي </w:t>
      </w:r>
      <w:r w:rsidR="00222BD9" w:rsidRPr="00366441">
        <w:rPr>
          <w:sz w:val="28"/>
          <w:rtl/>
        </w:rPr>
        <w:t>آسفالتین</w:t>
      </w:r>
      <w:r w:rsidRPr="00366441">
        <w:rPr>
          <w:sz w:val="28"/>
          <w:rtl/>
        </w:rPr>
        <w:t xml:space="preserve"> را افزايش </w:t>
      </w:r>
      <w:r w:rsidRPr="00366441">
        <w:rPr>
          <w:sz w:val="28"/>
          <w:rtl/>
        </w:rPr>
        <w:lastRenderedPageBreak/>
        <w:t>می</w:t>
      </w:r>
      <w:r w:rsidR="00B92835" w:rsidRPr="00366441">
        <w:rPr>
          <w:rFonts w:hint="cs"/>
          <w:sz w:val="28"/>
          <w:rtl/>
        </w:rPr>
        <w:t>‌</w:t>
      </w:r>
      <w:r w:rsidRPr="00366441">
        <w:rPr>
          <w:sz w:val="28"/>
          <w:rtl/>
        </w:rPr>
        <w:t xml:space="preserve">دهد و </w:t>
      </w:r>
      <w:r w:rsidR="005F2D2E" w:rsidRPr="00366441">
        <w:rPr>
          <w:sz w:val="28"/>
          <w:rtl/>
        </w:rPr>
        <w:t>ذرات</w:t>
      </w:r>
      <w:r w:rsidRPr="00366441">
        <w:rPr>
          <w:sz w:val="28"/>
          <w:rtl/>
        </w:rPr>
        <w:t xml:space="preserve"> </w:t>
      </w:r>
      <w:r w:rsidR="00222BD9" w:rsidRPr="00366441">
        <w:rPr>
          <w:sz w:val="28"/>
          <w:rtl/>
        </w:rPr>
        <w:t>آسفالتین</w:t>
      </w:r>
      <w:r w:rsidR="00B92835" w:rsidRPr="00366441">
        <w:rPr>
          <w:sz w:val="28"/>
          <w:rtl/>
        </w:rPr>
        <w:t xml:space="preserve"> را در نفت معلق ن</w:t>
      </w:r>
      <w:r w:rsidR="00B92835" w:rsidRPr="00366441">
        <w:rPr>
          <w:rFonts w:hint="cs"/>
          <w:sz w:val="28"/>
          <w:rtl/>
        </w:rPr>
        <w:t>گه</w:t>
      </w:r>
      <w:r w:rsidR="00B92835" w:rsidRPr="00366441">
        <w:rPr>
          <w:sz w:val="28"/>
          <w:rtl/>
        </w:rPr>
        <w:t xml:space="preserve"> میدارد</w:t>
      </w:r>
      <w:r w:rsidR="00B92835" w:rsidRPr="00366441">
        <w:rPr>
          <w:rFonts w:hint="cs"/>
          <w:sz w:val="28"/>
          <w:rtl/>
        </w:rPr>
        <w:t xml:space="preserve">. </w:t>
      </w:r>
      <w:r w:rsidR="00B92835" w:rsidRPr="00366441">
        <w:rPr>
          <w:sz w:val="28"/>
          <w:rtl/>
        </w:rPr>
        <w:t xml:space="preserve">اين مواد با تغییر قطبیت </w:t>
      </w:r>
      <w:r w:rsidR="00B92835" w:rsidRPr="00366441">
        <w:rPr>
          <w:rFonts w:hint="cs"/>
          <w:sz w:val="28"/>
          <w:rtl/>
        </w:rPr>
        <w:t>لایه‌های</w:t>
      </w:r>
      <w:r w:rsidRPr="00366441">
        <w:rPr>
          <w:sz w:val="28"/>
          <w:rtl/>
        </w:rPr>
        <w:t xml:space="preserve"> بیرونی توده</w:t>
      </w:r>
      <w:r w:rsidR="00B92835" w:rsidRPr="00366441">
        <w:rPr>
          <w:rFonts w:hint="cs"/>
          <w:sz w:val="28"/>
          <w:rtl/>
        </w:rPr>
        <w:t>‌</w:t>
      </w:r>
      <w:r w:rsidRPr="00366441">
        <w:rPr>
          <w:sz w:val="28"/>
          <w:rtl/>
        </w:rPr>
        <w:t xml:space="preserve">ي </w:t>
      </w:r>
      <w:r w:rsidR="00222BD9" w:rsidRPr="00366441">
        <w:rPr>
          <w:sz w:val="28"/>
          <w:rtl/>
        </w:rPr>
        <w:t>آسفالتین</w:t>
      </w:r>
      <w:r w:rsidRPr="00366441">
        <w:rPr>
          <w:sz w:val="28"/>
          <w:rtl/>
        </w:rPr>
        <w:t xml:space="preserve"> و واکنش با اين </w:t>
      </w:r>
      <w:r w:rsidR="00222BD9" w:rsidRPr="00366441">
        <w:rPr>
          <w:sz w:val="28"/>
          <w:rtl/>
        </w:rPr>
        <w:t>آسفالتین</w:t>
      </w:r>
      <w:r w:rsidR="00B92835" w:rsidRPr="00366441">
        <w:rPr>
          <w:rFonts w:hint="cs"/>
          <w:sz w:val="28"/>
          <w:rtl/>
        </w:rPr>
        <w:t>‌</w:t>
      </w:r>
      <w:r w:rsidRPr="00366441">
        <w:rPr>
          <w:sz w:val="28"/>
          <w:rtl/>
        </w:rPr>
        <w:t xml:space="preserve">هاي متراکم شده، </w:t>
      </w:r>
      <w:r w:rsidR="00222BD9" w:rsidRPr="00366441">
        <w:rPr>
          <w:sz w:val="28"/>
          <w:rtl/>
        </w:rPr>
        <w:t>آن</w:t>
      </w:r>
      <w:r w:rsidR="00B92835" w:rsidRPr="00366441">
        <w:rPr>
          <w:rFonts w:hint="cs"/>
          <w:sz w:val="28"/>
          <w:rtl/>
        </w:rPr>
        <w:t>‌</w:t>
      </w:r>
      <w:r w:rsidRPr="00366441">
        <w:rPr>
          <w:sz w:val="28"/>
          <w:rtl/>
        </w:rPr>
        <w:t>ها را درون نفت به</w:t>
      </w:r>
      <w:r w:rsidR="00B92835" w:rsidRPr="00366441">
        <w:rPr>
          <w:rFonts w:hint="cs"/>
          <w:sz w:val="28"/>
          <w:rtl/>
        </w:rPr>
        <w:t>‌</w:t>
      </w:r>
      <w:r w:rsidR="00B92835" w:rsidRPr="00366441">
        <w:rPr>
          <w:sz w:val="28"/>
          <w:rtl/>
        </w:rPr>
        <w:t>صورت پراکنده ن</w:t>
      </w:r>
      <w:r w:rsidR="00B92835" w:rsidRPr="00366441">
        <w:rPr>
          <w:rFonts w:hint="cs"/>
          <w:sz w:val="28"/>
          <w:rtl/>
        </w:rPr>
        <w:t>گ</w:t>
      </w:r>
      <w:r w:rsidR="00B92835" w:rsidRPr="00366441">
        <w:rPr>
          <w:sz w:val="28"/>
          <w:rtl/>
        </w:rPr>
        <w:t>ه میدارند</w:t>
      </w:r>
      <w:r w:rsidR="00B92835" w:rsidRPr="00366441">
        <w:rPr>
          <w:rFonts w:hint="cs"/>
          <w:sz w:val="28"/>
          <w:rtl/>
        </w:rPr>
        <w:t xml:space="preserve">. </w:t>
      </w:r>
    </w:p>
    <w:p w14:paraId="3F8DD87A" w14:textId="77777777" w:rsidR="00320552" w:rsidRPr="00366441" w:rsidRDefault="00320552" w:rsidP="009A3678">
      <w:pPr>
        <w:spacing w:line="360" w:lineRule="auto"/>
        <w:rPr>
          <w:sz w:val="28"/>
          <w:rtl/>
        </w:rPr>
      </w:pPr>
      <w:r w:rsidRPr="00366441">
        <w:rPr>
          <w:sz w:val="28"/>
          <w:rtl/>
        </w:rPr>
        <w:t>ماده</w:t>
      </w:r>
      <w:r w:rsidR="00B92835" w:rsidRPr="00366441">
        <w:rPr>
          <w:rFonts w:hint="cs"/>
          <w:sz w:val="28"/>
          <w:rtl/>
        </w:rPr>
        <w:t>‌</w:t>
      </w:r>
      <w:r w:rsidR="00B92835" w:rsidRPr="00366441">
        <w:rPr>
          <w:sz w:val="28"/>
          <w:rtl/>
        </w:rPr>
        <w:t>ي شیمیايی د</w:t>
      </w:r>
      <w:r w:rsidR="00B92835" w:rsidRPr="00366441">
        <w:rPr>
          <w:rFonts w:hint="cs"/>
          <w:sz w:val="28"/>
          <w:rtl/>
        </w:rPr>
        <w:t>یگر</w:t>
      </w:r>
      <w:r w:rsidRPr="00366441">
        <w:rPr>
          <w:sz w:val="28"/>
          <w:rtl/>
        </w:rPr>
        <w:t xml:space="preserve"> در اين حوزه، ممانعت کننده</w:t>
      </w:r>
      <w:r w:rsidR="00B92835" w:rsidRPr="00366441">
        <w:rPr>
          <w:rFonts w:hint="cs"/>
          <w:sz w:val="28"/>
          <w:rtl/>
        </w:rPr>
        <w:t>‌</w:t>
      </w:r>
      <w:r w:rsidRPr="00366441">
        <w:rPr>
          <w:sz w:val="28"/>
          <w:rtl/>
        </w:rPr>
        <w:t>ها با عملكردي مشابه رزين</w:t>
      </w:r>
      <w:r w:rsidR="00B92835" w:rsidRPr="00366441">
        <w:rPr>
          <w:rFonts w:hint="cs"/>
          <w:sz w:val="28"/>
          <w:rtl/>
        </w:rPr>
        <w:t>‌</w:t>
      </w:r>
      <w:r w:rsidRPr="00366441">
        <w:rPr>
          <w:sz w:val="28"/>
          <w:rtl/>
        </w:rPr>
        <w:t xml:space="preserve">هاي طبیعی </w:t>
      </w:r>
      <w:r w:rsidR="00B92835" w:rsidRPr="00366441">
        <w:rPr>
          <w:sz w:val="28"/>
          <w:rtl/>
        </w:rPr>
        <w:t>هستن</w:t>
      </w:r>
      <w:r w:rsidR="005A3D61" w:rsidRPr="00366441">
        <w:rPr>
          <w:rFonts w:hint="cs"/>
          <w:sz w:val="28"/>
          <w:rtl/>
        </w:rPr>
        <w:t>د</w:t>
      </w:r>
      <w:r w:rsidR="00B92835" w:rsidRPr="00366441">
        <w:rPr>
          <w:rFonts w:hint="cs"/>
          <w:sz w:val="28"/>
          <w:rtl/>
        </w:rPr>
        <w:t xml:space="preserve">. </w:t>
      </w:r>
      <w:r w:rsidR="00222BD9" w:rsidRPr="00366441">
        <w:rPr>
          <w:sz w:val="28"/>
          <w:rtl/>
        </w:rPr>
        <w:t>آن</w:t>
      </w:r>
      <w:r w:rsidR="00B92835" w:rsidRPr="00366441">
        <w:rPr>
          <w:rFonts w:hint="cs"/>
          <w:sz w:val="28"/>
          <w:rtl/>
        </w:rPr>
        <w:t>‌</w:t>
      </w:r>
      <w:r w:rsidRPr="00366441">
        <w:rPr>
          <w:sz w:val="28"/>
          <w:rtl/>
        </w:rPr>
        <w:t xml:space="preserve">ها </w:t>
      </w:r>
      <w:r w:rsidR="005F2D2E" w:rsidRPr="00366441">
        <w:rPr>
          <w:sz w:val="28"/>
          <w:rtl/>
        </w:rPr>
        <w:t>ذرات</w:t>
      </w:r>
      <w:r w:rsidRPr="00366441">
        <w:rPr>
          <w:sz w:val="28"/>
          <w:rtl/>
        </w:rPr>
        <w:t xml:space="preserve"> </w:t>
      </w:r>
      <w:r w:rsidR="00222BD9" w:rsidRPr="00366441">
        <w:rPr>
          <w:sz w:val="28"/>
          <w:rtl/>
        </w:rPr>
        <w:t>آسفالتین</w:t>
      </w:r>
      <w:r w:rsidRPr="00366441">
        <w:rPr>
          <w:sz w:val="28"/>
          <w:rtl/>
        </w:rPr>
        <w:t xml:space="preserve"> را محاصره می</w:t>
      </w:r>
      <w:r w:rsidR="00B92835" w:rsidRPr="00366441">
        <w:rPr>
          <w:rFonts w:hint="cs"/>
          <w:sz w:val="28"/>
          <w:rtl/>
        </w:rPr>
        <w:t>‌</w:t>
      </w:r>
      <w:r w:rsidRPr="00366441">
        <w:rPr>
          <w:sz w:val="28"/>
          <w:rtl/>
        </w:rPr>
        <w:t>کنند و انتظار می</w:t>
      </w:r>
      <w:r w:rsidR="00B92835" w:rsidRPr="00366441">
        <w:rPr>
          <w:rFonts w:hint="cs"/>
          <w:sz w:val="28"/>
          <w:rtl/>
        </w:rPr>
        <w:t>‌</w:t>
      </w:r>
      <w:r w:rsidR="00B92835" w:rsidRPr="00366441">
        <w:rPr>
          <w:sz w:val="28"/>
          <w:rtl/>
        </w:rPr>
        <w:t>رود که انح</w:t>
      </w:r>
      <w:r w:rsidR="00B92835" w:rsidRPr="00366441">
        <w:rPr>
          <w:rFonts w:hint="cs"/>
          <w:sz w:val="28"/>
          <w:rtl/>
        </w:rPr>
        <w:t>لال‌</w:t>
      </w:r>
      <w:r w:rsidRPr="00366441">
        <w:rPr>
          <w:sz w:val="28"/>
          <w:rtl/>
        </w:rPr>
        <w:t xml:space="preserve">پذيري خوبی در ترکیب نفتی </w:t>
      </w:r>
      <w:r w:rsidR="009A3678" w:rsidRPr="00366441">
        <w:rPr>
          <w:sz w:val="28"/>
          <w:rtl/>
        </w:rPr>
        <w:t xml:space="preserve">داشته باشند تا بتوانند بطور </w:t>
      </w:r>
      <w:r w:rsidR="009A3678" w:rsidRPr="00366441">
        <w:rPr>
          <w:rFonts w:hint="cs"/>
          <w:sz w:val="28"/>
          <w:rtl/>
        </w:rPr>
        <w:t>کامل</w:t>
      </w:r>
      <w:r w:rsidRPr="00366441">
        <w:rPr>
          <w:sz w:val="28"/>
          <w:rtl/>
        </w:rPr>
        <w:t xml:space="preserve"> با </w:t>
      </w:r>
      <w:r w:rsidR="00222BD9" w:rsidRPr="00366441">
        <w:rPr>
          <w:sz w:val="28"/>
          <w:rtl/>
        </w:rPr>
        <w:t>آسفالتین</w:t>
      </w:r>
      <w:r w:rsidRPr="00366441">
        <w:rPr>
          <w:sz w:val="28"/>
          <w:rtl/>
        </w:rPr>
        <w:t xml:space="preserve"> واکنش داده و از ته</w:t>
      </w:r>
      <w:r w:rsidR="009A3678" w:rsidRPr="00366441">
        <w:rPr>
          <w:rFonts w:hint="cs"/>
          <w:sz w:val="28"/>
          <w:rtl/>
        </w:rPr>
        <w:t>‌</w:t>
      </w:r>
      <w:r w:rsidRPr="00366441">
        <w:rPr>
          <w:sz w:val="28"/>
          <w:rtl/>
        </w:rPr>
        <w:t xml:space="preserve">نشینی و رسوب </w:t>
      </w:r>
      <w:r w:rsidR="00222BD9" w:rsidRPr="00366441">
        <w:rPr>
          <w:sz w:val="28"/>
          <w:rtl/>
        </w:rPr>
        <w:t>آسفالتین</w:t>
      </w:r>
      <w:r w:rsidRPr="00366441">
        <w:rPr>
          <w:sz w:val="28"/>
          <w:rtl/>
        </w:rPr>
        <w:t xml:space="preserve"> جلوگیري کنند</w:t>
      </w:r>
      <w:r w:rsidR="009A3678" w:rsidRPr="00366441">
        <w:rPr>
          <w:rFonts w:hint="cs"/>
          <w:sz w:val="28"/>
          <w:rtl/>
        </w:rPr>
        <w:t>.</w:t>
      </w:r>
    </w:p>
    <w:p w14:paraId="3FB694B1" w14:textId="77777777" w:rsidR="00410CDE" w:rsidRPr="00366441" w:rsidRDefault="009B3D33" w:rsidP="00162172">
      <w:pPr>
        <w:spacing w:line="360" w:lineRule="auto"/>
        <w:rPr>
          <w:sz w:val="28"/>
          <w:rtl/>
        </w:rPr>
      </w:pPr>
      <w:r w:rsidRPr="00366441">
        <w:rPr>
          <w:sz w:val="28"/>
          <w:rtl/>
        </w:rPr>
        <w:t>از لح</w:t>
      </w:r>
      <w:r w:rsidR="009A3678" w:rsidRPr="00366441">
        <w:rPr>
          <w:sz w:val="28"/>
          <w:rtl/>
        </w:rPr>
        <w:t>اظ تئوري دو مكانیزم براي چ</w:t>
      </w:r>
      <w:r w:rsidR="009A3678" w:rsidRPr="00366441">
        <w:rPr>
          <w:rFonts w:hint="cs"/>
          <w:sz w:val="28"/>
          <w:rtl/>
        </w:rPr>
        <w:t xml:space="preserve">گونگی </w:t>
      </w:r>
      <w:r w:rsidRPr="00366441">
        <w:rPr>
          <w:sz w:val="28"/>
          <w:rtl/>
        </w:rPr>
        <w:t>عملكرد</w:t>
      </w:r>
      <w:r w:rsidR="00DF5B84" w:rsidRPr="00366441">
        <w:rPr>
          <w:sz w:val="28"/>
        </w:rPr>
        <w:t xml:space="preserve"> </w:t>
      </w:r>
      <w:r w:rsidR="00DF5B84" w:rsidRPr="00366441">
        <w:rPr>
          <w:rFonts w:hint="cs"/>
          <w:sz w:val="28"/>
          <w:rtl/>
        </w:rPr>
        <w:t xml:space="preserve"> بازدارنده‌های</w:t>
      </w:r>
      <w:r w:rsidRPr="00366441">
        <w:rPr>
          <w:sz w:val="28"/>
          <w:rtl/>
        </w:rPr>
        <w:t xml:space="preserve"> تشكیل </w:t>
      </w:r>
      <w:r w:rsidR="00222BD9" w:rsidRPr="00366441">
        <w:rPr>
          <w:sz w:val="28"/>
          <w:rtl/>
        </w:rPr>
        <w:t>آسفالتین</w:t>
      </w:r>
      <w:r w:rsidR="009A3678" w:rsidRPr="00366441">
        <w:rPr>
          <w:rFonts w:hint="cs"/>
          <w:sz w:val="28"/>
          <w:rtl/>
        </w:rPr>
        <w:t>‌</w:t>
      </w:r>
      <w:r w:rsidRPr="00366441">
        <w:rPr>
          <w:sz w:val="28"/>
          <w:rtl/>
        </w:rPr>
        <w:t>ها پیشنهاد شده است.</w:t>
      </w:r>
    </w:p>
    <w:p w14:paraId="5A731202" w14:textId="77777777" w:rsidR="00410CDE" w:rsidRPr="00366441" w:rsidRDefault="009B3D33" w:rsidP="00990BB5">
      <w:pPr>
        <w:pStyle w:val="ListParagraph"/>
        <w:numPr>
          <w:ilvl w:val="0"/>
          <w:numId w:val="5"/>
        </w:numPr>
        <w:spacing w:line="360" w:lineRule="auto"/>
        <w:rPr>
          <w:sz w:val="28"/>
        </w:rPr>
      </w:pPr>
      <w:r w:rsidRPr="00366441">
        <w:rPr>
          <w:sz w:val="28"/>
          <w:rtl/>
        </w:rPr>
        <w:t xml:space="preserve">در شیوه اول، </w:t>
      </w:r>
      <w:r w:rsidR="00553B48">
        <w:rPr>
          <w:rFonts w:hint="cs"/>
          <w:sz w:val="28"/>
          <w:rtl/>
        </w:rPr>
        <w:t>پخش</w:t>
      </w:r>
      <w:r w:rsidRPr="00366441">
        <w:rPr>
          <w:sz w:val="28"/>
          <w:rtl/>
        </w:rPr>
        <w:t xml:space="preserve"> کننده</w:t>
      </w:r>
      <w:r w:rsidR="00553B48">
        <w:rPr>
          <w:rFonts w:hint="cs"/>
          <w:sz w:val="28"/>
          <w:rtl/>
        </w:rPr>
        <w:t xml:space="preserve">‌ها </w:t>
      </w:r>
      <w:r w:rsidRPr="00366441">
        <w:rPr>
          <w:sz w:val="28"/>
          <w:rtl/>
        </w:rPr>
        <w:t xml:space="preserve">تشكیل </w:t>
      </w:r>
      <w:r w:rsidR="00410CDE" w:rsidRPr="00366441">
        <w:rPr>
          <w:rFonts w:hint="cs"/>
          <w:sz w:val="28"/>
          <w:rtl/>
        </w:rPr>
        <w:t xml:space="preserve">رسوب </w:t>
      </w:r>
      <w:r w:rsidR="00222BD9" w:rsidRPr="00366441">
        <w:rPr>
          <w:sz w:val="28"/>
          <w:rtl/>
        </w:rPr>
        <w:t>آسفالتین</w:t>
      </w:r>
      <w:r w:rsidR="000B64B6" w:rsidRPr="00366441">
        <w:rPr>
          <w:sz w:val="28"/>
          <w:rtl/>
        </w:rPr>
        <w:t xml:space="preserve"> در داخل نفت خام </w:t>
      </w:r>
      <w:r w:rsidR="000B64B6" w:rsidRPr="00366441">
        <w:rPr>
          <w:rFonts w:hint="cs"/>
          <w:sz w:val="28"/>
          <w:rtl/>
        </w:rPr>
        <w:t>را</w:t>
      </w:r>
      <w:r w:rsidRPr="00366441">
        <w:rPr>
          <w:sz w:val="28"/>
          <w:rtl/>
        </w:rPr>
        <w:t xml:space="preserve"> </w:t>
      </w:r>
      <w:r w:rsidR="000B64B6" w:rsidRPr="00366441">
        <w:rPr>
          <w:rFonts w:hint="cs"/>
          <w:sz w:val="28"/>
          <w:rtl/>
        </w:rPr>
        <w:t>متوقف</w:t>
      </w:r>
      <w:r w:rsidR="000B64B6" w:rsidRPr="00366441">
        <w:rPr>
          <w:sz w:val="28"/>
          <w:rtl/>
        </w:rPr>
        <w:t xml:space="preserve"> م</w:t>
      </w:r>
      <w:r w:rsidR="000B64B6" w:rsidRPr="00366441">
        <w:rPr>
          <w:rFonts w:hint="cs"/>
          <w:sz w:val="28"/>
          <w:rtl/>
        </w:rPr>
        <w:t>ی‌کند</w:t>
      </w:r>
      <w:r w:rsidR="000B64B6" w:rsidRPr="00366441">
        <w:rPr>
          <w:sz w:val="28"/>
          <w:rtl/>
        </w:rPr>
        <w:t>. يعنی هن</w:t>
      </w:r>
      <w:r w:rsidR="000B64B6" w:rsidRPr="00366441">
        <w:rPr>
          <w:rFonts w:hint="cs"/>
          <w:sz w:val="28"/>
          <w:rtl/>
        </w:rPr>
        <w:t>گامی</w:t>
      </w:r>
      <w:r w:rsidR="000B64B6" w:rsidRPr="00366441">
        <w:rPr>
          <w:sz w:val="28"/>
          <w:rtl/>
        </w:rPr>
        <w:t xml:space="preserve"> که با</w:t>
      </w:r>
      <w:r w:rsidR="000B64B6" w:rsidRPr="00366441">
        <w:rPr>
          <w:rFonts w:hint="cs"/>
          <w:sz w:val="28"/>
          <w:rtl/>
        </w:rPr>
        <w:t>لاتر</w:t>
      </w:r>
      <w:r w:rsidRPr="00366441">
        <w:rPr>
          <w:sz w:val="28"/>
          <w:rtl/>
        </w:rPr>
        <w:t xml:space="preserve"> از يک غلظت خاص، غلظت بحرانی حل شونده در نفت حل شود مانند رزين</w:t>
      </w:r>
      <w:r w:rsidR="000B64B6" w:rsidRPr="00366441">
        <w:rPr>
          <w:rFonts w:hint="cs"/>
          <w:sz w:val="28"/>
          <w:rtl/>
        </w:rPr>
        <w:t>‌</w:t>
      </w:r>
      <w:r w:rsidRPr="00366441">
        <w:rPr>
          <w:sz w:val="28"/>
          <w:rtl/>
        </w:rPr>
        <w:t xml:space="preserve">ها عمل کرده و </w:t>
      </w:r>
      <w:r w:rsidR="00222BD9" w:rsidRPr="00366441">
        <w:rPr>
          <w:sz w:val="28"/>
          <w:rtl/>
        </w:rPr>
        <w:t>آسفالتین</w:t>
      </w:r>
      <w:r w:rsidR="000B64B6" w:rsidRPr="00366441">
        <w:rPr>
          <w:sz w:val="28"/>
          <w:rtl/>
        </w:rPr>
        <w:t xml:space="preserve"> را محلول ن</w:t>
      </w:r>
      <w:r w:rsidR="000B64B6" w:rsidRPr="00366441">
        <w:rPr>
          <w:rFonts w:hint="cs"/>
          <w:sz w:val="28"/>
          <w:rtl/>
        </w:rPr>
        <w:t>گه</w:t>
      </w:r>
      <w:r w:rsidRPr="00366441">
        <w:rPr>
          <w:sz w:val="28"/>
          <w:rtl/>
        </w:rPr>
        <w:t xml:space="preserve"> می</w:t>
      </w:r>
      <w:r w:rsidR="000B64B6" w:rsidRPr="00366441">
        <w:rPr>
          <w:rFonts w:hint="cs"/>
          <w:sz w:val="28"/>
          <w:rtl/>
        </w:rPr>
        <w:t>‌</w:t>
      </w:r>
      <w:r w:rsidRPr="00366441">
        <w:rPr>
          <w:sz w:val="28"/>
          <w:rtl/>
        </w:rPr>
        <w:t>دارد. اين راه معمول</w:t>
      </w:r>
      <w:r w:rsidR="000B64B6" w:rsidRPr="00366441">
        <w:rPr>
          <w:rFonts w:hint="cs"/>
          <w:sz w:val="28"/>
          <w:rtl/>
        </w:rPr>
        <w:t>‌</w:t>
      </w:r>
      <w:r w:rsidRPr="00366441">
        <w:rPr>
          <w:sz w:val="28"/>
          <w:rtl/>
        </w:rPr>
        <w:t>تر و اقتصادي</w:t>
      </w:r>
      <w:r w:rsidR="000B64B6" w:rsidRPr="00366441">
        <w:rPr>
          <w:rFonts w:hint="cs"/>
          <w:sz w:val="28"/>
          <w:rtl/>
        </w:rPr>
        <w:t>‌</w:t>
      </w:r>
      <w:r w:rsidR="000B64B6" w:rsidRPr="00366441">
        <w:rPr>
          <w:sz w:val="28"/>
          <w:rtl/>
        </w:rPr>
        <w:t>تر است و اکثر</w:t>
      </w:r>
      <w:r w:rsidRPr="00366441">
        <w:rPr>
          <w:sz w:val="28"/>
          <w:rtl/>
        </w:rPr>
        <w:t xml:space="preserve"> </w:t>
      </w:r>
      <w:r w:rsidR="00553B48">
        <w:rPr>
          <w:rFonts w:hint="cs"/>
          <w:sz w:val="28"/>
          <w:rtl/>
        </w:rPr>
        <w:t>روش‌های شیمیایی</w:t>
      </w:r>
      <w:r w:rsidRPr="00366441">
        <w:rPr>
          <w:sz w:val="28"/>
          <w:rtl/>
        </w:rPr>
        <w:t xml:space="preserve"> تشكیل </w:t>
      </w:r>
      <w:r w:rsidR="00222BD9" w:rsidRPr="00366441">
        <w:rPr>
          <w:sz w:val="28"/>
          <w:rtl/>
        </w:rPr>
        <w:t>آسفالتین</w:t>
      </w:r>
      <w:r w:rsidR="000B64B6" w:rsidRPr="00366441">
        <w:rPr>
          <w:rFonts w:hint="cs"/>
          <w:sz w:val="28"/>
          <w:rtl/>
        </w:rPr>
        <w:t>‌</w:t>
      </w:r>
      <w:r w:rsidRPr="00366441">
        <w:rPr>
          <w:sz w:val="28"/>
          <w:rtl/>
        </w:rPr>
        <w:t xml:space="preserve"> در اين </w:t>
      </w:r>
      <w:r w:rsidR="006D7C99" w:rsidRPr="00366441">
        <w:rPr>
          <w:rFonts w:hint="cs"/>
          <w:sz w:val="28"/>
          <w:rtl/>
        </w:rPr>
        <w:t>دسته</w:t>
      </w:r>
      <w:r w:rsidRPr="00366441">
        <w:rPr>
          <w:sz w:val="28"/>
          <w:rtl/>
        </w:rPr>
        <w:t xml:space="preserve"> قرار دارند.</w:t>
      </w:r>
    </w:p>
    <w:p w14:paraId="0B86AA0D" w14:textId="77777777" w:rsidR="009B3D33" w:rsidRPr="00366441" w:rsidRDefault="009B3D33" w:rsidP="00990BB5">
      <w:pPr>
        <w:pStyle w:val="ListParagraph"/>
        <w:numPr>
          <w:ilvl w:val="0"/>
          <w:numId w:val="5"/>
        </w:numPr>
        <w:spacing w:line="360" w:lineRule="auto"/>
        <w:rPr>
          <w:sz w:val="28"/>
          <w:rtl/>
        </w:rPr>
      </w:pPr>
      <w:r w:rsidRPr="00366441">
        <w:rPr>
          <w:sz w:val="28"/>
          <w:rtl/>
        </w:rPr>
        <w:t xml:space="preserve">در شیوه دوم، ممانعت کننده بر روي سطح </w:t>
      </w:r>
      <w:r w:rsidR="00553B48">
        <w:rPr>
          <w:rFonts w:hint="cs"/>
          <w:sz w:val="28"/>
          <w:rtl/>
        </w:rPr>
        <w:t>آسفالتین</w:t>
      </w:r>
      <w:r w:rsidRPr="00366441">
        <w:rPr>
          <w:sz w:val="28"/>
          <w:rtl/>
        </w:rPr>
        <w:t xml:space="preserve"> جذب می</w:t>
      </w:r>
      <w:r w:rsidR="000B64B6" w:rsidRPr="00366441">
        <w:rPr>
          <w:rFonts w:hint="cs"/>
          <w:sz w:val="28"/>
          <w:rtl/>
        </w:rPr>
        <w:t>‌</w:t>
      </w:r>
      <w:r w:rsidRPr="00366441">
        <w:rPr>
          <w:sz w:val="28"/>
          <w:rtl/>
        </w:rPr>
        <w:t>شود</w:t>
      </w:r>
      <w:r w:rsidR="00553B48">
        <w:rPr>
          <w:rFonts w:hint="cs"/>
          <w:sz w:val="28"/>
          <w:rtl/>
        </w:rPr>
        <w:t>.</w:t>
      </w:r>
      <w:r w:rsidR="000B64B6" w:rsidRPr="00366441">
        <w:rPr>
          <w:sz w:val="28"/>
          <w:rtl/>
        </w:rPr>
        <w:t xml:space="preserve"> معم</w:t>
      </w:r>
      <w:r w:rsidR="000B64B6" w:rsidRPr="00366441">
        <w:rPr>
          <w:rFonts w:hint="cs"/>
          <w:sz w:val="28"/>
          <w:rtl/>
        </w:rPr>
        <w:t>ولاً</w:t>
      </w:r>
      <w:r w:rsidRPr="00366441">
        <w:rPr>
          <w:sz w:val="28"/>
          <w:rtl/>
        </w:rPr>
        <w:t xml:space="preserve"> ممانعت</w:t>
      </w:r>
      <w:r w:rsidR="000B64B6" w:rsidRPr="00366441">
        <w:rPr>
          <w:rFonts w:hint="cs"/>
          <w:sz w:val="28"/>
          <w:rtl/>
        </w:rPr>
        <w:t>‌</w:t>
      </w:r>
      <w:r w:rsidRPr="00366441">
        <w:rPr>
          <w:sz w:val="28"/>
          <w:rtl/>
        </w:rPr>
        <w:t xml:space="preserve">کننده تشكیل </w:t>
      </w:r>
      <w:r w:rsidR="00222BD9" w:rsidRPr="00366441">
        <w:rPr>
          <w:sz w:val="28"/>
          <w:rtl/>
        </w:rPr>
        <w:t>آسفالتین</w:t>
      </w:r>
      <w:r w:rsidR="000B64B6" w:rsidRPr="00366441">
        <w:rPr>
          <w:sz w:val="28"/>
          <w:rtl/>
        </w:rPr>
        <w:t>ی که اقتصادي باشد تا</w:t>
      </w:r>
      <w:r w:rsidRPr="00366441">
        <w:rPr>
          <w:sz w:val="28"/>
          <w:rtl/>
        </w:rPr>
        <w:t>کنون براي اين روش ساخته نشده است ولی می توان بررسی</w:t>
      </w:r>
      <w:r w:rsidR="000B64B6" w:rsidRPr="00366441">
        <w:rPr>
          <w:rFonts w:hint="cs"/>
          <w:sz w:val="28"/>
          <w:rtl/>
        </w:rPr>
        <w:t>‌</w:t>
      </w:r>
      <w:r w:rsidR="000B64B6" w:rsidRPr="00366441">
        <w:rPr>
          <w:sz w:val="28"/>
          <w:rtl/>
        </w:rPr>
        <w:t>هاي کیفی ب</w:t>
      </w:r>
      <w:r w:rsidR="000B64B6" w:rsidRPr="00366441">
        <w:rPr>
          <w:rFonts w:hint="cs"/>
          <w:sz w:val="28"/>
          <w:rtl/>
        </w:rPr>
        <w:t>س</w:t>
      </w:r>
      <w:r w:rsidRPr="00366441">
        <w:rPr>
          <w:sz w:val="28"/>
          <w:rtl/>
        </w:rPr>
        <w:t xml:space="preserve">یار خوبی براي اين ممانعت کننده تشكیل </w:t>
      </w:r>
      <w:r w:rsidR="00222BD9" w:rsidRPr="00366441">
        <w:rPr>
          <w:sz w:val="28"/>
          <w:rtl/>
        </w:rPr>
        <w:t>آسفالتین</w:t>
      </w:r>
      <w:r w:rsidR="000B64B6" w:rsidRPr="00366441">
        <w:rPr>
          <w:sz w:val="28"/>
          <w:rtl/>
        </w:rPr>
        <w:t xml:space="preserve"> </w:t>
      </w:r>
      <w:r w:rsidR="000B64B6" w:rsidRPr="00366441">
        <w:rPr>
          <w:rFonts w:hint="cs"/>
          <w:sz w:val="28"/>
          <w:rtl/>
        </w:rPr>
        <w:t>ذکر</w:t>
      </w:r>
      <w:r w:rsidRPr="00366441">
        <w:rPr>
          <w:sz w:val="28"/>
          <w:rtl/>
        </w:rPr>
        <w:t xml:space="preserve"> کرد. دانش فنی اين بازدارنده</w:t>
      </w:r>
      <w:r w:rsidR="000B64B6" w:rsidRPr="00366441">
        <w:rPr>
          <w:rFonts w:hint="cs"/>
          <w:sz w:val="28"/>
          <w:rtl/>
        </w:rPr>
        <w:t>‌</w:t>
      </w:r>
      <w:r w:rsidRPr="00366441">
        <w:rPr>
          <w:sz w:val="28"/>
          <w:rtl/>
        </w:rPr>
        <w:t>ها هم</w:t>
      </w:r>
      <w:r w:rsidR="000B64B6" w:rsidRPr="00366441">
        <w:rPr>
          <w:rFonts w:hint="cs"/>
          <w:sz w:val="28"/>
          <w:rtl/>
        </w:rPr>
        <w:t xml:space="preserve"> </w:t>
      </w:r>
      <w:r w:rsidRPr="00366441">
        <w:rPr>
          <w:sz w:val="28"/>
          <w:rtl/>
        </w:rPr>
        <w:t>اکنون تنها در اختیار شرکت</w:t>
      </w:r>
      <w:r w:rsidR="000B64B6" w:rsidRPr="00366441">
        <w:rPr>
          <w:rFonts w:hint="cs"/>
          <w:sz w:val="28"/>
          <w:rtl/>
        </w:rPr>
        <w:t>‌</w:t>
      </w:r>
      <w:r w:rsidRPr="00366441">
        <w:rPr>
          <w:sz w:val="28"/>
          <w:rtl/>
        </w:rPr>
        <w:t>هاي معدودي در دنیا است.</w:t>
      </w:r>
      <w:r w:rsidR="000B64B6" w:rsidRPr="00366441">
        <w:rPr>
          <w:sz w:val="28"/>
          <w:rtl/>
        </w:rPr>
        <w:t xml:space="preserve"> در ايران نیز مطالعاتی در زمینه</w:t>
      </w:r>
      <w:r w:rsidR="000B64B6" w:rsidRPr="00366441">
        <w:rPr>
          <w:rFonts w:hint="cs"/>
          <w:sz w:val="28"/>
          <w:rtl/>
        </w:rPr>
        <w:t>‌</w:t>
      </w:r>
      <w:r w:rsidRPr="00366441">
        <w:rPr>
          <w:sz w:val="28"/>
          <w:rtl/>
        </w:rPr>
        <w:t>ي نانو</w:t>
      </w:r>
      <w:r w:rsidR="000B64B6" w:rsidRPr="00366441">
        <w:rPr>
          <w:rFonts w:hint="cs"/>
          <w:sz w:val="28"/>
          <w:rtl/>
        </w:rPr>
        <w:t xml:space="preserve"> </w:t>
      </w:r>
      <w:r w:rsidRPr="00366441">
        <w:rPr>
          <w:sz w:val="28"/>
          <w:rtl/>
        </w:rPr>
        <w:t>بازدانده ها انجام شده است. البته قراردادهاي مربوط به تزريق بازدارنده</w:t>
      </w:r>
      <w:r w:rsidR="000B64B6" w:rsidRPr="00366441">
        <w:rPr>
          <w:rFonts w:hint="cs"/>
          <w:sz w:val="28"/>
          <w:rtl/>
        </w:rPr>
        <w:t>‌</w:t>
      </w:r>
      <w:r w:rsidRPr="00366441">
        <w:rPr>
          <w:sz w:val="28"/>
          <w:rtl/>
        </w:rPr>
        <w:t>ها با کشورهاي</w:t>
      </w:r>
      <w:r w:rsidR="000B64B6" w:rsidRPr="00366441">
        <w:rPr>
          <w:sz w:val="28"/>
          <w:rtl/>
        </w:rPr>
        <w:t xml:space="preserve"> داراي اين فناوري مانند ان</w:t>
      </w:r>
      <w:r w:rsidR="000B64B6" w:rsidRPr="00366441">
        <w:rPr>
          <w:rFonts w:hint="cs"/>
          <w:sz w:val="28"/>
          <w:rtl/>
        </w:rPr>
        <w:t>گلستان</w:t>
      </w:r>
      <w:r w:rsidR="000B64B6" w:rsidRPr="00366441">
        <w:rPr>
          <w:sz w:val="28"/>
          <w:rtl/>
        </w:rPr>
        <w:t>، فران</w:t>
      </w:r>
      <w:r w:rsidR="000B64B6" w:rsidRPr="00366441">
        <w:rPr>
          <w:rFonts w:hint="cs"/>
          <w:sz w:val="28"/>
          <w:rtl/>
        </w:rPr>
        <w:t>س</w:t>
      </w:r>
      <w:r w:rsidR="000B64B6" w:rsidRPr="00366441">
        <w:rPr>
          <w:sz w:val="28"/>
          <w:rtl/>
        </w:rPr>
        <w:t>ه و ايتالیا به د</w:t>
      </w:r>
      <w:r w:rsidR="000B64B6" w:rsidRPr="00366441">
        <w:rPr>
          <w:rFonts w:hint="cs"/>
          <w:sz w:val="28"/>
          <w:rtl/>
        </w:rPr>
        <w:t>لایل</w:t>
      </w:r>
      <w:r w:rsidRPr="00366441">
        <w:rPr>
          <w:sz w:val="28"/>
          <w:rtl/>
        </w:rPr>
        <w:t xml:space="preserve"> زيادي از جمله</w:t>
      </w:r>
      <w:r w:rsidR="000B64B6" w:rsidRPr="00366441">
        <w:rPr>
          <w:rFonts w:hint="cs"/>
          <w:sz w:val="28"/>
          <w:rtl/>
        </w:rPr>
        <w:t xml:space="preserve"> </w:t>
      </w:r>
      <w:r w:rsidR="000B64B6" w:rsidRPr="00366441">
        <w:rPr>
          <w:sz w:val="28"/>
          <w:rtl/>
        </w:rPr>
        <w:t>تحريم ها ان</w:t>
      </w:r>
      <w:r w:rsidR="000B64B6" w:rsidRPr="00366441">
        <w:rPr>
          <w:rFonts w:hint="cs"/>
          <w:sz w:val="28"/>
          <w:rtl/>
        </w:rPr>
        <w:t>گشت</w:t>
      </w:r>
      <w:r w:rsidRPr="00366441">
        <w:rPr>
          <w:sz w:val="28"/>
          <w:rtl/>
        </w:rPr>
        <w:t xml:space="preserve"> شمار بوده است. بنابراين وجود ترکیب بازدارنده که قابلیت رقابت با نمونه</w:t>
      </w:r>
      <w:r w:rsidR="000B64B6" w:rsidRPr="00366441">
        <w:rPr>
          <w:rFonts w:hint="cs"/>
          <w:sz w:val="28"/>
          <w:rtl/>
        </w:rPr>
        <w:t>‌</w:t>
      </w:r>
      <w:r w:rsidRPr="00366441">
        <w:rPr>
          <w:sz w:val="28"/>
          <w:rtl/>
        </w:rPr>
        <w:t xml:space="preserve">هاي خارجی را داشته باشد و دانش فنی </w:t>
      </w:r>
      <w:r w:rsidR="00222BD9" w:rsidRPr="00366441">
        <w:rPr>
          <w:sz w:val="28"/>
          <w:rtl/>
        </w:rPr>
        <w:t>آن</w:t>
      </w:r>
      <w:r w:rsidRPr="00366441">
        <w:rPr>
          <w:sz w:val="28"/>
          <w:rtl/>
        </w:rPr>
        <w:t xml:space="preserve"> متعلق به</w:t>
      </w:r>
      <w:r w:rsidR="000B64B6" w:rsidRPr="00366441">
        <w:rPr>
          <w:sz w:val="28"/>
          <w:rtl/>
        </w:rPr>
        <w:t xml:space="preserve"> متخصصان داخلی باشد </w:t>
      </w:r>
      <w:r w:rsidR="00162172" w:rsidRPr="00366441">
        <w:rPr>
          <w:rFonts w:hint="cs"/>
          <w:sz w:val="28"/>
          <w:rtl/>
        </w:rPr>
        <w:t>با محدودیت مواجه</w:t>
      </w:r>
      <w:r w:rsidRPr="00366441">
        <w:rPr>
          <w:sz w:val="28"/>
          <w:rtl/>
        </w:rPr>
        <w:t xml:space="preserve"> شده است. وجود ترکیب بازدارنده مذکور در داخل کشور نه تنها کشور ايران را از لحاظ در </w:t>
      </w:r>
      <w:r w:rsidR="00162172" w:rsidRPr="00366441">
        <w:rPr>
          <w:sz w:val="28"/>
          <w:rtl/>
        </w:rPr>
        <w:t>اختیار داشتن اين تكنولوژي بی</w:t>
      </w:r>
      <w:r w:rsidR="00162172" w:rsidRPr="00366441">
        <w:rPr>
          <w:rFonts w:hint="cs"/>
          <w:sz w:val="28"/>
          <w:rtl/>
        </w:rPr>
        <w:t xml:space="preserve"> نیاز</w:t>
      </w:r>
      <w:r w:rsidRPr="00366441">
        <w:rPr>
          <w:sz w:val="28"/>
          <w:rtl/>
        </w:rPr>
        <w:t xml:space="preserve"> ساخته، بلكه می تواند میلیون</w:t>
      </w:r>
      <w:r w:rsidR="00162172" w:rsidRPr="00366441">
        <w:rPr>
          <w:rFonts w:hint="cs"/>
          <w:sz w:val="28"/>
          <w:rtl/>
        </w:rPr>
        <w:t>‌</w:t>
      </w:r>
      <w:r w:rsidR="00162172" w:rsidRPr="00366441">
        <w:rPr>
          <w:sz w:val="28"/>
          <w:rtl/>
        </w:rPr>
        <w:t>ها د</w:t>
      </w:r>
      <w:r w:rsidR="00162172" w:rsidRPr="00366441">
        <w:rPr>
          <w:rFonts w:hint="cs"/>
          <w:sz w:val="28"/>
          <w:rtl/>
        </w:rPr>
        <w:t>لار</w:t>
      </w:r>
      <w:r w:rsidRPr="00366441">
        <w:rPr>
          <w:sz w:val="28"/>
          <w:rtl/>
        </w:rPr>
        <w:t xml:space="preserve"> صرفه</w:t>
      </w:r>
      <w:r w:rsidR="00162172" w:rsidRPr="00366441">
        <w:rPr>
          <w:rFonts w:hint="cs"/>
          <w:sz w:val="28"/>
          <w:rtl/>
        </w:rPr>
        <w:t>‌</w:t>
      </w:r>
      <w:r w:rsidRPr="00366441">
        <w:rPr>
          <w:sz w:val="28"/>
          <w:rtl/>
        </w:rPr>
        <w:t>جوي</w:t>
      </w:r>
      <w:r w:rsidR="00162172" w:rsidRPr="00366441">
        <w:rPr>
          <w:sz w:val="28"/>
          <w:rtl/>
        </w:rPr>
        <w:t>ی ارزي براي کشور در برداشته باش</w:t>
      </w:r>
      <w:r w:rsidR="00162172" w:rsidRPr="00366441">
        <w:rPr>
          <w:rFonts w:hint="cs"/>
          <w:sz w:val="28"/>
          <w:rtl/>
        </w:rPr>
        <w:t>د.</w:t>
      </w:r>
    </w:p>
    <w:p w14:paraId="48366799" w14:textId="77777777" w:rsidR="009B3D33" w:rsidRPr="00366441" w:rsidRDefault="009B3D33" w:rsidP="0015703C">
      <w:pPr>
        <w:pStyle w:val="Heading3"/>
        <w:numPr>
          <w:ilvl w:val="2"/>
          <w:numId w:val="8"/>
        </w:numPr>
        <w:rPr>
          <w:rtl/>
        </w:rPr>
      </w:pPr>
      <w:bookmarkStart w:id="11" w:name="_Toc152684677"/>
      <w:r w:rsidRPr="00366441">
        <w:rPr>
          <w:rtl/>
        </w:rPr>
        <w:lastRenderedPageBreak/>
        <w:t>روش هاي درمان رسوبات آسفالتین</w:t>
      </w:r>
      <w:bookmarkEnd w:id="11"/>
    </w:p>
    <w:p w14:paraId="6A313F3B" w14:textId="77777777" w:rsidR="009B3D33" w:rsidRPr="00366441" w:rsidRDefault="00D56BA7" w:rsidP="001F7F69">
      <w:pPr>
        <w:pStyle w:val="Heading4"/>
        <w:rPr>
          <w:rtl/>
        </w:rPr>
      </w:pPr>
      <w:r w:rsidRPr="00366441">
        <w:rPr>
          <w:rFonts w:hint="cs"/>
          <w:rtl/>
        </w:rPr>
        <w:t xml:space="preserve">  </w:t>
      </w:r>
      <w:r w:rsidR="009B3D33" w:rsidRPr="00366441">
        <w:rPr>
          <w:rtl/>
        </w:rPr>
        <w:t>روش هاي مكانیكي</w:t>
      </w:r>
    </w:p>
    <w:p w14:paraId="7E53B4CA" w14:textId="77777777" w:rsidR="009B3D33" w:rsidRPr="00AD517B" w:rsidRDefault="00162172" w:rsidP="00AD517B">
      <w:pPr>
        <w:spacing w:line="360" w:lineRule="auto"/>
        <w:rPr>
          <w:rtl/>
        </w:rPr>
      </w:pPr>
      <w:r w:rsidRPr="00366441">
        <w:rPr>
          <w:sz w:val="28"/>
          <w:rtl/>
        </w:rPr>
        <w:t>ی</w:t>
      </w:r>
      <w:r w:rsidRPr="00366441">
        <w:rPr>
          <w:rFonts w:hint="cs"/>
          <w:sz w:val="28"/>
          <w:rtl/>
        </w:rPr>
        <w:t>کی</w:t>
      </w:r>
      <w:r w:rsidRPr="00366441">
        <w:rPr>
          <w:sz w:val="28"/>
          <w:rtl/>
        </w:rPr>
        <w:t xml:space="preserve"> از </w:t>
      </w:r>
      <w:r w:rsidRPr="00366441">
        <w:rPr>
          <w:rFonts w:hint="cs"/>
          <w:sz w:val="28"/>
          <w:rtl/>
        </w:rPr>
        <w:t>رو</w:t>
      </w:r>
      <w:r w:rsidR="009B3D33" w:rsidRPr="00366441">
        <w:rPr>
          <w:sz w:val="28"/>
          <w:rtl/>
        </w:rPr>
        <w:t>ش</w:t>
      </w:r>
      <w:r w:rsidRPr="00366441">
        <w:rPr>
          <w:rFonts w:hint="cs"/>
          <w:sz w:val="28"/>
          <w:rtl/>
        </w:rPr>
        <w:t>‌</w:t>
      </w:r>
      <w:r w:rsidR="009B3D33" w:rsidRPr="00366441">
        <w:rPr>
          <w:sz w:val="28"/>
          <w:rtl/>
        </w:rPr>
        <w:t>ها</w:t>
      </w:r>
      <w:r w:rsidRPr="00366441">
        <w:rPr>
          <w:rFonts w:hint="cs"/>
          <w:sz w:val="28"/>
          <w:rtl/>
        </w:rPr>
        <w:t>ی</w:t>
      </w:r>
      <w:r w:rsidR="00FB0E90" w:rsidRPr="00366441">
        <w:rPr>
          <w:rFonts w:hint="cs"/>
          <w:sz w:val="28"/>
          <w:rtl/>
        </w:rPr>
        <w:t xml:space="preserve"> مدیریت</w:t>
      </w:r>
      <w:r w:rsidR="004A59ED" w:rsidRPr="00366441">
        <w:rPr>
          <w:rFonts w:hint="cs"/>
          <w:sz w:val="28"/>
          <w:rtl/>
        </w:rPr>
        <w:t xml:space="preserve"> </w:t>
      </w:r>
      <w:r w:rsidR="00AD517B">
        <w:rPr>
          <w:rFonts w:hint="cs"/>
          <w:sz w:val="28"/>
          <w:rtl/>
        </w:rPr>
        <w:t>از بین بردن</w:t>
      </w:r>
      <w:r w:rsidR="00FB0E90" w:rsidRPr="00366441">
        <w:rPr>
          <w:rFonts w:hint="cs"/>
          <w:sz w:val="28"/>
          <w:rtl/>
        </w:rPr>
        <w:t xml:space="preserve"> رسوب آسفالتین روش مکانیکی است که شامل استفاده  از </w:t>
      </w:r>
      <w:r w:rsidR="004A59ED" w:rsidRPr="00366441">
        <w:rPr>
          <w:sz w:val="28"/>
        </w:rPr>
        <w:t>C</w:t>
      </w:r>
      <w:r w:rsidR="00FB0E90" w:rsidRPr="00366441">
        <w:rPr>
          <w:sz w:val="28"/>
        </w:rPr>
        <w:t>oil tubing</w:t>
      </w:r>
      <w:r w:rsidR="00FB0E90" w:rsidRPr="00366441">
        <w:rPr>
          <w:rFonts w:hint="cs"/>
          <w:sz w:val="28"/>
          <w:rtl/>
        </w:rPr>
        <w:t>،</w:t>
      </w:r>
      <w:r w:rsidR="00FB0E90" w:rsidRPr="00366441">
        <w:rPr>
          <w:sz w:val="28"/>
        </w:rPr>
        <w:t xml:space="preserve"> </w:t>
      </w:r>
      <w:r w:rsidR="004A59ED" w:rsidRPr="00366441">
        <w:rPr>
          <w:sz w:val="28"/>
        </w:rPr>
        <w:t>S</w:t>
      </w:r>
      <w:r w:rsidR="009B3D33" w:rsidRPr="00366441">
        <w:rPr>
          <w:sz w:val="28"/>
        </w:rPr>
        <w:t>craper wireline ,</w:t>
      </w:r>
      <w:r w:rsidR="004A59ED" w:rsidRPr="00366441">
        <w:rPr>
          <w:sz w:val="28"/>
        </w:rPr>
        <w:t>S</w:t>
      </w:r>
      <w:r w:rsidR="009B3D33" w:rsidRPr="00366441">
        <w:rPr>
          <w:sz w:val="28"/>
        </w:rPr>
        <w:t xml:space="preserve">tripping </w:t>
      </w:r>
      <w:r w:rsidR="00410CDE" w:rsidRPr="00366441">
        <w:rPr>
          <w:rFonts w:hint="cs"/>
          <w:sz w:val="28"/>
          <w:rtl/>
        </w:rPr>
        <w:t xml:space="preserve"> </w:t>
      </w:r>
      <w:r w:rsidR="009B3D33" w:rsidRPr="00366441">
        <w:rPr>
          <w:sz w:val="28"/>
          <w:rtl/>
        </w:rPr>
        <w:t>مي</w:t>
      </w:r>
      <w:r w:rsidR="00FB0E90" w:rsidRPr="00366441">
        <w:rPr>
          <w:rFonts w:hint="cs"/>
          <w:sz w:val="28"/>
          <w:rtl/>
        </w:rPr>
        <w:t>‌</w:t>
      </w:r>
      <w:r w:rsidR="009B3D33" w:rsidRPr="00366441">
        <w:rPr>
          <w:sz w:val="28"/>
          <w:rtl/>
        </w:rPr>
        <w:t>باشد. هرکدام از ای</w:t>
      </w:r>
      <w:r w:rsidR="00FB0E90" w:rsidRPr="00366441">
        <w:rPr>
          <w:rFonts w:hint="cs"/>
          <w:sz w:val="28"/>
          <w:rtl/>
        </w:rPr>
        <w:t>ن</w:t>
      </w:r>
      <w:r w:rsidR="009B3D33" w:rsidRPr="00366441">
        <w:rPr>
          <w:sz w:val="28"/>
          <w:rtl/>
        </w:rPr>
        <w:t xml:space="preserve"> ر</w:t>
      </w:r>
      <w:r w:rsidR="00FB0E90" w:rsidRPr="00366441">
        <w:rPr>
          <w:rFonts w:hint="cs"/>
          <w:sz w:val="28"/>
          <w:rtl/>
        </w:rPr>
        <w:t>و</w:t>
      </w:r>
      <w:r w:rsidR="009B3D33" w:rsidRPr="00366441">
        <w:rPr>
          <w:sz w:val="28"/>
          <w:rtl/>
        </w:rPr>
        <w:t>ش</w:t>
      </w:r>
      <w:r w:rsidR="00FB0E90" w:rsidRPr="00366441">
        <w:rPr>
          <w:rFonts w:hint="cs"/>
          <w:sz w:val="28"/>
          <w:rtl/>
        </w:rPr>
        <w:t>‌</w:t>
      </w:r>
      <w:r w:rsidR="009B3D33" w:rsidRPr="00366441">
        <w:rPr>
          <w:sz w:val="28"/>
          <w:rtl/>
        </w:rPr>
        <w:t>ها مزایا معایب خاص خود را دارد. به</w:t>
      </w:r>
      <w:r w:rsidR="00FB0E90" w:rsidRPr="00366441">
        <w:rPr>
          <w:rFonts w:hint="cs"/>
          <w:sz w:val="28"/>
          <w:rtl/>
        </w:rPr>
        <w:t xml:space="preserve">‌ </w:t>
      </w:r>
      <w:r w:rsidR="009B3D33" w:rsidRPr="00366441">
        <w:rPr>
          <w:sz w:val="28"/>
          <w:rtl/>
        </w:rPr>
        <w:t>عنوان مثال پاك کننده</w:t>
      </w:r>
      <w:r w:rsidR="00FB0E90" w:rsidRPr="00366441">
        <w:rPr>
          <w:rFonts w:hint="cs"/>
          <w:sz w:val="28"/>
          <w:rtl/>
        </w:rPr>
        <w:t>‌</w:t>
      </w:r>
      <w:r w:rsidR="009B3D33" w:rsidRPr="00366441">
        <w:rPr>
          <w:sz w:val="28"/>
          <w:rtl/>
        </w:rPr>
        <w:t>های خو</w:t>
      </w:r>
      <w:r w:rsidR="00FB0E90" w:rsidRPr="00366441">
        <w:rPr>
          <w:rFonts w:hint="cs"/>
          <w:sz w:val="28"/>
          <w:rtl/>
        </w:rPr>
        <w:t>ب</w:t>
      </w:r>
      <w:r w:rsidR="004A59ED" w:rsidRPr="00366441">
        <w:rPr>
          <w:rFonts w:hint="cs"/>
          <w:sz w:val="28"/>
          <w:rtl/>
        </w:rPr>
        <w:t>،</w:t>
      </w:r>
      <w:r w:rsidR="00FB0E90" w:rsidRPr="00366441">
        <w:rPr>
          <w:rFonts w:hint="cs"/>
          <w:sz w:val="28"/>
          <w:rtl/>
        </w:rPr>
        <w:t xml:space="preserve"> پاک‌کننده‌های</w:t>
      </w:r>
      <w:r w:rsidR="00FB0E90" w:rsidRPr="00366441">
        <w:rPr>
          <w:sz w:val="28"/>
          <w:rtl/>
        </w:rPr>
        <w:t xml:space="preserve"> با کمتری ميزان آ</w:t>
      </w:r>
      <w:r w:rsidR="00FB0E90" w:rsidRPr="00366441">
        <w:rPr>
          <w:rFonts w:hint="cs"/>
          <w:sz w:val="28"/>
          <w:rtl/>
        </w:rPr>
        <w:t>سیب</w:t>
      </w:r>
      <w:r w:rsidR="00FB0E90" w:rsidRPr="00366441">
        <w:rPr>
          <w:sz w:val="28"/>
          <w:rtl/>
        </w:rPr>
        <w:t xml:space="preserve"> به </w:t>
      </w:r>
      <w:r w:rsidR="008D2D6B">
        <w:rPr>
          <w:rFonts w:hint="cs"/>
          <w:sz w:val="28"/>
          <w:rtl/>
        </w:rPr>
        <w:t>تجهیزات</w:t>
      </w:r>
      <w:r w:rsidR="009B3D33" w:rsidRPr="00366441">
        <w:rPr>
          <w:sz w:val="28"/>
          <w:rtl/>
        </w:rPr>
        <w:t xml:space="preserve"> مي</w:t>
      </w:r>
      <w:r w:rsidR="00FB0E90" w:rsidRPr="00366441">
        <w:rPr>
          <w:rFonts w:hint="cs"/>
          <w:sz w:val="28"/>
          <w:rtl/>
        </w:rPr>
        <w:t>‌</w:t>
      </w:r>
      <w:r w:rsidR="009B3D33" w:rsidRPr="00366441">
        <w:rPr>
          <w:sz w:val="28"/>
          <w:rtl/>
        </w:rPr>
        <w:t>باشند. اما با ای</w:t>
      </w:r>
      <w:r w:rsidR="00FB0E90" w:rsidRPr="00366441">
        <w:rPr>
          <w:rFonts w:hint="cs"/>
          <w:sz w:val="28"/>
          <w:rtl/>
        </w:rPr>
        <w:t>ن</w:t>
      </w:r>
      <w:r w:rsidR="009B3D33" w:rsidRPr="00366441">
        <w:rPr>
          <w:sz w:val="28"/>
          <w:rtl/>
        </w:rPr>
        <w:t xml:space="preserve"> حال گران</w:t>
      </w:r>
      <w:r w:rsidR="00FB0E90" w:rsidRPr="00366441">
        <w:rPr>
          <w:rFonts w:hint="cs"/>
          <w:sz w:val="28"/>
          <w:rtl/>
        </w:rPr>
        <w:t>،</w:t>
      </w:r>
      <w:r w:rsidR="009B3D33" w:rsidRPr="00366441">
        <w:rPr>
          <w:sz w:val="28"/>
          <w:rtl/>
        </w:rPr>
        <w:t xml:space="preserve"> </w:t>
      </w:r>
      <w:r w:rsidR="00FB0E90" w:rsidRPr="00366441">
        <w:rPr>
          <w:rFonts w:hint="cs"/>
          <w:sz w:val="28"/>
          <w:rtl/>
        </w:rPr>
        <w:t xml:space="preserve">و </w:t>
      </w:r>
      <w:r w:rsidR="00FB0E90" w:rsidRPr="00366441">
        <w:rPr>
          <w:sz w:val="28"/>
          <w:rtl/>
        </w:rPr>
        <w:t>زمان بر هس</w:t>
      </w:r>
      <w:r w:rsidR="00FB0E90" w:rsidRPr="00366441">
        <w:rPr>
          <w:rFonts w:hint="cs"/>
          <w:sz w:val="28"/>
          <w:rtl/>
        </w:rPr>
        <w:t>ت</w:t>
      </w:r>
      <w:r w:rsidR="009B3D33" w:rsidRPr="00366441">
        <w:rPr>
          <w:sz w:val="28"/>
          <w:rtl/>
        </w:rPr>
        <w:t>ند</w:t>
      </w:r>
      <w:r w:rsidR="00FB0E90" w:rsidRPr="00366441">
        <w:rPr>
          <w:rFonts w:hint="cs"/>
          <w:sz w:val="28"/>
          <w:rtl/>
        </w:rPr>
        <w:t xml:space="preserve"> و</w:t>
      </w:r>
      <w:r w:rsidR="009B3D33" w:rsidRPr="00366441">
        <w:rPr>
          <w:sz w:val="28"/>
          <w:rtl/>
        </w:rPr>
        <w:t xml:space="preserve"> از</w:t>
      </w:r>
      <w:r w:rsidR="00FB0E90" w:rsidRPr="00366441">
        <w:rPr>
          <w:sz w:val="28"/>
          <w:rtl/>
        </w:rPr>
        <w:t xml:space="preserve"> نظر عملياتي </w:t>
      </w:r>
      <w:r w:rsidR="00FB0E90" w:rsidRPr="00366441">
        <w:rPr>
          <w:rFonts w:hint="cs"/>
          <w:sz w:val="28"/>
          <w:rtl/>
        </w:rPr>
        <w:t xml:space="preserve">سخت </w:t>
      </w:r>
      <w:r w:rsidR="009B3D33" w:rsidRPr="00366441">
        <w:rPr>
          <w:sz w:val="28"/>
          <w:rtl/>
        </w:rPr>
        <w:t>مي</w:t>
      </w:r>
      <w:r w:rsidR="00FB0E90" w:rsidRPr="00366441">
        <w:rPr>
          <w:rFonts w:hint="cs"/>
          <w:sz w:val="28"/>
          <w:rtl/>
        </w:rPr>
        <w:t>‌</w:t>
      </w:r>
      <w:r w:rsidR="009B3D33" w:rsidRPr="00366441">
        <w:rPr>
          <w:sz w:val="28"/>
          <w:rtl/>
        </w:rPr>
        <w:t>باشند</w:t>
      </w:r>
      <w:r w:rsidR="00FB0E90" w:rsidRPr="00366441">
        <w:rPr>
          <w:rFonts w:hint="cs"/>
          <w:sz w:val="28"/>
          <w:rtl/>
        </w:rPr>
        <w:t>.</w:t>
      </w:r>
      <w:r w:rsidR="00AD517B">
        <w:rPr>
          <w:rFonts w:hint="cs"/>
          <w:sz w:val="28"/>
          <w:rtl/>
        </w:rPr>
        <w:t xml:space="preserve"> به طور کلی </w:t>
      </w:r>
      <w:r w:rsidR="00AD517B">
        <w:rPr>
          <w:rtl/>
        </w:rPr>
        <w:t>تعم</w:t>
      </w:r>
      <w:r w:rsidR="00AD517B">
        <w:rPr>
          <w:rFonts w:hint="cs"/>
          <w:rtl/>
        </w:rPr>
        <w:t>یر</w:t>
      </w:r>
      <w:r w:rsidR="00AD517B">
        <w:rPr>
          <w:rtl/>
        </w:rPr>
        <w:t xml:space="preserve"> و نگهدار</w:t>
      </w:r>
      <w:r w:rsidR="00AD517B">
        <w:rPr>
          <w:rFonts w:hint="cs"/>
          <w:rtl/>
        </w:rPr>
        <w:t>ی</w:t>
      </w:r>
      <w:r w:rsidR="00AD517B">
        <w:rPr>
          <w:rtl/>
        </w:rPr>
        <w:t xml:space="preserve"> منظم، مانند پ</w:t>
      </w:r>
      <w:r w:rsidR="00AD517B">
        <w:rPr>
          <w:rFonts w:hint="cs"/>
          <w:rtl/>
        </w:rPr>
        <w:t>یگینگ</w:t>
      </w:r>
      <w:r w:rsidR="00AD517B">
        <w:rPr>
          <w:rtl/>
        </w:rPr>
        <w:t xml:space="preserve"> (استفاده از دستگاه ها</w:t>
      </w:r>
      <w:r w:rsidR="00AD517B">
        <w:rPr>
          <w:rFonts w:hint="cs"/>
          <w:rtl/>
        </w:rPr>
        <w:t>یی</w:t>
      </w:r>
      <w:r w:rsidR="00AD517B">
        <w:rPr>
          <w:rtl/>
        </w:rPr>
        <w:t xml:space="preserve"> به نام پ</w:t>
      </w:r>
      <w:r w:rsidR="00AD517B">
        <w:rPr>
          <w:rFonts w:hint="cs"/>
          <w:rtl/>
        </w:rPr>
        <w:t>یگ</w:t>
      </w:r>
      <w:r w:rsidR="00AD517B">
        <w:rPr>
          <w:rtl/>
        </w:rPr>
        <w:t xml:space="preserve"> برا</w:t>
      </w:r>
      <w:r w:rsidR="00AD517B">
        <w:rPr>
          <w:rFonts w:hint="cs"/>
          <w:rtl/>
        </w:rPr>
        <w:t>ی</w:t>
      </w:r>
      <w:r w:rsidR="00AD517B">
        <w:rPr>
          <w:rtl/>
        </w:rPr>
        <w:t xml:space="preserve"> تم</w:t>
      </w:r>
      <w:r w:rsidR="00AD517B">
        <w:rPr>
          <w:rFonts w:hint="cs"/>
          <w:rtl/>
        </w:rPr>
        <w:t>یز</w:t>
      </w:r>
      <w:r w:rsidR="00AD517B">
        <w:rPr>
          <w:rtl/>
        </w:rPr>
        <w:t xml:space="preserve"> کردن خطوط لوله) و ف</w:t>
      </w:r>
      <w:r w:rsidR="00AD517B">
        <w:rPr>
          <w:rFonts w:hint="cs"/>
          <w:rtl/>
        </w:rPr>
        <w:t>یلتراسیون،</w:t>
      </w:r>
      <w:r w:rsidR="00AD517B">
        <w:rPr>
          <w:rtl/>
        </w:rPr>
        <w:t xml:space="preserve"> م</w:t>
      </w:r>
      <w:r w:rsidR="00AD517B">
        <w:rPr>
          <w:rFonts w:hint="cs"/>
          <w:rtl/>
        </w:rPr>
        <w:t>ی</w:t>
      </w:r>
      <w:r w:rsidR="00AD517B">
        <w:rPr>
          <w:rtl/>
        </w:rPr>
        <w:t xml:space="preserve"> تواند به حذف رسوبات آسفالت</w:t>
      </w:r>
      <w:r w:rsidR="00AD517B">
        <w:rPr>
          <w:rFonts w:hint="cs"/>
          <w:rtl/>
        </w:rPr>
        <w:t>ین</w:t>
      </w:r>
      <w:r w:rsidR="00AD517B">
        <w:rPr>
          <w:rtl/>
        </w:rPr>
        <w:t xml:space="preserve"> و جلوگ</w:t>
      </w:r>
      <w:r w:rsidR="00AD517B">
        <w:rPr>
          <w:rFonts w:hint="cs"/>
          <w:rtl/>
        </w:rPr>
        <w:t>یری</w:t>
      </w:r>
      <w:r w:rsidR="00AD517B">
        <w:rPr>
          <w:rtl/>
        </w:rPr>
        <w:t xml:space="preserve"> از گرفتگ</w:t>
      </w:r>
      <w:r w:rsidR="00AD517B">
        <w:rPr>
          <w:rFonts w:hint="cs"/>
          <w:rtl/>
        </w:rPr>
        <w:t>ی</w:t>
      </w:r>
      <w:r w:rsidR="00AD517B">
        <w:rPr>
          <w:rtl/>
        </w:rPr>
        <w:t xml:space="preserve"> کمک کند.</w:t>
      </w:r>
    </w:p>
    <w:p w14:paraId="6C4B9AF9" w14:textId="77777777" w:rsidR="009B3D33" w:rsidRPr="00366441" w:rsidRDefault="009B3D33" w:rsidP="001F7F69">
      <w:pPr>
        <w:pStyle w:val="Heading4"/>
        <w:rPr>
          <w:rtl/>
        </w:rPr>
      </w:pPr>
      <w:r w:rsidRPr="00366441">
        <w:rPr>
          <w:rtl/>
        </w:rPr>
        <w:t>روش هاي شیمیایي</w:t>
      </w:r>
    </w:p>
    <w:p w14:paraId="2B852A62" w14:textId="77777777" w:rsidR="009B3D33" w:rsidRPr="00366441" w:rsidRDefault="00AD517B" w:rsidP="002A1677">
      <w:pPr>
        <w:spacing w:line="360" w:lineRule="auto"/>
        <w:rPr>
          <w:sz w:val="28"/>
          <w:rtl/>
        </w:rPr>
      </w:pPr>
      <w:r>
        <w:rPr>
          <w:rtl/>
        </w:rPr>
        <w:t>مواد ش</w:t>
      </w:r>
      <w:r>
        <w:rPr>
          <w:rFonts w:hint="cs"/>
          <w:rtl/>
        </w:rPr>
        <w:t>یمیایی</w:t>
      </w:r>
      <w:r>
        <w:rPr>
          <w:rtl/>
        </w:rPr>
        <w:t xml:space="preserve"> خاص</w:t>
      </w:r>
      <w:r>
        <w:rPr>
          <w:rFonts w:hint="cs"/>
          <w:rtl/>
        </w:rPr>
        <w:t>ی</w:t>
      </w:r>
      <w:r>
        <w:rPr>
          <w:rtl/>
        </w:rPr>
        <w:t xml:space="preserve"> که به عنوان بازدارنده </w:t>
      </w:r>
      <w:r>
        <w:rPr>
          <w:rFonts w:hint="cs"/>
          <w:rtl/>
        </w:rPr>
        <w:t>یا</w:t>
      </w:r>
      <w:r>
        <w:rPr>
          <w:rtl/>
        </w:rPr>
        <w:t xml:space="preserve"> پخش کننده آسفالت</w:t>
      </w:r>
      <w:r>
        <w:rPr>
          <w:rFonts w:hint="cs"/>
          <w:rtl/>
        </w:rPr>
        <w:t>ین</w:t>
      </w:r>
      <w:r>
        <w:rPr>
          <w:rtl/>
        </w:rPr>
        <w:t xml:space="preserve"> شناخته م</w:t>
      </w:r>
      <w:r>
        <w:rPr>
          <w:rFonts w:hint="cs"/>
          <w:rtl/>
        </w:rPr>
        <w:t>ی</w:t>
      </w:r>
      <w:r>
        <w:rPr>
          <w:rtl/>
        </w:rPr>
        <w:t xml:space="preserve"> شوند، م</w:t>
      </w:r>
      <w:r>
        <w:rPr>
          <w:rFonts w:hint="cs"/>
          <w:rtl/>
        </w:rPr>
        <w:t>ی</w:t>
      </w:r>
      <w:r>
        <w:rPr>
          <w:rtl/>
        </w:rPr>
        <w:t xml:space="preserve"> توانند به نفت خام اضافه شوند تا از تجمع و رسوب آسفالت</w:t>
      </w:r>
      <w:r>
        <w:rPr>
          <w:rFonts w:hint="cs"/>
          <w:rtl/>
        </w:rPr>
        <w:t>ین</w:t>
      </w:r>
      <w:r>
        <w:rPr>
          <w:rtl/>
        </w:rPr>
        <w:t xml:space="preserve"> جلوگ</w:t>
      </w:r>
      <w:r>
        <w:rPr>
          <w:rFonts w:hint="cs"/>
          <w:rtl/>
        </w:rPr>
        <w:t>یری</w:t>
      </w:r>
      <w:r>
        <w:rPr>
          <w:rtl/>
        </w:rPr>
        <w:t xml:space="preserve"> شود. ا</w:t>
      </w:r>
      <w:r>
        <w:rPr>
          <w:rFonts w:hint="cs"/>
          <w:rtl/>
        </w:rPr>
        <w:t>ین</w:t>
      </w:r>
      <w:r>
        <w:rPr>
          <w:rtl/>
        </w:rPr>
        <w:t xml:space="preserve"> افزودن</w:t>
      </w:r>
      <w:r>
        <w:rPr>
          <w:rFonts w:hint="cs"/>
          <w:rtl/>
        </w:rPr>
        <w:t>ی</w:t>
      </w:r>
      <w:r>
        <w:rPr>
          <w:rtl/>
        </w:rPr>
        <w:t xml:space="preserve"> ها به حفظ پا</w:t>
      </w:r>
      <w:r>
        <w:rPr>
          <w:rFonts w:hint="cs"/>
          <w:rtl/>
        </w:rPr>
        <w:t>یداری</w:t>
      </w:r>
      <w:r>
        <w:rPr>
          <w:rtl/>
        </w:rPr>
        <w:t xml:space="preserve"> </w:t>
      </w:r>
      <w:r w:rsidR="008D2D6B">
        <w:rPr>
          <w:rFonts w:hint="cs"/>
          <w:rtl/>
        </w:rPr>
        <w:t>نفت</w:t>
      </w:r>
      <w:r>
        <w:rPr>
          <w:rtl/>
        </w:rPr>
        <w:t xml:space="preserve"> کمک م</w:t>
      </w:r>
      <w:r>
        <w:rPr>
          <w:rFonts w:hint="cs"/>
          <w:rtl/>
        </w:rPr>
        <w:t>ی</w:t>
      </w:r>
      <w:r>
        <w:rPr>
          <w:rtl/>
        </w:rPr>
        <w:t xml:space="preserve"> کنند.</w:t>
      </w:r>
      <w:r>
        <w:rPr>
          <w:rFonts w:hint="cs"/>
          <w:rtl/>
        </w:rPr>
        <w:t xml:space="preserve"> این مواد شیمیایی</w:t>
      </w:r>
      <w:r w:rsidR="0000592D" w:rsidRPr="00366441">
        <w:rPr>
          <w:sz w:val="28"/>
          <w:rtl/>
        </w:rPr>
        <w:t xml:space="preserve"> </w:t>
      </w:r>
      <w:r>
        <w:rPr>
          <w:rFonts w:hint="cs"/>
          <w:sz w:val="28"/>
          <w:rtl/>
        </w:rPr>
        <w:t>اغلب از دسته</w:t>
      </w:r>
      <w:r w:rsidR="0000592D" w:rsidRPr="00366441">
        <w:rPr>
          <w:sz w:val="28"/>
          <w:rtl/>
        </w:rPr>
        <w:t xml:space="preserve"> </w:t>
      </w:r>
      <w:r w:rsidR="0000592D" w:rsidRPr="00366441">
        <w:rPr>
          <w:rFonts w:hint="cs"/>
          <w:sz w:val="28"/>
          <w:rtl/>
        </w:rPr>
        <w:t>آ</w:t>
      </w:r>
      <w:r w:rsidR="0000592D" w:rsidRPr="00366441">
        <w:rPr>
          <w:sz w:val="28"/>
          <w:rtl/>
        </w:rPr>
        <w:t>روماتیک</w:t>
      </w:r>
      <w:r>
        <w:rPr>
          <w:rFonts w:hint="cs"/>
          <w:sz w:val="28"/>
          <w:rtl/>
        </w:rPr>
        <w:t>‌ها</w:t>
      </w:r>
      <w:r w:rsidR="0000592D" w:rsidRPr="00366441">
        <w:rPr>
          <w:sz w:val="28"/>
          <w:rtl/>
        </w:rPr>
        <w:t xml:space="preserve"> می</w:t>
      </w:r>
      <w:r w:rsidR="0000592D" w:rsidRPr="00366441">
        <w:rPr>
          <w:rFonts w:hint="cs"/>
          <w:sz w:val="28"/>
          <w:rtl/>
        </w:rPr>
        <w:t>‌</w:t>
      </w:r>
      <w:r w:rsidR="0000592D" w:rsidRPr="00366441">
        <w:rPr>
          <w:sz w:val="28"/>
          <w:rtl/>
        </w:rPr>
        <w:t>باشن</w:t>
      </w:r>
      <w:r w:rsidR="0000592D" w:rsidRPr="00366441">
        <w:rPr>
          <w:rFonts w:hint="cs"/>
          <w:sz w:val="28"/>
          <w:rtl/>
        </w:rPr>
        <w:t>د. ا</w:t>
      </w:r>
      <w:r w:rsidR="0000592D" w:rsidRPr="00366441">
        <w:rPr>
          <w:sz w:val="28"/>
          <w:rtl/>
        </w:rPr>
        <w:t>ين ح</w:t>
      </w:r>
      <w:r w:rsidR="0000592D" w:rsidRPr="00366441">
        <w:rPr>
          <w:rFonts w:hint="cs"/>
          <w:sz w:val="28"/>
          <w:rtl/>
        </w:rPr>
        <w:t>لال‌ها</w:t>
      </w:r>
      <w:r w:rsidR="009B3D33" w:rsidRPr="00366441">
        <w:rPr>
          <w:sz w:val="28"/>
          <w:rtl/>
        </w:rPr>
        <w:t xml:space="preserve"> </w:t>
      </w:r>
      <w:r w:rsidR="00222BD9" w:rsidRPr="00366441">
        <w:rPr>
          <w:sz w:val="28"/>
          <w:rtl/>
        </w:rPr>
        <w:t>آسفالتین</w:t>
      </w:r>
      <w:r w:rsidR="009B3D33" w:rsidRPr="00366441">
        <w:rPr>
          <w:sz w:val="28"/>
          <w:rtl/>
        </w:rPr>
        <w:t xml:space="preserve"> را به بخش</w:t>
      </w:r>
      <w:r w:rsidR="0000592D" w:rsidRPr="00366441">
        <w:rPr>
          <w:rFonts w:hint="cs"/>
          <w:sz w:val="28"/>
          <w:rtl/>
        </w:rPr>
        <w:t>‌</w:t>
      </w:r>
      <w:r w:rsidR="002054F1" w:rsidRPr="00366441">
        <w:rPr>
          <w:sz w:val="28"/>
          <w:rtl/>
        </w:rPr>
        <w:t>هاي کوچکتر شك</w:t>
      </w:r>
      <w:r w:rsidR="002054F1" w:rsidRPr="00366441">
        <w:rPr>
          <w:rFonts w:hint="cs"/>
          <w:sz w:val="28"/>
          <w:rtl/>
        </w:rPr>
        <w:t>س</w:t>
      </w:r>
      <w:r w:rsidR="002054F1" w:rsidRPr="00366441">
        <w:rPr>
          <w:sz w:val="28"/>
          <w:rtl/>
        </w:rPr>
        <w:t>ته و تود</w:t>
      </w:r>
      <w:r w:rsidR="002054F1" w:rsidRPr="00366441">
        <w:rPr>
          <w:rFonts w:hint="cs"/>
          <w:sz w:val="28"/>
          <w:rtl/>
        </w:rPr>
        <w:t>ه‌</w:t>
      </w:r>
      <w:r w:rsidR="009B3D33" w:rsidRPr="00366441">
        <w:rPr>
          <w:sz w:val="28"/>
          <w:rtl/>
        </w:rPr>
        <w:t>ي رسوبات را حل می</w:t>
      </w:r>
      <w:r w:rsidR="002054F1" w:rsidRPr="00366441">
        <w:rPr>
          <w:rFonts w:hint="cs"/>
          <w:sz w:val="28"/>
          <w:rtl/>
        </w:rPr>
        <w:t>‌</w:t>
      </w:r>
      <w:r w:rsidR="009B3D33" w:rsidRPr="00366441">
        <w:rPr>
          <w:sz w:val="28"/>
          <w:rtl/>
        </w:rPr>
        <w:t>کند</w:t>
      </w:r>
      <w:r w:rsidR="002A1677" w:rsidRPr="00366441">
        <w:rPr>
          <w:rFonts w:hint="cs"/>
          <w:sz w:val="28"/>
          <w:rtl/>
        </w:rPr>
        <w:t xml:space="preserve">. </w:t>
      </w:r>
      <w:r w:rsidR="002054F1" w:rsidRPr="00366441">
        <w:rPr>
          <w:sz w:val="28"/>
          <w:rtl/>
        </w:rPr>
        <w:t>ح</w:t>
      </w:r>
      <w:r w:rsidR="002054F1" w:rsidRPr="00366441">
        <w:rPr>
          <w:rFonts w:hint="cs"/>
          <w:sz w:val="28"/>
          <w:rtl/>
        </w:rPr>
        <w:t>لال‌های</w:t>
      </w:r>
      <w:r w:rsidR="002054F1" w:rsidRPr="00366441">
        <w:rPr>
          <w:sz w:val="28"/>
          <w:rtl/>
        </w:rPr>
        <w:t xml:space="preserve"> هیدروکربنی مانند</w:t>
      </w:r>
      <w:r w:rsidR="002054F1" w:rsidRPr="00366441">
        <w:rPr>
          <w:rFonts w:hint="cs"/>
          <w:sz w:val="28"/>
          <w:rtl/>
        </w:rPr>
        <w:t xml:space="preserve"> </w:t>
      </w:r>
      <w:r w:rsidR="002054F1" w:rsidRPr="00366441">
        <w:rPr>
          <w:sz w:val="28"/>
          <w:rtl/>
        </w:rPr>
        <w:t>هپتان، ه</w:t>
      </w:r>
      <w:r w:rsidR="002054F1" w:rsidRPr="00366441">
        <w:rPr>
          <w:rFonts w:hint="cs"/>
          <w:sz w:val="28"/>
          <w:rtl/>
        </w:rPr>
        <w:t>گ</w:t>
      </w:r>
      <w:r w:rsidR="009B3D33" w:rsidRPr="00366441">
        <w:rPr>
          <w:sz w:val="28"/>
          <w:rtl/>
        </w:rPr>
        <w:t>زان، اتیل بنزن، تولوئن و زايلن</w:t>
      </w:r>
      <w:r w:rsidR="002054F1" w:rsidRPr="00366441">
        <w:rPr>
          <w:rFonts w:hint="cs"/>
          <w:sz w:val="28"/>
          <w:rtl/>
        </w:rPr>
        <w:t xml:space="preserve"> </w:t>
      </w:r>
      <w:r w:rsidR="002054F1" w:rsidRPr="00366441">
        <w:rPr>
          <w:sz w:val="28"/>
          <w:rtl/>
        </w:rPr>
        <w:t>(</w:t>
      </w:r>
      <w:r w:rsidR="009B3D33" w:rsidRPr="00366441">
        <w:rPr>
          <w:sz w:val="28"/>
          <w:rtl/>
        </w:rPr>
        <w:t>متانول و پارافین</w:t>
      </w:r>
      <w:r w:rsidR="002054F1" w:rsidRPr="00366441">
        <w:rPr>
          <w:rFonts w:hint="cs"/>
          <w:sz w:val="28"/>
          <w:rtl/>
        </w:rPr>
        <w:t>)</w:t>
      </w:r>
      <w:r w:rsidR="009B3D33" w:rsidRPr="00366441">
        <w:rPr>
          <w:sz w:val="28"/>
          <w:rtl/>
        </w:rPr>
        <w:t xml:space="preserve"> در تحقیقات زيادي</w:t>
      </w:r>
      <w:r w:rsidR="002054F1" w:rsidRPr="00366441">
        <w:rPr>
          <w:sz w:val="28"/>
          <w:rtl/>
        </w:rPr>
        <w:t xml:space="preserve"> مورد استفاده قرار گرفته</w:t>
      </w:r>
      <w:r w:rsidR="002054F1" w:rsidRPr="00366441">
        <w:rPr>
          <w:rFonts w:hint="cs"/>
          <w:sz w:val="28"/>
          <w:rtl/>
        </w:rPr>
        <w:t>‌</w:t>
      </w:r>
      <w:r w:rsidR="002054F1" w:rsidRPr="00366441">
        <w:rPr>
          <w:sz w:val="28"/>
          <w:rtl/>
        </w:rPr>
        <w:t>اند</w:t>
      </w:r>
      <w:r w:rsidR="002054F1" w:rsidRPr="00366441">
        <w:rPr>
          <w:rFonts w:hint="cs"/>
          <w:sz w:val="28"/>
          <w:rtl/>
        </w:rPr>
        <w:t>.</w:t>
      </w:r>
      <w:r w:rsidR="002054F1" w:rsidRPr="00366441">
        <w:rPr>
          <w:sz w:val="28"/>
          <w:rtl/>
        </w:rPr>
        <w:t xml:space="preserve"> در مقاي</w:t>
      </w:r>
      <w:r w:rsidR="002054F1" w:rsidRPr="00366441">
        <w:rPr>
          <w:rFonts w:hint="cs"/>
          <w:sz w:val="28"/>
          <w:rtl/>
        </w:rPr>
        <w:t>س</w:t>
      </w:r>
      <w:r w:rsidR="002054F1" w:rsidRPr="00366441">
        <w:rPr>
          <w:sz w:val="28"/>
          <w:rtl/>
        </w:rPr>
        <w:t>ه با دي</w:t>
      </w:r>
      <w:r w:rsidR="002054F1" w:rsidRPr="00366441">
        <w:rPr>
          <w:rFonts w:hint="cs"/>
          <w:sz w:val="28"/>
          <w:rtl/>
        </w:rPr>
        <w:t>گر حلال‌ها</w:t>
      </w:r>
      <w:r w:rsidR="002054F1" w:rsidRPr="00366441">
        <w:rPr>
          <w:sz w:val="28"/>
          <w:rtl/>
        </w:rPr>
        <w:t xml:space="preserve">، از زايلن و تولوئن به </w:t>
      </w:r>
      <w:r w:rsidR="002054F1" w:rsidRPr="00366441">
        <w:rPr>
          <w:rFonts w:hint="cs"/>
          <w:sz w:val="28"/>
          <w:rtl/>
        </w:rPr>
        <w:t>ط</w:t>
      </w:r>
      <w:r w:rsidR="002054F1" w:rsidRPr="00366441">
        <w:rPr>
          <w:sz w:val="28"/>
          <w:rtl/>
        </w:rPr>
        <w:t>ور گ</w:t>
      </w:r>
      <w:r w:rsidR="002054F1" w:rsidRPr="00366441">
        <w:rPr>
          <w:rFonts w:hint="cs"/>
          <w:sz w:val="28"/>
          <w:rtl/>
        </w:rPr>
        <w:t>ست</w:t>
      </w:r>
      <w:r w:rsidR="009B3D33" w:rsidRPr="00366441">
        <w:rPr>
          <w:sz w:val="28"/>
          <w:rtl/>
        </w:rPr>
        <w:t xml:space="preserve">رده در درمان رسوبات </w:t>
      </w:r>
      <w:r w:rsidR="00222BD9" w:rsidRPr="00366441">
        <w:rPr>
          <w:sz w:val="28"/>
          <w:rtl/>
        </w:rPr>
        <w:t>آسفالتین</w:t>
      </w:r>
      <w:r w:rsidR="009B3D33" w:rsidRPr="00366441">
        <w:rPr>
          <w:sz w:val="28"/>
          <w:rtl/>
        </w:rPr>
        <w:t xml:space="preserve"> استفاده شده است. ز</w:t>
      </w:r>
      <w:r w:rsidR="002054F1" w:rsidRPr="00366441">
        <w:rPr>
          <w:sz w:val="28"/>
          <w:rtl/>
        </w:rPr>
        <w:t>ايلن به دلیل فراريت کمتر، بیشتر</w:t>
      </w:r>
      <w:r w:rsidR="002054F1" w:rsidRPr="00366441">
        <w:rPr>
          <w:rFonts w:hint="cs"/>
          <w:sz w:val="28"/>
          <w:rtl/>
        </w:rPr>
        <w:t xml:space="preserve"> </w:t>
      </w:r>
      <w:r w:rsidR="009B3D33" w:rsidRPr="00366441">
        <w:rPr>
          <w:sz w:val="28"/>
          <w:rtl/>
        </w:rPr>
        <w:t>م</w:t>
      </w:r>
      <w:r w:rsidR="002054F1" w:rsidRPr="00366441">
        <w:rPr>
          <w:sz w:val="28"/>
          <w:rtl/>
        </w:rPr>
        <w:t>ورد استفاده قرار گرفته است</w:t>
      </w:r>
      <w:r w:rsidR="002054F1" w:rsidRPr="00366441">
        <w:rPr>
          <w:rFonts w:hint="cs"/>
          <w:sz w:val="28"/>
          <w:rtl/>
        </w:rPr>
        <w:t xml:space="preserve">. </w:t>
      </w:r>
      <w:r w:rsidR="009B3D33" w:rsidRPr="00366441">
        <w:rPr>
          <w:sz w:val="28"/>
          <w:rtl/>
        </w:rPr>
        <w:t xml:space="preserve">استفاده از </w:t>
      </w:r>
      <w:r>
        <w:rPr>
          <w:rFonts w:hint="cs"/>
          <w:sz w:val="28"/>
          <w:rtl/>
        </w:rPr>
        <w:t>این مواد در این روش</w:t>
      </w:r>
      <w:r w:rsidR="002054F1" w:rsidRPr="00366441">
        <w:rPr>
          <w:sz w:val="28"/>
          <w:rtl/>
        </w:rPr>
        <w:t xml:space="preserve"> به دلیل ايمنی و س</w:t>
      </w:r>
      <w:r w:rsidR="002054F1" w:rsidRPr="00366441">
        <w:rPr>
          <w:rFonts w:hint="cs"/>
          <w:sz w:val="28"/>
          <w:rtl/>
        </w:rPr>
        <w:t>لامت</w:t>
      </w:r>
      <w:r w:rsidR="002054F1" w:rsidRPr="00366441">
        <w:rPr>
          <w:sz w:val="28"/>
          <w:rtl/>
        </w:rPr>
        <w:t xml:space="preserve"> شخصی و محیط زي</w:t>
      </w:r>
      <w:r w:rsidR="002054F1" w:rsidRPr="00366441">
        <w:rPr>
          <w:rFonts w:hint="cs"/>
          <w:sz w:val="28"/>
          <w:rtl/>
        </w:rPr>
        <w:t>س</w:t>
      </w:r>
      <w:r w:rsidR="009B3D33" w:rsidRPr="00366441">
        <w:rPr>
          <w:sz w:val="28"/>
          <w:rtl/>
        </w:rPr>
        <w:t>تی</w:t>
      </w:r>
      <w:r>
        <w:rPr>
          <w:rFonts w:hint="cs"/>
          <w:sz w:val="28"/>
          <w:rtl/>
        </w:rPr>
        <w:t>،</w:t>
      </w:r>
      <w:r w:rsidR="009B3D33" w:rsidRPr="00366441">
        <w:rPr>
          <w:sz w:val="28"/>
          <w:rtl/>
        </w:rPr>
        <w:t xml:space="preserve"> مناسب ارزيابی نشده است. همچنین احتمال خوردگی نیز وجود دارد</w:t>
      </w:r>
      <w:r w:rsidR="002054F1" w:rsidRPr="00366441">
        <w:rPr>
          <w:rFonts w:hint="cs"/>
          <w:sz w:val="28"/>
          <w:rtl/>
        </w:rPr>
        <w:t>.</w:t>
      </w:r>
      <w:r>
        <w:rPr>
          <w:rFonts w:hint="cs"/>
          <w:sz w:val="28"/>
          <w:rtl/>
        </w:rPr>
        <w:t xml:space="preserve"> در این روش اگ</w:t>
      </w:r>
      <w:r w:rsidR="006D3F89">
        <w:rPr>
          <w:rFonts w:hint="cs"/>
          <w:sz w:val="28"/>
          <w:rtl/>
        </w:rPr>
        <w:t>ر</w:t>
      </w:r>
      <w:r>
        <w:rPr>
          <w:rFonts w:hint="cs"/>
          <w:sz w:val="28"/>
          <w:rtl/>
        </w:rPr>
        <w:t xml:space="preserve"> از مواد غیرسمی استفاده شود مسائل محیط زیستی آن حل می‌شود</w:t>
      </w:r>
      <w:r w:rsidR="006D3F89">
        <w:rPr>
          <w:rFonts w:hint="cs"/>
          <w:sz w:val="28"/>
          <w:rtl/>
        </w:rPr>
        <w:t xml:space="preserve"> و از این روش استفاده بیشتری خواهد شد.</w:t>
      </w:r>
    </w:p>
    <w:p w14:paraId="2EB7C90B" w14:textId="77777777" w:rsidR="002054F1" w:rsidRPr="00366441" w:rsidRDefault="009B3D33" w:rsidP="001F7F69">
      <w:pPr>
        <w:pStyle w:val="Heading4"/>
        <w:rPr>
          <w:rtl/>
        </w:rPr>
      </w:pPr>
      <w:r w:rsidRPr="00366441">
        <w:rPr>
          <w:rtl/>
        </w:rPr>
        <w:t>روش هاي حرارتي</w:t>
      </w:r>
    </w:p>
    <w:p w14:paraId="5BA883DC" w14:textId="77777777" w:rsidR="001057B8" w:rsidRPr="007F1EFA" w:rsidRDefault="005934B4" w:rsidP="00162172">
      <w:pPr>
        <w:spacing w:line="360" w:lineRule="auto"/>
        <w:rPr>
          <w:rFonts w:asciiTheme="majorBidi" w:hAnsiTheme="majorBidi"/>
          <w:sz w:val="28"/>
          <w:rtl/>
        </w:rPr>
      </w:pPr>
      <w:r w:rsidRPr="007F1EFA">
        <w:rPr>
          <w:rFonts w:asciiTheme="majorBidi" w:hAnsiTheme="majorBidi"/>
          <w:rtl/>
        </w:rPr>
        <w:t>گرم کردن نفت خام می</w:t>
      </w:r>
      <w:r w:rsidR="008D2D6B">
        <w:rPr>
          <w:rFonts w:asciiTheme="majorBidi" w:hAnsiTheme="majorBidi" w:hint="cs"/>
          <w:rtl/>
        </w:rPr>
        <w:t>‌</w:t>
      </w:r>
      <w:r w:rsidRPr="007F1EFA">
        <w:rPr>
          <w:rFonts w:asciiTheme="majorBidi" w:hAnsiTheme="majorBidi"/>
          <w:rtl/>
        </w:rPr>
        <w:t xml:space="preserve">تواند به نگه داشتن آسفالتین در محلول کمک کند. رقیق‌سازی با هیدروکربن‌های سبک‌تر نیز می‌تواند از رسوب آسفالتین با کاهش غلظت کلی آسفالتین‌ها جلوگیری کند. </w:t>
      </w:r>
      <w:r w:rsidR="009B3D33" w:rsidRPr="007F1EFA">
        <w:rPr>
          <w:rFonts w:asciiTheme="majorBidi" w:hAnsiTheme="majorBidi"/>
          <w:sz w:val="28"/>
          <w:rtl/>
        </w:rPr>
        <w:t>اين روش</w:t>
      </w:r>
      <w:r w:rsidR="002054F1" w:rsidRPr="007F1EFA">
        <w:rPr>
          <w:rFonts w:asciiTheme="majorBidi" w:hAnsiTheme="majorBidi"/>
          <w:sz w:val="28"/>
          <w:rtl/>
        </w:rPr>
        <w:t xml:space="preserve"> شامل احتراق درجا، تزريق سیال بخار، گاز/نفت/آب</w:t>
      </w:r>
      <w:r w:rsidR="009B3D33" w:rsidRPr="007F1EFA">
        <w:rPr>
          <w:rFonts w:asciiTheme="majorBidi" w:hAnsiTheme="majorBidi"/>
          <w:sz w:val="28"/>
          <w:rtl/>
        </w:rPr>
        <w:t xml:space="preserve"> داغ</w:t>
      </w:r>
      <w:r w:rsidR="002054F1" w:rsidRPr="007F1EFA">
        <w:rPr>
          <w:rFonts w:asciiTheme="majorBidi" w:hAnsiTheme="majorBidi"/>
          <w:sz w:val="28"/>
          <w:rtl/>
        </w:rPr>
        <w:t xml:space="preserve"> (</w:t>
      </w:r>
      <w:r w:rsidR="009B3D33" w:rsidRPr="007F1EFA">
        <w:rPr>
          <w:rFonts w:asciiTheme="majorBidi" w:hAnsiTheme="majorBidi"/>
          <w:sz w:val="28"/>
          <w:rtl/>
        </w:rPr>
        <w:t>واکنش</w:t>
      </w:r>
      <w:r w:rsidR="001057B8" w:rsidRPr="007F1EFA">
        <w:rPr>
          <w:rFonts w:asciiTheme="majorBidi" w:hAnsiTheme="majorBidi"/>
          <w:sz w:val="28"/>
          <w:rtl/>
        </w:rPr>
        <w:t>‌هاي شیمیايی گرمازا</w:t>
      </w:r>
      <w:r w:rsidR="009B3D33" w:rsidRPr="007F1EFA">
        <w:rPr>
          <w:rFonts w:asciiTheme="majorBidi" w:hAnsiTheme="majorBidi"/>
          <w:sz w:val="28"/>
          <w:rtl/>
        </w:rPr>
        <w:t>)</w:t>
      </w:r>
      <w:r w:rsidR="002054F1" w:rsidRPr="007F1EFA">
        <w:rPr>
          <w:rFonts w:asciiTheme="majorBidi" w:hAnsiTheme="majorBidi"/>
          <w:sz w:val="28"/>
          <w:rtl/>
        </w:rPr>
        <w:t xml:space="preserve"> </w:t>
      </w:r>
      <w:r w:rsidR="009B3D33" w:rsidRPr="007F1EFA">
        <w:rPr>
          <w:rFonts w:asciiTheme="majorBidi" w:hAnsiTheme="majorBidi"/>
          <w:sz w:val="28"/>
          <w:rtl/>
        </w:rPr>
        <w:t>مانند مواد شیمیايی گرمازا</w:t>
      </w:r>
      <w:r w:rsidR="002054F1" w:rsidRPr="007F1EFA">
        <w:rPr>
          <w:rFonts w:asciiTheme="majorBidi" w:hAnsiTheme="majorBidi"/>
          <w:sz w:val="28"/>
          <w:rtl/>
        </w:rPr>
        <w:t xml:space="preserve"> </w:t>
      </w:r>
      <w:r w:rsidR="009B3D33" w:rsidRPr="007F1EFA">
        <w:rPr>
          <w:rFonts w:asciiTheme="majorBidi" w:hAnsiTheme="majorBidi"/>
          <w:sz w:val="28"/>
          <w:rtl/>
        </w:rPr>
        <w:t xml:space="preserve">و </w:t>
      </w:r>
      <w:r w:rsidR="009B3D33" w:rsidRPr="007F1EFA">
        <w:rPr>
          <w:rFonts w:asciiTheme="majorBidi" w:hAnsiTheme="majorBidi"/>
          <w:sz w:val="28"/>
          <w:rtl/>
        </w:rPr>
        <w:lastRenderedPageBreak/>
        <w:t>استفاده از امواج مايكروويو می</w:t>
      </w:r>
      <w:r w:rsidR="002054F1" w:rsidRPr="007F1EFA">
        <w:rPr>
          <w:rFonts w:asciiTheme="majorBidi" w:hAnsiTheme="majorBidi"/>
          <w:sz w:val="28"/>
          <w:rtl/>
        </w:rPr>
        <w:t>‌</w:t>
      </w:r>
      <w:r w:rsidR="009B3D33" w:rsidRPr="007F1EFA">
        <w:rPr>
          <w:rFonts w:asciiTheme="majorBidi" w:hAnsiTheme="majorBidi"/>
          <w:sz w:val="28"/>
          <w:rtl/>
        </w:rPr>
        <w:t>باشد</w:t>
      </w:r>
      <w:r w:rsidR="001057B8" w:rsidRPr="007F1EFA">
        <w:rPr>
          <w:rFonts w:asciiTheme="majorBidi" w:hAnsiTheme="majorBidi"/>
          <w:sz w:val="28"/>
          <w:rtl/>
        </w:rPr>
        <w:t>.</w:t>
      </w:r>
      <w:r w:rsidRPr="007F1EFA">
        <w:rPr>
          <w:rFonts w:asciiTheme="majorBidi" w:hAnsiTheme="majorBidi"/>
          <w:sz w:val="28"/>
          <w:rtl/>
        </w:rPr>
        <w:t xml:space="preserve"> در این روش</w:t>
      </w:r>
      <w:r w:rsidR="001057B8" w:rsidRPr="007F1EFA">
        <w:rPr>
          <w:rFonts w:asciiTheme="majorBidi" w:hAnsiTheme="majorBidi"/>
          <w:sz w:val="28"/>
          <w:rtl/>
        </w:rPr>
        <w:t xml:space="preserve"> </w:t>
      </w:r>
      <w:r w:rsidR="009B3D33" w:rsidRPr="007F1EFA">
        <w:rPr>
          <w:rFonts w:asciiTheme="majorBidi" w:hAnsiTheme="majorBidi"/>
          <w:sz w:val="28"/>
          <w:rtl/>
        </w:rPr>
        <w:t>ت</w:t>
      </w:r>
      <w:r w:rsidR="007F1EFA" w:rsidRPr="007F1EFA">
        <w:rPr>
          <w:rFonts w:asciiTheme="majorBidi" w:hAnsiTheme="majorBidi"/>
          <w:sz w:val="28"/>
          <w:rtl/>
        </w:rPr>
        <w:t>ز</w:t>
      </w:r>
      <w:r w:rsidR="009B3D33" w:rsidRPr="007F1EFA">
        <w:rPr>
          <w:rFonts w:asciiTheme="majorBidi" w:hAnsiTheme="majorBidi"/>
          <w:sz w:val="28"/>
          <w:rtl/>
        </w:rPr>
        <w:t>ريق سیال داغ به داخل چاه جهت حل کردن رسوبات انجام می</w:t>
      </w:r>
      <w:r w:rsidR="001057B8" w:rsidRPr="007F1EFA">
        <w:rPr>
          <w:rFonts w:asciiTheme="majorBidi" w:hAnsiTheme="majorBidi"/>
          <w:sz w:val="28"/>
          <w:rtl/>
        </w:rPr>
        <w:t>‌</w:t>
      </w:r>
      <w:r w:rsidR="009B3D33" w:rsidRPr="007F1EFA">
        <w:rPr>
          <w:rFonts w:asciiTheme="majorBidi" w:hAnsiTheme="majorBidi"/>
          <w:sz w:val="28"/>
          <w:rtl/>
        </w:rPr>
        <w:t xml:space="preserve">شود. </w:t>
      </w:r>
      <w:r w:rsidRPr="007F1EFA">
        <w:rPr>
          <w:rFonts w:asciiTheme="majorBidi" w:hAnsiTheme="majorBidi"/>
          <w:rtl/>
        </w:rPr>
        <w:t>گرم کردن نفت خام می تواند به نگه داشتن آسفالتین در محلول کمک کند. رقیق‌سازی با هیدروکربن‌های سبک‌تر نیز می‌تواند از رسوب آسفالتین با کاهش غلظت کلی آسفالتین‌ها جلوگیری کند.</w:t>
      </w:r>
    </w:p>
    <w:p w14:paraId="6AD77918" w14:textId="77777777" w:rsidR="00ED1E09" w:rsidRPr="00366441" w:rsidRDefault="009B3D33" w:rsidP="001F7F69">
      <w:pPr>
        <w:pStyle w:val="Heading4"/>
        <w:rPr>
          <w:rtl/>
        </w:rPr>
      </w:pPr>
      <w:r w:rsidRPr="00366441">
        <w:rPr>
          <w:rtl/>
        </w:rPr>
        <w:t>روش بیولوژیكي</w:t>
      </w:r>
    </w:p>
    <w:p w14:paraId="674D7651" w14:textId="77777777" w:rsidR="009B3D33" w:rsidRPr="00366441" w:rsidRDefault="009B3D33" w:rsidP="00ED1E09">
      <w:pPr>
        <w:spacing w:line="360" w:lineRule="auto"/>
        <w:rPr>
          <w:sz w:val="28"/>
          <w:rtl/>
        </w:rPr>
      </w:pPr>
      <w:r w:rsidRPr="00366441">
        <w:rPr>
          <w:sz w:val="28"/>
          <w:rtl/>
        </w:rPr>
        <w:t xml:space="preserve"> استفاده از باکتري</w:t>
      </w:r>
      <w:r w:rsidR="00ED1E09" w:rsidRPr="00366441">
        <w:rPr>
          <w:rFonts w:hint="cs"/>
          <w:sz w:val="28"/>
          <w:rtl/>
        </w:rPr>
        <w:t>‌</w:t>
      </w:r>
      <w:r w:rsidR="00ED1E09" w:rsidRPr="00366441">
        <w:rPr>
          <w:sz w:val="28"/>
          <w:rtl/>
        </w:rPr>
        <w:t>هاي هوازي/</w:t>
      </w:r>
      <w:r w:rsidRPr="00366441">
        <w:rPr>
          <w:sz w:val="28"/>
          <w:rtl/>
        </w:rPr>
        <w:t>بی</w:t>
      </w:r>
      <w:r w:rsidR="00ED1E09" w:rsidRPr="00366441">
        <w:rPr>
          <w:rFonts w:hint="cs"/>
          <w:sz w:val="28"/>
          <w:rtl/>
        </w:rPr>
        <w:t>‌</w:t>
      </w:r>
      <w:r w:rsidRPr="00366441">
        <w:rPr>
          <w:sz w:val="28"/>
          <w:rtl/>
        </w:rPr>
        <w:t>هوازي يا میكرو</w:t>
      </w:r>
      <w:r w:rsidR="00ED1E09" w:rsidRPr="00366441">
        <w:rPr>
          <w:rFonts w:hint="cs"/>
          <w:sz w:val="28"/>
          <w:rtl/>
        </w:rPr>
        <w:t xml:space="preserve"> </w:t>
      </w:r>
      <w:r w:rsidR="00ED1E09" w:rsidRPr="00366441">
        <w:rPr>
          <w:sz w:val="28"/>
          <w:rtl/>
        </w:rPr>
        <w:t>ارگانی</w:t>
      </w:r>
      <w:r w:rsidR="00ED1E09" w:rsidRPr="00366441">
        <w:rPr>
          <w:rFonts w:hint="cs"/>
          <w:sz w:val="28"/>
          <w:rtl/>
        </w:rPr>
        <w:t>س</w:t>
      </w:r>
      <w:r w:rsidRPr="00366441">
        <w:rPr>
          <w:sz w:val="28"/>
          <w:rtl/>
        </w:rPr>
        <w:t>م</w:t>
      </w:r>
      <w:r w:rsidR="00ED1E09" w:rsidRPr="00366441">
        <w:rPr>
          <w:rFonts w:hint="cs"/>
          <w:sz w:val="28"/>
          <w:rtl/>
        </w:rPr>
        <w:t>‌</w:t>
      </w:r>
      <w:r w:rsidRPr="00366441">
        <w:rPr>
          <w:sz w:val="28"/>
          <w:rtl/>
        </w:rPr>
        <w:t>ها مثل قارچ به</w:t>
      </w:r>
      <w:r w:rsidR="00ED1E09" w:rsidRPr="00366441">
        <w:rPr>
          <w:rFonts w:hint="cs"/>
          <w:sz w:val="28"/>
          <w:rtl/>
        </w:rPr>
        <w:t xml:space="preserve"> </w:t>
      </w:r>
      <w:r w:rsidRPr="00366441">
        <w:rPr>
          <w:sz w:val="28"/>
          <w:rtl/>
        </w:rPr>
        <w:t>عنوان يک روش بیولوژيكی جهت درمان رسوبات شناخته شده است. يكی از روش</w:t>
      </w:r>
      <w:r w:rsidR="00ED1E09" w:rsidRPr="00366441">
        <w:rPr>
          <w:rFonts w:hint="cs"/>
          <w:sz w:val="28"/>
          <w:rtl/>
        </w:rPr>
        <w:t>‌</w:t>
      </w:r>
      <w:r w:rsidRPr="00366441">
        <w:rPr>
          <w:sz w:val="28"/>
          <w:rtl/>
        </w:rPr>
        <w:t>هاي بیولوژيكی، تجزيه</w:t>
      </w:r>
      <w:r w:rsidR="00ED1E09" w:rsidRPr="00366441">
        <w:rPr>
          <w:rFonts w:hint="cs"/>
          <w:sz w:val="28"/>
          <w:rtl/>
        </w:rPr>
        <w:t>‌</w:t>
      </w:r>
      <w:r w:rsidRPr="00366441">
        <w:rPr>
          <w:sz w:val="28"/>
          <w:rtl/>
        </w:rPr>
        <w:t xml:space="preserve">ي بیولوژيكی است که </w:t>
      </w:r>
      <w:r w:rsidR="00222BD9" w:rsidRPr="00366441">
        <w:rPr>
          <w:sz w:val="28"/>
          <w:rtl/>
        </w:rPr>
        <w:t>آسفالتین</w:t>
      </w:r>
      <w:r w:rsidRPr="00366441">
        <w:rPr>
          <w:sz w:val="28"/>
          <w:rtl/>
        </w:rPr>
        <w:t xml:space="preserve"> را به هیدروکربن</w:t>
      </w:r>
      <w:r w:rsidR="00ED1E09" w:rsidRPr="00366441">
        <w:rPr>
          <w:rFonts w:hint="cs"/>
          <w:sz w:val="28"/>
          <w:rtl/>
        </w:rPr>
        <w:t>‌</w:t>
      </w:r>
      <w:r w:rsidRPr="00366441">
        <w:rPr>
          <w:sz w:val="28"/>
          <w:rtl/>
        </w:rPr>
        <w:t>هاي سبکتر تبديل می</w:t>
      </w:r>
      <w:r w:rsidR="00ED1E09" w:rsidRPr="00366441">
        <w:rPr>
          <w:rFonts w:hint="cs"/>
          <w:sz w:val="28"/>
          <w:rtl/>
        </w:rPr>
        <w:t>‌</w:t>
      </w:r>
      <w:r w:rsidR="00ED1E09" w:rsidRPr="00366441">
        <w:rPr>
          <w:sz w:val="28"/>
          <w:rtl/>
        </w:rPr>
        <w:t>کند. اين فرايند ب</w:t>
      </w:r>
      <w:r w:rsidR="00ED1E09" w:rsidRPr="00366441">
        <w:rPr>
          <w:rFonts w:hint="cs"/>
          <w:sz w:val="28"/>
          <w:rtl/>
        </w:rPr>
        <w:t>س</w:t>
      </w:r>
      <w:r w:rsidR="00ED1E09" w:rsidRPr="00366441">
        <w:rPr>
          <w:sz w:val="28"/>
          <w:rtl/>
        </w:rPr>
        <w:t xml:space="preserve">یار </w:t>
      </w:r>
      <w:r w:rsidR="00ED1E09" w:rsidRPr="00366441">
        <w:rPr>
          <w:rFonts w:hint="cs"/>
          <w:sz w:val="28"/>
          <w:rtl/>
        </w:rPr>
        <w:t>زمان بر</w:t>
      </w:r>
      <w:r w:rsidRPr="00366441">
        <w:rPr>
          <w:sz w:val="28"/>
          <w:rtl/>
        </w:rPr>
        <w:t xml:space="preserve"> است و ممكن است تا چند ماه و يا حتی يک سال طول بكشد. اين باکتري</w:t>
      </w:r>
      <w:r w:rsidR="00ED1E09" w:rsidRPr="00366441">
        <w:rPr>
          <w:rFonts w:hint="cs"/>
          <w:sz w:val="28"/>
          <w:rtl/>
        </w:rPr>
        <w:t>‌</w:t>
      </w:r>
      <w:r w:rsidRPr="00366441">
        <w:rPr>
          <w:sz w:val="28"/>
          <w:rtl/>
        </w:rPr>
        <w:t xml:space="preserve">ها </w:t>
      </w:r>
      <w:r w:rsidR="00222BD9" w:rsidRPr="00366441">
        <w:rPr>
          <w:sz w:val="28"/>
          <w:rtl/>
        </w:rPr>
        <w:t>آسفالتین</w:t>
      </w:r>
      <w:r w:rsidRPr="00366441">
        <w:rPr>
          <w:sz w:val="28"/>
          <w:rtl/>
        </w:rPr>
        <w:t xml:space="preserve"> رسوب کرده را مصرف می</w:t>
      </w:r>
      <w:r w:rsidR="00ED1E09" w:rsidRPr="00366441">
        <w:rPr>
          <w:rFonts w:hint="cs"/>
          <w:sz w:val="28"/>
          <w:rtl/>
        </w:rPr>
        <w:t>‌</w:t>
      </w:r>
      <w:r w:rsidRPr="00366441">
        <w:rPr>
          <w:sz w:val="28"/>
          <w:rtl/>
        </w:rPr>
        <w:t>کنند تا کربن، انرژي و ترکیب</w:t>
      </w:r>
      <w:r w:rsidR="00ED1E09" w:rsidRPr="00366441">
        <w:rPr>
          <w:rFonts w:hint="cs"/>
          <w:sz w:val="28"/>
          <w:rtl/>
        </w:rPr>
        <w:t>‌</w:t>
      </w:r>
      <w:r w:rsidRPr="00366441">
        <w:rPr>
          <w:sz w:val="28"/>
          <w:rtl/>
        </w:rPr>
        <w:t>هاي مختلفی مانند</w:t>
      </w:r>
      <w:r w:rsidRPr="00366441">
        <w:rPr>
          <w:sz w:val="28"/>
        </w:rPr>
        <w:t xml:space="preserve"> </w:t>
      </w:r>
      <w:r w:rsidR="00ED1E09" w:rsidRPr="00366441">
        <w:rPr>
          <w:rFonts w:hint="cs"/>
          <w:sz w:val="28"/>
          <w:rtl/>
        </w:rPr>
        <w:t>آب و دی اکسیدکربن</w:t>
      </w:r>
      <w:r w:rsidRPr="00366441">
        <w:rPr>
          <w:sz w:val="28"/>
        </w:rPr>
        <w:t xml:space="preserve"> </w:t>
      </w:r>
      <w:r w:rsidR="00ED1E09" w:rsidRPr="00366441">
        <w:rPr>
          <w:sz w:val="28"/>
          <w:rtl/>
        </w:rPr>
        <w:t>تولید کنن</w:t>
      </w:r>
      <w:r w:rsidR="00ED1E09" w:rsidRPr="00366441">
        <w:rPr>
          <w:rFonts w:hint="cs"/>
          <w:sz w:val="28"/>
          <w:rtl/>
        </w:rPr>
        <w:t>د.</w:t>
      </w:r>
      <w:r w:rsidR="00ED1E09" w:rsidRPr="00366441">
        <w:rPr>
          <w:sz w:val="28"/>
          <w:rtl/>
        </w:rPr>
        <w:t xml:space="preserve"> درمان بیولوژيكی به </w:t>
      </w:r>
      <w:r w:rsidR="00ED1E09" w:rsidRPr="00366441">
        <w:rPr>
          <w:rFonts w:hint="cs"/>
          <w:sz w:val="28"/>
          <w:rtl/>
        </w:rPr>
        <w:t>دلایلی</w:t>
      </w:r>
      <w:r w:rsidRPr="00366441">
        <w:rPr>
          <w:sz w:val="28"/>
          <w:rtl/>
        </w:rPr>
        <w:t xml:space="preserve"> مانند غیربیماريزا</w:t>
      </w:r>
      <w:r w:rsidR="00ED1E09" w:rsidRPr="00366441">
        <w:rPr>
          <w:rFonts w:hint="cs"/>
          <w:sz w:val="28"/>
          <w:rtl/>
        </w:rPr>
        <w:t xml:space="preserve"> بودن</w:t>
      </w:r>
      <w:r w:rsidRPr="00366441">
        <w:rPr>
          <w:sz w:val="28"/>
          <w:rtl/>
        </w:rPr>
        <w:t xml:space="preserve">، غیرسمی، غیر سرطانزا، غیر قابل احتراق و اشتعال بودن </w:t>
      </w:r>
      <w:r w:rsidR="00ED1E09" w:rsidRPr="00366441">
        <w:rPr>
          <w:sz w:val="28"/>
          <w:rtl/>
        </w:rPr>
        <w:t>و همچنین سازگار بودن با محیط زي</w:t>
      </w:r>
      <w:r w:rsidR="00ED1E09" w:rsidRPr="00366441">
        <w:rPr>
          <w:rFonts w:hint="cs"/>
          <w:sz w:val="28"/>
          <w:rtl/>
        </w:rPr>
        <w:t>س</w:t>
      </w:r>
      <w:r w:rsidRPr="00366441">
        <w:rPr>
          <w:sz w:val="28"/>
          <w:rtl/>
        </w:rPr>
        <w:t>ت، روش سودمندي می</w:t>
      </w:r>
      <w:r w:rsidR="00ED1E09" w:rsidRPr="00366441">
        <w:rPr>
          <w:rFonts w:hint="cs"/>
          <w:sz w:val="28"/>
          <w:rtl/>
        </w:rPr>
        <w:t>‌</w:t>
      </w:r>
      <w:r w:rsidR="00ED1E09" w:rsidRPr="00366441">
        <w:rPr>
          <w:sz w:val="28"/>
          <w:rtl/>
        </w:rPr>
        <w:t>باش</w:t>
      </w:r>
      <w:r w:rsidR="00ED1E09" w:rsidRPr="00366441">
        <w:rPr>
          <w:rFonts w:hint="cs"/>
          <w:sz w:val="28"/>
          <w:rtl/>
        </w:rPr>
        <w:t xml:space="preserve">د. </w:t>
      </w:r>
      <w:r w:rsidRPr="00366441">
        <w:rPr>
          <w:sz w:val="28"/>
          <w:rtl/>
        </w:rPr>
        <w:t>البته معايبی مانند سخت</w:t>
      </w:r>
      <w:r w:rsidR="00ED1E09" w:rsidRPr="00366441">
        <w:rPr>
          <w:sz w:val="28"/>
          <w:rtl/>
        </w:rPr>
        <w:t xml:space="preserve">ی کنترل فرايند و خوردگی </w:t>
      </w:r>
      <w:r w:rsidR="00ED1E09" w:rsidRPr="00366441">
        <w:rPr>
          <w:rFonts w:hint="cs"/>
          <w:sz w:val="28"/>
          <w:rtl/>
        </w:rPr>
        <w:t>هم دارند</w:t>
      </w:r>
      <w:r w:rsidR="00ED1E09" w:rsidRPr="00366441">
        <w:rPr>
          <w:sz w:val="28"/>
          <w:rtl/>
        </w:rPr>
        <w:t>. ع</w:t>
      </w:r>
      <w:r w:rsidR="00ED1E09" w:rsidRPr="00366441">
        <w:rPr>
          <w:rFonts w:hint="cs"/>
          <w:sz w:val="28"/>
          <w:rtl/>
        </w:rPr>
        <w:t>لاوه</w:t>
      </w:r>
      <w:r w:rsidRPr="00366441">
        <w:rPr>
          <w:sz w:val="28"/>
          <w:rtl/>
        </w:rPr>
        <w:t xml:space="preserve"> بر اين فقط در چاه</w:t>
      </w:r>
      <w:r w:rsidR="00ED1E09" w:rsidRPr="00366441">
        <w:rPr>
          <w:rFonts w:hint="cs"/>
          <w:sz w:val="28"/>
          <w:rtl/>
        </w:rPr>
        <w:t>‌</w:t>
      </w:r>
      <w:r w:rsidR="001057B8" w:rsidRPr="00366441">
        <w:rPr>
          <w:sz w:val="28"/>
          <w:rtl/>
        </w:rPr>
        <w:t>هاي تولید</w:t>
      </w:r>
      <w:r w:rsidR="001057B8" w:rsidRPr="00366441">
        <w:rPr>
          <w:rFonts w:hint="cs"/>
          <w:sz w:val="28"/>
          <w:rtl/>
        </w:rPr>
        <w:t>ی</w:t>
      </w:r>
      <w:r w:rsidRPr="00366441">
        <w:rPr>
          <w:sz w:val="28"/>
          <w:rtl/>
        </w:rPr>
        <w:t xml:space="preserve"> قابل استفاده اند</w:t>
      </w:r>
      <w:r w:rsidR="001057B8" w:rsidRPr="00366441">
        <w:rPr>
          <w:rFonts w:hint="cs"/>
          <w:sz w:val="28"/>
          <w:rtl/>
        </w:rPr>
        <w:t>.</w:t>
      </w:r>
    </w:p>
    <w:p w14:paraId="21C0F125" w14:textId="77777777" w:rsidR="00D62986" w:rsidRPr="00366441" w:rsidRDefault="00D62986" w:rsidP="001F7F69">
      <w:pPr>
        <w:pStyle w:val="Heading4"/>
        <w:rPr>
          <w:rtl/>
        </w:rPr>
      </w:pPr>
      <w:r w:rsidRPr="00366441">
        <w:rPr>
          <w:rtl/>
        </w:rPr>
        <w:t>روش ترکیبي</w:t>
      </w:r>
    </w:p>
    <w:p w14:paraId="01EFEB9E" w14:textId="77777777" w:rsidR="0000592D" w:rsidRPr="00366441" w:rsidRDefault="0000592D" w:rsidP="0096681C">
      <w:pPr>
        <w:spacing w:line="360" w:lineRule="auto"/>
        <w:rPr>
          <w:sz w:val="28"/>
          <w:rtl/>
        </w:rPr>
      </w:pPr>
      <w:r w:rsidRPr="00366441">
        <w:rPr>
          <w:sz w:val="28"/>
          <w:rtl/>
        </w:rPr>
        <w:t xml:space="preserve"> حذف رسوبات </w:t>
      </w:r>
      <w:r w:rsidRPr="00366441">
        <w:rPr>
          <w:rFonts w:hint="cs"/>
          <w:sz w:val="28"/>
          <w:rtl/>
        </w:rPr>
        <w:t>نفتی</w:t>
      </w:r>
      <w:r w:rsidR="00D62986" w:rsidRPr="00366441">
        <w:rPr>
          <w:sz w:val="28"/>
          <w:rtl/>
        </w:rPr>
        <w:t xml:space="preserve"> می</w:t>
      </w:r>
      <w:r w:rsidRPr="00366441">
        <w:rPr>
          <w:rFonts w:hint="cs"/>
          <w:sz w:val="28"/>
          <w:rtl/>
        </w:rPr>
        <w:t>‌</w:t>
      </w:r>
      <w:r w:rsidR="00D62986" w:rsidRPr="00366441">
        <w:rPr>
          <w:sz w:val="28"/>
          <w:rtl/>
        </w:rPr>
        <w:t>تواند با ادغام روش</w:t>
      </w:r>
      <w:r w:rsidRPr="00366441">
        <w:rPr>
          <w:rFonts w:hint="cs"/>
          <w:sz w:val="28"/>
          <w:rtl/>
        </w:rPr>
        <w:t>‌</w:t>
      </w:r>
      <w:r w:rsidRPr="00366441">
        <w:rPr>
          <w:sz w:val="28"/>
          <w:rtl/>
        </w:rPr>
        <w:t>هاي حرارتی و شیمیايی انجام شود</w:t>
      </w:r>
      <w:r w:rsidRPr="00366441">
        <w:rPr>
          <w:rFonts w:hint="cs"/>
          <w:sz w:val="28"/>
          <w:rtl/>
        </w:rPr>
        <w:t>. (</w:t>
      </w:r>
      <w:r w:rsidR="00D62986" w:rsidRPr="00366441">
        <w:rPr>
          <w:sz w:val="28"/>
          <w:rtl/>
        </w:rPr>
        <w:t>درمان حرارتی</w:t>
      </w:r>
      <w:r w:rsidR="00D62986" w:rsidRPr="00366441">
        <w:rPr>
          <w:sz w:val="28"/>
        </w:rPr>
        <w:t xml:space="preserve">- </w:t>
      </w:r>
      <w:r w:rsidR="00D62986" w:rsidRPr="00366441">
        <w:rPr>
          <w:sz w:val="28"/>
          <w:rtl/>
        </w:rPr>
        <w:t>شیمیايی</w:t>
      </w:r>
      <w:r w:rsidRPr="00366441">
        <w:rPr>
          <w:rFonts w:hint="cs"/>
          <w:sz w:val="28"/>
          <w:rtl/>
        </w:rPr>
        <w:t>)</w:t>
      </w:r>
      <w:r w:rsidRPr="00366441">
        <w:rPr>
          <w:sz w:val="28"/>
          <w:rtl/>
        </w:rPr>
        <w:t>.</w:t>
      </w:r>
      <w:r w:rsidRPr="00366441">
        <w:rPr>
          <w:rFonts w:hint="cs"/>
          <w:sz w:val="28"/>
          <w:rtl/>
        </w:rPr>
        <w:t xml:space="preserve"> </w:t>
      </w:r>
      <w:r w:rsidRPr="00366441">
        <w:rPr>
          <w:sz w:val="28"/>
          <w:rtl/>
        </w:rPr>
        <w:t>در اين روش انح</w:t>
      </w:r>
      <w:r w:rsidRPr="00366441">
        <w:rPr>
          <w:rFonts w:hint="cs"/>
          <w:sz w:val="28"/>
          <w:rtl/>
        </w:rPr>
        <w:t>لا</w:t>
      </w:r>
      <w:r w:rsidR="00D62986" w:rsidRPr="00366441">
        <w:rPr>
          <w:sz w:val="28"/>
          <w:rtl/>
        </w:rPr>
        <w:t xml:space="preserve">ل </w:t>
      </w:r>
      <w:r w:rsidRPr="00366441">
        <w:rPr>
          <w:sz w:val="28"/>
          <w:rtl/>
        </w:rPr>
        <w:t xml:space="preserve">و جداسازي رسوبات توسط حرارت </w:t>
      </w:r>
      <w:r w:rsidRPr="00366441">
        <w:rPr>
          <w:rFonts w:hint="cs"/>
          <w:sz w:val="28"/>
          <w:rtl/>
        </w:rPr>
        <w:t>تولید</w:t>
      </w:r>
      <w:r w:rsidR="00D62986" w:rsidRPr="00366441">
        <w:rPr>
          <w:sz w:val="28"/>
          <w:rtl/>
        </w:rPr>
        <w:t xml:space="preserve"> شده از واکنش گرمازا رخ می</w:t>
      </w:r>
      <w:r w:rsidRPr="00366441">
        <w:rPr>
          <w:rFonts w:hint="cs"/>
          <w:sz w:val="28"/>
          <w:rtl/>
        </w:rPr>
        <w:t>‌</w:t>
      </w:r>
      <w:r w:rsidRPr="00366441">
        <w:rPr>
          <w:sz w:val="28"/>
          <w:rtl/>
        </w:rPr>
        <w:t>دهد. به دلیل انح</w:t>
      </w:r>
      <w:r w:rsidRPr="00366441">
        <w:rPr>
          <w:rFonts w:hint="cs"/>
          <w:sz w:val="28"/>
          <w:rtl/>
        </w:rPr>
        <w:t>لال</w:t>
      </w:r>
      <w:r w:rsidRPr="00366441">
        <w:rPr>
          <w:sz w:val="28"/>
          <w:rtl/>
        </w:rPr>
        <w:t xml:space="preserve"> و پراکندگی رسوبات </w:t>
      </w:r>
      <w:r w:rsidRPr="00366441">
        <w:rPr>
          <w:rFonts w:hint="cs"/>
          <w:sz w:val="28"/>
          <w:rtl/>
        </w:rPr>
        <w:t>نفتی</w:t>
      </w:r>
      <w:r w:rsidR="00D62986" w:rsidRPr="00366441">
        <w:rPr>
          <w:sz w:val="28"/>
          <w:rtl/>
        </w:rPr>
        <w:t>، مخلوطی از استر و سورفاکتانت تشكیل می</w:t>
      </w:r>
      <w:r w:rsidRPr="00366441">
        <w:rPr>
          <w:rFonts w:hint="cs"/>
          <w:sz w:val="28"/>
          <w:rtl/>
        </w:rPr>
        <w:t>‌</w:t>
      </w:r>
      <w:r w:rsidRPr="00366441">
        <w:rPr>
          <w:sz w:val="28"/>
          <w:rtl/>
        </w:rPr>
        <w:t>شو</w:t>
      </w:r>
      <w:r w:rsidRPr="00366441">
        <w:rPr>
          <w:rFonts w:hint="cs"/>
          <w:sz w:val="28"/>
          <w:rtl/>
        </w:rPr>
        <w:t>د. این</w:t>
      </w:r>
      <w:r w:rsidR="00D62986" w:rsidRPr="00366441">
        <w:rPr>
          <w:sz w:val="28"/>
          <w:rtl/>
        </w:rPr>
        <w:t xml:space="preserve"> امكان وجود دارد که واکنش در منطقه</w:t>
      </w:r>
      <w:r w:rsidRPr="00366441">
        <w:rPr>
          <w:rFonts w:hint="cs"/>
          <w:sz w:val="28"/>
          <w:rtl/>
        </w:rPr>
        <w:t>‌</w:t>
      </w:r>
      <w:r w:rsidRPr="00366441">
        <w:rPr>
          <w:sz w:val="28"/>
          <w:rtl/>
        </w:rPr>
        <w:t>ي</w:t>
      </w:r>
      <w:r w:rsidR="00D62986" w:rsidRPr="00366441">
        <w:rPr>
          <w:sz w:val="28"/>
          <w:rtl/>
        </w:rPr>
        <w:t xml:space="preserve"> سازند با است</w:t>
      </w:r>
      <w:r w:rsidRPr="00366441">
        <w:rPr>
          <w:sz w:val="28"/>
          <w:rtl/>
        </w:rPr>
        <w:t>فاده از مواد افزودنی به تاخیر ب</w:t>
      </w:r>
      <w:r w:rsidRPr="00366441">
        <w:rPr>
          <w:rFonts w:hint="cs"/>
          <w:sz w:val="28"/>
          <w:rtl/>
        </w:rPr>
        <w:t>یافتد.</w:t>
      </w:r>
    </w:p>
    <w:p w14:paraId="6C2EB156" w14:textId="77777777" w:rsidR="00D62986" w:rsidRPr="00366441" w:rsidRDefault="00D62986" w:rsidP="001F7F69">
      <w:pPr>
        <w:pStyle w:val="Heading4"/>
        <w:rPr>
          <w:rtl/>
        </w:rPr>
      </w:pPr>
      <w:r w:rsidRPr="00366441">
        <w:rPr>
          <w:rtl/>
        </w:rPr>
        <w:t>روش نیروي خارجي</w:t>
      </w:r>
    </w:p>
    <w:p w14:paraId="223E8BCF" w14:textId="234362BB" w:rsidR="005934B4" w:rsidRPr="00366441" w:rsidRDefault="00D62986" w:rsidP="00485810">
      <w:pPr>
        <w:spacing w:line="360" w:lineRule="auto"/>
        <w:rPr>
          <w:sz w:val="28"/>
          <w:rtl/>
        </w:rPr>
      </w:pPr>
      <w:r w:rsidRPr="00366441">
        <w:rPr>
          <w:sz w:val="28"/>
          <w:rtl/>
        </w:rPr>
        <w:t xml:space="preserve"> نیروهاي خارجی شامل نیروي میدان الكترواستاتیک/ الكترودينامیک، مافو</w:t>
      </w:r>
      <w:r w:rsidR="00DC2B32" w:rsidRPr="00366441">
        <w:rPr>
          <w:sz w:val="28"/>
          <w:rtl/>
        </w:rPr>
        <w:t>ق صوت، مايكروويو و میدان مغناط</w:t>
      </w:r>
      <w:r w:rsidR="00DC2B32" w:rsidRPr="00366441">
        <w:rPr>
          <w:rFonts w:hint="cs"/>
          <w:sz w:val="28"/>
          <w:rtl/>
        </w:rPr>
        <w:t>یسی</w:t>
      </w:r>
      <w:r w:rsidRPr="00366441">
        <w:rPr>
          <w:sz w:val="28"/>
          <w:rtl/>
        </w:rPr>
        <w:t xml:space="preserve"> جهت درمان رسوبات </w:t>
      </w:r>
      <w:r w:rsidR="00222BD9" w:rsidRPr="00366441">
        <w:rPr>
          <w:sz w:val="28"/>
          <w:rtl/>
        </w:rPr>
        <w:t>آسفالتین</w:t>
      </w:r>
      <w:r w:rsidRPr="00366441">
        <w:rPr>
          <w:sz w:val="28"/>
          <w:rtl/>
        </w:rPr>
        <w:t xml:space="preserve"> مورد استفاده قرار گرفته اند. اين روش</w:t>
      </w:r>
      <w:r w:rsidR="00DC2B32" w:rsidRPr="00366441">
        <w:rPr>
          <w:rFonts w:hint="cs"/>
          <w:sz w:val="28"/>
          <w:rtl/>
        </w:rPr>
        <w:t>‌</w:t>
      </w:r>
      <w:r w:rsidRPr="00366441">
        <w:rPr>
          <w:sz w:val="28"/>
          <w:rtl/>
        </w:rPr>
        <w:t>ها</w:t>
      </w:r>
      <w:r w:rsidR="00DC2B32" w:rsidRPr="00366441">
        <w:rPr>
          <w:sz w:val="28"/>
          <w:rtl/>
        </w:rPr>
        <w:t xml:space="preserve"> غالب</w:t>
      </w:r>
      <w:r w:rsidR="00DC2B32" w:rsidRPr="00366441">
        <w:rPr>
          <w:rFonts w:hint="cs"/>
          <w:sz w:val="28"/>
          <w:rtl/>
        </w:rPr>
        <w:t>اً</w:t>
      </w:r>
      <w:r w:rsidRPr="00366441">
        <w:rPr>
          <w:sz w:val="28"/>
          <w:rtl/>
        </w:rPr>
        <w:t xml:space="preserve"> در مقیاس</w:t>
      </w:r>
      <w:r w:rsidR="00DC2B32" w:rsidRPr="00366441">
        <w:rPr>
          <w:rFonts w:hint="cs"/>
          <w:sz w:val="28"/>
          <w:rtl/>
        </w:rPr>
        <w:t>‌</w:t>
      </w:r>
      <w:r w:rsidR="00DC2B32" w:rsidRPr="00366441">
        <w:rPr>
          <w:sz w:val="28"/>
          <w:rtl/>
        </w:rPr>
        <w:t>هاي کوچک قابل استفاده اس</w:t>
      </w:r>
      <w:r w:rsidR="00DC2B32" w:rsidRPr="00366441">
        <w:rPr>
          <w:rFonts w:hint="cs"/>
          <w:sz w:val="28"/>
          <w:rtl/>
        </w:rPr>
        <w:t>ت.</w:t>
      </w:r>
      <w:r w:rsidR="005934B4">
        <w:rPr>
          <w:rFonts w:hint="cs"/>
          <w:sz w:val="28"/>
          <w:rtl/>
        </w:rPr>
        <w:t xml:space="preserve"> همچنین </w:t>
      </w:r>
      <w:r w:rsidR="005934B4">
        <w:rPr>
          <w:rtl/>
        </w:rPr>
        <w:t>فناور</w:t>
      </w:r>
      <w:r w:rsidR="005934B4">
        <w:rPr>
          <w:rFonts w:hint="cs"/>
          <w:rtl/>
        </w:rPr>
        <w:t>ی</w:t>
      </w:r>
      <w:r w:rsidR="005934B4">
        <w:rPr>
          <w:rtl/>
        </w:rPr>
        <w:t xml:space="preserve"> ها</w:t>
      </w:r>
      <w:r w:rsidR="005934B4">
        <w:rPr>
          <w:rFonts w:hint="cs"/>
          <w:rtl/>
        </w:rPr>
        <w:t>یی</w:t>
      </w:r>
      <w:r w:rsidR="005934B4">
        <w:rPr>
          <w:rtl/>
        </w:rPr>
        <w:t xml:space="preserve"> مانند سانتر</w:t>
      </w:r>
      <w:r w:rsidR="005934B4">
        <w:rPr>
          <w:rFonts w:hint="cs"/>
          <w:rtl/>
        </w:rPr>
        <w:t>یفیوژ</w:t>
      </w:r>
      <w:r w:rsidR="005934B4">
        <w:rPr>
          <w:rtl/>
        </w:rPr>
        <w:t xml:space="preserve"> و ف</w:t>
      </w:r>
      <w:r w:rsidR="005934B4">
        <w:rPr>
          <w:rFonts w:hint="cs"/>
          <w:rtl/>
        </w:rPr>
        <w:t>یلتراسیون</w:t>
      </w:r>
      <w:r w:rsidR="005934B4">
        <w:rPr>
          <w:rtl/>
        </w:rPr>
        <w:t xml:space="preserve"> را م</w:t>
      </w:r>
      <w:r w:rsidR="005934B4">
        <w:rPr>
          <w:rFonts w:hint="cs"/>
          <w:rtl/>
        </w:rPr>
        <w:t>ی</w:t>
      </w:r>
      <w:r w:rsidR="005934B4">
        <w:rPr>
          <w:rtl/>
        </w:rPr>
        <w:t xml:space="preserve"> توان برا</w:t>
      </w:r>
      <w:r w:rsidR="005934B4">
        <w:rPr>
          <w:rFonts w:hint="cs"/>
          <w:rtl/>
        </w:rPr>
        <w:t>ی</w:t>
      </w:r>
      <w:r w:rsidR="005934B4">
        <w:rPr>
          <w:rtl/>
        </w:rPr>
        <w:t xml:space="preserve"> جداساز</w:t>
      </w:r>
      <w:r w:rsidR="005934B4">
        <w:rPr>
          <w:rFonts w:hint="cs"/>
          <w:rtl/>
        </w:rPr>
        <w:t>ی</w:t>
      </w:r>
      <w:r w:rsidR="005934B4">
        <w:rPr>
          <w:rtl/>
        </w:rPr>
        <w:t xml:space="preserve"> </w:t>
      </w:r>
      <w:r w:rsidR="005934B4">
        <w:rPr>
          <w:rtl/>
        </w:rPr>
        <w:lastRenderedPageBreak/>
        <w:t>آسفالت</w:t>
      </w:r>
      <w:r w:rsidR="005934B4">
        <w:rPr>
          <w:rFonts w:hint="cs"/>
          <w:rtl/>
        </w:rPr>
        <w:t>ین</w:t>
      </w:r>
      <w:r w:rsidR="005934B4">
        <w:rPr>
          <w:rtl/>
        </w:rPr>
        <w:t xml:space="preserve"> ها از نفت خام به کار برد.</w:t>
      </w:r>
      <w:r w:rsidR="00485810">
        <w:rPr>
          <w:rFonts w:hint="cs"/>
          <w:sz w:val="28"/>
          <w:rtl/>
        </w:rPr>
        <w:t xml:space="preserve"> </w:t>
      </w:r>
      <w:r w:rsidR="005934B4">
        <w:rPr>
          <w:rFonts w:hint="cs"/>
          <w:rtl/>
        </w:rPr>
        <w:t>توجه</w:t>
      </w:r>
      <w:r w:rsidR="005934B4">
        <w:rPr>
          <w:rtl/>
        </w:rPr>
        <w:t xml:space="preserve"> به ا</w:t>
      </w:r>
      <w:r w:rsidR="005934B4">
        <w:rPr>
          <w:rFonts w:hint="cs"/>
          <w:rtl/>
        </w:rPr>
        <w:t>ین</w:t>
      </w:r>
      <w:r w:rsidR="005934B4">
        <w:rPr>
          <w:rtl/>
        </w:rPr>
        <w:t xml:space="preserve"> نکته ضرور</w:t>
      </w:r>
      <w:r w:rsidR="005934B4">
        <w:rPr>
          <w:rFonts w:hint="cs"/>
          <w:rtl/>
        </w:rPr>
        <w:t>ی</w:t>
      </w:r>
      <w:r w:rsidR="005934B4">
        <w:rPr>
          <w:rtl/>
        </w:rPr>
        <w:t xml:space="preserve"> است که انتخاب روش به و</w:t>
      </w:r>
      <w:r w:rsidR="005934B4">
        <w:rPr>
          <w:rFonts w:hint="cs"/>
          <w:rtl/>
        </w:rPr>
        <w:t>یژگی</w:t>
      </w:r>
      <w:r w:rsidR="005934B4">
        <w:rPr>
          <w:rtl/>
        </w:rPr>
        <w:t xml:space="preserve"> ها</w:t>
      </w:r>
      <w:r w:rsidR="005934B4">
        <w:rPr>
          <w:rFonts w:hint="cs"/>
          <w:rtl/>
        </w:rPr>
        <w:t>ی</w:t>
      </w:r>
      <w:r w:rsidR="005934B4">
        <w:rPr>
          <w:rtl/>
        </w:rPr>
        <w:t xml:space="preserve"> خاص نفت خام و شرا</w:t>
      </w:r>
      <w:r w:rsidR="005934B4">
        <w:rPr>
          <w:rFonts w:hint="cs"/>
          <w:rtl/>
        </w:rPr>
        <w:t>یط</w:t>
      </w:r>
      <w:r w:rsidR="005934B4">
        <w:rPr>
          <w:rtl/>
        </w:rPr>
        <w:t xml:space="preserve"> عمل</w:t>
      </w:r>
      <w:r w:rsidR="005934B4">
        <w:rPr>
          <w:rFonts w:hint="cs"/>
          <w:rtl/>
        </w:rPr>
        <w:t>یاتی</w:t>
      </w:r>
      <w:r w:rsidR="005934B4">
        <w:rPr>
          <w:rtl/>
        </w:rPr>
        <w:t xml:space="preserve"> م</w:t>
      </w:r>
      <w:r w:rsidR="005934B4">
        <w:rPr>
          <w:rFonts w:hint="cs"/>
          <w:rtl/>
        </w:rPr>
        <w:t>یدان</w:t>
      </w:r>
      <w:r w:rsidR="005934B4">
        <w:rPr>
          <w:rtl/>
        </w:rPr>
        <w:t xml:space="preserve"> نفت</w:t>
      </w:r>
      <w:r w:rsidR="005934B4">
        <w:rPr>
          <w:rFonts w:hint="cs"/>
          <w:rtl/>
        </w:rPr>
        <w:t>ی</w:t>
      </w:r>
      <w:r w:rsidR="005934B4">
        <w:rPr>
          <w:rtl/>
        </w:rPr>
        <w:t xml:space="preserve"> </w:t>
      </w:r>
      <w:r w:rsidR="005934B4">
        <w:rPr>
          <w:rFonts w:hint="cs"/>
          <w:rtl/>
        </w:rPr>
        <w:t>یا</w:t>
      </w:r>
      <w:r w:rsidR="005934B4">
        <w:rPr>
          <w:rtl/>
        </w:rPr>
        <w:t xml:space="preserve"> پالا</w:t>
      </w:r>
      <w:r w:rsidR="005934B4">
        <w:rPr>
          <w:rFonts w:hint="cs"/>
          <w:rtl/>
        </w:rPr>
        <w:t>یشگاه</w:t>
      </w:r>
      <w:r w:rsidR="005934B4">
        <w:rPr>
          <w:rtl/>
        </w:rPr>
        <w:t xml:space="preserve"> بستگ</w:t>
      </w:r>
      <w:r w:rsidR="005934B4">
        <w:rPr>
          <w:rFonts w:hint="cs"/>
          <w:rtl/>
        </w:rPr>
        <w:t>ی</w:t>
      </w:r>
      <w:r w:rsidR="005934B4">
        <w:rPr>
          <w:rtl/>
        </w:rPr>
        <w:t xml:space="preserve"> دارد. هر رو</w:t>
      </w:r>
      <w:r w:rsidR="005934B4">
        <w:rPr>
          <w:rFonts w:hint="cs"/>
          <w:rtl/>
        </w:rPr>
        <w:t>یکرد</w:t>
      </w:r>
      <w:r w:rsidR="005934B4">
        <w:rPr>
          <w:rtl/>
        </w:rPr>
        <w:t xml:space="preserve"> مزا</w:t>
      </w:r>
      <w:r w:rsidR="005934B4">
        <w:rPr>
          <w:rFonts w:hint="cs"/>
          <w:rtl/>
        </w:rPr>
        <w:t>یا</w:t>
      </w:r>
      <w:r w:rsidR="005934B4">
        <w:rPr>
          <w:rtl/>
        </w:rPr>
        <w:t xml:space="preserve"> و محدود</w:t>
      </w:r>
      <w:r w:rsidR="005934B4">
        <w:rPr>
          <w:rFonts w:hint="cs"/>
          <w:rtl/>
        </w:rPr>
        <w:t>یت</w:t>
      </w:r>
      <w:r w:rsidR="005934B4">
        <w:rPr>
          <w:rtl/>
        </w:rPr>
        <w:t xml:space="preserve"> ها</w:t>
      </w:r>
      <w:r w:rsidR="005934B4">
        <w:rPr>
          <w:rFonts w:hint="cs"/>
          <w:rtl/>
        </w:rPr>
        <w:t>ی</w:t>
      </w:r>
      <w:r w:rsidR="005934B4">
        <w:rPr>
          <w:rtl/>
        </w:rPr>
        <w:t xml:space="preserve"> خود را دارد.</w:t>
      </w:r>
    </w:p>
    <w:p w14:paraId="00277B3C" w14:textId="77777777" w:rsidR="00485810" w:rsidRDefault="00D62986" w:rsidP="00485810">
      <w:pPr>
        <w:keepNext/>
        <w:spacing w:line="360" w:lineRule="auto"/>
      </w:pPr>
      <w:r w:rsidRPr="00366441">
        <w:rPr>
          <w:noProof/>
          <w:sz w:val="28"/>
        </w:rPr>
        <w:drawing>
          <wp:inline distT="0" distB="0" distL="0" distR="0" wp14:anchorId="7CD537AC" wp14:editId="1AC5AC1C">
            <wp:extent cx="5731510" cy="3178810"/>
            <wp:effectExtent l="0" t="0" r="254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31510" cy="3178810"/>
                    </a:xfrm>
                    <a:prstGeom prst="rect">
                      <a:avLst/>
                    </a:prstGeom>
                  </pic:spPr>
                </pic:pic>
              </a:graphicData>
            </a:graphic>
          </wp:inline>
        </w:drawing>
      </w:r>
    </w:p>
    <w:p w14:paraId="54864550" w14:textId="0B47C57F" w:rsidR="00DC2B32" w:rsidRPr="00366441" w:rsidRDefault="00485810" w:rsidP="00485810">
      <w:pPr>
        <w:pStyle w:val="Caption"/>
        <w:jc w:val="center"/>
        <w:rPr>
          <w:sz w:val="28"/>
        </w:rPr>
      </w:pPr>
      <w:r>
        <w:rPr>
          <w:rtl/>
        </w:rPr>
        <w:t xml:space="preserve">شکل </w:t>
      </w:r>
      <w:fldSimple w:instr=" STYLEREF 1 \s ">
        <w:r w:rsidR="00AB59DC">
          <w:rPr>
            <w:noProof/>
            <w:rtl/>
          </w:rPr>
          <w:t>‏1</w:t>
        </w:r>
      </w:fldSimple>
      <w:r w:rsidR="00124640">
        <w:rPr>
          <w:rtl/>
        </w:rPr>
        <w:noBreakHyphen/>
      </w:r>
      <w:fldSimple w:instr=" SEQ شکل \* ARABIC \s 1 ">
        <w:r w:rsidR="00AB59DC">
          <w:rPr>
            <w:noProof/>
          </w:rPr>
          <w:t>4</w:t>
        </w:r>
      </w:fldSimple>
      <w:r w:rsidRPr="00485810">
        <w:rPr>
          <w:rFonts w:hint="cs"/>
          <w:sz w:val="28"/>
          <w:rtl/>
        </w:rPr>
        <w:t xml:space="preserve"> </w:t>
      </w:r>
      <w:r w:rsidRPr="00366441">
        <w:rPr>
          <w:rFonts w:hint="cs"/>
          <w:sz w:val="28"/>
          <w:rtl/>
        </w:rPr>
        <w:t>کلیه روش های مدیریت و رفع مشکلات آسفالتین</w:t>
      </w:r>
    </w:p>
    <w:p w14:paraId="1B7344CF" w14:textId="77777777" w:rsidR="003B0907" w:rsidRPr="00366441" w:rsidRDefault="009812ED" w:rsidP="00990BB5">
      <w:pPr>
        <w:pStyle w:val="Heading2"/>
        <w:numPr>
          <w:ilvl w:val="1"/>
          <w:numId w:val="13"/>
        </w:numPr>
        <w:rPr>
          <w:rtl/>
        </w:rPr>
      </w:pPr>
      <w:bookmarkStart w:id="12" w:name="_Toc152684678"/>
      <w:r w:rsidRPr="00366441">
        <w:rPr>
          <w:rFonts w:hint="cs"/>
          <w:rtl/>
        </w:rPr>
        <w:t xml:space="preserve">آزمایش </w:t>
      </w:r>
      <w:r w:rsidR="00771681" w:rsidRPr="00366441">
        <w:rPr>
          <w:rFonts w:hint="cs"/>
          <w:rtl/>
        </w:rPr>
        <w:t>‌های مرتبط با آسفالتین</w:t>
      </w:r>
      <w:bookmarkEnd w:id="12"/>
    </w:p>
    <w:p w14:paraId="30237EE2" w14:textId="77777777" w:rsidR="009812ED" w:rsidRPr="00366441" w:rsidRDefault="008D2D6B" w:rsidP="0015703C">
      <w:pPr>
        <w:pStyle w:val="Heading3"/>
        <w:rPr>
          <w:rtl/>
        </w:rPr>
      </w:pPr>
      <w:r>
        <w:rPr>
          <w:rFonts w:hint="cs"/>
          <w:rtl/>
        </w:rPr>
        <w:t xml:space="preserve"> </w:t>
      </w:r>
      <w:bookmarkStart w:id="13" w:name="_Toc152684679"/>
      <w:r w:rsidR="009812ED" w:rsidRPr="00366441">
        <w:rPr>
          <w:rFonts w:hint="cs"/>
          <w:rtl/>
        </w:rPr>
        <w:t>سنجش پایداری آسفالتین موجود در نفت:</w:t>
      </w:r>
      <w:bookmarkEnd w:id="13"/>
      <w:r w:rsidR="009812ED" w:rsidRPr="00366441">
        <w:rPr>
          <w:rFonts w:hint="cs"/>
          <w:rtl/>
        </w:rPr>
        <w:t xml:space="preserve"> </w:t>
      </w:r>
    </w:p>
    <w:p w14:paraId="5CC77B18" w14:textId="75A7125A" w:rsidR="009812ED" w:rsidRPr="00366441" w:rsidRDefault="009812ED" w:rsidP="00D5387D">
      <w:pPr>
        <w:spacing w:line="360" w:lineRule="auto"/>
        <w:rPr>
          <w:sz w:val="28"/>
          <w:rtl/>
        </w:rPr>
      </w:pPr>
      <w:r w:rsidRPr="00366441">
        <w:rPr>
          <w:rFonts w:hint="cs"/>
          <w:sz w:val="28"/>
          <w:rtl/>
        </w:rPr>
        <w:t>عبارت "پایداری"معمولا برای بیان تمایل یک نمونه نفت خام در جهت تشکیل رسوبات آسفالتین و یا به عبارتی میزان حلالیت آسفالتین در نفت خام به کار برده می‌شود. تحقیقات نشان داده است که تشکیل رسوب آسفالتین صرفا به میران اسفالتین موجود در نفت بستگی ندارد؛ بلکه آنچه مهم است پایداری آسفالتین در ترکیبات نفتی است و اغلب نفت‌های سبک با محتوی کم آسفالتین</w:t>
      </w:r>
      <w:r w:rsidR="003F0EF5" w:rsidRPr="00366441">
        <w:rPr>
          <w:rFonts w:hint="cs"/>
          <w:sz w:val="28"/>
          <w:rtl/>
        </w:rPr>
        <w:t>، مشکلات بیشتری از نظر تشکیل رسوب</w:t>
      </w:r>
      <w:r w:rsidR="00531D51" w:rsidRPr="00366441">
        <w:rPr>
          <w:rFonts w:hint="cs"/>
          <w:sz w:val="28"/>
          <w:rtl/>
        </w:rPr>
        <w:t>،</w:t>
      </w:r>
      <w:r w:rsidR="003F0EF5" w:rsidRPr="00366441">
        <w:rPr>
          <w:rFonts w:hint="cs"/>
          <w:sz w:val="28"/>
          <w:rtl/>
        </w:rPr>
        <w:t xml:space="preserve"> نسبت به نفت ‌های سنگین ‌تر </w:t>
      </w:r>
      <w:r w:rsidR="00ED4F8B" w:rsidRPr="00366441">
        <w:rPr>
          <w:rFonts w:hint="cs"/>
          <w:sz w:val="28"/>
          <w:rtl/>
        </w:rPr>
        <w:t xml:space="preserve">با محتوی </w:t>
      </w:r>
      <w:r w:rsidR="00440089" w:rsidRPr="00366441">
        <w:rPr>
          <w:rFonts w:hint="cs"/>
          <w:sz w:val="28"/>
          <w:rtl/>
        </w:rPr>
        <w:t xml:space="preserve">بیشتر آسفالتین </w:t>
      </w:r>
      <w:r w:rsidR="003F0EF5" w:rsidRPr="00366441">
        <w:rPr>
          <w:rFonts w:hint="cs"/>
          <w:sz w:val="28"/>
          <w:rtl/>
        </w:rPr>
        <w:t xml:space="preserve">دارند. </w:t>
      </w:r>
      <w:r w:rsidR="00B00802">
        <w:rPr>
          <w:sz w:val="28"/>
          <w:rtl/>
        </w:rPr>
        <w:fldChar w:fldCharType="begin"/>
      </w:r>
      <w:r w:rsidR="00B00802">
        <w:rPr>
          <w:sz w:val="28"/>
          <w:rtl/>
        </w:rPr>
        <w:instrText xml:space="preserve"> </w:instrText>
      </w:r>
      <w:r w:rsidR="00B00802">
        <w:rPr>
          <w:sz w:val="28"/>
        </w:rPr>
        <w:instrText>ADDIN EN.CITE &lt;EndNote&gt;&lt;Cite&gt;&lt;Author&gt;Moeini&lt;/Author&gt;&lt;Year&gt;2021&lt;/Year&gt;&lt;RecNum&gt;1&lt;/RecNum&gt;&lt;DisplayText&gt;[10]&lt;/DisplayText&gt;&lt;record&gt;&lt;rec-number&gt;1&lt;/rec-number&gt;&lt;foreign-keys&gt;&lt;key app="EN" db-id="et5tevzdj0aft5estz4va5t9ps5d5fd5wds0" timestamp="1697957268"&gt;1&lt;/key</w:instrText>
      </w:r>
      <w:r w:rsidR="00B00802">
        <w:rPr>
          <w:sz w:val="28"/>
          <w:rtl/>
        </w:rPr>
        <w:instrText>&gt;&lt;/</w:instrText>
      </w:r>
      <w:r w:rsidR="00B00802">
        <w:rPr>
          <w:sz w:val="28"/>
        </w:rPr>
        <w:instrText>foreign-keys&gt;&lt;ref-type name="Journal Article"&gt;17&lt;/ref-type&gt;&lt;contributors&gt;&lt;authors&gt;&lt;author&gt;Moeini, Z&lt;/author&gt;&lt;author&gt;Ashoori, S&lt;/author&gt;&lt;/authors&gt;&lt;/contributors&gt;&lt;titles&gt;&lt;title&gt;An Overview of Asphaltene Precipitation and Methods to Prevent its Formation</w:instrText>
      </w:r>
      <w:r w:rsidR="00B00802">
        <w:rPr>
          <w:sz w:val="28"/>
          <w:rtl/>
        </w:rPr>
        <w:instrText>&lt;/</w:instrText>
      </w:r>
      <w:r w:rsidR="00B00802">
        <w:rPr>
          <w:sz w:val="28"/>
        </w:rPr>
        <w:instrText>title&gt;&lt;secondary-title&gt;Iranian Chemical Engineering Journal&lt;/secondary-title&gt;&lt;/titles&gt;&lt;periodical&gt;&lt;full-title&gt;Iranian Chemical Engineering Journal&lt;/full-title&gt;&lt;/periodical&gt;&lt;pages&gt;21-35&lt;/pages&gt;&lt;volume&gt;20&lt;/volume&gt;&lt;number&gt;116&lt;/number&gt;&lt;dates&gt;&lt;year&gt;2021&lt;/year</w:instrText>
      </w:r>
      <w:r w:rsidR="00B00802">
        <w:rPr>
          <w:sz w:val="28"/>
          <w:rtl/>
        </w:rPr>
        <w:instrText>&gt;&lt;/</w:instrText>
      </w:r>
      <w:r w:rsidR="00B00802">
        <w:rPr>
          <w:sz w:val="28"/>
        </w:rPr>
        <w:instrText>dates&gt;&lt;isbn&gt;1735-5400&lt;/isbn&gt;&lt;urls&gt;&lt;/urls&gt;&lt;/record&gt;&lt;/Cite&gt;&lt;/EndNote</w:instrText>
      </w:r>
      <w:r w:rsidR="00B00802">
        <w:rPr>
          <w:sz w:val="28"/>
          <w:rtl/>
        </w:rPr>
        <w:instrText>&gt;</w:instrText>
      </w:r>
      <w:r w:rsidR="00B00802">
        <w:rPr>
          <w:sz w:val="28"/>
          <w:rtl/>
        </w:rPr>
        <w:fldChar w:fldCharType="separate"/>
      </w:r>
      <w:r w:rsidR="00B00802">
        <w:rPr>
          <w:noProof/>
          <w:sz w:val="28"/>
          <w:rtl/>
        </w:rPr>
        <w:t>[10]</w:t>
      </w:r>
      <w:r w:rsidR="00B00802">
        <w:rPr>
          <w:sz w:val="28"/>
          <w:rtl/>
        </w:rPr>
        <w:fldChar w:fldCharType="end"/>
      </w:r>
    </w:p>
    <w:p w14:paraId="6BCA1D22" w14:textId="77777777" w:rsidR="003F0EF5" w:rsidRPr="00366441" w:rsidRDefault="003F0EF5" w:rsidP="009812ED">
      <w:pPr>
        <w:spacing w:line="360" w:lineRule="auto"/>
        <w:rPr>
          <w:sz w:val="28"/>
          <w:rtl/>
        </w:rPr>
      </w:pPr>
      <w:r w:rsidRPr="00366441">
        <w:rPr>
          <w:rFonts w:hint="cs"/>
          <w:sz w:val="28"/>
          <w:rtl/>
        </w:rPr>
        <w:lastRenderedPageBreak/>
        <w:t xml:space="preserve">بحث در رسوب آسفالتین برای سنجش پایدار بودن آسفالتین در نفت شاخص‌های </w:t>
      </w:r>
      <w:r w:rsidRPr="00366441">
        <w:rPr>
          <w:sz w:val="28"/>
        </w:rPr>
        <w:t>AI</w:t>
      </w:r>
      <w:r w:rsidR="00BD59D5" w:rsidRPr="00366441">
        <w:rPr>
          <w:rStyle w:val="FootnoteReference"/>
          <w:sz w:val="28"/>
        </w:rPr>
        <w:footnoteReference w:id="7"/>
      </w:r>
      <w:r w:rsidRPr="00366441">
        <w:rPr>
          <w:sz w:val="28"/>
        </w:rPr>
        <w:t>,CII</w:t>
      </w:r>
      <w:r w:rsidR="00BD59D5" w:rsidRPr="00366441">
        <w:rPr>
          <w:rStyle w:val="FootnoteReference"/>
          <w:sz w:val="28"/>
        </w:rPr>
        <w:footnoteReference w:id="8"/>
      </w:r>
      <w:r w:rsidRPr="00366441">
        <w:rPr>
          <w:sz w:val="28"/>
        </w:rPr>
        <w:t>,RI</w:t>
      </w:r>
      <w:r w:rsidR="00BD59D5" w:rsidRPr="00366441">
        <w:rPr>
          <w:rStyle w:val="FootnoteReference"/>
          <w:sz w:val="28"/>
        </w:rPr>
        <w:footnoteReference w:id="9"/>
      </w:r>
      <w:r w:rsidRPr="00366441">
        <w:rPr>
          <w:rFonts w:hint="cs"/>
          <w:sz w:val="28"/>
          <w:rtl/>
        </w:rPr>
        <w:t xml:space="preserve"> تعریف می‌شود. </w:t>
      </w:r>
      <w:r w:rsidRPr="00366441">
        <w:rPr>
          <w:sz w:val="28"/>
        </w:rPr>
        <w:t>CII</w:t>
      </w:r>
      <w:r w:rsidRPr="00366441">
        <w:rPr>
          <w:rFonts w:hint="cs"/>
          <w:sz w:val="28"/>
          <w:rtl/>
        </w:rPr>
        <w:t xml:space="preserve">متداول ترین شاخص سنجش پایداری آسفالتین است. </w:t>
      </w:r>
    </w:p>
    <w:p w14:paraId="43CCA440" w14:textId="2206EF33" w:rsidR="003F0EF5" w:rsidRPr="00366441" w:rsidRDefault="003F0EF5" w:rsidP="009812ED">
      <w:pPr>
        <w:spacing w:line="360" w:lineRule="auto"/>
        <w:rPr>
          <w:sz w:val="28"/>
          <w:rtl/>
        </w:rPr>
      </w:pPr>
      <w:r w:rsidRPr="00366441">
        <w:rPr>
          <w:rFonts w:hint="cs"/>
          <w:sz w:val="28"/>
          <w:rtl/>
        </w:rPr>
        <w:t xml:space="preserve">برای بررسی احتمال پایدار بودن آسفالتین در یک نمونه نفت </w:t>
      </w:r>
      <w:r w:rsidRPr="00366441">
        <w:rPr>
          <w:sz w:val="28"/>
        </w:rPr>
        <w:t>CII</w:t>
      </w:r>
      <w:r w:rsidRPr="00366441">
        <w:rPr>
          <w:rFonts w:hint="cs"/>
          <w:sz w:val="28"/>
          <w:rtl/>
        </w:rPr>
        <w:t xml:space="preserve"> آن را حساب می‌کنیم که برای محاسبه این شاخص تجزی</w:t>
      </w:r>
      <w:r w:rsidR="00531D51" w:rsidRPr="00366441">
        <w:rPr>
          <w:rFonts w:hint="cs"/>
          <w:sz w:val="28"/>
          <w:rtl/>
        </w:rPr>
        <w:t xml:space="preserve">ه </w:t>
      </w:r>
      <w:r w:rsidRPr="00366441">
        <w:rPr>
          <w:sz w:val="28"/>
        </w:rPr>
        <w:t>SARA</w:t>
      </w:r>
      <w:r w:rsidR="00BD59D5" w:rsidRPr="00366441">
        <w:rPr>
          <w:rStyle w:val="FootnoteReference"/>
          <w:sz w:val="28"/>
        </w:rPr>
        <w:footnoteReference w:id="10"/>
      </w:r>
      <w:r w:rsidRPr="00366441">
        <w:rPr>
          <w:rFonts w:hint="cs"/>
          <w:sz w:val="28"/>
          <w:rtl/>
        </w:rPr>
        <w:t xml:space="preserve"> مورد نیاز است. با استفاده از سارا تست درصد</w:t>
      </w:r>
      <w:r w:rsidR="00531D51" w:rsidRPr="00366441">
        <w:rPr>
          <w:rFonts w:hint="cs"/>
          <w:sz w:val="28"/>
          <w:rtl/>
        </w:rPr>
        <w:t>‌</w:t>
      </w:r>
      <w:r w:rsidRPr="00366441">
        <w:rPr>
          <w:rFonts w:hint="cs"/>
          <w:sz w:val="28"/>
          <w:rtl/>
        </w:rPr>
        <w:t>های ترکیبات اشباع، اروماتیک</w:t>
      </w:r>
      <w:r w:rsidR="00531D51" w:rsidRPr="00366441">
        <w:rPr>
          <w:rFonts w:hint="cs"/>
          <w:sz w:val="28"/>
          <w:rtl/>
        </w:rPr>
        <w:t>،</w:t>
      </w:r>
      <w:r w:rsidRPr="00366441">
        <w:rPr>
          <w:rFonts w:hint="cs"/>
          <w:sz w:val="28"/>
          <w:rtl/>
        </w:rPr>
        <w:t xml:space="preserve"> رزین و آسفالتین های نفت را حساب می‌کنی</w:t>
      </w:r>
      <w:r w:rsidR="00531D51" w:rsidRPr="00366441">
        <w:rPr>
          <w:rFonts w:hint="cs"/>
          <w:sz w:val="28"/>
          <w:rtl/>
        </w:rPr>
        <w:t>م</w:t>
      </w:r>
      <w:r w:rsidR="00B00802">
        <w:rPr>
          <w:sz w:val="28"/>
          <w:rtl/>
        </w:rPr>
        <w:fldChar w:fldCharType="begin"/>
      </w:r>
      <w:r w:rsidR="00B00802">
        <w:rPr>
          <w:sz w:val="28"/>
          <w:rtl/>
        </w:rPr>
        <w:instrText xml:space="preserve"> </w:instrText>
      </w:r>
      <w:r w:rsidR="00B00802">
        <w:rPr>
          <w:sz w:val="28"/>
        </w:rPr>
        <w:instrText>ADDIN EN.CITE &lt;EndNote&gt;&lt;Cite&gt;&lt;Author&gt;Fan&lt;/Author&gt;&lt;Year&gt;2002&lt;/Year&gt;&lt;RecNum&gt;2&lt;/RecNum&gt;&lt;DisplayText&gt;[11]&lt;/DisplayText&gt;&lt;record&gt;&lt;rec-number&gt;2&lt;/rec-number&gt;&lt;foreign-keys&gt;&lt;key app="EN" db-id="et5tevzdj0aft5estz4va5t9ps5d5fd5wds0" timestamp="1697960164"&gt;2&lt;/key</w:instrText>
      </w:r>
      <w:r w:rsidR="00B00802">
        <w:rPr>
          <w:sz w:val="28"/>
          <w:rtl/>
        </w:rPr>
        <w:instrText>&gt;&lt;/</w:instrText>
      </w:r>
      <w:r w:rsidR="00B00802">
        <w:rPr>
          <w:sz w:val="28"/>
        </w:rPr>
        <w:instrText>foreign-keys&gt;&lt;ref-type name="Conference Proceedings"&gt;10&lt;/ref-type&gt;&lt;contributors&gt;&lt;authors&gt;&lt;author&gt;Fan, Tianguang&lt;/author&gt;&lt;author&gt;Wang, Jianxin&lt;/author&gt;&lt;author&gt;Buckley, Jill S&lt;/author&gt;&lt;/authors&gt;&lt;/contributors&gt;&lt;titles&gt;&lt;title&gt;Evaluating crude oils by SARA analysis&lt;/title&gt;&lt;secondary-title&gt;SPE Improved Oil Recovery Conference?&lt;/secondary-title&gt;&lt;/titles&gt;&lt;pages&gt;SPE-75228-MS&lt;/pages&gt;&lt;dates&gt;&lt;year&gt;2002&lt;/year&gt;&lt;/dates&gt;&lt;publisher&gt;SPE&lt;/publisher&gt;&lt;isbn&gt;1555639518&lt;/isbn&gt;&lt;urls&gt;&lt;/urls&gt;&lt;/record&gt;&lt;/Cite&gt;&lt;/EndNote</w:instrText>
      </w:r>
      <w:r w:rsidR="00B00802">
        <w:rPr>
          <w:sz w:val="28"/>
          <w:rtl/>
        </w:rPr>
        <w:instrText>&gt;</w:instrText>
      </w:r>
      <w:r w:rsidR="00B00802">
        <w:rPr>
          <w:sz w:val="28"/>
          <w:rtl/>
        </w:rPr>
        <w:fldChar w:fldCharType="separate"/>
      </w:r>
      <w:r w:rsidR="00B00802">
        <w:rPr>
          <w:noProof/>
          <w:sz w:val="28"/>
          <w:rtl/>
        </w:rPr>
        <w:t>[11]</w:t>
      </w:r>
      <w:r w:rsidR="00B00802">
        <w:rPr>
          <w:sz w:val="28"/>
          <w:rtl/>
        </w:rPr>
        <w:fldChar w:fldCharType="end"/>
      </w:r>
      <w:r w:rsidR="00531D51" w:rsidRPr="00366441">
        <w:rPr>
          <w:rFonts w:hint="cs"/>
          <w:sz w:val="28"/>
          <w:rtl/>
        </w:rPr>
        <w:t>:</w:t>
      </w:r>
    </w:p>
    <w:p w14:paraId="1CC611AE" w14:textId="77777777" w:rsidR="003F0EF5" w:rsidRPr="00366441" w:rsidRDefault="00D5387D" w:rsidP="00D5387D">
      <w:pPr>
        <w:spacing w:line="360" w:lineRule="auto"/>
        <w:jc w:val="right"/>
        <w:rPr>
          <w:sz w:val="28"/>
          <w:rtl/>
        </w:rPr>
      </w:pPr>
      <w:r w:rsidRPr="00366441">
        <w:rPr>
          <w:sz w:val="28"/>
        </w:rPr>
        <w:t>CII=</w:t>
      </w:r>
      <m:oMath>
        <m:f>
          <m:fPr>
            <m:ctrlPr>
              <w:rPr>
                <w:rFonts w:ascii="Cambria Math" w:hAnsi="Cambria Math"/>
                <w:i/>
                <w:sz w:val="28"/>
              </w:rPr>
            </m:ctrlPr>
          </m:fPr>
          <m:num>
            <m:r>
              <w:rPr>
                <w:rFonts w:ascii="Cambria Math" w:hAnsi="Cambria Math" w:hint="cs"/>
                <w:sz w:val="28"/>
                <w:rtl/>
              </w:rPr>
              <m:t>اشباع</m:t>
            </m:r>
            <m:r>
              <w:rPr>
                <w:rFonts w:ascii="Cambria Math" w:hAnsi="Cambria Math"/>
                <w:sz w:val="28"/>
              </w:rPr>
              <m:t xml:space="preserve"> </m:t>
            </m:r>
            <m:r>
              <w:rPr>
                <w:rFonts w:ascii="Cambria Math" w:hAnsi="Cambria Math" w:hint="cs"/>
                <w:sz w:val="28"/>
                <w:rtl/>
              </w:rPr>
              <m:t>ترکیبات</m:t>
            </m:r>
            <m:r>
              <w:rPr>
                <w:rFonts w:ascii="Cambria Math" w:hAnsi="Cambria Math"/>
                <w:sz w:val="28"/>
              </w:rPr>
              <m:t>%+</m:t>
            </m:r>
            <m:r>
              <w:rPr>
                <w:rFonts w:ascii="Cambria Math" w:hAnsi="Cambria Math" w:hint="cs"/>
                <w:sz w:val="28"/>
                <w:rtl/>
              </w:rPr>
              <m:t>آسفالتین</m:t>
            </m:r>
            <m:r>
              <w:rPr>
                <w:rFonts w:ascii="Cambria Math" w:hAnsi="Cambria Math"/>
                <w:sz w:val="28"/>
              </w:rPr>
              <m:t xml:space="preserve"> </m:t>
            </m:r>
            <m:r>
              <w:rPr>
                <w:rFonts w:ascii="Cambria Math" w:hAnsi="Cambria Math" w:hint="cs"/>
                <w:sz w:val="28"/>
                <w:rtl/>
              </w:rPr>
              <m:t>ترکیبات</m:t>
            </m:r>
            <m:r>
              <w:rPr>
                <w:rFonts w:ascii="Cambria Math" w:hAnsi="Cambria Math"/>
                <w:sz w:val="28"/>
              </w:rPr>
              <m:t>%</m:t>
            </m:r>
          </m:num>
          <m:den>
            <m:r>
              <w:rPr>
                <w:rFonts w:ascii="Cambria Math" w:hAnsi="Cambria Math" w:hint="cs"/>
                <w:sz w:val="28"/>
                <w:rtl/>
              </w:rPr>
              <m:t>رزین</m:t>
            </m:r>
            <m:r>
              <w:rPr>
                <w:rFonts w:ascii="Cambria Math" w:hAnsi="Cambria Math"/>
                <w:sz w:val="28"/>
              </w:rPr>
              <m:t xml:space="preserve"> </m:t>
            </m:r>
            <m:r>
              <w:rPr>
                <w:rFonts w:ascii="Cambria Math" w:hAnsi="Cambria Math" w:hint="cs"/>
                <w:sz w:val="28"/>
                <w:rtl/>
              </w:rPr>
              <m:t>ترکیبات</m:t>
            </m:r>
            <m:r>
              <w:rPr>
                <w:rFonts w:ascii="Cambria Math" w:hAnsi="Cambria Math"/>
                <w:sz w:val="28"/>
              </w:rPr>
              <m:t>%+</m:t>
            </m:r>
            <m:r>
              <w:rPr>
                <w:rFonts w:ascii="Cambria Math" w:hAnsi="Cambria Math" w:hint="cs"/>
                <w:sz w:val="28"/>
                <w:rtl/>
              </w:rPr>
              <m:t>آروماتیک</m:t>
            </m:r>
            <m:r>
              <w:rPr>
                <w:rFonts w:ascii="Cambria Math" w:hAnsi="Cambria Math"/>
                <w:sz w:val="28"/>
              </w:rPr>
              <m:t xml:space="preserve"> </m:t>
            </m:r>
            <m:r>
              <w:rPr>
                <w:rFonts w:ascii="Cambria Math" w:hAnsi="Cambria Math" w:hint="cs"/>
                <w:sz w:val="28"/>
                <w:rtl/>
              </w:rPr>
              <m:t>ترکیبات</m:t>
            </m:r>
            <m:r>
              <w:rPr>
                <w:rFonts w:ascii="Cambria Math" w:hAnsi="Cambria Math"/>
                <w:sz w:val="28"/>
              </w:rPr>
              <m:t>%</m:t>
            </m:r>
          </m:den>
        </m:f>
      </m:oMath>
    </w:p>
    <w:p w14:paraId="75A0FF4C" w14:textId="53D0D75D" w:rsidR="00180EA5" w:rsidRPr="00366441" w:rsidRDefault="003F0EF5" w:rsidP="00153250">
      <w:pPr>
        <w:spacing w:line="360" w:lineRule="auto"/>
        <w:rPr>
          <w:sz w:val="28"/>
        </w:rPr>
      </w:pPr>
      <w:r w:rsidRPr="00366441">
        <w:rPr>
          <w:rFonts w:hint="cs"/>
          <w:sz w:val="28"/>
          <w:rtl/>
        </w:rPr>
        <w:t xml:space="preserve">اگر </w:t>
      </w:r>
      <w:r w:rsidRPr="00366441">
        <w:rPr>
          <w:sz w:val="28"/>
        </w:rPr>
        <w:t>CII</w:t>
      </w:r>
      <w:r w:rsidRPr="00366441">
        <w:rPr>
          <w:rFonts w:hint="cs"/>
          <w:sz w:val="28"/>
          <w:rtl/>
        </w:rPr>
        <w:t xml:space="preserve"> بیشتر از 0.9 باشد نفت ناپایدار و اگر کمتر از 0.7 باشد آسفالتین موجود در نفت پایدار است و اگر بین 0.9 و 0.7 باش</w:t>
      </w:r>
      <w:r w:rsidR="006F7831" w:rsidRPr="00366441">
        <w:rPr>
          <w:rFonts w:hint="cs"/>
          <w:sz w:val="28"/>
          <w:rtl/>
        </w:rPr>
        <w:t>د ناپایداری آسفالتین محتمل است.</w:t>
      </w:r>
      <w:r w:rsidR="00B00802">
        <w:rPr>
          <w:sz w:val="28"/>
          <w:rtl/>
        </w:rPr>
        <w:fldChar w:fldCharType="begin"/>
      </w:r>
      <w:r w:rsidR="00B00802">
        <w:rPr>
          <w:sz w:val="28"/>
          <w:rtl/>
        </w:rPr>
        <w:instrText xml:space="preserve"> </w:instrText>
      </w:r>
      <w:r w:rsidR="00B00802">
        <w:rPr>
          <w:sz w:val="28"/>
        </w:rPr>
        <w:instrText>ADDIN EN.CITE &lt;EndNote&gt;&lt;Cite&gt;&lt;Author&gt;Leon&lt;/Author&gt;&lt;Year&gt;1999&lt;/Year&gt;&lt;RecNum&gt;11&lt;/RecNum&gt;&lt;DisplayText&gt;[12]&lt;/DisplayText&gt;&lt;record&gt;&lt;rec-number&gt;11&lt;/rec-number&gt;&lt;foreign-keys&gt;&lt;key app="EN" db-id="et5tevzdj0aft5estz4va5t9ps5d5fd5wds0" timestamp="1698041970"&gt;11&lt;/key&gt;&lt;/foreign-keys&gt;&lt;ref-type name="Journal Article"&gt;17&lt;/ref-type&gt;&lt;contributors&gt;&lt;authors&gt;&lt;author&gt;Leon, Olga&lt;/author&gt;&lt;author&gt;Rogel, Estrella&lt;/author&gt;&lt;author&gt;Urbina, Argelia&lt;/author&gt;&lt;author&gt;Andújar, Angel&lt;/author&gt;&lt;author&gt;Lucas, Andrés&lt;/author&gt;&lt;/authors&gt;&lt;/contributors&gt;&lt;titles&gt;&lt;title&gt;Study of the adsorption of alkyl benzene-derived amphiphiles on asphaltene particles&lt;/title&gt;&lt;secondary-title&gt;Langmuir&lt;/secondary-title&gt;&lt;/titles&gt;&lt;periodical&gt;&lt;full-title&gt;Langmuir&lt;/full-title&gt;&lt;/periodical&gt;&lt;pages&gt;7653-7657&lt;/pages&gt;&lt;volume&gt;15&lt;/volume&gt;&lt;number&gt;22&lt;/number&gt;&lt;dates&gt;&lt;year&gt;1999&lt;/year&gt;&lt;/dates&gt;&lt;isbn&gt;0743-7463&lt;/isbn&gt;&lt;urls&gt;&lt;/urls&gt;&lt;/record&gt;&lt;/Cite&gt;&lt;/EndNote</w:instrText>
      </w:r>
      <w:r w:rsidR="00B00802">
        <w:rPr>
          <w:sz w:val="28"/>
          <w:rtl/>
        </w:rPr>
        <w:instrText>&gt;</w:instrText>
      </w:r>
      <w:r w:rsidR="00B00802">
        <w:rPr>
          <w:sz w:val="28"/>
          <w:rtl/>
        </w:rPr>
        <w:fldChar w:fldCharType="separate"/>
      </w:r>
      <w:r w:rsidR="00B00802">
        <w:rPr>
          <w:noProof/>
          <w:sz w:val="28"/>
          <w:rtl/>
        </w:rPr>
        <w:t>[12]</w:t>
      </w:r>
      <w:r w:rsidR="00B00802">
        <w:rPr>
          <w:sz w:val="28"/>
          <w:rtl/>
        </w:rPr>
        <w:fldChar w:fldCharType="end"/>
      </w:r>
    </w:p>
    <w:p w14:paraId="3C6F0490" w14:textId="77777777" w:rsidR="003F0EF5" w:rsidRPr="001F7F69" w:rsidRDefault="003F0EF5" w:rsidP="0015703C">
      <w:pPr>
        <w:pStyle w:val="Heading3"/>
        <w:rPr>
          <w:rtl/>
        </w:rPr>
      </w:pPr>
      <w:bookmarkStart w:id="14" w:name="_Toc152684680"/>
      <w:r w:rsidRPr="001F7F69">
        <w:rPr>
          <w:rFonts w:hint="cs"/>
          <w:rtl/>
        </w:rPr>
        <w:t>اندازه گیری نقطه تشکیل رسوب آسفالتین</w:t>
      </w:r>
      <w:bookmarkEnd w:id="14"/>
      <w:r w:rsidRPr="001F7F69">
        <w:rPr>
          <w:rFonts w:hint="cs"/>
          <w:rtl/>
        </w:rPr>
        <w:t xml:space="preserve"> </w:t>
      </w:r>
    </w:p>
    <w:p w14:paraId="0A0EEF31" w14:textId="2C3F07A3" w:rsidR="00153250" w:rsidRPr="00366441" w:rsidRDefault="003F0EF5" w:rsidP="002171F2">
      <w:pPr>
        <w:spacing w:line="360" w:lineRule="auto"/>
        <w:rPr>
          <w:sz w:val="28"/>
          <w:rtl/>
        </w:rPr>
      </w:pPr>
      <w:r w:rsidRPr="00366441">
        <w:rPr>
          <w:rFonts w:hint="cs"/>
          <w:sz w:val="28"/>
          <w:rtl/>
        </w:rPr>
        <w:t>بعد از آگاهی درباره پایداری نفت، اگر آسفالتین موجود در نفت ما ناپایدار باشد</w:t>
      </w:r>
      <w:r w:rsidR="00531D51" w:rsidRPr="00366441">
        <w:rPr>
          <w:rFonts w:hint="cs"/>
          <w:sz w:val="28"/>
          <w:rtl/>
        </w:rPr>
        <w:t xml:space="preserve"> </w:t>
      </w:r>
      <w:r w:rsidRPr="00366441">
        <w:rPr>
          <w:rFonts w:hint="cs"/>
          <w:sz w:val="28"/>
          <w:rtl/>
        </w:rPr>
        <w:t xml:space="preserve">به سراغ اندازه‌گیری فشار شروع </w:t>
      </w:r>
      <w:r w:rsidR="00153250" w:rsidRPr="00366441">
        <w:rPr>
          <w:rFonts w:hint="cs"/>
          <w:sz w:val="28"/>
          <w:rtl/>
        </w:rPr>
        <w:t>تشکیل رسوب آسفالتین می‌رویم. نقطه شروع تشکیل رسوب آسفالتین</w:t>
      </w:r>
      <w:r w:rsidR="00BD59D5" w:rsidRPr="00366441">
        <w:rPr>
          <w:rStyle w:val="FootnoteReference"/>
          <w:sz w:val="28"/>
          <w:rtl/>
        </w:rPr>
        <w:footnoteReference w:id="11"/>
      </w:r>
      <w:r w:rsidR="00153250" w:rsidRPr="00366441">
        <w:rPr>
          <w:rFonts w:hint="cs"/>
          <w:sz w:val="28"/>
          <w:rtl/>
        </w:rPr>
        <w:t xml:space="preserve"> به عنوان حداقل حجم رسوب مورد نیاز برای ته‌نشین شدن آسفالتین از محیط نفت خام تعریف شده است. </w:t>
      </w:r>
      <w:r w:rsidR="00B00802">
        <w:rPr>
          <w:sz w:val="28"/>
          <w:rtl/>
        </w:rPr>
        <w:fldChar w:fldCharType="begin"/>
      </w:r>
      <w:r w:rsidR="00B00802">
        <w:rPr>
          <w:sz w:val="28"/>
          <w:rtl/>
        </w:rPr>
        <w:instrText xml:space="preserve"> </w:instrText>
      </w:r>
      <w:r w:rsidR="00B00802">
        <w:rPr>
          <w:sz w:val="28"/>
        </w:rPr>
        <w:instrText>ADDIN EN.CITE &lt;EndNote&gt;&lt;Cite&gt;&lt;Author&gt;Oh&lt;/Author&gt;&lt;Year&gt;2002&lt;/Year&gt;&lt;RecNum&gt;8&lt;/RecNum&gt;&lt;DisplayText&gt;[13]&lt;/DisplayText&gt;&lt;record&gt;&lt;rec-number&gt;8&lt;/rec-number&gt;&lt;foreign-keys&gt;&lt;key app="EN" db-id="et5tevzdj0aft5estz4va5t9ps5d5fd5wds0" timestamp="1698041756"&gt;8&lt;/key&gt;&lt;/foreign-keys&gt;&lt;ref-type name="Journal Article"&gt;17&lt;/ref-type&gt;&lt;contributors&gt;&lt;authors&gt;&lt;author&gt;Oh, Kyeongseok&lt;/author&gt;&lt;author&gt;Deo, Milind D&lt;/author&gt;&lt;/authors&gt;&lt;/contributors&gt;&lt;titles&gt;&lt;title&gt;Effect of organic additives on the onset of asphaltene precipitation&lt;/title&gt;&lt;secondary-title&gt;Energy &amp;amp; fuels&lt;/secondary-title&gt;&lt;/titles&gt;&lt;periodical&gt;&lt;full-title&gt;Energy &amp;amp; fuels&lt;/full-title&gt;&lt;/periodical&gt;&lt;pages&gt;694-699&lt;/pages&gt;&lt;volume&gt;16&lt;/volume&gt;&lt;number&gt;3&lt;/number&gt;&lt;dates&gt;&lt;year&gt;2002&lt;/year&gt;&lt;/dates&gt;&lt;isbn&gt;0887-0624&lt;/isbn&gt;&lt;urls&gt;&lt;/urls&gt;&lt;/record&gt;&lt;/Cite&gt;&lt;/EndNote</w:instrText>
      </w:r>
      <w:r w:rsidR="00B00802">
        <w:rPr>
          <w:sz w:val="28"/>
          <w:rtl/>
        </w:rPr>
        <w:instrText>&gt;</w:instrText>
      </w:r>
      <w:r w:rsidR="00B00802">
        <w:rPr>
          <w:sz w:val="28"/>
          <w:rtl/>
        </w:rPr>
        <w:fldChar w:fldCharType="separate"/>
      </w:r>
      <w:r w:rsidR="00B00802">
        <w:rPr>
          <w:noProof/>
          <w:sz w:val="28"/>
          <w:rtl/>
        </w:rPr>
        <w:t>[13]</w:t>
      </w:r>
      <w:r w:rsidR="00B00802">
        <w:rPr>
          <w:sz w:val="28"/>
          <w:rtl/>
        </w:rPr>
        <w:fldChar w:fldCharType="end"/>
      </w:r>
      <w:r w:rsidR="002171F2">
        <w:rPr>
          <w:sz w:val="28"/>
        </w:rPr>
        <w:t xml:space="preserve"> </w:t>
      </w:r>
      <w:r w:rsidR="00153250" w:rsidRPr="00366441">
        <w:rPr>
          <w:rFonts w:hint="cs"/>
          <w:sz w:val="28"/>
          <w:rtl/>
        </w:rPr>
        <w:t xml:space="preserve">با استفاده از روش‌های زیر می‌توان فشار شروع تشکیل رسوب آسفالتین را تشخیص داد: </w:t>
      </w:r>
    </w:p>
    <w:p w14:paraId="79FAED55" w14:textId="77777777" w:rsidR="00153250" w:rsidRPr="00366441" w:rsidRDefault="00153250" w:rsidP="00990BB5">
      <w:pPr>
        <w:pStyle w:val="ListParagraph"/>
        <w:numPr>
          <w:ilvl w:val="0"/>
          <w:numId w:val="4"/>
        </w:numPr>
        <w:spacing w:line="360" w:lineRule="auto"/>
        <w:rPr>
          <w:sz w:val="28"/>
        </w:rPr>
      </w:pPr>
      <w:r w:rsidRPr="00366441">
        <w:rPr>
          <w:rFonts w:hint="cs"/>
          <w:sz w:val="28"/>
          <w:rtl/>
        </w:rPr>
        <w:t xml:space="preserve">روش جذب نور </w:t>
      </w:r>
    </w:p>
    <w:p w14:paraId="2A6FE179" w14:textId="77777777" w:rsidR="00153250" w:rsidRPr="00366441" w:rsidRDefault="00153250" w:rsidP="00990BB5">
      <w:pPr>
        <w:pStyle w:val="ListParagraph"/>
        <w:numPr>
          <w:ilvl w:val="0"/>
          <w:numId w:val="4"/>
        </w:numPr>
        <w:spacing w:line="360" w:lineRule="auto"/>
        <w:rPr>
          <w:sz w:val="28"/>
        </w:rPr>
      </w:pPr>
      <w:r w:rsidRPr="00366441">
        <w:rPr>
          <w:rFonts w:hint="cs"/>
          <w:sz w:val="28"/>
          <w:rtl/>
        </w:rPr>
        <w:t>روش ویسکومتری</w:t>
      </w:r>
    </w:p>
    <w:p w14:paraId="2129A1B8" w14:textId="77777777" w:rsidR="00153250" w:rsidRPr="00366441" w:rsidRDefault="00153250" w:rsidP="00990BB5">
      <w:pPr>
        <w:pStyle w:val="ListParagraph"/>
        <w:numPr>
          <w:ilvl w:val="0"/>
          <w:numId w:val="4"/>
        </w:numPr>
        <w:spacing w:line="360" w:lineRule="auto"/>
        <w:rPr>
          <w:sz w:val="28"/>
        </w:rPr>
      </w:pPr>
      <w:r w:rsidRPr="00366441">
        <w:rPr>
          <w:rFonts w:hint="cs"/>
          <w:sz w:val="28"/>
          <w:rtl/>
        </w:rPr>
        <w:t xml:space="preserve">روش کشش سطحی </w:t>
      </w:r>
    </w:p>
    <w:p w14:paraId="552DE39D" w14:textId="77777777" w:rsidR="00153250" w:rsidRPr="00366441" w:rsidRDefault="00153250" w:rsidP="00990BB5">
      <w:pPr>
        <w:pStyle w:val="ListParagraph"/>
        <w:numPr>
          <w:ilvl w:val="0"/>
          <w:numId w:val="4"/>
        </w:numPr>
        <w:spacing w:line="360" w:lineRule="auto"/>
        <w:rPr>
          <w:sz w:val="28"/>
        </w:rPr>
      </w:pPr>
      <w:r w:rsidRPr="00366441">
        <w:rPr>
          <w:rFonts w:hint="cs"/>
          <w:sz w:val="28"/>
          <w:rtl/>
        </w:rPr>
        <w:t xml:space="preserve">روش وزن سنجی </w:t>
      </w:r>
    </w:p>
    <w:p w14:paraId="5C81DAB8" w14:textId="77777777" w:rsidR="00153250" w:rsidRPr="00366441" w:rsidRDefault="00153250" w:rsidP="00990BB5">
      <w:pPr>
        <w:pStyle w:val="ListParagraph"/>
        <w:numPr>
          <w:ilvl w:val="0"/>
          <w:numId w:val="4"/>
        </w:numPr>
        <w:spacing w:line="360" w:lineRule="auto"/>
        <w:rPr>
          <w:sz w:val="28"/>
        </w:rPr>
      </w:pPr>
      <w:r w:rsidRPr="00366441">
        <w:rPr>
          <w:rFonts w:hint="cs"/>
          <w:sz w:val="28"/>
          <w:rtl/>
        </w:rPr>
        <w:t xml:space="preserve">روش میکروسکوپی </w:t>
      </w:r>
    </w:p>
    <w:p w14:paraId="7CB0B921" w14:textId="77777777" w:rsidR="00153250" w:rsidRPr="00366441" w:rsidRDefault="00153250" w:rsidP="00990BB5">
      <w:pPr>
        <w:pStyle w:val="ListParagraph"/>
        <w:numPr>
          <w:ilvl w:val="0"/>
          <w:numId w:val="4"/>
        </w:numPr>
        <w:spacing w:line="360" w:lineRule="auto"/>
        <w:rPr>
          <w:sz w:val="28"/>
        </w:rPr>
      </w:pPr>
      <w:r w:rsidRPr="00366441">
        <w:rPr>
          <w:rFonts w:hint="cs"/>
          <w:sz w:val="28"/>
          <w:rtl/>
        </w:rPr>
        <w:lastRenderedPageBreak/>
        <w:t xml:space="preserve">روش انتقال حرارت </w:t>
      </w:r>
    </w:p>
    <w:p w14:paraId="22BB2399" w14:textId="77777777" w:rsidR="00153250" w:rsidRPr="00366441" w:rsidRDefault="00153250" w:rsidP="00990BB5">
      <w:pPr>
        <w:pStyle w:val="ListParagraph"/>
        <w:numPr>
          <w:ilvl w:val="0"/>
          <w:numId w:val="4"/>
        </w:numPr>
        <w:spacing w:line="360" w:lineRule="auto"/>
        <w:rPr>
          <w:sz w:val="28"/>
        </w:rPr>
      </w:pPr>
      <w:r w:rsidRPr="00366441">
        <w:rPr>
          <w:rFonts w:hint="cs"/>
          <w:sz w:val="28"/>
          <w:rtl/>
        </w:rPr>
        <w:t>روش هدایت سنجی الکتریکی</w:t>
      </w:r>
    </w:p>
    <w:p w14:paraId="00515AC2" w14:textId="63A27AA1" w:rsidR="00D5387D" w:rsidRDefault="00153250" w:rsidP="00531D51">
      <w:pPr>
        <w:spacing w:line="360" w:lineRule="auto"/>
        <w:rPr>
          <w:rFonts w:asciiTheme="majorBidi" w:hAnsiTheme="majorBidi"/>
          <w:sz w:val="28"/>
          <w:rtl/>
        </w:rPr>
      </w:pPr>
      <w:r w:rsidRPr="00366441">
        <w:rPr>
          <w:rFonts w:hint="cs"/>
          <w:sz w:val="28"/>
          <w:rtl/>
        </w:rPr>
        <w:t>با توجه به اینکه در صنعت نفت عمدتا از روش جذب نور استفاده می‌شود در اینجا به این روش اشاره می‌شود.</w:t>
      </w:r>
      <w:r w:rsidR="00531D51" w:rsidRPr="00366441">
        <w:rPr>
          <w:rFonts w:hint="cs"/>
          <w:sz w:val="28"/>
          <w:rtl/>
        </w:rPr>
        <w:t xml:space="preserve"> </w:t>
      </w:r>
      <w:r w:rsidR="00D5387D" w:rsidRPr="00366441">
        <w:rPr>
          <w:rFonts w:asciiTheme="majorBidi" w:hAnsiTheme="majorBidi"/>
          <w:sz w:val="28"/>
          <w:rtl/>
        </w:rPr>
        <w:t xml:space="preserve">در روش جذب نور، در محفظه‌ای که نور ورودی وارد می‌شود تغییرات نور ورودی و خروجی نسبت به افت فشار ضبط می‌شود. برای سامانه‌های نفت زنده، این روش در قالب طراحی سلول </w:t>
      </w:r>
      <w:r w:rsidR="00D5387D" w:rsidRPr="00366441">
        <w:rPr>
          <w:rFonts w:asciiTheme="majorBidi" w:hAnsiTheme="majorBidi"/>
          <w:sz w:val="28"/>
        </w:rPr>
        <w:t>PVT</w:t>
      </w:r>
      <w:r w:rsidR="00D5387D" w:rsidRPr="00366441">
        <w:rPr>
          <w:rFonts w:asciiTheme="majorBidi" w:hAnsiTheme="majorBidi"/>
          <w:sz w:val="28"/>
          <w:rtl/>
        </w:rPr>
        <w:t xml:space="preserve"> بصری </w:t>
      </w:r>
      <w:r w:rsidR="00D5387D" w:rsidRPr="00366441">
        <w:rPr>
          <w:rFonts w:asciiTheme="majorBidi" w:hAnsiTheme="majorBidi"/>
          <w:sz w:val="28"/>
        </w:rPr>
        <w:t>HPHT</w:t>
      </w:r>
      <w:r w:rsidR="00D5387D" w:rsidRPr="00366441">
        <w:rPr>
          <w:rFonts w:asciiTheme="majorBidi" w:hAnsiTheme="majorBidi"/>
          <w:sz w:val="28"/>
          <w:rtl/>
        </w:rPr>
        <w:t xml:space="preserve"> مجهز به منبع و آشکارساز </w:t>
      </w:r>
      <w:r w:rsidR="00D5387D" w:rsidRPr="00366441">
        <w:rPr>
          <w:rFonts w:asciiTheme="majorBidi" w:hAnsiTheme="majorBidi"/>
          <w:sz w:val="28"/>
        </w:rPr>
        <w:t>NIR</w:t>
      </w:r>
      <w:r w:rsidR="00D5387D" w:rsidRPr="00366441">
        <w:rPr>
          <w:rFonts w:asciiTheme="majorBidi" w:hAnsiTheme="majorBidi"/>
          <w:sz w:val="28"/>
          <w:rtl/>
        </w:rPr>
        <w:t xml:space="preserve"> توسعه داده شد. طرح کلی آن یک سلول </w:t>
      </w:r>
      <w:r w:rsidR="00D5387D" w:rsidRPr="00366441">
        <w:rPr>
          <w:rFonts w:asciiTheme="majorBidi" w:hAnsiTheme="majorBidi"/>
          <w:sz w:val="28"/>
        </w:rPr>
        <w:t>PVT</w:t>
      </w:r>
      <w:r w:rsidR="00D5387D" w:rsidRPr="00366441">
        <w:rPr>
          <w:rFonts w:asciiTheme="majorBidi" w:hAnsiTheme="majorBidi"/>
          <w:sz w:val="28"/>
          <w:rtl/>
        </w:rPr>
        <w:t xml:space="preserve"> معمولی با یک میکسر پروانه‌ای برای آوردن مایعات به شرایط تعادل در فشار و درجه حرارت هدف همراه با عینک دید برای قابلیت بصری، با یک عنصر اضافه شده از یک فرستنده و آشکارساز </w:t>
      </w:r>
      <w:r w:rsidR="00D5387D" w:rsidRPr="00366441">
        <w:rPr>
          <w:rFonts w:asciiTheme="majorBidi" w:hAnsiTheme="majorBidi"/>
          <w:sz w:val="28"/>
        </w:rPr>
        <w:t>NIR</w:t>
      </w:r>
      <w:r w:rsidR="00D5387D" w:rsidRPr="00366441">
        <w:rPr>
          <w:rFonts w:asciiTheme="majorBidi" w:hAnsiTheme="majorBidi"/>
          <w:sz w:val="28"/>
          <w:rtl/>
        </w:rPr>
        <w:t xml:space="preserve"> است. شدت نور </w:t>
      </w:r>
      <w:r w:rsidR="00D5387D" w:rsidRPr="00366441">
        <w:rPr>
          <w:rFonts w:asciiTheme="majorBidi" w:hAnsiTheme="majorBidi"/>
          <w:sz w:val="28"/>
        </w:rPr>
        <w:t>NIR</w:t>
      </w:r>
      <w:r w:rsidR="00D5387D" w:rsidRPr="00366441">
        <w:rPr>
          <w:rFonts w:asciiTheme="majorBidi" w:hAnsiTheme="majorBidi"/>
          <w:sz w:val="28"/>
          <w:rtl/>
        </w:rPr>
        <w:t xml:space="preserve">، هنگام عبور از نفت زنده در فشار و دمای مد نظر در ردیاب اندازه‌گیری می‌شود که بر اساس آن حضور ذرات جامد در سیال تعیین می‌شود. طرح این سامانه در شکل </w:t>
      </w:r>
      <w:r w:rsidR="004A283D" w:rsidRPr="00366441">
        <w:rPr>
          <w:rFonts w:asciiTheme="majorBidi" w:hAnsiTheme="majorBidi" w:hint="cs"/>
          <w:sz w:val="28"/>
          <w:rtl/>
        </w:rPr>
        <w:t>زیر</w:t>
      </w:r>
      <w:r w:rsidR="00D5387D" w:rsidRPr="00366441">
        <w:rPr>
          <w:rFonts w:asciiTheme="majorBidi" w:hAnsiTheme="majorBidi"/>
          <w:sz w:val="28"/>
          <w:rtl/>
        </w:rPr>
        <w:t xml:space="preserve"> نشان داده شده است. </w:t>
      </w:r>
      <w:r w:rsidR="00B00802">
        <w:rPr>
          <w:rFonts w:asciiTheme="majorBidi" w:hAnsiTheme="majorBidi"/>
          <w:sz w:val="28"/>
          <w:rtl/>
        </w:rPr>
        <w:fldChar w:fldCharType="begin"/>
      </w:r>
      <w:r w:rsidR="00B00802">
        <w:rPr>
          <w:rFonts w:asciiTheme="majorBidi" w:hAnsiTheme="majorBidi"/>
          <w:sz w:val="28"/>
          <w:rtl/>
        </w:rPr>
        <w:instrText xml:space="preserve"> </w:instrText>
      </w:r>
      <w:r w:rsidR="00B00802">
        <w:rPr>
          <w:rFonts w:asciiTheme="majorBidi" w:hAnsiTheme="majorBidi"/>
          <w:sz w:val="28"/>
        </w:rPr>
        <w:instrText>ADDIN EN.CITE &lt;EndNote&gt;&lt;Cite&gt;&lt;Author&gt;Jamaluddin&lt;/Author&gt;&lt;Year&gt;2002&lt;/Year&gt;&lt;RecNum&gt;17&lt;/RecNum&gt;&lt;DisplayText&gt;[14]&lt;/DisplayText&gt;&lt;record&gt;&lt;rec-number&gt;17&lt;/rec-number&gt;&lt;foreign-keys&gt;&lt;key app="EN" db-id="et5tevzdj0aft5estz4va5t9ps5d5fd5wds0" timestamp="1698042797</w:instrText>
      </w:r>
      <w:r w:rsidR="00B00802">
        <w:rPr>
          <w:rFonts w:asciiTheme="majorBidi" w:hAnsiTheme="majorBidi"/>
          <w:sz w:val="28"/>
          <w:rtl/>
        </w:rPr>
        <w:instrText>"&gt;17&lt;/</w:instrText>
      </w:r>
      <w:r w:rsidR="00B00802">
        <w:rPr>
          <w:rFonts w:asciiTheme="majorBidi" w:hAnsiTheme="majorBidi"/>
          <w:sz w:val="28"/>
        </w:rPr>
        <w:instrText>key&gt;&lt;/foreign-keys&gt;&lt;ref-type name="Journal Article"&gt;17&lt;/ref-type&gt;&lt;contributors&gt;&lt;authors&gt;&lt;author&gt;Jamaluddin, AKM&lt;/author&gt;&lt;author&gt;Creek, J&lt;/author&gt;&lt;author&gt;Kabir, CS&lt;/author&gt;&lt;author&gt;McFadden, JD&lt;/author&gt;&lt;author&gt;D&amp;apos;cruz, D&lt;/author&gt;&lt;author&gt;Manakalathil</w:instrText>
      </w:r>
      <w:r w:rsidR="00B00802">
        <w:rPr>
          <w:rFonts w:asciiTheme="majorBidi" w:hAnsiTheme="majorBidi"/>
          <w:sz w:val="28"/>
          <w:rtl/>
        </w:rPr>
        <w:instrText xml:space="preserve">, </w:instrText>
      </w:r>
      <w:r w:rsidR="00B00802">
        <w:rPr>
          <w:rFonts w:asciiTheme="majorBidi" w:hAnsiTheme="majorBidi"/>
          <w:sz w:val="28"/>
        </w:rPr>
        <w:instrText>J&lt;/author&gt;&lt;author&gt;Joshi, N&lt;/author&gt;&lt;author&gt;Ross, B&lt;/author&gt;&lt;/authors&gt;&lt;/contributors&gt;&lt;titles&gt;&lt;title&gt;Laboratory techniques to measure thermodynamic asphaltene instability&lt;/title&gt;&lt;secondary-title&gt;Journal of Canadian Petroleum Technology&lt;/secondary-title</w:instrText>
      </w:r>
      <w:r w:rsidR="00B00802">
        <w:rPr>
          <w:rFonts w:asciiTheme="majorBidi" w:hAnsiTheme="majorBidi"/>
          <w:sz w:val="28"/>
          <w:rtl/>
        </w:rPr>
        <w:instrText>&gt;&lt;/</w:instrText>
      </w:r>
      <w:r w:rsidR="00B00802">
        <w:rPr>
          <w:rFonts w:asciiTheme="majorBidi" w:hAnsiTheme="majorBidi"/>
          <w:sz w:val="28"/>
        </w:rPr>
        <w:instrText>titles&gt;&lt;periodical&gt;&lt;full-title&gt;Journal of Canadian Petroleum Technology&lt;/full-title&gt;&lt;/periodical&gt;&lt;volume&gt;41&lt;/volume&gt;&lt;number&gt;07&lt;/number&gt;&lt;dates&gt;&lt;year&gt;2002&lt;/year&gt;&lt;/dates&gt;&lt;isbn&gt;0021-9487&lt;/isbn&gt;&lt;urls&gt;&lt;/urls&gt;&lt;/record&gt;&lt;/Cite&gt;&lt;/EndNote</w:instrText>
      </w:r>
      <w:r w:rsidR="00B00802">
        <w:rPr>
          <w:rFonts w:asciiTheme="majorBidi" w:hAnsiTheme="majorBidi"/>
          <w:sz w:val="28"/>
          <w:rtl/>
        </w:rPr>
        <w:instrText>&gt;</w:instrText>
      </w:r>
      <w:r w:rsidR="00B00802">
        <w:rPr>
          <w:rFonts w:asciiTheme="majorBidi" w:hAnsiTheme="majorBidi"/>
          <w:sz w:val="28"/>
          <w:rtl/>
        </w:rPr>
        <w:fldChar w:fldCharType="separate"/>
      </w:r>
      <w:r w:rsidR="00B00802">
        <w:rPr>
          <w:rFonts w:asciiTheme="majorBidi" w:hAnsiTheme="majorBidi"/>
          <w:noProof/>
          <w:sz w:val="28"/>
          <w:rtl/>
        </w:rPr>
        <w:t>[14]</w:t>
      </w:r>
      <w:r w:rsidR="00B00802">
        <w:rPr>
          <w:rFonts w:asciiTheme="majorBidi" w:hAnsiTheme="majorBidi"/>
          <w:sz w:val="28"/>
          <w:rtl/>
        </w:rPr>
        <w:fldChar w:fldCharType="end"/>
      </w:r>
    </w:p>
    <w:p w14:paraId="18CB3649" w14:textId="77777777" w:rsidR="00485810" w:rsidRDefault="00485810" w:rsidP="00485810">
      <w:pPr>
        <w:keepNext/>
        <w:spacing w:line="360" w:lineRule="auto"/>
        <w:jc w:val="center"/>
      </w:pPr>
      <w:r>
        <w:rPr>
          <w:noProof/>
        </w:rPr>
        <w:drawing>
          <wp:inline distT="0" distB="0" distL="0" distR="0" wp14:anchorId="468ADDA6" wp14:editId="07C4D19E">
            <wp:extent cx="2952750" cy="1650750"/>
            <wp:effectExtent l="0" t="0" r="0" b="698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959971" cy="1654787"/>
                    </a:xfrm>
                    <a:prstGeom prst="rect">
                      <a:avLst/>
                    </a:prstGeom>
                  </pic:spPr>
                </pic:pic>
              </a:graphicData>
            </a:graphic>
          </wp:inline>
        </w:drawing>
      </w:r>
    </w:p>
    <w:p w14:paraId="4C138477" w14:textId="176080FF" w:rsidR="004A283D" w:rsidRPr="00485810" w:rsidRDefault="00485810" w:rsidP="00485810">
      <w:pPr>
        <w:pStyle w:val="Caption"/>
        <w:jc w:val="center"/>
        <w:rPr>
          <w:sz w:val="28"/>
          <w:rtl/>
        </w:rPr>
      </w:pPr>
      <w:r>
        <w:rPr>
          <w:rtl/>
        </w:rPr>
        <w:t xml:space="preserve">شکل </w:t>
      </w:r>
      <w:fldSimple w:instr=" STYLEREF 1 \s ">
        <w:r w:rsidR="00AB59DC">
          <w:rPr>
            <w:noProof/>
            <w:rtl/>
          </w:rPr>
          <w:t>‏1</w:t>
        </w:r>
      </w:fldSimple>
      <w:r w:rsidR="00124640">
        <w:rPr>
          <w:rtl/>
        </w:rPr>
        <w:noBreakHyphen/>
      </w:r>
      <w:fldSimple w:instr=" SEQ شکل \* ARABIC \s 1 ">
        <w:r w:rsidR="00AB59DC">
          <w:rPr>
            <w:noProof/>
          </w:rPr>
          <w:t>5</w:t>
        </w:r>
      </w:fldSimple>
      <w:r>
        <w:rPr>
          <w:rFonts w:hint="cs"/>
          <w:rtl/>
        </w:rPr>
        <w:t xml:space="preserve"> </w:t>
      </w:r>
      <w:r w:rsidRPr="000F6727">
        <w:rPr>
          <w:rFonts w:hint="cs"/>
          <w:sz w:val="28"/>
          <w:szCs w:val="28"/>
          <w:rtl/>
        </w:rPr>
        <w:t xml:space="preserve">طرحواره یک </w:t>
      </w:r>
      <w:r w:rsidRPr="000F6727">
        <w:rPr>
          <w:sz w:val="28"/>
          <w:szCs w:val="28"/>
        </w:rPr>
        <w:t>HPHT cell</w:t>
      </w:r>
      <w:r w:rsidRPr="000F6727">
        <w:rPr>
          <w:rFonts w:hint="cs"/>
          <w:sz w:val="28"/>
          <w:szCs w:val="28"/>
          <w:rtl/>
        </w:rPr>
        <w:t xml:space="preserve"> که با </w:t>
      </w:r>
      <w:r w:rsidRPr="000F6727">
        <w:rPr>
          <w:sz w:val="28"/>
          <w:szCs w:val="28"/>
        </w:rPr>
        <w:t>NIR</w:t>
      </w:r>
      <w:r w:rsidRPr="000F6727">
        <w:rPr>
          <w:rFonts w:hint="cs"/>
          <w:sz w:val="28"/>
          <w:szCs w:val="28"/>
          <w:rtl/>
        </w:rPr>
        <w:t xml:space="preserve"> کوپل شده برای روش جذب نوری</w:t>
      </w:r>
    </w:p>
    <w:p w14:paraId="23CDA7B8" w14:textId="224054DB" w:rsidR="00D5387D" w:rsidRPr="00366441" w:rsidRDefault="00D5387D" w:rsidP="00D15958">
      <w:pPr>
        <w:spacing w:line="360" w:lineRule="auto"/>
        <w:rPr>
          <w:rFonts w:asciiTheme="majorBidi" w:hAnsiTheme="majorBidi"/>
          <w:sz w:val="28"/>
          <w:rtl/>
        </w:rPr>
      </w:pPr>
      <w:r w:rsidRPr="00366441">
        <w:rPr>
          <w:rFonts w:asciiTheme="majorBidi" w:hAnsiTheme="majorBidi"/>
          <w:sz w:val="28"/>
          <w:rtl/>
        </w:rPr>
        <w:t>بوئنرو</w:t>
      </w:r>
      <w:r w:rsidR="00531D51" w:rsidRPr="00366441">
        <w:rPr>
          <w:rFonts w:asciiTheme="majorBidi" w:hAnsiTheme="majorBidi" w:hint="cs"/>
          <w:sz w:val="28"/>
          <w:rtl/>
        </w:rPr>
        <w:t>سترو</w:t>
      </w:r>
      <w:r w:rsidRPr="00366441">
        <w:rPr>
          <w:rFonts w:asciiTheme="majorBidi" w:hAnsiTheme="majorBidi"/>
          <w:sz w:val="28"/>
          <w:rtl/>
        </w:rPr>
        <w:t xml:space="preserve">-گونزالس و همکاران همچنین از روش جذب نور برای اندازه‌گیری فشار </w:t>
      </w:r>
      <w:r w:rsidRPr="00366441">
        <w:rPr>
          <w:rFonts w:asciiTheme="majorBidi" w:hAnsiTheme="majorBidi"/>
          <w:sz w:val="28"/>
        </w:rPr>
        <w:t>AOP</w:t>
      </w:r>
      <w:r w:rsidRPr="00366441">
        <w:rPr>
          <w:rFonts w:asciiTheme="majorBidi" w:hAnsiTheme="majorBidi"/>
          <w:sz w:val="28"/>
          <w:rtl/>
        </w:rPr>
        <w:t xml:space="preserve"> </w:t>
      </w:r>
      <w:r w:rsidR="00531D51" w:rsidRPr="00366441">
        <w:rPr>
          <w:rFonts w:asciiTheme="majorBidi" w:hAnsiTheme="majorBidi" w:hint="cs"/>
          <w:sz w:val="28"/>
          <w:rtl/>
        </w:rPr>
        <w:t xml:space="preserve">از </w:t>
      </w:r>
      <w:r w:rsidRPr="00366441">
        <w:rPr>
          <w:rFonts w:asciiTheme="majorBidi" w:hAnsiTheme="majorBidi"/>
          <w:sz w:val="28"/>
          <w:rtl/>
        </w:rPr>
        <w:t>یک نمونه نفت زنده استفاده کردند</w:t>
      </w:r>
      <w:r w:rsidR="00531D51" w:rsidRPr="00366441">
        <w:rPr>
          <w:rFonts w:asciiTheme="majorBidi" w:hAnsiTheme="majorBidi" w:hint="cs"/>
          <w:sz w:val="28"/>
          <w:rtl/>
        </w:rPr>
        <w:t xml:space="preserve"> </w:t>
      </w:r>
      <w:r w:rsidRPr="00366441">
        <w:rPr>
          <w:rFonts w:asciiTheme="majorBidi" w:hAnsiTheme="majorBidi"/>
          <w:sz w:val="28"/>
          <w:rtl/>
        </w:rPr>
        <w:t>که نمودار جذب نوری آن در شکل زیر آمده است</w:t>
      </w:r>
      <w:r w:rsidR="00B00802">
        <w:rPr>
          <w:rFonts w:asciiTheme="majorBidi" w:hAnsiTheme="majorBidi"/>
          <w:sz w:val="28"/>
          <w:rtl/>
        </w:rPr>
        <w:fldChar w:fldCharType="begin"/>
      </w:r>
      <w:r w:rsidR="00B00802">
        <w:rPr>
          <w:rFonts w:asciiTheme="majorBidi" w:hAnsiTheme="majorBidi"/>
          <w:sz w:val="28"/>
          <w:rtl/>
        </w:rPr>
        <w:instrText xml:space="preserve"> </w:instrText>
      </w:r>
      <w:r w:rsidR="00B00802">
        <w:rPr>
          <w:rFonts w:asciiTheme="majorBidi" w:hAnsiTheme="majorBidi"/>
          <w:sz w:val="28"/>
        </w:rPr>
        <w:instrText>ADDIN EN.CITE &lt;EndNote&gt;&lt;Cite&gt;&lt;Author&gt;Buenrostro‐Gonzalez&lt;/Author&gt;&lt;Year&gt;2004&lt;/Year&gt;&lt;RecNum&gt;19&lt;/RecNum&gt;&lt;DisplayText&gt;[15]&lt;/DisplayText&gt;&lt;record&gt;&lt;rec-number&gt;19&lt;/rec-number&gt;&lt;foreign-keys&gt;&lt;key app="EN" db-id="et5tevzdj0aft5estz4va5t9ps5d5fd5wds0" timestamp="169</w:instrText>
      </w:r>
      <w:r w:rsidR="00B00802">
        <w:rPr>
          <w:rFonts w:asciiTheme="majorBidi" w:hAnsiTheme="majorBidi"/>
          <w:sz w:val="28"/>
          <w:rtl/>
        </w:rPr>
        <w:instrText>8045101"&gt;19&lt;/</w:instrText>
      </w:r>
      <w:r w:rsidR="00B00802">
        <w:rPr>
          <w:rFonts w:asciiTheme="majorBidi" w:hAnsiTheme="majorBidi"/>
          <w:sz w:val="28"/>
        </w:rPr>
        <w:instrText>key&gt;&lt;/foreign-keys&gt;&lt;ref-type name="Journal Article"&gt;17&lt;/ref-type&gt;&lt;contributors&gt;&lt;authors&gt;&lt;author&gt;Buenrostro‐Gonzalez, Eduardo&lt;/author&gt;&lt;author&gt;Lira‐Galeana, Carlos&lt;/author&gt;&lt;author&gt;Gil‐Villegas, Alejandro&lt;/author&gt;&lt;author&gt;Wu, Jianzhong&lt;/author</w:instrText>
      </w:r>
      <w:r w:rsidR="00B00802">
        <w:rPr>
          <w:rFonts w:asciiTheme="majorBidi" w:hAnsiTheme="majorBidi"/>
          <w:sz w:val="28"/>
          <w:rtl/>
        </w:rPr>
        <w:instrText>&gt;&lt;/</w:instrText>
      </w:r>
      <w:r w:rsidR="00B00802">
        <w:rPr>
          <w:rFonts w:asciiTheme="majorBidi" w:hAnsiTheme="majorBidi"/>
          <w:sz w:val="28"/>
        </w:rPr>
        <w:instrText>authors&gt;&lt;/contributors&gt;&lt;titles&gt;&lt;title&gt;Asphaltene precipitation in crude oils: Theory and experiments&lt;/title&gt;&lt;secondary-title&gt;AIChE Journal&lt;/secondary-title&gt;&lt;/titles&gt;&lt;periodical&gt;&lt;full-title&gt;AIChE Journal&lt;/full-title&gt;&lt;/periodical&gt;&lt;pages&gt;2552-2570&lt;/pages&gt;&lt;volume&gt;50&lt;/volume&gt;&lt;number&gt;10&lt;/number&gt;&lt;dates&gt;&lt;year&gt;2004&lt;/year&gt;&lt;/dates&gt;&lt;isbn&gt;0001-1541&lt;/isbn&gt;&lt;urls&gt;&lt;/urls&gt;&lt;/record&gt;&lt;/Cite&gt;&lt;/EndNote</w:instrText>
      </w:r>
      <w:r w:rsidR="00B00802">
        <w:rPr>
          <w:rFonts w:asciiTheme="majorBidi" w:hAnsiTheme="majorBidi"/>
          <w:sz w:val="28"/>
          <w:rtl/>
        </w:rPr>
        <w:instrText>&gt;</w:instrText>
      </w:r>
      <w:r w:rsidR="00B00802">
        <w:rPr>
          <w:rFonts w:asciiTheme="majorBidi" w:hAnsiTheme="majorBidi"/>
          <w:sz w:val="28"/>
          <w:rtl/>
        </w:rPr>
        <w:fldChar w:fldCharType="separate"/>
      </w:r>
      <w:r w:rsidR="00B00802">
        <w:rPr>
          <w:rFonts w:asciiTheme="majorBidi" w:hAnsiTheme="majorBidi"/>
          <w:noProof/>
          <w:sz w:val="28"/>
          <w:rtl/>
        </w:rPr>
        <w:t>[15]</w:t>
      </w:r>
      <w:r w:rsidR="00B00802">
        <w:rPr>
          <w:rFonts w:asciiTheme="majorBidi" w:hAnsiTheme="majorBidi"/>
          <w:sz w:val="28"/>
          <w:rtl/>
        </w:rPr>
        <w:fldChar w:fldCharType="end"/>
      </w:r>
      <w:r w:rsidRPr="00366441">
        <w:rPr>
          <w:rFonts w:asciiTheme="majorBidi" w:hAnsiTheme="majorBidi"/>
          <w:sz w:val="28"/>
          <w:rtl/>
        </w:rPr>
        <w:t xml:space="preserve">. قبل از افت ناگهانی شدت نور، آن را به صورت خطی با کاهش فشار(به عنوان مثال خط1) افزایش دادند تا اینکه به بیشینه مقدار خود برسد( به عنوان مثال خط 2). تقاطع این دو خط مستقیم به عنوان شروع تشکیل رسوب آسفالتین (فشار </w:t>
      </w:r>
      <w:r w:rsidRPr="00366441">
        <w:rPr>
          <w:rFonts w:asciiTheme="majorBidi" w:hAnsiTheme="majorBidi"/>
          <w:sz w:val="28"/>
        </w:rPr>
        <w:t>AOP</w:t>
      </w:r>
      <w:r w:rsidRPr="00366441">
        <w:rPr>
          <w:rFonts w:asciiTheme="majorBidi" w:hAnsiTheme="majorBidi"/>
          <w:sz w:val="28"/>
          <w:rtl/>
        </w:rPr>
        <w:t xml:space="preserve">) برای این سامانه نفت زنده ( نمونه نفت </w:t>
      </w:r>
      <w:r w:rsidRPr="00366441">
        <w:rPr>
          <w:rFonts w:asciiTheme="majorBidi" w:hAnsiTheme="majorBidi"/>
          <w:sz w:val="28"/>
        </w:rPr>
        <w:t>Y3</w:t>
      </w:r>
      <w:r w:rsidRPr="00366441">
        <w:rPr>
          <w:rFonts w:asciiTheme="majorBidi" w:hAnsiTheme="majorBidi"/>
          <w:sz w:val="28"/>
          <w:rtl/>
        </w:rPr>
        <w:t xml:space="preserve">) تعریف شده است. با افت فشار و رسیدن به فشار حباب، بیشترین مقدار رسوب و کمترین نور خروجی را شناسایی می‌کند و در فشار‌های کمتر از فشار حباب، بیشترین مقدار </w:t>
      </w:r>
      <w:r w:rsidRPr="00366441">
        <w:rPr>
          <w:rFonts w:asciiTheme="majorBidi" w:hAnsiTheme="majorBidi"/>
          <w:sz w:val="28"/>
          <w:rtl/>
        </w:rPr>
        <w:lastRenderedPageBreak/>
        <w:t xml:space="preserve">رسوب و کمترین نور  خروجی را شناسایی می‌کند و در فشار‌های کمتر از فشار حباب به علت آزاد شدن گاز و سنگین شدن فاز مایع و آروماتیک‌تر شدن آن، نفت یک حلال بهتر برای آسفالتین‌ها می‌شود و مجددا آسفالتین‌ها را در خود حل می‌کند. </w:t>
      </w:r>
    </w:p>
    <w:p w14:paraId="4E47CE7E" w14:textId="77777777" w:rsidR="00485810" w:rsidRDefault="00D5387D" w:rsidP="00485810">
      <w:pPr>
        <w:keepNext/>
        <w:jc w:val="center"/>
      </w:pPr>
      <w:r w:rsidRPr="00366441">
        <w:rPr>
          <w:rFonts w:asciiTheme="majorBidi" w:hAnsiTheme="majorBidi"/>
          <w:noProof/>
          <w:sz w:val="28"/>
          <w:rtl/>
        </w:rPr>
        <w:drawing>
          <wp:inline distT="0" distB="0" distL="0" distR="0" wp14:anchorId="49E31742" wp14:editId="280008DC">
            <wp:extent cx="3846292" cy="2781300"/>
            <wp:effectExtent l="0" t="0" r="190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866448" cy="2795875"/>
                    </a:xfrm>
                    <a:prstGeom prst="rect">
                      <a:avLst/>
                    </a:prstGeom>
                  </pic:spPr>
                </pic:pic>
              </a:graphicData>
            </a:graphic>
          </wp:inline>
        </w:drawing>
      </w:r>
    </w:p>
    <w:p w14:paraId="23A80195" w14:textId="0F826882" w:rsidR="00D5387D" w:rsidRPr="00366441" w:rsidRDefault="00485810" w:rsidP="00485810">
      <w:pPr>
        <w:pStyle w:val="Caption"/>
        <w:jc w:val="center"/>
      </w:pPr>
      <w:r>
        <w:rPr>
          <w:rtl/>
        </w:rPr>
        <w:t xml:space="preserve">شکل </w:t>
      </w:r>
      <w:fldSimple w:instr=" STYLEREF 1 \s ">
        <w:r w:rsidR="00AB59DC">
          <w:rPr>
            <w:noProof/>
            <w:rtl/>
          </w:rPr>
          <w:t>‏1</w:t>
        </w:r>
      </w:fldSimple>
      <w:r w:rsidR="00124640">
        <w:rPr>
          <w:rtl/>
        </w:rPr>
        <w:noBreakHyphen/>
      </w:r>
      <w:fldSimple w:instr=" SEQ شکل \* ARABIC \s 1 ">
        <w:r w:rsidR="00AB59DC">
          <w:rPr>
            <w:noProof/>
          </w:rPr>
          <w:t>6</w:t>
        </w:r>
      </w:fldSimple>
      <w:r>
        <w:rPr>
          <w:rFonts w:hint="cs"/>
          <w:rtl/>
        </w:rPr>
        <w:t xml:space="preserve"> </w:t>
      </w:r>
      <w:r w:rsidRPr="00366441">
        <w:rPr>
          <w:rFonts w:hint="cs"/>
          <w:sz w:val="28"/>
          <w:szCs w:val="28"/>
          <w:rtl/>
        </w:rPr>
        <w:t xml:space="preserve">نتیجه روش جذب نوری بر روی نمونه نفت </w:t>
      </w:r>
      <w:r w:rsidRPr="00366441">
        <w:rPr>
          <w:sz w:val="28"/>
          <w:szCs w:val="28"/>
        </w:rPr>
        <w:t>Y3</w:t>
      </w:r>
      <w:r w:rsidRPr="00366441">
        <w:rPr>
          <w:rFonts w:hint="cs"/>
          <w:sz w:val="28"/>
          <w:szCs w:val="28"/>
          <w:rtl/>
        </w:rPr>
        <w:t xml:space="preserve"> در دمای 413 کلوین</w:t>
      </w:r>
      <w:r w:rsidR="00B00802">
        <w:rPr>
          <w:sz w:val="28"/>
          <w:szCs w:val="28"/>
          <w:rtl/>
        </w:rPr>
        <w:fldChar w:fldCharType="begin"/>
      </w:r>
      <w:r w:rsidR="00B00802">
        <w:rPr>
          <w:sz w:val="28"/>
          <w:szCs w:val="28"/>
          <w:rtl/>
        </w:rPr>
        <w:instrText xml:space="preserve"> </w:instrText>
      </w:r>
      <w:r w:rsidR="00B00802">
        <w:rPr>
          <w:sz w:val="28"/>
          <w:szCs w:val="28"/>
        </w:rPr>
        <w:instrText>ADDIN EN.CITE &lt;EndNote&gt;&lt;Cite&gt;&lt;Author&gt;Buenrostro</w:instrText>
      </w:r>
      <w:r w:rsidR="00B00802">
        <w:rPr>
          <w:rFonts w:ascii="Times New Roman" w:hAnsi="Times New Roman" w:cs="Times New Roman"/>
          <w:sz w:val="28"/>
          <w:szCs w:val="28"/>
        </w:rPr>
        <w:instrText>‐</w:instrText>
      </w:r>
      <w:r w:rsidR="00B00802">
        <w:rPr>
          <w:sz w:val="28"/>
          <w:szCs w:val="28"/>
        </w:rPr>
        <w:instrText>Gonzalez&lt;/Author&gt;&lt;Year&gt;2004&lt;/Year&gt;&lt;RecNum&gt;19&lt;/RecNum&gt;&lt;DisplayText&gt;[15]&lt;/DisplayText&gt;&lt;record&gt;&lt;rec-number&gt;19&lt;/rec-number&gt;&lt;foreign-keys&gt;&lt;key app="EN" db-id="et5tevzdj0aft5estz4va5t9ps5d5fd5wds0" timestamp="169</w:instrText>
      </w:r>
      <w:r w:rsidR="00B00802">
        <w:rPr>
          <w:sz w:val="28"/>
          <w:szCs w:val="28"/>
          <w:rtl/>
        </w:rPr>
        <w:instrText>8045101"&gt;19&lt;/</w:instrText>
      </w:r>
      <w:r w:rsidR="00B00802">
        <w:rPr>
          <w:sz w:val="28"/>
          <w:szCs w:val="28"/>
        </w:rPr>
        <w:instrText>key&gt;&lt;/foreign-keys&gt;&lt;ref-type name="Journal Article"&gt;17&lt;/ref-type&gt;&lt;contributors&gt;&lt;authors&gt;&lt;author&gt;Buenrostro</w:instrText>
      </w:r>
      <w:r w:rsidR="00B00802">
        <w:rPr>
          <w:rFonts w:ascii="Times New Roman" w:hAnsi="Times New Roman" w:cs="Times New Roman"/>
          <w:sz w:val="28"/>
          <w:szCs w:val="28"/>
        </w:rPr>
        <w:instrText>‐</w:instrText>
      </w:r>
      <w:r w:rsidR="00B00802">
        <w:rPr>
          <w:sz w:val="28"/>
          <w:szCs w:val="28"/>
        </w:rPr>
        <w:instrText>Gonzalez, Eduardo&lt;/author&gt;&lt;author&gt;Lira</w:instrText>
      </w:r>
      <w:r w:rsidR="00B00802">
        <w:rPr>
          <w:rFonts w:ascii="Cambria" w:hAnsi="Cambria" w:cs="Cambria"/>
          <w:sz w:val="28"/>
          <w:szCs w:val="28"/>
        </w:rPr>
        <w:instrText>‐</w:instrText>
      </w:r>
      <w:r w:rsidR="00B00802">
        <w:rPr>
          <w:sz w:val="28"/>
          <w:szCs w:val="28"/>
        </w:rPr>
        <w:instrText>Galeana, Carlos&lt;/author&gt;&lt;author&gt;Gil</w:instrText>
      </w:r>
      <w:r w:rsidR="00B00802">
        <w:rPr>
          <w:rFonts w:ascii="Cambria" w:hAnsi="Cambria" w:cs="Cambria"/>
          <w:sz w:val="28"/>
          <w:szCs w:val="28"/>
        </w:rPr>
        <w:instrText>‐</w:instrText>
      </w:r>
      <w:r w:rsidR="00B00802">
        <w:rPr>
          <w:sz w:val="28"/>
          <w:szCs w:val="28"/>
        </w:rPr>
        <w:instrText>Villegas, Alejandro&lt;/author&gt;&lt;author&gt;Wu, Jianzhong&lt;/author</w:instrText>
      </w:r>
      <w:r w:rsidR="00B00802">
        <w:rPr>
          <w:sz w:val="28"/>
          <w:szCs w:val="28"/>
          <w:rtl/>
        </w:rPr>
        <w:instrText>&gt;&lt;/</w:instrText>
      </w:r>
      <w:r w:rsidR="00B00802">
        <w:rPr>
          <w:sz w:val="28"/>
          <w:szCs w:val="28"/>
        </w:rPr>
        <w:instrText>authors&gt;&lt;/contributors&gt;&lt;titles&gt;&lt;title&gt;Asphaltene precipitation in crude oils: Theory and experiments&lt;/title&gt;&lt;secondary-title&gt;AIChE Journal&lt;/secondary-title&gt;&lt;/titles&gt;&lt;periodical&gt;&lt;full-title&gt;AIChE Journal&lt;/full-title&gt;&lt;/periodical&gt;&lt;pages&gt;2552-2570&lt;/pages&gt;&lt;volume&gt;50&lt;/volume&gt;&lt;number&gt;10&lt;/number&gt;&lt;dates&gt;&lt;year&gt;2004&lt;/year&gt;&lt;/dates&gt;&lt;isbn&gt;0001-1541&lt;/isbn&gt;&lt;urls&gt;&lt;/urls&gt;&lt;/record&gt;&lt;/Cite&gt;&lt;/EndNote</w:instrText>
      </w:r>
      <w:r w:rsidR="00B00802">
        <w:rPr>
          <w:sz w:val="28"/>
          <w:szCs w:val="28"/>
          <w:rtl/>
        </w:rPr>
        <w:instrText>&gt;</w:instrText>
      </w:r>
      <w:r w:rsidR="00B00802">
        <w:rPr>
          <w:sz w:val="28"/>
          <w:szCs w:val="28"/>
          <w:rtl/>
        </w:rPr>
        <w:fldChar w:fldCharType="separate"/>
      </w:r>
      <w:r w:rsidR="00B00802">
        <w:rPr>
          <w:noProof/>
          <w:sz w:val="28"/>
          <w:szCs w:val="28"/>
          <w:rtl/>
        </w:rPr>
        <w:t>[15]</w:t>
      </w:r>
      <w:r w:rsidR="00B00802">
        <w:rPr>
          <w:sz w:val="28"/>
          <w:szCs w:val="28"/>
          <w:rtl/>
        </w:rPr>
        <w:fldChar w:fldCharType="end"/>
      </w:r>
    </w:p>
    <w:p w14:paraId="71B85287" w14:textId="77777777" w:rsidR="00D5387D" w:rsidRPr="00366441" w:rsidRDefault="00D5387D" w:rsidP="0015703C">
      <w:pPr>
        <w:pStyle w:val="Heading3"/>
        <w:rPr>
          <w:rtl/>
        </w:rPr>
      </w:pPr>
      <w:bookmarkStart w:id="15" w:name="_Toc152684681"/>
      <w:r w:rsidRPr="00366441">
        <w:rPr>
          <w:rtl/>
        </w:rPr>
        <w:t>محاسبه مقدار رسوب آسفالتین در حالت استاتیک و دینامیک</w:t>
      </w:r>
      <w:bookmarkEnd w:id="15"/>
    </w:p>
    <w:p w14:paraId="4742FE5A" w14:textId="77777777" w:rsidR="00D5387D" w:rsidRPr="00366441" w:rsidRDefault="00D5387D" w:rsidP="00D5387D">
      <w:pPr>
        <w:spacing w:line="360" w:lineRule="auto"/>
        <w:rPr>
          <w:rFonts w:asciiTheme="majorBidi" w:hAnsiTheme="majorBidi"/>
          <w:sz w:val="28"/>
          <w:rtl/>
        </w:rPr>
      </w:pPr>
      <w:r w:rsidRPr="00366441">
        <w:rPr>
          <w:rFonts w:asciiTheme="majorBidi" w:hAnsiTheme="majorBidi"/>
          <w:sz w:val="28"/>
          <w:rtl/>
        </w:rPr>
        <w:t>با استفاده از روش‌های گوناگونی می‌توان مقدار رسوب آسفالتین را به صورت کمی حساب کرد: که ما برای محاسبه مقدار رسوب آسفالتین به دو روش ، برای دو حالت استاتیک و دینامیک می‌پردازیم. روش ثقل سنجی</w:t>
      </w:r>
      <w:r w:rsidR="00BD59D5" w:rsidRPr="00366441">
        <w:rPr>
          <w:rStyle w:val="FootnoteReference"/>
          <w:rFonts w:asciiTheme="majorBidi" w:hAnsiTheme="majorBidi"/>
          <w:sz w:val="28"/>
          <w:rtl/>
        </w:rPr>
        <w:footnoteReference w:id="12"/>
      </w:r>
      <w:r w:rsidRPr="00366441">
        <w:rPr>
          <w:rFonts w:asciiTheme="majorBidi" w:hAnsiTheme="majorBidi"/>
          <w:sz w:val="28"/>
          <w:rtl/>
        </w:rPr>
        <w:t xml:space="preserve"> برای محاسبه میزان رسوب در حالت استاتیک و روش فیلتراسیون</w:t>
      </w:r>
      <w:r w:rsidR="00BD59D5" w:rsidRPr="00366441">
        <w:rPr>
          <w:rStyle w:val="FootnoteReference"/>
          <w:rFonts w:asciiTheme="majorBidi" w:hAnsiTheme="majorBidi"/>
          <w:sz w:val="28"/>
          <w:rtl/>
        </w:rPr>
        <w:footnoteReference w:id="13"/>
      </w:r>
      <w:r w:rsidRPr="00366441">
        <w:rPr>
          <w:rFonts w:asciiTheme="majorBidi" w:hAnsiTheme="majorBidi"/>
          <w:sz w:val="28"/>
          <w:rtl/>
        </w:rPr>
        <w:t xml:space="preserve"> برای محاسبه میزان رسوب در حالت دینامیک به کار می‌رود. </w:t>
      </w:r>
    </w:p>
    <w:p w14:paraId="70249F87" w14:textId="4B73250E" w:rsidR="00D5387D" w:rsidRPr="00366441" w:rsidRDefault="00D5387D" w:rsidP="00D5387D">
      <w:pPr>
        <w:spacing w:line="360" w:lineRule="auto"/>
        <w:rPr>
          <w:rFonts w:asciiTheme="majorBidi" w:hAnsiTheme="majorBidi"/>
          <w:sz w:val="28"/>
          <w:rtl/>
        </w:rPr>
      </w:pPr>
      <w:r w:rsidRPr="00366441">
        <w:rPr>
          <w:rFonts w:asciiTheme="majorBidi" w:hAnsiTheme="majorBidi"/>
          <w:sz w:val="28"/>
          <w:rtl/>
        </w:rPr>
        <w:t>افراد بسیاری همچون بورک در سال 1990 و جمال الدین در سال 2001</w:t>
      </w:r>
      <w:r w:rsidR="002F4787" w:rsidRPr="00366441">
        <w:rPr>
          <w:rFonts w:asciiTheme="majorBidi" w:hAnsiTheme="majorBidi" w:hint="cs"/>
          <w:sz w:val="28"/>
          <w:rtl/>
        </w:rPr>
        <w:t xml:space="preserve"> </w:t>
      </w:r>
      <w:r w:rsidRPr="00366441">
        <w:rPr>
          <w:rFonts w:asciiTheme="majorBidi" w:hAnsiTheme="majorBidi"/>
          <w:sz w:val="28"/>
          <w:rtl/>
        </w:rPr>
        <w:t>از روش ثقل سنجی برای آزمایش‌های خود استفاده کردند</w:t>
      </w:r>
      <w:r w:rsidR="00B00802">
        <w:rPr>
          <w:rFonts w:asciiTheme="majorBidi" w:hAnsiTheme="majorBidi"/>
          <w:sz w:val="28"/>
          <w:rtl/>
        </w:rPr>
        <w:fldChar w:fldCharType="begin"/>
      </w:r>
      <w:r w:rsidR="00B00802">
        <w:rPr>
          <w:rFonts w:asciiTheme="majorBidi" w:hAnsiTheme="majorBidi"/>
          <w:sz w:val="28"/>
          <w:rtl/>
        </w:rPr>
        <w:instrText xml:space="preserve"> </w:instrText>
      </w:r>
      <w:r w:rsidR="00B00802">
        <w:rPr>
          <w:rFonts w:asciiTheme="majorBidi" w:hAnsiTheme="majorBidi"/>
          <w:sz w:val="28"/>
        </w:rPr>
        <w:instrText>ADDIN EN.CITE &lt;EndNote&gt;&lt;Cite&gt;&lt;Author&gt;Jamaluddin&lt;/Author&gt;&lt;Year&gt;2001&lt;/Year&gt;&lt;RecNum&gt;20&lt;/RecNum&gt;&lt;DisplayText&gt;[16]&lt;/DisplayText&gt;&lt;record&gt;&lt;rec-number&gt;20&lt;/rec-number&gt;&lt;foreign-keys&gt;&lt;key app="EN" db-id="et5tevzdj0aft5estz4va5t9ps5d5fd5wds0" timestamp="1698045803</w:instrText>
      </w:r>
      <w:r w:rsidR="00B00802">
        <w:rPr>
          <w:rFonts w:asciiTheme="majorBidi" w:hAnsiTheme="majorBidi"/>
          <w:sz w:val="28"/>
          <w:rtl/>
        </w:rPr>
        <w:instrText>"&gt;20&lt;/</w:instrText>
      </w:r>
      <w:r w:rsidR="00B00802">
        <w:rPr>
          <w:rFonts w:asciiTheme="majorBidi" w:hAnsiTheme="majorBidi"/>
          <w:sz w:val="28"/>
        </w:rPr>
        <w:instrText>key&gt;&lt;/foreign-keys&gt;&lt;ref-type name="Conference Proceedings"&gt;10&lt;/ref-type&gt;&lt;contributors&gt;&lt;authors&gt;&lt;author&gt;Jamaluddin, AKM&lt;/author&gt;&lt;author&gt;Creek, J&lt;/author&gt;&lt;author&gt;Kabir, CS&lt;/author&gt;&lt;author&gt;McFadden, JD&lt;/author&gt;&lt;author&gt;D&amp;apos;Cruz, D&lt;/author&gt;&lt;author&gt;Joseph, MT&lt;/author&gt;&lt;author&gt;Joshi, N&lt;/author&gt;&lt;author&gt;Ross, B&lt;/author&gt;&lt;/authors&gt;&lt;/contributors&gt;&lt;titles&gt;&lt;title&gt;A comparison of various laboratory techniques to measure thermodynamic asphaltene instability&lt;/title&gt;&lt;secondary-title&gt;SPE International Improved Oil Recovery Conference in Asia Pacific&lt;/secondary-title&gt;&lt;/titles&gt;&lt;pages&gt;SPE-72154-MS&lt;/pages&gt;&lt;dates&gt;&lt;year&gt;2001&lt;/year&gt;&lt;/dates&gt;&lt;publisher&gt;SPE&lt;/publisher&gt;&lt;isbn&gt;1555639194&lt;/isbn&gt;&lt;urls&gt;&lt;/urls&gt;&lt;/record&gt;&lt;/Cite&gt;&lt;/EndNote</w:instrText>
      </w:r>
      <w:r w:rsidR="00B00802">
        <w:rPr>
          <w:rFonts w:asciiTheme="majorBidi" w:hAnsiTheme="majorBidi"/>
          <w:sz w:val="28"/>
          <w:rtl/>
        </w:rPr>
        <w:instrText>&gt;</w:instrText>
      </w:r>
      <w:r w:rsidR="00B00802">
        <w:rPr>
          <w:rFonts w:asciiTheme="majorBidi" w:hAnsiTheme="majorBidi"/>
          <w:sz w:val="28"/>
          <w:rtl/>
        </w:rPr>
        <w:fldChar w:fldCharType="separate"/>
      </w:r>
      <w:r w:rsidR="00B00802">
        <w:rPr>
          <w:rFonts w:asciiTheme="majorBidi" w:hAnsiTheme="majorBidi"/>
          <w:noProof/>
          <w:sz w:val="28"/>
          <w:rtl/>
        </w:rPr>
        <w:t>[16]</w:t>
      </w:r>
      <w:r w:rsidR="00B00802">
        <w:rPr>
          <w:rFonts w:asciiTheme="majorBidi" w:hAnsiTheme="majorBidi"/>
          <w:sz w:val="28"/>
          <w:rtl/>
        </w:rPr>
        <w:fldChar w:fldCharType="end"/>
      </w:r>
      <w:r w:rsidRPr="00366441">
        <w:rPr>
          <w:rFonts w:asciiTheme="majorBidi" w:hAnsiTheme="majorBidi"/>
          <w:sz w:val="28"/>
          <w:rtl/>
        </w:rPr>
        <w:t xml:space="preserve">. با استفاده از این روش نه تنها می‌توان مقدار آسفالتین رسوب یافته را اندازه‌گیری کرد، بلکه می‌توان فشار تشکیل رسوب آسفالتین را نیز حساب کرد. در این روش ابتدا محتوی آسفالتین نمونه نفت زنده را اندازه‌گیری می‌کنیم؛ سپس </w:t>
      </w:r>
      <w:r w:rsidRPr="00366441">
        <w:rPr>
          <w:rFonts w:asciiTheme="majorBidi" w:hAnsiTheme="majorBidi" w:hint="cs"/>
          <w:sz w:val="28"/>
          <w:rtl/>
        </w:rPr>
        <w:t xml:space="preserve">در سل مخصوص شرایط فشار و دمای مخزن را اعمال می‌کنیم، </w:t>
      </w:r>
      <w:r w:rsidRPr="00366441">
        <w:rPr>
          <w:rFonts w:asciiTheme="majorBidi" w:hAnsiTheme="majorBidi" w:hint="cs"/>
          <w:sz w:val="28"/>
          <w:rtl/>
        </w:rPr>
        <w:lastRenderedPageBreak/>
        <w:t>سپس شروع ب</w:t>
      </w:r>
      <w:r w:rsidR="007560F7" w:rsidRPr="00366441">
        <w:rPr>
          <w:rFonts w:asciiTheme="majorBidi" w:hAnsiTheme="majorBidi" w:hint="cs"/>
          <w:sz w:val="28"/>
          <w:rtl/>
        </w:rPr>
        <w:t>ه</w:t>
      </w:r>
      <w:r w:rsidRPr="00366441">
        <w:rPr>
          <w:rFonts w:asciiTheme="majorBidi" w:hAnsiTheme="majorBidi" w:hint="cs"/>
          <w:sz w:val="28"/>
          <w:rtl/>
        </w:rPr>
        <w:t xml:space="preserve"> کاهش فشار می‌کنیم. آسفالتین‌ها پس از رسوب به علت چگالی بیشتر به طرف پایین ظرف می‌روند و نمونه نفت بالای آن قرار می‌گیرند، سپس در مرحله بعد به اندازه گیری محتوی آسفالتین در نمونه نفت می‌پردازیم. از اختلاف میان محتوی اولیه آسفالتین در نفت پس از رسوب آسفالتین، می‌توان مقدار آسفالتین رسوب یافته را حساب کرد. کاستی این روش این است که ممکن است به خاطر سوسپانسیون شدن آسفالتین‌ها در نفت، آسفالتین ها به پایین ظرف نرود و اندازه‌گیری مقدار آسفالتین رسوب‌یافته با خطا همراه باشد. شکل زیر محتوی آسفالتین موجود در نمونه نفت را نشان می‌دهد. همانطور که مشخص است، در فشار حباب محتوی آسفالتین موجود در نفت کمترین و رسوب آسفالتین بیشترین مقدار را داراست. </w:t>
      </w:r>
    </w:p>
    <w:p w14:paraId="48090045" w14:textId="77777777" w:rsidR="00D5387D" w:rsidRPr="00366441" w:rsidRDefault="00D5387D" w:rsidP="00D5387D">
      <w:pPr>
        <w:spacing w:line="360" w:lineRule="auto"/>
        <w:rPr>
          <w:rFonts w:asciiTheme="majorBidi" w:hAnsiTheme="majorBidi"/>
          <w:sz w:val="28"/>
          <w:rtl/>
        </w:rPr>
      </w:pPr>
      <w:r w:rsidRPr="00366441">
        <w:rPr>
          <w:rFonts w:asciiTheme="majorBidi" w:hAnsiTheme="majorBidi" w:hint="cs"/>
          <w:sz w:val="28"/>
          <w:rtl/>
        </w:rPr>
        <w:t>در روش فیلتراسیون، ابتدا باید اندازه ذرات آسفالتین موجود در نمونه نفت مشخص شود تا بتوان فیلتر مناسب برای آزمایش انتخاب کرد. سپس در دمای ثابت و فشار‌های مختلف (فشار‌های کمتر از فشار حباب و فشار‌های بیشتر از فشار حباب )، با قرار دادن فیلتر بر سر راه یک لوله و عبو</w:t>
      </w:r>
      <w:r w:rsidR="007560F7" w:rsidRPr="00366441">
        <w:rPr>
          <w:rFonts w:asciiTheme="majorBidi" w:hAnsiTheme="majorBidi" w:hint="cs"/>
          <w:sz w:val="28"/>
          <w:rtl/>
        </w:rPr>
        <w:t>ر</w:t>
      </w:r>
      <w:r w:rsidRPr="00366441">
        <w:rPr>
          <w:rFonts w:asciiTheme="majorBidi" w:hAnsiTheme="majorBidi" w:hint="cs"/>
          <w:sz w:val="28"/>
          <w:rtl/>
        </w:rPr>
        <w:t xml:space="preserve"> دادن نفت از آن می‌توان میزان آسفالتین رسوب‌ یافته را حساب کرد؛ بدین گونه که نفت از فیلتر عبور می‌کند و آسفالتین رسوب‌یافته روی فیلتر می‌ماند. سپس با اندازه‌گیری محتوی آسفالتین موجود در نفت عبور یافته و اختلافش با مقدار اولیه، می‌توان میزان آسفالتین رسوب یافته دینامیک را حساب کرد. </w:t>
      </w:r>
    </w:p>
    <w:p w14:paraId="644C721B" w14:textId="77777777" w:rsidR="00485810" w:rsidRDefault="00D5387D" w:rsidP="00485810">
      <w:pPr>
        <w:keepNext/>
        <w:spacing w:line="360" w:lineRule="auto"/>
        <w:jc w:val="center"/>
      </w:pPr>
      <w:r w:rsidRPr="00366441">
        <w:rPr>
          <w:rFonts w:asciiTheme="majorBidi" w:hAnsiTheme="majorBidi"/>
          <w:noProof/>
          <w:sz w:val="28"/>
          <w:rtl/>
        </w:rPr>
        <w:drawing>
          <wp:inline distT="0" distB="0" distL="0" distR="0" wp14:anchorId="24609725" wp14:editId="28933B43">
            <wp:extent cx="4420217" cy="2734057"/>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420217" cy="2734057"/>
                    </a:xfrm>
                    <a:prstGeom prst="rect">
                      <a:avLst/>
                    </a:prstGeom>
                  </pic:spPr>
                </pic:pic>
              </a:graphicData>
            </a:graphic>
          </wp:inline>
        </w:drawing>
      </w:r>
    </w:p>
    <w:p w14:paraId="1C5C2538" w14:textId="3FCEB7B7" w:rsidR="00D5387D" w:rsidRPr="00485810" w:rsidRDefault="00485810" w:rsidP="00485810">
      <w:pPr>
        <w:pStyle w:val="Caption"/>
        <w:jc w:val="center"/>
      </w:pPr>
      <w:r w:rsidRPr="00485810">
        <w:rPr>
          <w:rtl/>
        </w:rPr>
        <w:t xml:space="preserve">شکل </w:t>
      </w:r>
      <w:fldSimple w:instr=" STYLEREF 1 \s ">
        <w:r w:rsidR="00AB59DC">
          <w:rPr>
            <w:noProof/>
            <w:rtl/>
          </w:rPr>
          <w:t>‏1</w:t>
        </w:r>
      </w:fldSimple>
      <w:r w:rsidR="00124640">
        <w:rPr>
          <w:rtl/>
        </w:rPr>
        <w:noBreakHyphen/>
      </w:r>
      <w:r w:rsidR="00124640" w:rsidRPr="009308DD">
        <w:rPr>
          <w:color w:val="auto"/>
          <w:rtl/>
        </w:rPr>
        <w:fldChar w:fldCharType="begin"/>
      </w:r>
      <w:r w:rsidR="00124640" w:rsidRPr="009308DD">
        <w:rPr>
          <w:color w:val="auto"/>
          <w:rtl/>
        </w:rPr>
        <w:instrText xml:space="preserve"> </w:instrText>
      </w:r>
      <w:r w:rsidR="00124640" w:rsidRPr="009308DD">
        <w:rPr>
          <w:color w:val="auto"/>
        </w:rPr>
        <w:instrText>SEQ</w:instrText>
      </w:r>
      <w:r w:rsidR="00124640" w:rsidRPr="009308DD">
        <w:rPr>
          <w:color w:val="auto"/>
          <w:rtl/>
        </w:rPr>
        <w:instrText xml:space="preserve"> شکل \* </w:instrText>
      </w:r>
      <w:r w:rsidR="00124640" w:rsidRPr="009308DD">
        <w:rPr>
          <w:color w:val="auto"/>
        </w:rPr>
        <w:instrText>ARABIC \s 1</w:instrText>
      </w:r>
      <w:r w:rsidR="00124640" w:rsidRPr="009308DD">
        <w:rPr>
          <w:color w:val="auto"/>
          <w:rtl/>
        </w:rPr>
        <w:instrText xml:space="preserve"> </w:instrText>
      </w:r>
      <w:r w:rsidR="00124640" w:rsidRPr="009308DD">
        <w:rPr>
          <w:color w:val="auto"/>
          <w:rtl/>
        </w:rPr>
        <w:fldChar w:fldCharType="separate"/>
      </w:r>
      <w:r w:rsidR="00AB59DC">
        <w:rPr>
          <w:noProof/>
          <w:color w:val="auto"/>
          <w:rtl/>
        </w:rPr>
        <w:t>7</w:t>
      </w:r>
      <w:r w:rsidR="00124640" w:rsidRPr="009308DD">
        <w:rPr>
          <w:color w:val="auto"/>
          <w:rtl/>
        </w:rPr>
        <w:fldChar w:fldCharType="end"/>
      </w:r>
      <w:r w:rsidRPr="009308DD">
        <w:rPr>
          <w:rFonts w:hint="cs"/>
          <w:color w:val="auto"/>
          <w:rtl/>
        </w:rPr>
        <w:t xml:space="preserve"> </w:t>
      </w:r>
      <w:r w:rsidRPr="009308DD">
        <w:rPr>
          <w:color w:val="auto"/>
          <w:rtl/>
        </w:rPr>
        <w:t>محتو</w:t>
      </w:r>
      <w:r w:rsidR="00740BF3" w:rsidRPr="009308DD">
        <w:rPr>
          <w:rFonts w:hint="cs"/>
          <w:color w:val="auto"/>
          <w:rtl/>
        </w:rPr>
        <w:t>ا</w:t>
      </w:r>
      <w:r w:rsidRPr="009308DD">
        <w:rPr>
          <w:rFonts w:hint="cs"/>
          <w:color w:val="auto"/>
          <w:rtl/>
        </w:rPr>
        <w:t>ی</w:t>
      </w:r>
      <w:r w:rsidRPr="009308DD">
        <w:rPr>
          <w:color w:val="auto"/>
          <w:rtl/>
        </w:rPr>
        <w:t xml:space="preserve"> </w:t>
      </w:r>
      <w:r w:rsidR="00740BF3" w:rsidRPr="009308DD">
        <w:rPr>
          <w:rFonts w:hint="cs"/>
          <w:color w:val="auto"/>
          <w:rtl/>
        </w:rPr>
        <w:t>آ</w:t>
      </w:r>
      <w:r w:rsidRPr="009308DD">
        <w:rPr>
          <w:color w:val="auto"/>
          <w:rtl/>
        </w:rPr>
        <w:t>سفالت</w:t>
      </w:r>
      <w:r w:rsidRPr="009308DD">
        <w:rPr>
          <w:rFonts w:hint="cs"/>
          <w:color w:val="auto"/>
          <w:rtl/>
        </w:rPr>
        <w:t>ی</w:t>
      </w:r>
      <w:r w:rsidRPr="009308DD">
        <w:rPr>
          <w:rFonts w:hint="eastAsia"/>
          <w:color w:val="auto"/>
          <w:rtl/>
        </w:rPr>
        <w:t>ن</w:t>
      </w:r>
      <w:r w:rsidRPr="009308DD">
        <w:rPr>
          <w:color w:val="auto"/>
          <w:rtl/>
        </w:rPr>
        <w:t xml:space="preserve"> موجود در نفت بر </w:t>
      </w:r>
      <w:r w:rsidRPr="00485810">
        <w:rPr>
          <w:rtl/>
        </w:rPr>
        <w:t>حسب فشار</w:t>
      </w:r>
      <w:r w:rsidR="00B00802">
        <w:rPr>
          <w:rtl/>
        </w:rPr>
        <w:fldChar w:fldCharType="begin"/>
      </w:r>
      <w:r w:rsidR="00B00802">
        <w:rPr>
          <w:rtl/>
        </w:rPr>
        <w:instrText xml:space="preserve"> </w:instrText>
      </w:r>
      <w:r w:rsidR="00B00802">
        <w:instrText>ADDIN EN.CITE &lt;EndNote&gt;&lt;Cite&gt;&lt;Author&gt;Jamaluddin&lt;/Author&gt;&lt;Year&gt;2001&lt;/Year&gt;&lt;RecNum&gt;20&lt;/RecNum&gt;&lt;DisplayText&gt;[16]&lt;/DisplayText&gt;&lt;record&gt;&lt;rec-number&gt;20&lt;/rec-number&gt;&lt;foreign-keys&gt;&lt;key app="EN" db-id="et5tevzdj0aft5estz4va5t9ps5d5fd5wds0" timestamp="1698045803</w:instrText>
      </w:r>
      <w:r w:rsidR="00B00802">
        <w:rPr>
          <w:rtl/>
        </w:rPr>
        <w:instrText>"&gt;20&lt;/</w:instrText>
      </w:r>
      <w:r w:rsidR="00B00802">
        <w:instrText>key&gt;&lt;/foreign-keys&gt;&lt;ref-type name="Conference Proceedings"&gt;10&lt;/ref-type&gt;&lt;contributors&gt;&lt;authors&gt;&lt;author&gt;Jamaluddin, AKM&lt;/author&gt;&lt;author&gt;Creek, J&lt;/author&gt;&lt;author&gt;Kabir, CS&lt;/author&gt;&lt;author&gt;McFadden, JD&lt;/author&gt;&lt;author&gt;D&amp;apos;Cruz, D&lt;/author&gt;&lt;author&gt;Joseph, MT&lt;/author&gt;&lt;author&gt;Joshi, N&lt;/author&gt;&lt;author&gt;Ross, B&lt;/author&gt;&lt;/authors&gt;&lt;/contributors&gt;&lt;titles&gt;&lt;title&gt;A comparison of various laboratory techniques to measure thermodynamic asphaltene instability&lt;/title&gt;&lt;secondary-title&gt;SPE International Improved Oil Recovery Conference in Asia Pacific&lt;/secondary-title&gt;&lt;/titles&gt;&lt;pages&gt;SPE-72154-MS&lt;/pages&gt;&lt;dates&gt;&lt;year&gt;2001&lt;/year&gt;&lt;/dates&gt;&lt;publisher&gt;SPE&lt;/publisher&gt;&lt;isbn&gt;1555639194&lt;/isbn&gt;&lt;urls&gt;&lt;/urls&gt;&lt;/record&gt;&lt;/Cite&gt;&lt;/EndNote</w:instrText>
      </w:r>
      <w:r w:rsidR="00B00802">
        <w:rPr>
          <w:rtl/>
        </w:rPr>
        <w:instrText>&gt;</w:instrText>
      </w:r>
      <w:r w:rsidR="00B00802">
        <w:rPr>
          <w:rtl/>
        </w:rPr>
        <w:fldChar w:fldCharType="separate"/>
      </w:r>
      <w:r w:rsidR="00B00802">
        <w:rPr>
          <w:noProof/>
          <w:rtl/>
        </w:rPr>
        <w:t>[16]</w:t>
      </w:r>
      <w:r w:rsidR="00B00802">
        <w:rPr>
          <w:rtl/>
        </w:rPr>
        <w:fldChar w:fldCharType="end"/>
      </w:r>
    </w:p>
    <w:p w14:paraId="7C81B415" w14:textId="77777777" w:rsidR="00D5387D" w:rsidRPr="00366441" w:rsidRDefault="00A64873" w:rsidP="0015703C">
      <w:pPr>
        <w:pStyle w:val="Heading3"/>
        <w:rPr>
          <w:rtl/>
        </w:rPr>
      </w:pPr>
      <w:r w:rsidRPr="00366441">
        <w:rPr>
          <w:rFonts w:hint="cs"/>
          <w:rtl/>
        </w:rPr>
        <w:lastRenderedPageBreak/>
        <w:t xml:space="preserve"> </w:t>
      </w:r>
      <w:bookmarkStart w:id="16" w:name="_Toc152684682"/>
      <w:r w:rsidR="00D5387D" w:rsidRPr="00366441">
        <w:rPr>
          <w:rFonts w:hint="cs"/>
          <w:rtl/>
        </w:rPr>
        <w:t>نمودار فازی آسفالتین:</w:t>
      </w:r>
      <w:bookmarkEnd w:id="16"/>
      <w:r w:rsidR="00D5387D" w:rsidRPr="00366441">
        <w:rPr>
          <w:rFonts w:hint="cs"/>
          <w:rtl/>
        </w:rPr>
        <w:t xml:space="preserve"> </w:t>
      </w:r>
    </w:p>
    <w:p w14:paraId="16E69081" w14:textId="2A01D35F" w:rsidR="00D5387D" w:rsidRPr="00366441" w:rsidRDefault="00D5387D" w:rsidP="007F58CB">
      <w:pPr>
        <w:spacing w:line="360" w:lineRule="auto"/>
        <w:rPr>
          <w:sz w:val="28"/>
          <w:rtl/>
        </w:rPr>
      </w:pPr>
      <w:r w:rsidRPr="00366441">
        <w:rPr>
          <w:rFonts w:hint="cs"/>
          <w:sz w:val="28"/>
          <w:rtl/>
        </w:rPr>
        <w:t>برای دانستن این که آسفالتین تحت شرایط عملیاتی مختلف چگونه رفتار می‌کند باید به نمودار فازی آسفالتین که منصوری ارائه کرده است، مراجعه کرد</w:t>
      </w:r>
      <w:r w:rsidR="00B00802">
        <w:rPr>
          <w:sz w:val="28"/>
          <w:rtl/>
        </w:rPr>
        <w:fldChar w:fldCharType="begin"/>
      </w:r>
      <w:r w:rsidR="00B00802">
        <w:rPr>
          <w:sz w:val="28"/>
          <w:rtl/>
        </w:rPr>
        <w:instrText xml:space="preserve"> </w:instrText>
      </w:r>
      <w:r w:rsidR="00B00802">
        <w:rPr>
          <w:sz w:val="28"/>
        </w:rPr>
        <w:instrText>ADDIN EN.CITE &lt;EndNote&gt;&lt;Cite&gt;&lt;Author&gt;Escobedo&lt;/Author&gt;&lt;Year&gt;1995&lt;/Year&gt;&lt;RecNum&gt;21&lt;/RecNum&gt;&lt;DisplayText&gt;[17]&lt;/DisplayText&gt;&lt;record&gt;&lt;rec-number&gt;21&lt;/rec-number&gt;&lt;foreign-keys&gt;&lt;key app="EN" db-id="et5tevzdj0aft5estz4va5t9ps5d5fd5wds0" timestamp="1698045954"&gt;21</w:instrText>
      </w:r>
      <w:r w:rsidR="00B00802">
        <w:rPr>
          <w:sz w:val="28"/>
          <w:rtl/>
        </w:rPr>
        <w:instrText>&lt;/</w:instrText>
      </w:r>
      <w:r w:rsidR="00B00802">
        <w:rPr>
          <w:sz w:val="28"/>
        </w:rPr>
        <w:instrText>key&gt;&lt;/foreign-keys&gt;&lt;ref-type name="Journal Article"&gt;17&lt;/ref-type&gt;&lt;contributors&gt;&lt;authors&gt;&lt;author&gt;Escobedo, Joel&lt;/author&gt;&lt;author&gt;Mansoori, G Ali&lt;/author&gt;&lt;/authors&gt;&lt;/contributors&gt;&lt;titles&gt;&lt;title&gt;Viscometric determination of the onset of asphaltene flocculation: A novel method&lt;/title&gt;&lt;secondary-title&gt;SPE production &amp;amp; facilities&lt;/secondary-title&gt;&lt;/titles&gt;&lt;periodical&gt;&lt;full-title&gt;SPE production &amp;amp; facilities&lt;/full-title&gt;&lt;/periodical&gt;&lt;pages&gt;115-118&lt;/pages&gt;&lt;volume&gt;10&lt;/volume&gt;&lt;number&gt;02&lt;/number&gt;&lt;dates&gt;&lt;year</w:instrText>
      </w:r>
      <w:r w:rsidR="00B00802">
        <w:rPr>
          <w:sz w:val="28"/>
          <w:rtl/>
        </w:rPr>
        <w:instrText>&gt;1995&lt;/</w:instrText>
      </w:r>
      <w:r w:rsidR="00B00802">
        <w:rPr>
          <w:sz w:val="28"/>
        </w:rPr>
        <w:instrText>year&gt;&lt;/dates&gt;&lt;isbn&gt;1064-668X&lt;/isbn&gt;&lt;urls&gt;&lt;/urls&gt;&lt;/record&gt;&lt;/Cite&gt;&lt;/EndNote</w:instrText>
      </w:r>
      <w:r w:rsidR="00B00802">
        <w:rPr>
          <w:sz w:val="28"/>
          <w:rtl/>
        </w:rPr>
        <w:instrText>&gt;</w:instrText>
      </w:r>
      <w:r w:rsidR="00B00802">
        <w:rPr>
          <w:sz w:val="28"/>
          <w:rtl/>
        </w:rPr>
        <w:fldChar w:fldCharType="separate"/>
      </w:r>
      <w:r w:rsidR="00B00802">
        <w:rPr>
          <w:noProof/>
          <w:sz w:val="28"/>
          <w:rtl/>
        </w:rPr>
        <w:t>[17]</w:t>
      </w:r>
      <w:r w:rsidR="00B00802">
        <w:rPr>
          <w:sz w:val="28"/>
          <w:rtl/>
        </w:rPr>
        <w:fldChar w:fldCharType="end"/>
      </w:r>
      <w:r w:rsidRPr="00366441">
        <w:rPr>
          <w:rFonts w:hint="cs"/>
          <w:sz w:val="28"/>
          <w:rtl/>
        </w:rPr>
        <w:t>. نمودار فازی آسفالتین تحت فشار و دمای بالا به وسیله تست فیلتراسیون</w:t>
      </w:r>
      <w:r w:rsidR="00BD59D5" w:rsidRPr="00366441">
        <w:rPr>
          <w:rStyle w:val="FootnoteReference"/>
          <w:sz w:val="28"/>
          <w:rtl/>
        </w:rPr>
        <w:footnoteReference w:id="14"/>
      </w:r>
      <w:r w:rsidRPr="00366441">
        <w:rPr>
          <w:rFonts w:hint="cs"/>
          <w:sz w:val="28"/>
          <w:rtl/>
        </w:rPr>
        <w:t xml:space="preserve"> انجام شد. همانطور که در شکل زیر پیداست اکینوالیوس</w:t>
      </w:r>
      <w:r w:rsidR="00BD59D5" w:rsidRPr="00366441">
        <w:rPr>
          <w:rStyle w:val="FootnoteReference"/>
          <w:sz w:val="28"/>
          <w:rtl/>
        </w:rPr>
        <w:footnoteReference w:id="15"/>
      </w:r>
      <w:r w:rsidRPr="00366441">
        <w:rPr>
          <w:rFonts w:hint="cs"/>
          <w:sz w:val="28"/>
          <w:rtl/>
        </w:rPr>
        <w:t xml:space="preserve"> و همکاران با کوپل کردن سامانه تشخیص جامد و فیلتراسیون، نمودار فازی برای وکس و آسفالتین را به دست آوردند</w:t>
      </w:r>
      <w:r w:rsidR="00B00802">
        <w:rPr>
          <w:sz w:val="28"/>
          <w:rtl/>
        </w:rPr>
        <w:fldChar w:fldCharType="begin"/>
      </w:r>
      <w:r w:rsidR="00B00802">
        <w:rPr>
          <w:sz w:val="28"/>
          <w:rtl/>
        </w:rPr>
        <w:instrText xml:space="preserve"> </w:instrText>
      </w:r>
      <w:r w:rsidR="00B00802">
        <w:rPr>
          <w:sz w:val="28"/>
        </w:rPr>
        <w:instrText>ADDIN EN.CITE &lt;EndNote&gt;&lt;Cite&gt;&lt;Author&gt;Aquino-Olivos&lt;/Author&gt;&lt;Year&gt;2001&lt;/Year&gt;&lt;RecNum&gt;22&lt;/RecNum&gt;&lt;DisplayText&gt;[18]&lt;/DisplayText&gt;&lt;record&gt;&lt;rec-number&gt;22&lt;/rec-number&gt;&lt;foreign-keys&gt;&lt;key app="EN" db-id="et5tevzdj0aft5estz4va5t9ps5d5fd5wds0" timestamp="169804653</w:instrText>
      </w:r>
      <w:r w:rsidR="00B00802">
        <w:rPr>
          <w:sz w:val="28"/>
          <w:rtl/>
        </w:rPr>
        <w:instrText>8"&gt;22&lt;/</w:instrText>
      </w:r>
      <w:r w:rsidR="00B00802">
        <w:rPr>
          <w:sz w:val="28"/>
        </w:rPr>
        <w:instrText>key&gt;&lt;/foreign-keys&gt;&lt;ref-type name="Journal Article"&gt;17&lt;/ref-type&gt;&lt;contributors&gt;&lt;authors&gt;&lt;author&gt;Aquino-Olivos, MA&lt;/author&gt;&lt;/authors&gt;&lt;/contributors&gt;&lt;titles&gt;&lt;title&gt;Buenrostro-Gonzales E., Andersen SI, Lira-Galinea C., Investigations of inhibition of</w:instrText>
      </w:r>
      <w:r w:rsidR="00B00802">
        <w:rPr>
          <w:sz w:val="28"/>
          <w:rtl/>
        </w:rPr>
        <w:instrText xml:space="preserve"> </w:instrText>
      </w:r>
      <w:r w:rsidR="00B00802">
        <w:rPr>
          <w:sz w:val="28"/>
        </w:rPr>
        <w:instrText>asphaltene precipitation at high pressure using bottomhole samples&lt;/title&gt;&lt;secondary-title&gt;Energy and Fuels&lt;/secondary-title&gt;&lt;/titles&gt;&lt;periodical&gt;&lt;full-title&gt;Energy and Fuels&lt;/full-title&gt;&lt;/periodical&gt;&lt;pages&gt;236-240&lt;/pages&gt;&lt;volume&gt;15&lt;/volume&gt;&lt;dates&gt;&lt;year&gt;2</w:instrText>
      </w:r>
      <w:r w:rsidR="00B00802">
        <w:rPr>
          <w:sz w:val="28"/>
          <w:rtl/>
        </w:rPr>
        <w:instrText>001&lt;/</w:instrText>
      </w:r>
      <w:r w:rsidR="00B00802">
        <w:rPr>
          <w:sz w:val="28"/>
        </w:rPr>
        <w:instrText>year&gt;&lt;/dates&gt;&lt;urls&gt;&lt;/urls&gt;&lt;/record&gt;&lt;/Cite&gt;&lt;/EndNote</w:instrText>
      </w:r>
      <w:r w:rsidR="00B00802">
        <w:rPr>
          <w:sz w:val="28"/>
          <w:rtl/>
        </w:rPr>
        <w:instrText>&gt;</w:instrText>
      </w:r>
      <w:r w:rsidR="00B00802">
        <w:rPr>
          <w:sz w:val="28"/>
          <w:rtl/>
        </w:rPr>
        <w:fldChar w:fldCharType="separate"/>
      </w:r>
      <w:r w:rsidR="00B00802">
        <w:rPr>
          <w:noProof/>
          <w:sz w:val="28"/>
          <w:rtl/>
        </w:rPr>
        <w:t>[18]</w:t>
      </w:r>
      <w:r w:rsidR="00B00802">
        <w:rPr>
          <w:sz w:val="28"/>
          <w:rtl/>
        </w:rPr>
        <w:fldChar w:fldCharType="end"/>
      </w:r>
      <w:r w:rsidRPr="00366441">
        <w:rPr>
          <w:rFonts w:hint="cs"/>
          <w:sz w:val="28"/>
          <w:rtl/>
        </w:rPr>
        <w:t xml:space="preserve">. با توجه به شکل </w:t>
      </w:r>
      <w:r w:rsidR="000F6727" w:rsidRPr="00366441">
        <w:rPr>
          <w:rFonts w:hint="cs"/>
          <w:sz w:val="28"/>
          <w:rtl/>
        </w:rPr>
        <w:t>9</w:t>
      </w:r>
      <w:r w:rsidRPr="00366441">
        <w:rPr>
          <w:rFonts w:hint="cs"/>
          <w:sz w:val="28"/>
          <w:rtl/>
        </w:rPr>
        <w:t xml:space="preserve"> که اکبر زاده و همکاران ارائه کردند در نفتی که در شرایط دما و فشار در میان مرز بالایی تجمع آسفالتین</w:t>
      </w:r>
      <w:r w:rsidR="00BD59D5" w:rsidRPr="00366441">
        <w:rPr>
          <w:rStyle w:val="FootnoteReference"/>
          <w:sz w:val="28"/>
          <w:rtl/>
        </w:rPr>
        <w:footnoteReference w:id="16"/>
      </w:r>
      <w:r w:rsidRPr="00366441">
        <w:rPr>
          <w:rFonts w:hint="cs"/>
          <w:sz w:val="28"/>
          <w:rtl/>
        </w:rPr>
        <w:t xml:space="preserve"> که بالای فشار حباب است و مرز پایینی تجمع آسفالتین که پایین فشار حباب است قرار بگیرد، احتمال رسوب آسفالتین و آسیب سازند وجود دارد و اگر مخزنی شرایط دما و فشار آن خارج این منحنی فازی باشد</w:t>
      </w:r>
      <w:r w:rsidR="000F6727" w:rsidRPr="00366441">
        <w:rPr>
          <w:rFonts w:hint="cs"/>
          <w:sz w:val="28"/>
          <w:rtl/>
        </w:rPr>
        <w:t xml:space="preserve"> </w:t>
      </w:r>
      <w:r w:rsidRPr="00366441">
        <w:rPr>
          <w:rFonts w:hint="cs"/>
          <w:sz w:val="28"/>
          <w:rtl/>
        </w:rPr>
        <w:t>مشکل تجمع و رسوب آسفالتین‌ها را نخواهد داشت</w:t>
      </w:r>
      <w:r w:rsidR="00B00802">
        <w:rPr>
          <w:sz w:val="28"/>
          <w:rtl/>
        </w:rPr>
        <w:fldChar w:fldCharType="begin"/>
      </w:r>
      <w:r w:rsidR="00B00802">
        <w:rPr>
          <w:sz w:val="28"/>
          <w:rtl/>
        </w:rPr>
        <w:instrText xml:space="preserve"> </w:instrText>
      </w:r>
      <w:r w:rsidR="00B00802">
        <w:rPr>
          <w:sz w:val="28"/>
        </w:rPr>
        <w:instrText>ADDIN EN.CITE &lt;EndNote&gt;&lt;Cite&gt;&lt;Author&gt;Akbarzadeh&lt;/Author&gt;&lt;Year&gt;2007&lt;/Year&gt;&lt;RecNum&gt;24&lt;/RecNum&gt;&lt;DisplayText&gt;[19]&lt;/DisplayText&gt;&lt;record&gt;&lt;rec-number&gt;24&lt;/rec-number&gt;&lt;foreign-keys&gt;&lt;key app="EN" db-id="et5tevzdj0aft5estz4va5t9ps5d5fd5wds0" timestamp="1698046634</w:instrText>
      </w:r>
      <w:r w:rsidR="00B00802">
        <w:rPr>
          <w:sz w:val="28"/>
          <w:rtl/>
        </w:rPr>
        <w:instrText>"&gt;24&lt;/</w:instrText>
      </w:r>
      <w:r w:rsidR="00B00802">
        <w:rPr>
          <w:sz w:val="28"/>
        </w:rPr>
        <w:instrText>key&gt;&lt;/foreign-keys&gt;&lt;ref-type name="Journal Article"&gt;17&lt;/ref-type&gt;&lt;contributors&gt;&lt;authors&gt;&lt;author&gt;Akbarzadeh, Kamran&lt;/author&gt;&lt;author&gt;Hammami, Ahmed&lt;/author&gt;&lt;author&gt;Kharrat, Abdel&lt;/author&gt;&lt;author&gt;Zhang, Dan&lt;/author&gt;&lt;author&gt;Allenson, Stephan&lt;/author&gt;&lt;author&gt;Creek, Jefferson&lt;/author&gt;&lt;author&gt;Kabir, Shah&lt;/author&gt;&lt;author&gt;Jamaluddin, A&lt;/author&gt;&lt;author&gt;Marshall, Alan G&lt;/author&gt;&lt;author&gt;Rodgers, Ryan P&lt;/author&gt;&lt;/authors&gt;&lt;/contributors&gt;&lt;titles&gt;&lt;title&gt;Asphaltenes—problematic but rich in potential&lt;/title&gt;&lt;secondary</w:instrText>
      </w:r>
      <w:r w:rsidR="00B00802">
        <w:rPr>
          <w:sz w:val="28"/>
          <w:rtl/>
        </w:rPr>
        <w:instrText>-</w:instrText>
      </w:r>
      <w:r w:rsidR="00B00802">
        <w:rPr>
          <w:sz w:val="28"/>
        </w:rPr>
        <w:instrText>title&gt;Oilfield review&lt;/secondary-title&gt;&lt;/titles&gt;&lt;periodical&gt;&lt;full-title&gt;Oilfield review&lt;/full-title&gt;&lt;/periodical&gt;&lt;pages&gt;22-43&lt;/pages&gt;&lt;volume&gt;19&lt;/volume&gt;&lt;number&gt;2&lt;/number&gt;&lt;dates&gt;&lt;year&gt;2007&lt;/year&gt;&lt;/dates&gt;&lt;urls&gt;&lt;/urls&gt;&lt;/record&gt;&lt;/Cite&gt;&lt;/EndNote</w:instrText>
      </w:r>
      <w:r w:rsidR="00B00802">
        <w:rPr>
          <w:sz w:val="28"/>
          <w:rtl/>
        </w:rPr>
        <w:instrText>&gt;</w:instrText>
      </w:r>
      <w:r w:rsidR="00B00802">
        <w:rPr>
          <w:sz w:val="28"/>
          <w:rtl/>
        </w:rPr>
        <w:fldChar w:fldCharType="separate"/>
      </w:r>
      <w:r w:rsidR="00B00802">
        <w:rPr>
          <w:noProof/>
          <w:sz w:val="28"/>
          <w:rtl/>
        </w:rPr>
        <w:t>[19]</w:t>
      </w:r>
      <w:r w:rsidR="00B00802">
        <w:rPr>
          <w:sz w:val="28"/>
          <w:rtl/>
        </w:rPr>
        <w:fldChar w:fldCharType="end"/>
      </w:r>
      <w:r w:rsidR="00BA5EB2" w:rsidRPr="00366441">
        <w:rPr>
          <w:rFonts w:hint="cs"/>
          <w:sz w:val="28"/>
          <w:rtl/>
        </w:rPr>
        <w:t>.</w:t>
      </w:r>
    </w:p>
    <w:p w14:paraId="069A2FB6" w14:textId="77777777" w:rsidR="00485810" w:rsidRDefault="00D5387D" w:rsidP="00485810">
      <w:pPr>
        <w:keepNext/>
        <w:jc w:val="center"/>
      </w:pPr>
      <w:r w:rsidRPr="00366441">
        <w:rPr>
          <w:noProof/>
          <w:sz w:val="28"/>
          <w:rtl/>
        </w:rPr>
        <w:drawing>
          <wp:inline distT="0" distB="0" distL="0" distR="0" wp14:anchorId="3355447E" wp14:editId="693176BA">
            <wp:extent cx="4203916" cy="2952750"/>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212043" cy="2958459"/>
                    </a:xfrm>
                    <a:prstGeom prst="rect">
                      <a:avLst/>
                    </a:prstGeom>
                  </pic:spPr>
                </pic:pic>
              </a:graphicData>
            </a:graphic>
          </wp:inline>
        </w:drawing>
      </w:r>
    </w:p>
    <w:p w14:paraId="2642568B" w14:textId="004D88BC" w:rsidR="00D5387D" w:rsidRPr="009308DD" w:rsidRDefault="00485810" w:rsidP="009308DD">
      <w:pPr>
        <w:pStyle w:val="Caption"/>
        <w:jc w:val="center"/>
      </w:pPr>
      <w:r w:rsidRPr="009308DD">
        <w:rPr>
          <w:rtl/>
        </w:rPr>
        <w:t xml:space="preserve">شکل </w:t>
      </w:r>
      <w:fldSimple w:instr=" STYLEREF 1 \s ">
        <w:r w:rsidR="00AB59DC">
          <w:rPr>
            <w:noProof/>
            <w:rtl/>
          </w:rPr>
          <w:t>‏1</w:t>
        </w:r>
      </w:fldSimple>
      <w:r w:rsidR="00124640" w:rsidRPr="009308DD">
        <w:rPr>
          <w:rtl/>
        </w:rPr>
        <w:noBreakHyphen/>
      </w:r>
      <w:fldSimple w:instr=" SEQ شکل \* ARABIC \s 1 ">
        <w:r w:rsidR="00AB59DC">
          <w:rPr>
            <w:noProof/>
          </w:rPr>
          <w:t>8</w:t>
        </w:r>
      </w:fldSimple>
      <w:r w:rsidRPr="009308DD">
        <w:rPr>
          <w:rFonts w:hint="cs"/>
          <w:rtl/>
        </w:rPr>
        <w:t xml:space="preserve"> نمودار فازی با استفاده از تست سامانه تشخیص جامد</w:t>
      </w:r>
    </w:p>
    <w:p w14:paraId="158D3420" w14:textId="77777777" w:rsidR="00485810" w:rsidRDefault="00D5387D" w:rsidP="00485810">
      <w:pPr>
        <w:keepNext/>
        <w:jc w:val="center"/>
      </w:pPr>
      <w:r w:rsidRPr="00366441">
        <w:rPr>
          <w:rFonts w:cs="Arial"/>
          <w:noProof/>
          <w:sz w:val="28"/>
          <w:rtl/>
        </w:rPr>
        <w:lastRenderedPageBreak/>
        <w:drawing>
          <wp:inline distT="0" distB="0" distL="0" distR="0" wp14:anchorId="29A4BF6C" wp14:editId="359FF938">
            <wp:extent cx="3125358" cy="2603500"/>
            <wp:effectExtent l="0" t="0" r="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37361" cy="2613499"/>
                    </a:xfrm>
                    <a:prstGeom prst="rect">
                      <a:avLst/>
                    </a:prstGeom>
                    <a:noFill/>
                    <a:ln>
                      <a:noFill/>
                    </a:ln>
                  </pic:spPr>
                </pic:pic>
              </a:graphicData>
            </a:graphic>
          </wp:inline>
        </w:drawing>
      </w:r>
    </w:p>
    <w:p w14:paraId="207336CF" w14:textId="2E99FE73" w:rsidR="00D5387D" w:rsidRPr="009308DD" w:rsidRDefault="00485810" w:rsidP="00485810">
      <w:pPr>
        <w:pStyle w:val="Caption"/>
        <w:jc w:val="center"/>
        <w:rPr>
          <w:color w:val="auto"/>
        </w:rPr>
      </w:pPr>
      <w:r w:rsidRPr="009308DD">
        <w:rPr>
          <w:color w:val="auto"/>
          <w:rtl/>
        </w:rPr>
        <w:t xml:space="preserve">شکل </w:t>
      </w:r>
      <w:r w:rsidR="00124640" w:rsidRPr="009308DD">
        <w:rPr>
          <w:color w:val="auto"/>
          <w:rtl/>
        </w:rPr>
        <w:fldChar w:fldCharType="begin"/>
      </w:r>
      <w:r w:rsidR="00124640" w:rsidRPr="009308DD">
        <w:rPr>
          <w:color w:val="auto"/>
          <w:rtl/>
        </w:rPr>
        <w:instrText xml:space="preserve"> </w:instrText>
      </w:r>
      <w:r w:rsidR="00124640" w:rsidRPr="009308DD">
        <w:rPr>
          <w:color w:val="auto"/>
        </w:rPr>
        <w:instrText>STYLEREF</w:instrText>
      </w:r>
      <w:r w:rsidR="00124640" w:rsidRPr="009308DD">
        <w:rPr>
          <w:color w:val="auto"/>
          <w:rtl/>
        </w:rPr>
        <w:instrText xml:space="preserve"> 1 \</w:instrText>
      </w:r>
      <w:r w:rsidR="00124640" w:rsidRPr="009308DD">
        <w:rPr>
          <w:color w:val="auto"/>
        </w:rPr>
        <w:instrText>s</w:instrText>
      </w:r>
      <w:r w:rsidR="00124640" w:rsidRPr="009308DD">
        <w:rPr>
          <w:color w:val="auto"/>
          <w:rtl/>
        </w:rPr>
        <w:instrText xml:space="preserve"> </w:instrText>
      </w:r>
      <w:r w:rsidR="00124640" w:rsidRPr="009308DD">
        <w:rPr>
          <w:color w:val="auto"/>
          <w:rtl/>
        </w:rPr>
        <w:fldChar w:fldCharType="separate"/>
      </w:r>
      <w:r w:rsidR="00AB59DC">
        <w:rPr>
          <w:noProof/>
          <w:color w:val="auto"/>
          <w:rtl/>
        </w:rPr>
        <w:t>‏1</w:t>
      </w:r>
      <w:r w:rsidR="00124640" w:rsidRPr="009308DD">
        <w:rPr>
          <w:color w:val="auto"/>
          <w:rtl/>
        </w:rPr>
        <w:fldChar w:fldCharType="end"/>
      </w:r>
      <w:r w:rsidR="00124640" w:rsidRPr="009308DD">
        <w:rPr>
          <w:color w:val="auto"/>
          <w:rtl/>
        </w:rPr>
        <w:noBreakHyphen/>
      </w:r>
      <w:r w:rsidR="00124640" w:rsidRPr="009308DD">
        <w:rPr>
          <w:color w:val="auto"/>
          <w:rtl/>
        </w:rPr>
        <w:fldChar w:fldCharType="begin"/>
      </w:r>
      <w:r w:rsidR="00124640" w:rsidRPr="009308DD">
        <w:rPr>
          <w:color w:val="auto"/>
          <w:rtl/>
        </w:rPr>
        <w:instrText xml:space="preserve"> </w:instrText>
      </w:r>
      <w:r w:rsidR="00124640" w:rsidRPr="009308DD">
        <w:rPr>
          <w:color w:val="auto"/>
        </w:rPr>
        <w:instrText>SEQ</w:instrText>
      </w:r>
      <w:r w:rsidR="00124640" w:rsidRPr="009308DD">
        <w:rPr>
          <w:color w:val="auto"/>
          <w:rtl/>
        </w:rPr>
        <w:instrText xml:space="preserve"> شکل \* </w:instrText>
      </w:r>
      <w:r w:rsidR="00124640" w:rsidRPr="009308DD">
        <w:rPr>
          <w:color w:val="auto"/>
        </w:rPr>
        <w:instrText>ARABIC \s 1</w:instrText>
      </w:r>
      <w:r w:rsidR="00124640" w:rsidRPr="009308DD">
        <w:rPr>
          <w:color w:val="auto"/>
          <w:rtl/>
        </w:rPr>
        <w:instrText xml:space="preserve"> </w:instrText>
      </w:r>
      <w:r w:rsidR="00124640" w:rsidRPr="009308DD">
        <w:rPr>
          <w:color w:val="auto"/>
          <w:rtl/>
        </w:rPr>
        <w:fldChar w:fldCharType="separate"/>
      </w:r>
      <w:r w:rsidR="00AB59DC">
        <w:rPr>
          <w:noProof/>
          <w:color w:val="auto"/>
          <w:rtl/>
        </w:rPr>
        <w:t>9</w:t>
      </w:r>
      <w:r w:rsidR="00124640" w:rsidRPr="009308DD">
        <w:rPr>
          <w:color w:val="auto"/>
          <w:rtl/>
        </w:rPr>
        <w:fldChar w:fldCharType="end"/>
      </w:r>
      <w:r w:rsidRPr="009308DD">
        <w:rPr>
          <w:rFonts w:hint="cs"/>
          <w:color w:val="auto"/>
          <w:rtl/>
        </w:rPr>
        <w:t xml:space="preserve"> </w:t>
      </w:r>
      <w:r w:rsidRPr="009308DD">
        <w:rPr>
          <w:rFonts w:hint="cs"/>
          <w:color w:val="auto"/>
          <w:sz w:val="28"/>
          <w:rtl/>
        </w:rPr>
        <w:t xml:space="preserve">نمودار فازی آسفالتین </w:t>
      </w:r>
    </w:p>
    <w:p w14:paraId="4D553DDE" w14:textId="77777777" w:rsidR="00153250" w:rsidRDefault="002C1570" w:rsidP="00990BB5">
      <w:pPr>
        <w:pStyle w:val="Heading2"/>
        <w:numPr>
          <w:ilvl w:val="1"/>
          <w:numId w:val="12"/>
        </w:numPr>
        <w:rPr>
          <w:rtl/>
        </w:rPr>
      </w:pPr>
      <w:bookmarkStart w:id="17" w:name="_Toc152684683"/>
      <w:r w:rsidRPr="00366441">
        <w:rPr>
          <w:rtl/>
        </w:rPr>
        <w:t>بررسی</w:t>
      </w:r>
      <w:r w:rsidR="007F1EFA">
        <w:rPr>
          <w:rFonts w:hint="cs"/>
          <w:rtl/>
        </w:rPr>
        <w:t xml:space="preserve"> بازدارندگی</w:t>
      </w:r>
      <w:r w:rsidRPr="00366441">
        <w:rPr>
          <w:rtl/>
        </w:rPr>
        <w:t xml:space="preserve"> اثر </w:t>
      </w:r>
      <w:r w:rsidR="007F1EFA">
        <w:rPr>
          <w:rFonts w:hint="cs"/>
          <w:rtl/>
        </w:rPr>
        <w:t>مواد شیمیایی بر رسوب آسفالتین</w:t>
      </w:r>
      <w:bookmarkEnd w:id="17"/>
    </w:p>
    <w:p w14:paraId="5A335BDE" w14:textId="77777777" w:rsidR="007F1EFA" w:rsidRDefault="008874A3" w:rsidP="00F22AE1">
      <w:pPr>
        <w:spacing w:line="360" w:lineRule="auto"/>
        <w:rPr>
          <w:rtl/>
        </w:rPr>
      </w:pPr>
      <w:r>
        <w:rPr>
          <w:rFonts w:hint="cs"/>
          <w:rtl/>
        </w:rPr>
        <w:t xml:space="preserve">در ادامه </w:t>
      </w:r>
      <w:r w:rsidR="007F1EFA">
        <w:rPr>
          <w:rtl/>
        </w:rPr>
        <w:t>انواع مواد ش</w:t>
      </w:r>
      <w:r w:rsidR="007F1EFA">
        <w:rPr>
          <w:rFonts w:hint="cs"/>
          <w:rtl/>
        </w:rPr>
        <w:t>یمیایی</w:t>
      </w:r>
      <w:r w:rsidR="007F1EFA">
        <w:rPr>
          <w:rtl/>
        </w:rPr>
        <w:t xml:space="preserve"> که به عنوان بازدارنده آسفالت</w:t>
      </w:r>
      <w:r w:rsidR="007F1EFA">
        <w:rPr>
          <w:rFonts w:hint="cs"/>
          <w:rtl/>
        </w:rPr>
        <w:t>ین</w:t>
      </w:r>
      <w:r w:rsidR="007F1EFA">
        <w:rPr>
          <w:rtl/>
        </w:rPr>
        <w:t xml:space="preserve"> استفاده م</w:t>
      </w:r>
      <w:r w:rsidR="007F1EFA">
        <w:rPr>
          <w:rFonts w:hint="cs"/>
          <w:rtl/>
        </w:rPr>
        <w:t>ی</w:t>
      </w:r>
      <w:r w:rsidR="007F1EFA">
        <w:rPr>
          <w:rtl/>
        </w:rPr>
        <w:t xml:space="preserve"> شوند</w:t>
      </w:r>
      <w:r w:rsidR="000A6F61">
        <w:rPr>
          <w:rFonts w:hint="cs"/>
          <w:rtl/>
        </w:rPr>
        <w:t>،</w:t>
      </w:r>
      <w:r w:rsidR="00D61432">
        <w:rPr>
          <w:rFonts w:hint="cs"/>
          <w:rtl/>
        </w:rPr>
        <w:t xml:space="preserve"> معرفی شده</w:t>
      </w:r>
      <w:r w:rsidR="007F1EFA">
        <w:rPr>
          <w:rtl/>
        </w:rPr>
        <w:t xml:space="preserve"> </w:t>
      </w:r>
      <w:r>
        <w:rPr>
          <w:rFonts w:hint="cs"/>
          <w:rtl/>
        </w:rPr>
        <w:t>و</w:t>
      </w:r>
      <w:r w:rsidR="00D61432">
        <w:rPr>
          <w:rFonts w:hint="cs"/>
          <w:rtl/>
        </w:rPr>
        <w:t xml:space="preserve"> به</w:t>
      </w:r>
      <w:r>
        <w:rPr>
          <w:rFonts w:hint="cs"/>
          <w:rtl/>
        </w:rPr>
        <w:t xml:space="preserve"> کاربرد‌های آنها پرداخته شده است. </w:t>
      </w:r>
    </w:p>
    <w:p w14:paraId="7F5834E7" w14:textId="77777777" w:rsidR="001F7F69" w:rsidRPr="001F7F69" w:rsidRDefault="007F1EFA" w:rsidP="0015703C">
      <w:pPr>
        <w:pStyle w:val="Heading3"/>
      </w:pPr>
      <w:bookmarkStart w:id="18" w:name="_Toc152684684"/>
      <w:r w:rsidRPr="001F7F69">
        <w:rPr>
          <w:rStyle w:val="Heading3Char"/>
          <w:rFonts w:hint="cs"/>
          <w:b/>
          <w:bCs/>
          <w:szCs w:val="28"/>
          <w:rtl/>
        </w:rPr>
        <w:t>بازدارنده‌های</w:t>
      </w:r>
      <w:r w:rsidRPr="001F7F69">
        <w:rPr>
          <w:rStyle w:val="Heading3Char"/>
          <w:b/>
          <w:bCs/>
          <w:szCs w:val="28"/>
          <w:rtl/>
        </w:rPr>
        <w:t xml:space="preserve"> پل</w:t>
      </w:r>
      <w:r w:rsidRPr="001F7F69">
        <w:rPr>
          <w:rStyle w:val="Heading3Char"/>
          <w:rFonts w:hint="cs"/>
          <w:b/>
          <w:bCs/>
          <w:szCs w:val="28"/>
          <w:rtl/>
        </w:rPr>
        <w:t>یمری</w:t>
      </w:r>
      <w:r w:rsidRPr="001F7F69">
        <w:rPr>
          <w:rStyle w:val="Heading3Char"/>
          <w:b/>
          <w:bCs/>
          <w:szCs w:val="28"/>
          <w:rtl/>
        </w:rPr>
        <w:t>:</w:t>
      </w:r>
      <w:bookmarkEnd w:id="18"/>
      <w:r w:rsidRPr="001F7F69">
        <w:rPr>
          <w:rtl/>
        </w:rPr>
        <w:t xml:space="preserve"> </w:t>
      </w:r>
    </w:p>
    <w:p w14:paraId="75F27947" w14:textId="77777777" w:rsidR="007F1EFA" w:rsidRDefault="005A3C78" w:rsidP="001F7F69">
      <w:pPr>
        <w:rPr>
          <w:rtl/>
        </w:rPr>
      </w:pPr>
      <w:r>
        <w:rPr>
          <w:rFonts w:hint="cs"/>
          <w:rtl/>
        </w:rPr>
        <w:t xml:space="preserve">بازدارنده‌های پلیمری، </w:t>
      </w:r>
      <w:r w:rsidR="007F1EFA">
        <w:rPr>
          <w:rtl/>
        </w:rPr>
        <w:t>پل</w:t>
      </w:r>
      <w:r w:rsidR="007F1EFA">
        <w:rPr>
          <w:rFonts w:hint="cs"/>
          <w:rtl/>
        </w:rPr>
        <w:t>یمرهایی</w:t>
      </w:r>
      <w:r w:rsidR="007F1EFA">
        <w:rPr>
          <w:rtl/>
        </w:rPr>
        <w:t xml:space="preserve"> با زنج</w:t>
      </w:r>
      <w:r w:rsidR="007F1EFA">
        <w:rPr>
          <w:rFonts w:hint="cs"/>
          <w:rtl/>
        </w:rPr>
        <w:t>یره</w:t>
      </w:r>
      <w:r w:rsidR="007F1EFA">
        <w:rPr>
          <w:rtl/>
        </w:rPr>
        <w:t xml:space="preserve"> بلند هستند که برا</w:t>
      </w:r>
      <w:r w:rsidR="007F1EFA">
        <w:rPr>
          <w:rFonts w:hint="cs"/>
          <w:rtl/>
        </w:rPr>
        <w:t>ی</w:t>
      </w:r>
      <w:r w:rsidR="007F1EFA">
        <w:rPr>
          <w:rtl/>
        </w:rPr>
        <w:t xml:space="preserve"> پراکندگ</w:t>
      </w:r>
      <w:r w:rsidR="007F1EFA">
        <w:rPr>
          <w:rFonts w:hint="cs"/>
          <w:rtl/>
        </w:rPr>
        <w:t>ی</w:t>
      </w:r>
      <w:r w:rsidR="007F1EFA">
        <w:rPr>
          <w:rtl/>
        </w:rPr>
        <w:t xml:space="preserve"> ذرات آسفالت</w:t>
      </w:r>
      <w:r w:rsidR="007F1EFA">
        <w:rPr>
          <w:rFonts w:hint="cs"/>
          <w:rtl/>
        </w:rPr>
        <w:t>ین</w:t>
      </w:r>
      <w:r w:rsidR="007F1EFA">
        <w:rPr>
          <w:rtl/>
        </w:rPr>
        <w:t xml:space="preserve"> و جلوگ</w:t>
      </w:r>
      <w:r w:rsidR="007F1EFA">
        <w:rPr>
          <w:rFonts w:hint="cs"/>
          <w:rtl/>
        </w:rPr>
        <w:t>یری</w:t>
      </w:r>
      <w:r w:rsidR="007F1EFA">
        <w:rPr>
          <w:rtl/>
        </w:rPr>
        <w:t xml:space="preserve"> از تجمع آنها طراح</w:t>
      </w:r>
      <w:r w:rsidR="007F1EFA">
        <w:rPr>
          <w:rFonts w:hint="cs"/>
          <w:rtl/>
        </w:rPr>
        <w:t>ی</w:t>
      </w:r>
      <w:r w:rsidR="007F1EFA">
        <w:rPr>
          <w:rtl/>
        </w:rPr>
        <w:t xml:space="preserve"> شده</w:t>
      </w:r>
      <w:r w:rsidR="00FF3980">
        <w:rPr>
          <w:rFonts w:hint="cs"/>
          <w:rtl/>
        </w:rPr>
        <w:t>‌</w:t>
      </w:r>
      <w:r w:rsidR="007F1EFA">
        <w:rPr>
          <w:rtl/>
        </w:rPr>
        <w:t>اند.</w:t>
      </w:r>
    </w:p>
    <w:p w14:paraId="72238044" w14:textId="77777777" w:rsidR="007F1EFA" w:rsidRDefault="007F1EFA" w:rsidP="00F22AE1">
      <w:pPr>
        <w:spacing w:line="360" w:lineRule="auto"/>
        <w:rPr>
          <w:rtl/>
        </w:rPr>
      </w:pPr>
      <w:r>
        <w:rPr>
          <w:rtl/>
        </w:rPr>
        <w:t>پخش کننده ها</w:t>
      </w:r>
      <w:r>
        <w:rPr>
          <w:rFonts w:hint="cs"/>
          <w:rtl/>
        </w:rPr>
        <w:t>ی</w:t>
      </w:r>
      <w:r>
        <w:rPr>
          <w:rtl/>
        </w:rPr>
        <w:t xml:space="preserve"> پل</w:t>
      </w:r>
      <w:r>
        <w:rPr>
          <w:rFonts w:hint="cs"/>
          <w:rtl/>
        </w:rPr>
        <w:t>یمری</w:t>
      </w:r>
      <w:r>
        <w:rPr>
          <w:rtl/>
        </w:rPr>
        <w:t xml:space="preserve"> معمولاً در نفت خام سنگ</w:t>
      </w:r>
      <w:r>
        <w:rPr>
          <w:rFonts w:hint="cs"/>
          <w:rtl/>
        </w:rPr>
        <w:t>ین</w:t>
      </w:r>
      <w:r>
        <w:rPr>
          <w:rtl/>
        </w:rPr>
        <w:t xml:space="preserve"> </w:t>
      </w:r>
      <w:r>
        <w:rPr>
          <w:rFonts w:hint="cs"/>
          <w:rtl/>
        </w:rPr>
        <w:t>یا</w:t>
      </w:r>
      <w:r>
        <w:rPr>
          <w:rtl/>
        </w:rPr>
        <w:t xml:space="preserve"> نفت خام با محتوا</w:t>
      </w:r>
      <w:r>
        <w:rPr>
          <w:rFonts w:hint="cs"/>
          <w:rtl/>
        </w:rPr>
        <w:t>ی</w:t>
      </w:r>
      <w:r>
        <w:rPr>
          <w:rtl/>
        </w:rPr>
        <w:t xml:space="preserve"> آسفالت</w:t>
      </w:r>
      <w:r>
        <w:rPr>
          <w:rFonts w:hint="cs"/>
          <w:rtl/>
        </w:rPr>
        <w:t>ین</w:t>
      </w:r>
      <w:r>
        <w:rPr>
          <w:rtl/>
        </w:rPr>
        <w:t xml:space="preserve"> بالا استفاده م</w:t>
      </w:r>
      <w:r>
        <w:rPr>
          <w:rFonts w:hint="cs"/>
          <w:rtl/>
        </w:rPr>
        <w:t>ی</w:t>
      </w:r>
      <w:r>
        <w:rPr>
          <w:rtl/>
        </w:rPr>
        <w:t xml:space="preserve"> شود. انتخاب استفاده از پراکنده کننده ها</w:t>
      </w:r>
      <w:r>
        <w:rPr>
          <w:rFonts w:hint="cs"/>
          <w:rtl/>
        </w:rPr>
        <w:t>ی</w:t>
      </w:r>
      <w:r>
        <w:rPr>
          <w:rtl/>
        </w:rPr>
        <w:t xml:space="preserve"> پل</w:t>
      </w:r>
      <w:r>
        <w:rPr>
          <w:rFonts w:hint="cs"/>
          <w:rtl/>
        </w:rPr>
        <w:t>یمری</w:t>
      </w:r>
      <w:r>
        <w:rPr>
          <w:rtl/>
        </w:rPr>
        <w:t xml:space="preserve"> به خواص و</w:t>
      </w:r>
      <w:r>
        <w:rPr>
          <w:rFonts w:hint="cs"/>
          <w:rtl/>
        </w:rPr>
        <w:t>یژه</w:t>
      </w:r>
      <w:r>
        <w:rPr>
          <w:rtl/>
        </w:rPr>
        <w:t xml:space="preserve"> نفت خام در حال فرآور</w:t>
      </w:r>
      <w:r>
        <w:rPr>
          <w:rFonts w:hint="cs"/>
          <w:rtl/>
        </w:rPr>
        <w:t>ی</w:t>
      </w:r>
      <w:r>
        <w:rPr>
          <w:rtl/>
        </w:rPr>
        <w:t xml:space="preserve"> بستگ</w:t>
      </w:r>
      <w:r>
        <w:rPr>
          <w:rFonts w:hint="cs"/>
          <w:rtl/>
        </w:rPr>
        <w:t>ی</w:t>
      </w:r>
      <w:r>
        <w:rPr>
          <w:rtl/>
        </w:rPr>
        <w:t xml:space="preserve"> دارد. برخ</w:t>
      </w:r>
      <w:r>
        <w:rPr>
          <w:rFonts w:hint="cs"/>
          <w:rtl/>
        </w:rPr>
        <w:t>ی</w:t>
      </w:r>
      <w:r>
        <w:rPr>
          <w:rtl/>
        </w:rPr>
        <w:t xml:space="preserve"> از خواص </w:t>
      </w:r>
      <w:r w:rsidR="006B761D">
        <w:rPr>
          <w:rFonts w:hint="cs"/>
          <w:rtl/>
        </w:rPr>
        <w:t>نفت</w:t>
      </w:r>
      <w:r>
        <w:rPr>
          <w:rtl/>
        </w:rPr>
        <w:t xml:space="preserve"> مربوطه عبارتند از:</w:t>
      </w:r>
    </w:p>
    <w:p w14:paraId="56FCAB0F" w14:textId="77777777" w:rsidR="007F1EFA" w:rsidRDefault="007F1EFA" w:rsidP="00F22AE1">
      <w:pPr>
        <w:spacing w:line="360" w:lineRule="auto"/>
        <w:ind w:left="360"/>
        <w:rPr>
          <w:rtl/>
        </w:rPr>
      </w:pPr>
      <w:r>
        <w:rPr>
          <w:rtl/>
        </w:rPr>
        <w:t xml:space="preserve">1. </w:t>
      </w:r>
      <w:r w:rsidR="006B761D">
        <w:rPr>
          <w:rFonts w:hint="cs"/>
          <w:rtl/>
        </w:rPr>
        <w:t xml:space="preserve">دارای </w:t>
      </w:r>
      <w:r>
        <w:rPr>
          <w:rtl/>
        </w:rPr>
        <w:t>محتوا</w:t>
      </w:r>
      <w:r>
        <w:rPr>
          <w:rFonts w:hint="cs"/>
          <w:rtl/>
        </w:rPr>
        <w:t>ی</w:t>
      </w:r>
      <w:r>
        <w:rPr>
          <w:rtl/>
        </w:rPr>
        <w:t xml:space="preserve"> آسفالت</w:t>
      </w:r>
      <w:r>
        <w:rPr>
          <w:rFonts w:hint="cs"/>
          <w:rtl/>
        </w:rPr>
        <w:t>ین</w:t>
      </w:r>
      <w:r>
        <w:rPr>
          <w:rtl/>
        </w:rPr>
        <w:t xml:space="preserve"> بالا:</w:t>
      </w:r>
      <w:r w:rsidR="006B761D">
        <w:rPr>
          <w:rFonts w:hint="cs"/>
          <w:rtl/>
        </w:rPr>
        <w:t xml:space="preserve"> نفت‌</w:t>
      </w:r>
      <w:r>
        <w:rPr>
          <w:rtl/>
        </w:rPr>
        <w:t>ها</w:t>
      </w:r>
      <w:r>
        <w:rPr>
          <w:rFonts w:hint="cs"/>
          <w:rtl/>
        </w:rPr>
        <w:t>ی</w:t>
      </w:r>
      <w:r>
        <w:rPr>
          <w:rtl/>
        </w:rPr>
        <w:t xml:space="preserve"> خام با نسبت قابل توجه</w:t>
      </w:r>
      <w:r>
        <w:rPr>
          <w:rFonts w:hint="cs"/>
          <w:rtl/>
        </w:rPr>
        <w:t>ی</w:t>
      </w:r>
      <w:r>
        <w:rPr>
          <w:rtl/>
        </w:rPr>
        <w:t xml:space="preserve"> از آسفالت</w:t>
      </w:r>
      <w:r>
        <w:rPr>
          <w:rFonts w:hint="cs"/>
          <w:rtl/>
        </w:rPr>
        <w:t>ین</w:t>
      </w:r>
      <w:r>
        <w:rPr>
          <w:rtl/>
        </w:rPr>
        <w:t xml:space="preserve"> ب</w:t>
      </w:r>
      <w:r>
        <w:rPr>
          <w:rFonts w:hint="cs"/>
          <w:rtl/>
        </w:rPr>
        <w:t>یشتر</w:t>
      </w:r>
      <w:r>
        <w:rPr>
          <w:rtl/>
        </w:rPr>
        <w:t xml:space="preserve"> در معرض مسائل مربوط به آسفالت</w:t>
      </w:r>
      <w:r>
        <w:rPr>
          <w:rFonts w:hint="cs"/>
          <w:rtl/>
        </w:rPr>
        <w:t>ین</w:t>
      </w:r>
      <w:r>
        <w:rPr>
          <w:rtl/>
        </w:rPr>
        <w:t xml:space="preserve"> هستند. پخش کننده ها</w:t>
      </w:r>
      <w:r>
        <w:rPr>
          <w:rFonts w:hint="cs"/>
          <w:rtl/>
        </w:rPr>
        <w:t>ی</w:t>
      </w:r>
      <w:r>
        <w:rPr>
          <w:rtl/>
        </w:rPr>
        <w:t xml:space="preserve"> پل</w:t>
      </w:r>
      <w:r>
        <w:rPr>
          <w:rFonts w:hint="cs"/>
          <w:rtl/>
        </w:rPr>
        <w:t>یمری</w:t>
      </w:r>
      <w:r>
        <w:rPr>
          <w:rtl/>
        </w:rPr>
        <w:t xml:space="preserve"> م</w:t>
      </w:r>
      <w:r>
        <w:rPr>
          <w:rFonts w:hint="cs"/>
          <w:rtl/>
        </w:rPr>
        <w:t>ی</w:t>
      </w:r>
      <w:r>
        <w:rPr>
          <w:rtl/>
        </w:rPr>
        <w:t xml:space="preserve"> توانند به پراکندگ</w:t>
      </w:r>
      <w:r>
        <w:rPr>
          <w:rFonts w:hint="cs"/>
          <w:rtl/>
        </w:rPr>
        <w:t>ی</w:t>
      </w:r>
      <w:r>
        <w:rPr>
          <w:rtl/>
        </w:rPr>
        <w:t xml:space="preserve"> ا</w:t>
      </w:r>
      <w:r>
        <w:rPr>
          <w:rFonts w:hint="cs"/>
          <w:rtl/>
        </w:rPr>
        <w:t>ین</w:t>
      </w:r>
      <w:r>
        <w:rPr>
          <w:rtl/>
        </w:rPr>
        <w:t xml:space="preserve"> ذرات در </w:t>
      </w:r>
      <w:r w:rsidR="006B761D">
        <w:rPr>
          <w:rFonts w:hint="cs"/>
          <w:rtl/>
        </w:rPr>
        <w:t>نفت</w:t>
      </w:r>
      <w:r>
        <w:rPr>
          <w:rtl/>
        </w:rPr>
        <w:t xml:space="preserve"> کمک کنند و از ا</w:t>
      </w:r>
      <w:r>
        <w:rPr>
          <w:rFonts w:hint="cs"/>
          <w:rtl/>
        </w:rPr>
        <w:t>یجاد</w:t>
      </w:r>
      <w:r>
        <w:rPr>
          <w:rtl/>
        </w:rPr>
        <w:t xml:space="preserve"> رسوب در آنها جلوگ</w:t>
      </w:r>
      <w:r>
        <w:rPr>
          <w:rFonts w:hint="cs"/>
          <w:rtl/>
        </w:rPr>
        <w:t>یری</w:t>
      </w:r>
      <w:r>
        <w:rPr>
          <w:rtl/>
        </w:rPr>
        <w:t xml:space="preserve"> کنند.</w:t>
      </w:r>
    </w:p>
    <w:p w14:paraId="363B501E" w14:textId="77777777" w:rsidR="007F1EFA" w:rsidRDefault="007F1EFA" w:rsidP="00F22AE1">
      <w:pPr>
        <w:spacing w:line="360" w:lineRule="auto"/>
        <w:ind w:left="360"/>
        <w:rPr>
          <w:rtl/>
        </w:rPr>
      </w:pPr>
      <w:r>
        <w:rPr>
          <w:rtl/>
        </w:rPr>
        <w:lastRenderedPageBreak/>
        <w:t>2. و</w:t>
      </w:r>
      <w:r>
        <w:rPr>
          <w:rFonts w:hint="cs"/>
          <w:rtl/>
        </w:rPr>
        <w:t>یسکوزیته</w:t>
      </w:r>
      <w:r>
        <w:rPr>
          <w:rtl/>
        </w:rPr>
        <w:t xml:space="preserve">: </w:t>
      </w:r>
      <w:r w:rsidR="006B761D">
        <w:rPr>
          <w:rFonts w:hint="cs"/>
          <w:rtl/>
        </w:rPr>
        <w:t>نفت‌</w:t>
      </w:r>
      <w:r>
        <w:rPr>
          <w:rtl/>
        </w:rPr>
        <w:t>ها</w:t>
      </w:r>
      <w:r>
        <w:rPr>
          <w:rFonts w:hint="cs"/>
          <w:rtl/>
        </w:rPr>
        <w:t>ی</w:t>
      </w:r>
      <w:r>
        <w:rPr>
          <w:rtl/>
        </w:rPr>
        <w:t xml:space="preserve"> خام سنگ</w:t>
      </w:r>
      <w:r>
        <w:rPr>
          <w:rFonts w:hint="cs"/>
          <w:rtl/>
        </w:rPr>
        <w:t>ین</w:t>
      </w:r>
      <w:r>
        <w:rPr>
          <w:rtl/>
        </w:rPr>
        <w:t xml:space="preserve"> اغلب و</w:t>
      </w:r>
      <w:r>
        <w:rPr>
          <w:rFonts w:hint="cs"/>
          <w:rtl/>
        </w:rPr>
        <w:t>یسکوزیته</w:t>
      </w:r>
      <w:r>
        <w:rPr>
          <w:rtl/>
        </w:rPr>
        <w:t xml:space="preserve"> بالاتر</w:t>
      </w:r>
      <w:r>
        <w:rPr>
          <w:rFonts w:hint="cs"/>
          <w:rtl/>
        </w:rPr>
        <w:t>ی</w:t>
      </w:r>
      <w:r>
        <w:rPr>
          <w:rtl/>
        </w:rPr>
        <w:t xml:space="preserve"> دارند و وجود آسفالت</w:t>
      </w:r>
      <w:r>
        <w:rPr>
          <w:rFonts w:hint="cs"/>
          <w:rtl/>
        </w:rPr>
        <w:t>ین</w:t>
      </w:r>
      <w:r w:rsidR="006B761D">
        <w:rPr>
          <w:rFonts w:hint="cs"/>
          <w:rtl/>
        </w:rPr>
        <w:t>‌</w:t>
      </w:r>
      <w:r>
        <w:rPr>
          <w:rtl/>
        </w:rPr>
        <w:t>ها م</w:t>
      </w:r>
      <w:r>
        <w:rPr>
          <w:rFonts w:hint="cs"/>
          <w:rtl/>
        </w:rPr>
        <w:t>ی</w:t>
      </w:r>
      <w:r w:rsidR="006B761D">
        <w:rPr>
          <w:rFonts w:hint="cs"/>
          <w:rtl/>
        </w:rPr>
        <w:t>‌</w:t>
      </w:r>
      <w:r>
        <w:rPr>
          <w:rtl/>
        </w:rPr>
        <w:t>تواند به افزا</w:t>
      </w:r>
      <w:r>
        <w:rPr>
          <w:rFonts w:hint="cs"/>
          <w:rtl/>
        </w:rPr>
        <w:t>یش</w:t>
      </w:r>
      <w:r>
        <w:rPr>
          <w:rtl/>
        </w:rPr>
        <w:t xml:space="preserve"> و</w:t>
      </w:r>
      <w:r>
        <w:rPr>
          <w:rFonts w:hint="cs"/>
          <w:rtl/>
        </w:rPr>
        <w:t>یسکوزیته</w:t>
      </w:r>
      <w:r>
        <w:rPr>
          <w:rtl/>
        </w:rPr>
        <w:t xml:space="preserve"> کمک کند. </w:t>
      </w:r>
      <w:r w:rsidR="006B761D">
        <w:rPr>
          <w:rFonts w:hint="cs"/>
          <w:rtl/>
        </w:rPr>
        <w:t>بازدارنده‌های</w:t>
      </w:r>
      <w:r>
        <w:rPr>
          <w:rtl/>
        </w:rPr>
        <w:t xml:space="preserve"> پل</w:t>
      </w:r>
      <w:r>
        <w:rPr>
          <w:rFonts w:hint="cs"/>
          <w:rtl/>
        </w:rPr>
        <w:t>یمری</w:t>
      </w:r>
      <w:r>
        <w:rPr>
          <w:rtl/>
        </w:rPr>
        <w:t xml:space="preserve"> م</w:t>
      </w:r>
      <w:r>
        <w:rPr>
          <w:rFonts w:hint="cs"/>
          <w:rtl/>
        </w:rPr>
        <w:t>ی</w:t>
      </w:r>
      <w:r w:rsidR="006B761D">
        <w:rPr>
          <w:rFonts w:hint="cs"/>
          <w:rtl/>
        </w:rPr>
        <w:t>‌</w:t>
      </w:r>
      <w:r>
        <w:rPr>
          <w:rtl/>
        </w:rPr>
        <w:t>توانند با جلوگ</w:t>
      </w:r>
      <w:r>
        <w:rPr>
          <w:rFonts w:hint="cs"/>
          <w:rtl/>
        </w:rPr>
        <w:t>یری</w:t>
      </w:r>
      <w:r>
        <w:rPr>
          <w:rtl/>
        </w:rPr>
        <w:t xml:space="preserve"> از تجمع آسفالت</w:t>
      </w:r>
      <w:r>
        <w:rPr>
          <w:rFonts w:hint="cs"/>
          <w:rtl/>
        </w:rPr>
        <w:t>ین</w:t>
      </w:r>
      <w:r>
        <w:rPr>
          <w:rtl/>
        </w:rPr>
        <w:t xml:space="preserve"> به حفظ خواص جر</w:t>
      </w:r>
      <w:r>
        <w:rPr>
          <w:rFonts w:hint="cs"/>
          <w:rtl/>
        </w:rPr>
        <w:t>یان</w:t>
      </w:r>
      <w:r>
        <w:rPr>
          <w:rtl/>
        </w:rPr>
        <w:t xml:space="preserve"> </w:t>
      </w:r>
      <w:r w:rsidR="006B761D">
        <w:rPr>
          <w:rFonts w:hint="cs"/>
          <w:rtl/>
        </w:rPr>
        <w:t xml:space="preserve">نفت </w:t>
      </w:r>
      <w:r>
        <w:rPr>
          <w:rtl/>
        </w:rPr>
        <w:t>کمک کنند.</w:t>
      </w:r>
    </w:p>
    <w:p w14:paraId="1C7D576E" w14:textId="77777777" w:rsidR="007F1EFA" w:rsidRDefault="007F1EFA" w:rsidP="00F22AE1">
      <w:pPr>
        <w:spacing w:line="360" w:lineRule="auto"/>
        <w:ind w:left="360"/>
        <w:rPr>
          <w:rtl/>
        </w:rPr>
      </w:pPr>
      <w:r>
        <w:rPr>
          <w:rtl/>
        </w:rPr>
        <w:t>3. حساس</w:t>
      </w:r>
      <w:r>
        <w:rPr>
          <w:rFonts w:hint="cs"/>
          <w:rtl/>
        </w:rPr>
        <w:t>یت</w:t>
      </w:r>
      <w:r>
        <w:rPr>
          <w:rtl/>
        </w:rPr>
        <w:t xml:space="preserve"> به دما: برخ</w:t>
      </w:r>
      <w:r>
        <w:rPr>
          <w:rFonts w:hint="cs"/>
          <w:rtl/>
        </w:rPr>
        <w:t>ی</w:t>
      </w:r>
      <w:r>
        <w:rPr>
          <w:rtl/>
        </w:rPr>
        <w:t xml:space="preserve"> از نفت</w:t>
      </w:r>
      <w:r w:rsidR="006B761D">
        <w:rPr>
          <w:rFonts w:hint="cs"/>
          <w:rtl/>
        </w:rPr>
        <w:t>‌های</w:t>
      </w:r>
      <w:r>
        <w:rPr>
          <w:rtl/>
        </w:rPr>
        <w:t xml:space="preserve"> خام ممکن است </w:t>
      </w:r>
      <w:r w:rsidR="006B761D">
        <w:rPr>
          <w:rFonts w:hint="cs"/>
          <w:rtl/>
        </w:rPr>
        <w:t>رسوب</w:t>
      </w:r>
      <w:r>
        <w:rPr>
          <w:rtl/>
        </w:rPr>
        <w:t xml:space="preserve"> آسفالت</w:t>
      </w:r>
      <w:r>
        <w:rPr>
          <w:rFonts w:hint="cs"/>
          <w:rtl/>
        </w:rPr>
        <w:t>ین</w:t>
      </w:r>
      <w:r>
        <w:rPr>
          <w:rtl/>
        </w:rPr>
        <w:t xml:space="preserve"> را در محدوده دما</w:t>
      </w:r>
      <w:r>
        <w:rPr>
          <w:rFonts w:hint="cs"/>
          <w:rtl/>
        </w:rPr>
        <w:t>یی</w:t>
      </w:r>
      <w:r>
        <w:rPr>
          <w:rtl/>
        </w:rPr>
        <w:t xml:space="preserve"> خاص تجربه کنند. </w:t>
      </w:r>
      <w:r w:rsidR="006B761D">
        <w:rPr>
          <w:rFonts w:hint="cs"/>
          <w:rtl/>
        </w:rPr>
        <w:t>بازدازنده‌های</w:t>
      </w:r>
      <w:r>
        <w:rPr>
          <w:rtl/>
        </w:rPr>
        <w:t xml:space="preserve"> پل</w:t>
      </w:r>
      <w:r>
        <w:rPr>
          <w:rFonts w:hint="cs"/>
          <w:rtl/>
        </w:rPr>
        <w:t>یمری</w:t>
      </w:r>
      <w:r>
        <w:rPr>
          <w:rtl/>
        </w:rPr>
        <w:t xml:space="preserve"> را م</w:t>
      </w:r>
      <w:r>
        <w:rPr>
          <w:rFonts w:hint="cs"/>
          <w:rtl/>
        </w:rPr>
        <w:t>ی</w:t>
      </w:r>
      <w:r>
        <w:rPr>
          <w:rtl/>
        </w:rPr>
        <w:t xml:space="preserve"> توان برا</w:t>
      </w:r>
      <w:r>
        <w:rPr>
          <w:rFonts w:hint="cs"/>
          <w:rtl/>
        </w:rPr>
        <w:t>ی</w:t>
      </w:r>
      <w:r>
        <w:rPr>
          <w:rtl/>
        </w:rPr>
        <w:t xml:space="preserve"> تثب</w:t>
      </w:r>
      <w:r>
        <w:rPr>
          <w:rFonts w:hint="cs"/>
          <w:rtl/>
        </w:rPr>
        <w:t>یت</w:t>
      </w:r>
      <w:r>
        <w:rPr>
          <w:rtl/>
        </w:rPr>
        <w:t xml:space="preserve"> </w:t>
      </w:r>
      <w:r w:rsidR="006B761D">
        <w:rPr>
          <w:rFonts w:hint="cs"/>
          <w:rtl/>
        </w:rPr>
        <w:t>نفت</w:t>
      </w:r>
      <w:r>
        <w:rPr>
          <w:rtl/>
        </w:rPr>
        <w:t xml:space="preserve"> و جلوگ</w:t>
      </w:r>
      <w:r>
        <w:rPr>
          <w:rFonts w:hint="cs"/>
          <w:rtl/>
        </w:rPr>
        <w:t>یری</w:t>
      </w:r>
      <w:r>
        <w:rPr>
          <w:rtl/>
        </w:rPr>
        <w:t xml:space="preserve"> از رسوب آسفالت</w:t>
      </w:r>
      <w:r>
        <w:rPr>
          <w:rFonts w:hint="cs"/>
          <w:rtl/>
        </w:rPr>
        <w:t>ین</w:t>
      </w:r>
      <w:r>
        <w:rPr>
          <w:rtl/>
        </w:rPr>
        <w:t xml:space="preserve"> به و</w:t>
      </w:r>
      <w:r>
        <w:rPr>
          <w:rFonts w:hint="cs"/>
          <w:rtl/>
        </w:rPr>
        <w:t>یژه</w:t>
      </w:r>
      <w:r>
        <w:rPr>
          <w:rtl/>
        </w:rPr>
        <w:t xml:space="preserve"> در زمان تغ</w:t>
      </w:r>
      <w:r>
        <w:rPr>
          <w:rFonts w:hint="cs"/>
          <w:rtl/>
        </w:rPr>
        <w:t>ییرات</w:t>
      </w:r>
      <w:r>
        <w:rPr>
          <w:rtl/>
        </w:rPr>
        <w:t xml:space="preserve"> دما استفاده کرد.</w:t>
      </w:r>
    </w:p>
    <w:p w14:paraId="0F8FEA36" w14:textId="77777777" w:rsidR="007F1EFA" w:rsidRDefault="007F1EFA" w:rsidP="00F22AE1">
      <w:pPr>
        <w:spacing w:line="360" w:lineRule="auto"/>
        <w:ind w:left="360"/>
        <w:rPr>
          <w:rtl/>
        </w:rPr>
      </w:pPr>
      <w:r>
        <w:rPr>
          <w:rtl/>
        </w:rPr>
        <w:t>4. شرا</w:t>
      </w:r>
      <w:r>
        <w:rPr>
          <w:rFonts w:hint="cs"/>
          <w:rtl/>
        </w:rPr>
        <w:t>یط</w:t>
      </w:r>
      <w:r>
        <w:rPr>
          <w:rtl/>
        </w:rPr>
        <w:t xml:space="preserve"> فشار: شرا</w:t>
      </w:r>
      <w:r>
        <w:rPr>
          <w:rFonts w:hint="cs"/>
          <w:rtl/>
        </w:rPr>
        <w:t>یط</w:t>
      </w:r>
      <w:r>
        <w:rPr>
          <w:rtl/>
        </w:rPr>
        <w:t xml:space="preserve"> فشار بالا در خطوط لوله و مخازن م</w:t>
      </w:r>
      <w:r>
        <w:rPr>
          <w:rFonts w:hint="cs"/>
          <w:rtl/>
        </w:rPr>
        <w:t>ی</w:t>
      </w:r>
      <w:r w:rsidR="006B761D">
        <w:rPr>
          <w:rFonts w:hint="cs"/>
          <w:rtl/>
        </w:rPr>
        <w:t>‌</w:t>
      </w:r>
      <w:r>
        <w:rPr>
          <w:rtl/>
        </w:rPr>
        <w:t xml:space="preserve">تواند به </w:t>
      </w:r>
      <w:r w:rsidR="006B761D">
        <w:rPr>
          <w:rFonts w:hint="cs"/>
          <w:rtl/>
        </w:rPr>
        <w:t>رسوب</w:t>
      </w:r>
      <w:r>
        <w:rPr>
          <w:rtl/>
        </w:rPr>
        <w:t xml:space="preserve"> آسفالت</w:t>
      </w:r>
      <w:r>
        <w:rPr>
          <w:rFonts w:hint="cs"/>
          <w:rtl/>
        </w:rPr>
        <w:t>ین</w:t>
      </w:r>
      <w:r>
        <w:rPr>
          <w:rtl/>
        </w:rPr>
        <w:t xml:space="preserve"> کمک کند. برا</w:t>
      </w:r>
      <w:r>
        <w:rPr>
          <w:rFonts w:hint="cs"/>
          <w:rtl/>
        </w:rPr>
        <w:t>ی</w:t>
      </w:r>
      <w:r>
        <w:rPr>
          <w:rtl/>
        </w:rPr>
        <w:t xml:space="preserve"> کاهش ا</w:t>
      </w:r>
      <w:r>
        <w:rPr>
          <w:rFonts w:hint="cs"/>
          <w:rtl/>
        </w:rPr>
        <w:t>ین</w:t>
      </w:r>
      <w:r>
        <w:rPr>
          <w:rtl/>
        </w:rPr>
        <w:t xml:space="preserve"> اثرات و حفظ پا</w:t>
      </w:r>
      <w:r>
        <w:rPr>
          <w:rFonts w:hint="cs"/>
          <w:rtl/>
        </w:rPr>
        <w:t>یداری</w:t>
      </w:r>
      <w:r>
        <w:rPr>
          <w:rtl/>
        </w:rPr>
        <w:t xml:space="preserve"> نفت خام از </w:t>
      </w:r>
      <w:r w:rsidR="006B761D">
        <w:rPr>
          <w:rFonts w:hint="cs"/>
          <w:rtl/>
        </w:rPr>
        <w:t>بازدارند</w:t>
      </w:r>
      <w:r>
        <w:rPr>
          <w:rtl/>
        </w:rPr>
        <w:t>ها</w:t>
      </w:r>
      <w:r>
        <w:rPr>
          <w:rFonts w:hint="cs"/>
          <w:rtl/>
        </w:rPr>
        <w:t>ی</w:t>
      </w:r>
      <w:r>
        <w:rPr>
          <w:rtl/>
        </w:rPr>
        <w:t xml:space="preserve"> پل</w:t>
      </w:r>
      <w:r>
        <w:rPr>
          <w:rFonts w:hint="cs"/>
          <w:rtl/>
        </w:rPr>
        <w:t>یمری</w:t>
      </w:r>
      <w:r>
        <w:rPr>
          <w:rtl/>
        </w:rPr>
        <w:t xml:space="preserve"> استفاده </w:t>
      </w:r>
      <w:r w:rsidR="006B761D">
        <w:rPr>
          <w:rFonts w:hint="cs"/>
          <w:rtl/>
        </w:rPr>
        <w:t>شو</w:t>
      </w:r>
      <w:r>
        <w:rPr>
          <w:rtl/>
        </w:rPr>
        <w:t>د.</w:t>
      </w:r>
    </w:p>
    <w:p w14:paraId="1F18C587" w14:textId="77777777" w:rsidR="007F1EFA" w:rsidRDefault="007F1EFA" w:rsidP="00F22AE1">
      <w:pPr>
        <w:spacing w:line="360" w:lineRule="auto"/>
        <w:ind w:left="360"/>
        <w:rPr>
          <w:rtl/>
        </w:rPr>
      </w:pPr>
      <w:r>
        <w:rPr>
          <w:rFonts w:hint="cs"/>
          <w:rtl/>
        </w:rPr>
        <w:t>انجام</w:t>
      </w:r>
      <w:r>
        <w:rPr>
          <w:rtl/>
        </w:rPr>
        <w:t xml:space="preserve"> تجز</w:t>
      </w:r>
      <w:r>
        <w:rPr>
          <w:rFonts w:hint="cs"/>
          <w:rtl/>
        </w:rPr>
        <w:t>یه</w:t>
      </w:r>
      <w:r>
        <w:rPr>
          <w:rtl/>
        </w:rPr>
        <w:t xml:space="preserve"> و تحل</w:t>
      </w:r>
      <w:r>
        <w:rPr>
          <w:rFonts w:hint="cs"/>
          <w:rtl/>
        </w:rPr>
        <w:t>یل</w:t>
      </w:r>
      <w:r>
        <w:rPr>
          <w:rtl/>
        </w:rPr>
        <w:t xml:space="preserve"> کامل خواص نفت خام و شرا</w:t>
      </w:r>
      <w:r>
        <w:rPr>
          <w:rFonts w:hint="cs"/>
          <w:rtl/>
        </w:rPr>
        <w:t>یط</w:t>
      </w:r>
      <w:r>
        <w:rPr>
          <w:rtl/>
        </w:rPr>
        <w:t xml:space="preserve"> عمل</w:t>
      </w:r>
      <w:r>
        <w:rPr>
          <w:rFonts w:hint="cs"/>
          <w:rtl/>
        </w:rPr>
        <w:t>یاتی</w:t>
      </w:r>
      <w:r>
        <w:rPr>
          <w:rtl/>
        </w:rPr>
        <w:t xml:space="preserve"> برا</w:t>
      </w:r>
      <w:r>
        <w:rPr>
          <w:rFonts w:hint="cs"/>
          <w:rtl/>
        </w:rPr>
        <w:t>ی</w:t>
      </w:r>
      <w:r>
        <w:rPr>
          <w:rtl/>
        </w:rPr>
        <w:t xml:space="preserve"> انتخاب</w:t>
      </w:r>
      <w:r w:rsidR="006B761D">
        <w:rPr>
          <w:rFonts w:hint="cs"/>
          <w:rtl/>
        </w:rPr>
        <w:t xml:space="preserve"> بازدارنده‌های</w:t>
      </w:r>
      <w:r>
        <w:rPr>
          <w:rtl/>
        </w:rPr>
        <w:t xml:space="preserve"> پل</w:t>
      </w:r>
      <w:r>
        <w:rPr>
          <w:rFonts w:hint="cs"/>
          <w:rtl/>
        </w:rPr>
        <w:t>یمری</w:t>
      </w:r>
      <w:r>
        <w:rPr>
          <w:rtl/>
        </w:rPr>
        <w:t xml:space="preserve"> مناسب برا</w:t>
      </w:r>
      <w:r>
        <w:rPr>
          <w:rFonts w:hint="cs"/>
          <w:rtl/>
        </w:rPr>
        <w:t>ی</w:t>
      </w:r>
      <w:r>
        <w:rPr>
          <w:rtl/>
        </w:rPr>
        <w:t xml:space="preserve"> مهار موثر آسفالت</w:t>
      </w:r>
      <w:r>
        <w:rPr>
          <w:rFonts w:hint="cs"/>
          <w:rtl/>
        </w:rPr>
        <w:t>ین</w:t>
      </w:r>
      <w:r>
        <w:rPr>
          <w:rtl/>
        </w:rPr>
        <w:t xml:space="preserve"> بس</w:t>
      </w:r>
      <w:r>
        <w:rPr>
          <w:rFonts w:hint="cs"/>
          <w:rtl/>
        </w:rPr>
        <w:t>یار</w:t>
      </w:r>
      <w:r>
        <w:rPr>
          <w:rtl/>
        </w:rPr>
        <w:t xml:space="preserve"> مهم است. انواع مختلف </w:t>
      </w:r>
      <w:r w:rsidR="006B761D">
        <w:rPr>
          <w:rFonts w:hint="cs"/>
          <w:rtl/>
        </w:rPr>
        <w:t>بازدارنده‌</w:t>
      </w:r>
      <w:r>
        <w:rPr>
          <w:rtl/>
        </w:rPr>
        <w:t>ها</w:t>
      </w:r>
      <w:r>
        <w:rPr>
          <w:rFonts w:hint="cs"/>
          <w:rtl/>
        </w:rPr>
        <w:t>ی</w:t>
      </w:r>
      <w:r>
        <w:rPr>
          <w:rtl/>
        </w:rPr>
        <w:t xml:space="preserve"> پل</w:t>
      </w:r>
      <w:r>
        <w:rPr>
          <w:rFonts w:hint="cs"/>
          <w:rtl/>
        </w:rPr>
        <w:t>یمری</w:t>
      </w:r>
      <w:r>
        <w:rPr>
          <w:rtl/>
        </w:rPr>
        <w:t xml:space="preserve"> ممکن است برا</w:t>
      </w:r>
      <w:r>
        <w:rPr>
          <w:rFonts w:hint="cs"/>
          <w:rtl/>
        </w:rPr>
        <w:t>ی</w:t>
      </w:r>
      <w:r>
        <w:rPr>
          <w:rtl/>
        </w:rPr>
        <w:t xml:space="preserve"> ترک</w:t>
      </w:r>
      <w:r>
        <w:rPr>
          <w:rFonts w:hint="cs"/>
          <w:rtl/>
        </w:rPr>
        <w:t>یبات</w:t>
      </w:r>
      <w:r>
        <w:rPr>
          <w:rtl/>
        </w:rPr>
        <w:t xml:space="preserve"> و چالش ها</w:t>
      </w:r>
      <w:r>
        <w:rPr>
          <w:rFonts w:hint="cs"/>
          <w:rtl/>
        </w:rPr>
        <w:t>ی</w:t>
      </w:r>
      <w:r>
        <w:rPr>
          <w:rtl/>
        </w:rPr>
        <w:t xml:space="preserve"> خاص </w:t>
      </w:r>
      <w:r w:rsidR="006B761D">
        <w:rPr>
          <w:rFonts w:hint="cs"/>
          <w:rtl/>
        </w:rPr>
        <w:t>نفت</w:t>
      </w:r>
      <w:r>
        <w:rPr>
          <w:rtl/>
        </w:rPr>
        <w:t xml:space="preserve"> مناسب تر باشند</w:t>
      </w:r>
      <w:r w:rsidR="006B761D">
        <w:rPr>
          <w:rFonts w:hint="cs"/>
          <w:rtl/>
        </w:rPr>
        <w:t>.</w:t>
      </w:r>
    </w:p>
    <w:p w14:paraId="145E9075" w14:textId="77777777" w:rsidR="001F7F69" w:rsidRDefault="007F1EFA" w:rsidP="0015703C">
      <w:pPr>
        <w:pStyle w:val="Heading3"/>
      </w:pPr>
      <w:bookmarkStart w:id="19" w:name="_Toc152684685"/>
      <w:r w:rsidRPr="007F1EFA">
        <w:rPr>
          <w:rtl/>
        </w:rPr>
        <w:t>سورفکتانت ها</w:t>
      </w:r>
      <w:bookmarkEnd w:id="19"/>
    </w:p>
    <w:p w14:paraId="0AD885C4" w14:textId="77777777" w:rsidR="007F1EFA" w:rsidRDefault="007F1EFA" w:rsidP="00F22AE1">
      <w:pPr>
        <w:spacing w:line="360" w:lineRule="auto"/>
        <w:rPr>
          <w:rtl/>
        </w:rPr>
      </w:pPr>
      <w:r>
        <w:rPr>
          <w:rtl/>
        </w:rPr>
        <w:t xml:space="preserve"> عوامل فعال سطح</w:t>
      </w:r>
      <w:r>
        <w:rPr>
          <w:rFonts w:hint="cs"/>
          <w:rtl/>
        </w:rPr>
        <w:t>ی</w:t>
      </w:r>
      <w:r>
        <w:rPr>
          <w:rtl/>
        </w:rPr>
        <w:t xml:space="preserve"> </w:t>
      </w:r>
      <w:r>
        <w:rPr>
          <w:rFonts w:hint="cs"/>
          <w:rtl/>
        </w:rPr>
        <w:t>یا</w:t>
      </w:r>
      <w:r>
        <w:rPr>
          <w:rtl/>
        </w:rPr>
        <w:t xml:space="preserve"> سورفکتانت</w:t>
      </w:r>
      <w:r w:rsidR="00C061A7">
        <w:rPr>
          <w:rFonts w:hint="cs"/>
          <w:rtl/>
        </w:rPr>
        <w:t>‌</w:t>
      </w:r>
      <w:r>
        <w:rPr>
          <w:rtl/>
        </w:rPr>
        <w:t>ها م</w:t>
      </w:r>
      <w:r>
        <w:rPr>
          <w:rFonts w:hint="cs"/>
          <w:rtl/>
        </w:rPr>
        <w:t>ی</w:t>
      </w:r>
      <w:r w:rsidR="00C061A7">
        <w:rPr>
          <w:rFonts w:hint="cs"/>
          <w:rtl/>
        </w:rPr>
        <w:t>‌</w:t>
      </w:r>
      <w:r>
        <w:rPr>
          <w:rtl/>
        </w:rPr>
        <w:t>توانند خواص سطح</w:t>
      </w:r>
      <w:r>
        <w:rPr>
          <w:rFonts w:hint="cs"/>
          <w:rtl/>
        </w:rPr>
        <w:t>ی</w:t>
      </w:r>
      <w:r>
        <w:rPr>
          <w:rtl/>
        </w:rPr>
        <w:t xml:space="preserve"> ذرات آسفالت</w:t>
      </w:r>
      <w:r>
        <w:rPr>
          <w:rFonts w:hint="cs"/>
          <w:rtl/>
        </w:rPr>
        <w:t>ین</w:t>
      </w:r>
      <w:r>
        <w:rPr>
          <w:rtl/>
        </w:rPr>
        <w:t xml:space="preserve"> را تغ</w:t>
      </w:r>
      <w:r>
        <w:rPr>
          <w:rFonts w:hint="cs"/>
          <w:rtl/>
        </w:rPr>
        <w:t>ییر</w:t>
      </w:r>
      <w:r>
        <w:rPr>
          <w:rtl/>
        </w:rPr>
        <w:t xml:space="preserve"> داده و از چسب</w:t>
      </w:r>
      <w:r>
        <w:rPr>
          <w:rFonts w:hint="cs"/>
          <w:rtl/>
        </w:rPr>
        <w:t>یدن</w:t>
      </w:r>
      <w:r>
        <w:rPr>
          <w:rtl/>
        </w:rPr>
        <w:t xml:space="preserve"> آنها به </w:t>
      </w:r>
      <w:r>
        <w:rPr>
          <w:rFonts w:hint="cs"/>
          <w:rtl/>
        </w:rPr>
        <w:t>یکدیگر</w:t>
      </w:r>
      <w:r>
        <w:rPr>
          <w:rtl/>
        </w:rPr>
        <w:t xml:space="preserve"> و تشک</w:t>
      </w:r>
      <w:r>
        <w:rPr>
          <w:rFonts w:hint="cs"/>
          <w:rtl/>
        </w:rPr>
        <w:t>یل</w:t>
      </w:r>
      <w:r>
        <w:rPr>
          <w:rtl/>
        </w:rPr>
        <w:t xml:space="preserve"> رسوب جلوگ</w:t>
      </w:r>
      <w:r>
        <w:rPr>
          <w:rFonts w:hint="cs"/>
          <w:rtl/>
        </w:rPr>
        <w:t>یری</w:t>
      </w:r>
      <w:r>
        <w:rPr>
          <w:rtl/>
        </w:rPr>
        <w:t xml:space="preserve"> </w:t>
      </w:r>
      <w:r w:rsidR="00F22AE1">
        <w:rPr>
          <w:rFonts w:hint="cs"/>
          <w:rtl/>
        </w:rPr>
        <w:t>می‌</w:t>
      </w:r>
      <w:r>
        <w:rPr>
          <w:rtl/>
        </w:rPr>
        <w:t>کنند.</w:t>
      </w:r>
    </w:p>
    <w:p w14:paraId="2F905897" w14:textId="77777777" w:rsidR="008874A3" w:rsidRDefault="008874A3" w:rsidP="00F22AE1">
      <w:pPr>
        <w:spacing w:line="360" w:lineRule="auto"/>
        <w:rPr>
          <w:rtl/>
        </w:rPr>
      </w:pPr>
      <w:r>
        <w:rPr>
          <w:rtl/>
        </w:rPr>
        <w:t>سورفکتانت‌ها اغلب در نفت‌ها</w:t>
      </w:r>
      <w:r>
        <w:rPr>
          <w:rFonts w:hint="cs"/>
          <w:rtl/>
        </w:rPr>
        <w:t>ی</w:t>
      </w:r>
      <w:r>
        <w:rPr>
          <w:rtl/>
        </w:rPr>
        <w:t xml:space="preserve"> خام با چالش‌ها</w:t>
      </w:r>
      <w:r>
        <w:rPr>
          <w:rFonts w:hint="cs"/>
          <w:rtl/>
        </w:rPr>
        <w:t>ی</w:t>
      </w:r>
      <w:r>
        <w:rPr>
          <w:rtl/>
        </w:rPr>
        <w:t xml:space="preserve"> مرتبط با امولس</w:t>
      </w:r>
      <w:r>
        <w:rPr>
          <w:rFonts w:hint="cs"/>
          <w:rtl/>
        </w:rPr>
        <w:t>یون</w:t>
      </w:r>
      <w:r>
        <w:rPr>
          <w:rtl/>
        </w:rPr>
        <w:t xml:space="preserve"> استفاده م</w:t>
      </w:r>
      <w:r>
        <w:rPr>
          <w:rFonts w:hint="cs"/>
          <w:rtl/>
        </w:rPr>
        <w:t>ی‌شوند</w:t>
      </w:r>
      <w:r>
        <w:rPr>
          <w:rtl/>
        </w:rPr>
        <w:t xml:space="preserve"> و کاربرد آن‌ها تحت تأث</w:t>
      </w:r>
      <w:r>
        <w:rPr>
          <w:rFonts w:hint="cs"/>
          <w:rtl/>
        </w:rPr>
        <w:t>یر</w:t>
      </w:r>
      <w:r>
        <w:rPr>
          <w:rtl/>
        </w:rPr>
        <w:t xml:space="preserve"> خواص خاص </w:t>
      </w:r>
      <w:r w:rsidR="006B761D">
        <w:rPr>
          <w:rFonts w:hint="cs"/>
          <w:rtl/>
        </w:rPr>
        <w:t>نفت</w:t>
      </w:r>
      <w:r>
        <w:rPr>
          <w:rtl/>
        </w:rPr>
        <w:t xml:space="preserve"> است. در ا</w:t>
      </w:r>
      <w:r>
        <w:rPr>
          <w:rFonts w:hint="cs"/>
          <w:rtl/>
        </w:rPr>
        <w:t>ینجا</w:t>
      </w:r>
      <w:r>
        <w:rPr>
          <w:rtl/>
        </w:rPr>
        <w:t xml:space="preserve"> </w:t>
      </w:r>
      <w:r w:rsidR="006B761D">
        <w:rPr>
          <w:rFonts w:hint="cs"/>
          <w:rtl/>
        </w:rPr>
        <w:t>به چند مورد که استفاده از سورفکتانت‌ها مفید است اشاره شده است:</w:t>
      </w:r>
    </w:p>
    <w:p w14:paraId="4FA36F06" w14:textId="77777777" w:rsidR="006B761D" w:rsidRDefault="008874A3" w:rsidP="00F22AE1">
      <w:pPr>
        <w:spacing w:line="360" w:lineRule="auto"/>
        <w:ind w:left="296"/>
        <w:rPr>
          <w:rtl/>
        </w:rPr>
      </w:pPr>
      <w:r>
        <w:rPr>
          <w:rtl/>
        </w:rPr>
        <w:t>1. امولس</w:t>
      </w:r>
      <w:r>
        <w:rPr>
          <w:rFonts w:hint="cs"/>
          <w:rtl/>
        </w:rPr>
        <w:t>یون</w:t>
      </w:r>
      <w:r>
        <w:rPr>
          <w:rtl/>
        </w:rPr>
        <w:t xml:space="preserve"> ها</w:t>
      </w:r>
      <w:r>
        <w:rPr>
          <w:rFonts w:hint="cs"/>
          <w:rtl/>
        </w:rPr>
        <w:t>ی</w:t>
      </w:r>
      <w:r>
        <w:rPr>
          <w:rtl/>
        </w:rPr>
        <w:t xml:space="preserve"> آب در </w:t>
      </w:r>
      <w:r w:rsidR="000C4159">
        <w:rPr>
          <w:rFonts w:hint="cs"/>
          <w:rtl/>
        </w:rPr>
        <w:t>نفت</w:t>
      </w:r>
      <w:r>
        <w:rPr>
          <w:rtl/>
        </w:rPr>
        <w:t>: سورفکتانت ها زمان</w:t>
      </w:r>
      <w:r>
        <w:rPr>
          <w:rFonts w:hint="cs"/>
          <w:rtl/>
        </w:rPr>
        <w:t>ی</w:t>
      </w:r>
      <w:r>
        <w:rPr>
          <w:rtl/>
        </w:rPr>
        <w:t xml:space="preserve"> استفاده م</w:t>
      </w:r>
      <w:r>
        <w:rPr>
          <w:rFonts w:hint="cs"/>
          <w:rtl/>
        </w:rPr>
        <w:t>ی</w:t>
      </w:r>
      <w:r>
        <w:rPr>
          <w:rtl/>
        </w:rPr>
        <w:t xml:space="preserve"> شوند که تما</w:t>
      </w:r>
      <w:r>
        <w:rPr>
          <w:rFonts w:hint="cs"/>
          <w:rtl/>
        </w:rPr>
        <w:t>یل</w:t>
      </w:r>
      <w:r>
        <w:rPr>
          <w:rtl/>
        </w:rPr>
        <w:t xml:space="preserve"> آب برا</w:t>
      </w:r>
      <w:r>
        <w:rPr>
          <w:rFonts w:hint="cs"/>
          <w:rtl/>
        </w:rPr>
        <w:t>ی</w:t>
      </w:r>
      <w:r>
        <w:rPr>
          <w:rtl/>
        </w:rPr>
        <w:t xml:space="preserve"> تشک</w:t>
      </w:r>
      <w:r>
        <w:rPr>
          <w:rFonts w:hint="cs"/>
          <w:rtl/>
        </w:rPr>
        <w:t>یل</w:t>
      </w:r>
      <w:r>
        <w:rPr>
          <w:rtl/>
        </w:rPr>
        <w:t xml:space="preserve"> امولس</w:t>
      </w:r>
      <w:r>
        <w:rPr>
          <w:rFonts w:hint="cs"/>
          <w:rtl/>
        </w:rPr>
        <w:t>یون</w:t>
      </w:r>
      <w:r>
        <w:rPr>
          <w:rtl/>
        </w:rPr>
        <w:t xml:space="preserve"> ها</w:t>
      </w:r>
      <w:r>
        <w:rPr>
          <w:rFonts w:hint="cs"/>
          <w:rtl/>
        </w:rPr>
        <w:t>ی</w:t>
      </w:r>
      <w:r>
        <w:rPr>
          <w:rtl/>
        </w:rPr>
        <w:t xml:space="preserve"> پا</w:t>
      </w:r>
      <w:r>
        <w:rPr>
          <w:rFonts w:hint="cs"/>
          <w:rtl/>
        </w:rPr>
        <w:t>یدار</w:t>
      </w:r>
      <w:r>
        <w:rPr>
          <w:rtl/>
        </w:rPr>
        <w:t xml:space="preserve"> در نفت خام وجود داشته باشد. ا</w:t>
      </w:r>
      <w:r>
        <w:rPr>
          <w:rFonts w:hint="cs"/>
          <w:rtl/>
        </w:rPr>
        <w:t>ین</w:t>
      </w:r>
      <w:r>
        <w:rPr>
          <w:rtl/>
        </w:rPr>
        <w:t xml:space="preserve"> امر م</w:t>
      </w:r>
      <w:r>
        <w:rPr>
          <w:rFonts w:hint="cs"/>
          <w:rtl/>
        </w:rPr>
        <w:t>ی</w:t>
      </w:r>
      <w:r>
        <w:rPr>
          <w:rtl/>
        </w:rPr>
        <w:t xml:space="preserve"> تواند در مخازن</w:t>
      </w:r>
      <w:r>
        <w:rPr>
          <w:rFonts w:hint="cs"/>
          <w:rtl/>
        </w:rPr>
        <w:t>ی</w:t>
      </w:r>
      <w:r>
        <w:rPr>
          <w:rtl/>
        </w:rPr>
        <w:t xml:space="preserve"> که هجوم آب وجود دارد </w:t>
      </w:r>
      <w:r>
        <w:rPr>
          <w:rFonts w:hint="cs"/>
          <w:rtl/>
        </w:rPr>
        <w:t>یا</w:t>
      </w:r>
      <w:r>
        <w:rPr>
          <w:rtl/>
        </w:rPr>
        <w:t xml:space="preserve"> در ح</w:t>
      </w:r>
      <w:r>
        <w:rPr>
          <w:rFonts w:hint="cs"/>
          <w:rtl/>
        </w:rPr>
        <w:t>ین</w:t>
      </w:r>
      <w:r>
        <w:rPr>
          <w:rtl/>
        </w:rPr>
        <w:t xml:space="preserve"> تول</w:t>
      </w:r>
      <w:r>
        <w:rPr>
          <w:rFonts w:hint="cs"/>
          <w:rtl/>
        </w:rPr>
        <w:t>ید</w:t>
      </w:r>
      <w:r>
        <w:rPr>
          <w:rtl/>
        </w:rPr>
        <w:t xml:space="preserve"> و حمل و نقل نفت خام در صورت وجود آب اتفاق ب</w:t>
      </w:r>
      <w:r>
        <w:rPr>
          <w:rFonts w:hint="cs"/>
          <w:rtl/>
        </w:rPr>
        <w:t>یفتد</w:t>
      </w:r>
      <w:r>
        <w:rPr>
          <w:rtl/>
        </w:rPr>
        <w:t>.</w:t>
      </w:r>
      <w:r w:rsidR="006B761D">
        <w:rPr>
          <w:rFonts w:hint="cs"/>
          <w:rtl/>
        </w:rPr>
        <w:t xml:space="preserve"> </w:t>
      </w:r>
    </w:p>
    <w:p w14:paraId="4BE70EAC" w14:textId="77777777" w:rsidR="008874A3" w:rsidRDefault="008874A3" w:rsidP="00F22AE1">
      <w:pPr>
        <w:spacing w:line="360" w:lineRule="auto"/>
        <w:ind w:left="296"/>
        <w:rPr>
          <w:rtl/>
        </w:rPr>
      </w:pPr>
      <w:r>
        <w:rPr>
          <w:rtl/>
        </w:rPr>
        <w:lastRenderedPageBreak/>
        <w:t xml:space="preserve">2. </w:t>
      </w:r>
      <w:r w:rsidR="006B761D">
        <w:rPr>
          <w:rFonts w:hint="cs"/>
          <w:rtl/>
        </w:rPr>
        <w:t>وجود مقادیر زیاد</w:t>
      </w:r>
      <w:r>
        <w:rPr>
          <w:rtl/>
        </w:rPr>
        <w:t xml:space="preserve"> آب: </w:t>
      </w:r>
      <w:r w:rsidR="006B761D">
        <w:rPr>
          <w:rFonts w:hint="cs"/>
          <w:rtl/>
        </w:rPr>
        <w:t>نفت‌</w:t>
      </w:r>
      <w:r>
        <w:rPr>
          <w:rtl/>
        </w:rPr>
        <w:t>ها</w:t>
      </w:r>
      <w:r>
        <w:rPr>
          <w:rFonts w:hint="cs"/>
          <w:rtl/>
        </w:rPr>
        <w:t>ی</w:t>
      </w:r>
      <w:r>
        <w:rPr>
          <w:rtl/>
        </w:rPr>
        <w:t xml:space="preserve"> خام با درصد محتوا</w:t>
      </w:r>
      <w:r>
        <w:rPr>
          <w:rFonts w:hint="cs"/>
          <w:rtl/>
        </w:rPr>
        <w:t>ی</w:t>
      </w:r>
      <w:r>
        <w:rPr>
          <w:rtl/>
        </w:rPr>
        <w:t xml:space="preserve"> آب</w:t>
      </w:r>
      <w:r w:rsidR="006B761D">
        <w:rPr>
          <w:rFonts w:hint="cs"/>
          <w:rtl/>
        </w:rPr>
        <w:t xml:space="preserve"> زیاد، </w:t>
      </w:r>
      <w:r>
        <w:rPr>
          <w:rtl/>
        </w:rPr>
        <w:t>ب</w:t>
      </w:r>
      <w:r>
        <w:rPr>
          <w:rFonts w:hint="cs"/>
          <w:rtl/>
        </w:rPr>
        <w:t>یشتر</w:t>
      </w:r>
      <w:r>
        <w:rPr>
          <w:rtl/>
        </w:rPr>
        <w:t xml:space="preserve"> مستعد تشک</w:t>
      </w:r>
      <w:r>
        <w:rPr>
          <w:rFonts w:hint="cs"/>
          <w:rtl/>
        </w:rPr>
        <w:t>یل</w:t>
      </w:r>
      <w:r>
        <w:rPr>
          <w:rtl/>
        </w:rPr>
        <w:t xml:space="preserve"> امولس</w:t>
      </w:r>
      <w:r>
        <w:rPr>
          <w:rFonts w:hint="cs"/>
          <w:rtl/>
        </w:rPr>
        <w:t>یون</w:t>
      </w:r>
      <w:r>
        <w:rPr>
          <w:rtl/>
        </w:rPr>
        <w:t xml:space="preserve"> هستند. سورفکتانت ها به ب</w:t>
      </w:r>
      <w:r>
        <w:rPr>
          <w:rFonts w:hint="cs"/>
          <w:rtl/>
        </w:rPr>
        <w:t>ی</w:t>
      </w:r>
      <w:r w:rsidR="00F22AE1">
        <w:rPr>
          <w:rFonts w:hint="cs"/>
          <w:rtl/>
        </w:rPr>
        <w:t>‌</w:t>
      </w:r>
      <w:r>
        <w:rPr>
          <w:rtl/>
        </w:rPr>
        <w:t>ثبات</w:t>
      </w:r>
      <w:r>
        <w:rPr>
          <w:rFonts w:hint="cs"/>
          <w:rtl/>
        </w:rPr>
        <w:t>ی</w:t>
      </w:r>
      <w:r>
        <w:rPr>
          <w:rtl/>
        </w:rPr>
        <w:t xml:space="preserve"> امولس</w:t>
      </w:r>
      <w:r>
        <w:rPr>
          <w:rFonts w:hint="cs"/>
          <w:rtl/>
        </w:rPr>
        <w:t>یون</w:t>
      </w:r>
      <w:r w:rsidR="00F22AE1">
        <w:rPr>
          <w:rFonts w:hint="cs"/>
          <w:rtl/>
        </w:rPr>
        <w:t>‌</w:t>
      </w:r>
      <w:r>
        <w:rPr>
          <w:rtl/>
        </w:rPr>
        <w:t>ها کمک م</w:t>
      </w:r>
      <w:r>
        <w:rPr>
          <w:rFonts w:hint="cs"/>
          <w:rtl/>
        </w:rPr>
        <w:t>ی</w:t>
      </w:r>
      <w:r>
        <w:rPr>
          <w:rtl/>
        </w:rPr>
        <w:t xml:space="preserve"> کنند و امکان جداساز</w:t>
      </w:r>
      <w:r>
        <w:rPr>
          <w:rFonts w:hint="cs"/>
          <w:rtl/>
        </w:rPr>
        <w:t>ی</w:t>
      </w:r>
      <w:r>
        <w:rPr>
          <w:rtl/>
        </w:rPr>
        <w:t xml:space="preserve"> موثر فازها</w:t>
      </w:r>
      <w:r>
        <w:rPr>
          <w:rFonts w:hint="cs"/>
          <w:rtl/>
        </w:rPr>
        <w:t>ی</w:t>
      </w:r>
      <w:r>
        <w:rPr>
          <w:rtl/>
        </w:rPr>
        <w:t xml:space="preserve"> آب و </w:t>
      </w:r>
      <w:r w:rsidR="006B761D">
        <w:rPr>
          <w:rFonts w:hint="cs"/>
          <w:rtl/>
        </w:rPr>
        <w:t>نفت</w:t>
      </w:r>
      <w:r>
        <w:rPr>
          <w:rtl/>
        </w:rPr>
        <w:t xml:space="preserve"> را فراهم م</w:t>
      </w:r>
      <w:r>
        <w:rPr>
          <w:rFonts w:hint="cs"/>
          <w:rtl/>
        </w:rPr>
        <w:t>ی</w:t>
      </w:r>
      <w:r>
        <w:rPr>
          <w:rtl/>
        </w:rPr>
        <w:t xml:space="preserve"> کنند.</w:t>
      </w:r>
    </w:p>
    <w:p w14:paraId="7A2ABFFC" w14:textId="77777777" w:rsidR="008874A3" w:rsidRDefault="008874A3" w:rsidP="00F22AE1">
      <w:pPr>
        <w:spacing w:line="360" w:lineRule="auto"/>
        <w:ind w:left="296"/>
        <w:rPr>
          <w:rtl/>
        </w:rPr>
      </w:pPr>
      <w:r>
        <w:rPr>
          <w:rtl/>
        </w:rPr>
        <w:t>3. شرا</w:t>
      </w:r>
      <w:r>
        <w:rPr>
          <w:rFonts w:hint="cs"/>
          <w:rtl/>
        </w:rPr>
        <w:t>یط</w:t>
      </w:r>
      <w:r>
        <w:rPr>
          <w:rtl/>
        </w:rPr>
        <w:t xml:space="preserve"> مخزن: در برخ</w:t>
      </w:r>
      <w:r>
        <w:rPr>
          <w:rFonts w:hint="cs"/>
          <w:rtl/>
        </w:rPr>
        <w:t>ی</w:t>
      </w:r>
      <w:r>
        <w:rPr>
          <w:rtl/>
        </w:rPr>
        <w:t xml:space="preserve"> از مخازن نفت</w:t>
      </w:r>
      <w:r w:rsidR="00F22AE1">
        <w:rPr>
          <w:rFonts w:hint="cs"/>
          <w:rtl/>
        </w:rPr>
        <w:t>ی</w:t>
      </w:r>
      <w:r>
        <w:rPr>
          <w:rtl/>
        </w:rPr>
        <w:t>، به و</w:t>
      </w:r>
      <w:r>
        <w:rPr>
          <w:rFonts w:hint="cs"/>
          <w:rtl/>
        </w:rPr>
        <w:t>یژه</w:t>
      </w:r>
      <w:r>
        <w:rPr>
          <w:rtl/>
        </w:rPr>
        <w:t xml:space="preserve"> مخازن با خواص س</w:t>
      </w:r>
      <w:r>
        <w:rPr>
          <w:rFonts w:hint="cs"/>
          <w:rtl/>
        </w:rPr>
        <w:t>یال</w:t>
      </w:r>
      <w:r>
        <w:rPr>
          <w:rtl/>
        </w:rPr>
        <w:t xml:space="preserve"> پ</w:t>
      </w:r>
      <w:r>
        <w:rPr>
          <w:rFonts w:hint="cs"/>
          <w:rtl/>
        </w:rPr>
        <w:t>یچیده،</w:t>
      </w:r>
      <w:r>
        <w:rPr>
          <w:rtl/>
        </w:rPr>
        <w:t xml:space="preserve"> سورفکتانت</w:t>
      </w:r>
      <w:r w:rsidR="00F22AE1">
        <w:rPr>
          <w:rFonts w:hint="cs"/>
          <w:rtl/>
        </w:rPr>
        <w:t>‌</w:t>
      </w:r>
      <w:r>
        <w:rPr>
          <w:rtl/>
        </w:rPr>
        <w:t>ها ممکن است برا</w:t>
      </w:r>
      <w:r>
        <w:rPr>
          <w:rFonts w:hint="cs"/>
          <w:rtl/>
        </w:rPr>
        <w:t>ی</w:t>
      </w:r>
      <w:r>
        <w:rPr>
          <w:rtl/>
        </w:rPr>
        <w:t xml:space="preserve"> افزا</w:t>
      </w:r>
      <w:r>
        <w:rPr>
          <w:rFonts w:hint="cs"/>
          <w:rtl/>
        </w:rPr>
        <w:t>یش</w:t>
      </w:r>
      <w:r>
        <w:rPr>
          <w:rtl/>
        </w:rPr>
        <w:t xml:space="preserve"> باز</w:t>
      </w:r>
      <w:r>
        <w:rPr>
          <w:rFonts w:hint="cs"/>
          <w:rtl/>
        </w:rPr>
        <w:t>یابی</w:t>
      </w:r>
      <w:r>
        <w:rPr>
          <w:rtl/>
        </w:rPr>
        <w:t xml:space="preserve"> نفت با تغ</w:t>
      </w:r>
      <w:r>
        <w:rPr>
          <w:rFonts w:hint="cs"/>
          <w:rtl/>
        </w:rPr>
        <w:t>ییر</w:t>
      </w:r>
      <w:r>
        <w:rPr>
          <w:rtl/>
        </w:rPr>
        <w:t xml:space="preserve"> کشش ها</w:t>
      </w:r>
      <w:r>
        <w:rPr>
          <w:rFonts w:hint="cs"/>
          <w:rtl/>
        </w:rPr>
        <w:t>ی</w:t>
      </w:r>
      <w:r>
        <w:rPr>
          <w:rtl/>
        </w:rPr>
        <w:t xml:space="preserve"> سطح</w:t>
      </w:r>
      <w:r>
        <w:rPr>
          <w:rFonts w:hint="cs"/>
          <w:rtl/>
        </w:rPr>
        <w:t>ی</w:t>
      </w:r>
      <w:r>
        <w:rPr>
          <w:rtl/>
        </w:rPr>
        <w:t xml:space="preserve"> و بهبود جابجا</w:t>
      </w:r>
      <w:r>
        <w:rPr>
          <w:rFonts w:hint="cs"/>
          <w:rtl/>
        </w:rPr>
        <w:t>یی</w:t>
      </w:r>
      <w:r>
        <w:rPr>
          <w:rtl/>
        </w:rPr>
        <w:t xml:space="preserve"> </w:t>
      </w:r>
      <w:r w:rsidR="00C061A7">
        <w:rPr>
          <w:rFonts w:hint="cs"/>
          <w:rtl/>
        </w:rPr>
        <w:t>نفت</w:t>
      </w:r>
      <w:r>
        <w:rPr>
          <w:rtl/>
        </w:rPr>
        <w:t xml:space="preserve"> اضافه شوند.</w:t>
      </w:r>
    </w:p>
    <w:p w14:paraId="55142F24" w14:textId="77777777" w:rsidR="008874A3" w:rsidRDefault="008874A3" w:rsidP="00F22AE1">
      <w:pPr>
        <w:spacing w:line="360" w:lineRule="auto"/>
        <w:ind w:left="296"/>
        <w:rPr>
          <w:rtl/>
        </w:rPr>
      </w:pPr>
      <w:r>
        <w:rPr>
          <w:rtl/>
        </w:rPr>
        <w:t>4. حساس</w:t>
      </w:r>
      <w:r>
        <w:rPr>
          <w:rFonts w:hint="cs"/>
          <w:rtl/>
        </w:rPr>
        <w:t>یت</w:t>
      </w:r>
      <w:r>
        <w:rPr>
          <w:rtl/>
        </w:rPr>
        <w:t xml:space="preserve"> به دما: دما در مراحل مختلف تول</w:t>
      </w:r>
      <w:r>
        <w:rPr>
          <w:rFonts w:hint="cs"/>
          <w:rtl/>
        </w:rPr>
        <w:t>ید</w:t>
      </w:r>
      <w:r>
        <w:rPr>
          <w:rtl/>
        </w:rPr>
        <w:t xml:space="preserve"> و حمل و نقل </w:t>
      </w:r>
      <w:r w:rsidR="00F22AE1">
        <w:rPr>
          <w:rFonts w:hint="cs"/>
          <w:rtl/>
        </w:rPr>
        <w:t>نفت</w:t>
      </w:r>
      <w:r>
        <w:rPr>
          <w:rtl/>
        </w:rPr>
        <w:t xml:space="preserve"> م</w:t>
      </w:r>
      <w:r>
        <w:rPr>
          <w:rFonts w:hint="cs"/>
          <w:rtl/>
        </w:rPr>
        <w:t>ی</w:t>
      </w:r>
      <w:r w:rsidR="00F22AE1">
        <w:rPr>
          <w:rFonts w:hint="cs"/>
          <w:rtl/>
        </w:rPr>
        <w:t>‌</w:t>
      </w:r>
      <w:r>
        <w:rPr>
          <w:rtl/>
        </w:rPr>
        <w:t>تواند بر پا</w:t>
      </w:r>
      <w:r>
        <w:rPr>
          <w:rFonts w:hint="cs"/>
          <w:rtl/>
        </w:rPr>
        <w:t>یداری</w:t>
      </w:r>
      <w:r>
        <w:rPr>
          <w:rtl/>
        </w:rPr>
        <w:t xml:space="preserve"> امولس</w:t>
      </w:r>
      <w:r>
        <w:rPr>
          <w:rFonts w:hint="cs"/>
          <w:rtl/>
        </w:rPr>
        <w:t>یون</w:t>
      </w:r>
      <w:r>
        <w:rPr>
          <w:rtl/>
        </w:rPr>
        <w:t xml:space="preserve"> تأث</w:t>
      </w:r>
      <w:r>
        <w:rPr>
          <w:rFonts w:hint="cs"/>
          <w:rtl/>
        </w:rPr>
        <w:t>یر</w:t>
      </w:r>
      <w:r>
        <w:rPr>
          <w:rtl/>
        </w:rPr>
        <w:t xml:space="preserve"> بگذارد. سورفکتانت ها را م</w:t>
      </w:r>
      <w:r>
        <w:rPr>
          <w:rFonts w:hint="cs"/>
          <w:rtl/>
        </w:rPr>
        <w:t>ی</w:t>
      </w:r>
      <w:r w:rsidR="00F22AE1">
        <w:rPr>
          <w:rFonts w:hint="cs"/>
          <w:rtl/>
        </w:rPr>
        <w:t>‌</w:t>
      </w:r>
      <w:r>
        <w:rPr>
          <w:rtl/>
        </w:rPr>
        <w:t>توان بر اساس عملکرد آنها در شرا</w:t>
      </w:r>
      <w:r>
        <w:rPr>
          <w:rFonts w:hint="cs"/>
          <w:rtl/>
        </w:rPr>
        <w:t>یط</w:t>
      </w:r>
      <w:r>
        <w:rPr>
          <w:rtl/>
        </w:rPr>
        <w:t xml:space="preserve"> دما</w:t>
      </w:r>
      <w:r>
        <w:rPr>
          <w:rFonts w:hint="cs"/>
          <w:rtl/>
        </w:rPr>
        <w:t>یی</w:t>
      </w:r>
      <w:r>
        <w:rPr>
          <w:rtl/>
        </w:rPr>
        <w:t xml:space="preserve"> خاص انتخاب کرد.</w:t>
      </w:r>
    </w:p>
    <w:p w14:paraId="02615704" w14:textId="77777777" w:rsidR="008874A3" w:rsidRDefault="008874A3" w:rsidP="00F22AE1">
      <w:pPr>
        <w:spacing w:line="360" w:lineRule="auto"/>
        <w:ind w:left="296"/>
        <w:rPr>
          <w:rtl/>
        </w:rPr>
      </w:pPr>
      <w:r>
        <w:rPr>
          <w:rtl/>
        </w:rPr>
        <w:t>5. شور</w:t>
      </w:r>
      <w:r>
        <w:rPr>
          <w:rFonts w:hint="cs"/>
          <w:rtl/>
        </w:rPr>
        <w:t>ی</w:t>
      </w:r>
      <w:r>
        <w:rPr>
          <w:rtl/>
        </w:rPr>
        <w:t xml:space="preserve"> آب: شور</w:t>
      </w:r>
      <w:r>
        <w:rPr>
          <w:rFonts w:hint="cs"/>
          <w:rtl/>
        </w:rPr>
        <w:t>ی</w:t>
      </w:r>
      <w:r>
        <w:rPr>
          <w:rtl/>
        </w:rPr>
        <w:t xml:space="preserve"> آب در تماس با نفت خام م</w:t>
      </w:r>
      <w:r>
        <w:rPr>
          <w:rFonts w:hint="cs"/>
          <w:rtl/>
        </w:rPr>
        <w:t>ی</w:t>
      </w:r>
      <w:r>
        <w:rPr>
          <w:rtl/>
        </w:rPr>
        <w:t xml:space="preserve"> تواند بر پا</w:t>
      </w:r>
      <w:r>
        <w:rPr>
          <w:rFonts w:hint="cs"/>
          <w:rtl/>
        </w:rPr>
        <w:t>یداری</w:t>
      </w:r>
      <w:r>
        <w:rPr>
          <w:rtl/>
        </w:rPr>
        <w:t xml:space="preserve"> امولس</w:t>
      </w:r>
      <w:r>
        <w:rPr>
          <w:rFonts w:hint="cs"/>
          <w:rtl/>
        </w:rPr>
        <w:t>یون</w:t>
      </w:r>
      <w:r>
        <w:rPr>
          <w:rtl/>
        </w:rPr>
        <w:t xml:space="preserve"> تأث</w:t>
      </w:r>
      <w:r>
        <w:rPr>
          <w:rFonts w:hint="cs"/>
          <w:rtl/>
        </w:rPr>
        <w:t>یر</w:t>
      </w:r>
      <w:r>
        <w:rPr>
          <w:rtl/>
        </w:rPr>
        <w:t xml:space="preserve"> بگذارد. سورفکتانت</w:t>
      </w:r>
      <w:r w:rsidR="00F22AE1">
        <w:rPr>
          <w:rFonts w:hint="cs"/>
          <w:rtl/>
        </w:rPr>
        <w:t>‌</w:t>
      </w:r>
      <w:r>
        <w:rPr>
          <w:rtl/>
        </w:rPr>
        <w:t>ها را م</w:t>
      </w:r>
      <w:r>
        <w:rPr>
          <w:rFonts w:hint="cs"/>
          <w:rtl/>
        </w:rPr>
        <w:t>ی</w:t>
      </w:r>
      <w:r w:rsidR="00F22AE1">
        <w:rPr>
          <w:rFonts w:hint="cs"/>
          <w:rtl/>
        </w:rPr>
        <w:t>‌</w:t>
      </w:r>
      <w:r>
        <w:rPr>
          <w:rtl/>
        </w:rPr>
        <w:t>توان برا</w:t>
      </w:r>
      <w:r>
        <w:rPr>
          <w:rFonts w:hint="cs"/>
          <w:rtl/>
        </w:rPr>
        <w:t>ی</w:t>
      </w:r>
      <w:r>
        <w:rPr>
          <w:rtl/>
        </w:rPr>
        <w:t xml:space="preserve"> رفع چالش ها</w:t>
      </w:r>
      <w:r>
        <w:rPr>
          <w:rFonts w:hint="cs"/>
          <w:rtl/>
        </w:rPr>
        <w:t>ی</w:t>
      </w:r>
      <w:r>
        <w:rPr>
          <w:rtl/>
        </w:rPr>
        <w:t xml:space="preserve"> امولس</w:t>
      </w:r>
      <w:r>
        <w:rPr>
          <w:rFonts w:hint="cs"/>
          <w:rtl/>
        </w:rPr>
        <w:t>یونی</w:t>
      </w:r>
      <w:r>
        <w:rPr>
          <w:rtl/>
        </w:rPr>
        <w:t xml:space="preserve"> ناش</w:t>
      </w:r>
      <w:r>
        <w:rPr>
          <w:rFonts w:hint="cs"/>
          <w:rtl/>
        </w:rPr>
        <w:t>ی</w:t>
      </w:r>
      <w:r>
        <w:rPr>
          <w:rtl/>
        </w:rPr>
        <w:t xml:space="preserve"> از تغ</w:t>
      </w:r>
      <w:r>
        <w:rPr>
          <w:rFonts w:hint="cs"/>
          <w:rtl/>
        </w:rPr>
        <w:t>ییرات</w:t>
      </w:r>
      <w:r>
        <w:rPr>
          <w:rtl/>
        </w:rPr>
        <w:t xml:space="preserve"> شور</w:t>
      </w:r>
      <w:r>
        <w:rPr>
          <w:rFonts w:hint="cs"/>
          <w:rtl/>
        </w:rPr>
        <w:t>ی</w:t>
      </w:r>
      <w:r>
        <w:rPr>
          <w:rtl/>
        </w:rPr>
        <w:t xml:space="preserve"> آب انتخاب کرد.</w:t>
      </w:r>
    </w:p>
    <w:p w14:paraId="6B53ED3F" w14:textId="77777777" w:rsidR="008874A3" w:rsidRDefault="008874A3" w:rsidP="00F22AE1">
      <w:pPr>
        <w:spacing w:line="360" w:lineRule="auto"/>
        <w:rPr>
          <w:rtl/>
        </w:rPr>
      </w:pPr>
      <w:r>
        <w:rPr>
          <w:rFonts w:hint="cs"/>
          <w:rtl/>
        </w:rPr>
        <w:t>توجه</w:t>
      </w:r>
      <w:r>
        <w:rPr>
          <w:rtl/>
        </w:rPr>
        <w:t xml:space="preserve"> به ا</w:t>
      </w:r>
      <w:r>
        <w:rPr>
          <w:rFonts w:hint="cs"/>
          <w:rtl/>
        </w:rPr>
        <w:t>ین</w:t>
      </w:r>
      <w:r>
        <w:rPr>
          <w:rtl/>
        </w:rPr>
        <w:t xml:space="preserve"> نکته مهم است که انتخاب سورفکتانت</w:t>
      </w:r>
      <w:r w:rsidR="00F22AE1">
        <w:rPr>
          <w:rFonts w:hint="cs"/>
          <w:rtl/>
        </w:rPr>
        <w:t>‌</w:t>
      </w:r>
      <w:r>
        <w:rPr>
          <w:rtl/>
        </w:rPr>
        <w:t>ها به و</w:t>
      </w:r>
      <w:r>
        <w:rPr>
          <w:rFonts w:hint="cs"/>
          <w:rtl/>
        </w:rPr>
        <w:t>یژگی</w:t>
      </w:r>
      <w:r w:rsidR="00F22AE1">
        <w:rPr>
          <w:rFonts w:hint="cs"/>
          <w:rtl/>
        </w:rPr>
        <w:t>‌</w:t>
      </w:r>
      <w:r>
        <w:rPr>
          <w:rtl/>
        </w:rPr>
        <w:t>ها</w:t>
      </w:r>
      <w:r>
        <w:rPr>
          <w:rFonts w:hint="cs"/>
          <w:rtl/>
        </w:rPr>
        <w:t>ی</w:t>
      </w:r>
      <w:r>
        <w:rPr>
          <w:rtl/>
        </w:rPr>
        <w:t xml:space="preserve"> خاص نفت خام، ترک</w:t>
      </w:r>
      <w:r>
        <w:rPr>
          <w:rFonts w:hint="cs"/>
          <w:rtl/>
        </w:rPr>
        <w:t>یب</w:t>
      </w:r>
      <w:r>
        <w:rPr>
          <w:rtl/>
        </w:rPr>
        <w:t xml:space="preserve"> امولس</w:t>
      </w:r>
      <w:r>
        <w:rPr>
          <w:rFonts w:hint="cs"/>
          <w:rtl/>
        </w:rPr>
        <w:t>یون</w:t>
      </w:r>
      <w:r>
        <w:rPr>
          <w:rtl/>
        </w:rPr>
        <w:t xml:space="preserve"> و شرا</w:t>
      </w:r>
      <w:r>
        <w:rPr>
          <w:rFonts w:hint="cs"/>
          <w:rtl/>
        </w:rPr>
        <w:t>یط</w:t>
      </w:r>
      <w:r>
        <w:rPr>
          <w:rtl/>
        </w:rPr>
        <w:t xml:space="preserve"> عمل</w:t>
      </w:r>
      <w:r>
        <w:rPr>
          <w:rFonts w:hint="cs"/>
          <w:rtl/>
        </w:rPr>
        <w:t>یاتی</w:t>
      </w:r>
      <w:r>
        <w:rPr>
          <w:rtl/>
        </w:rPr>
        <w:t xml:space="preserve"> بستگ</w:t>
      </w:r>
      <w:r>
        <w:rPr>
          <w:rFonts w:hint="cs"/>
          <w:rtl/>
        </w:rPr>
        <w:t>ی</w:t>
      </w:r>
      <w:r>
        <w:rPr>
          <w:rtl/>
        </w:rPr>
        <w:t xml:space="preserve"> دارد. سورفکتانت ها م</w:t>
      </w:r>
      <w:r>
        <w:rPr>
          <w:rFonts w:hint="cs"/>
          <w:rtl/>
        </w:rPr>
        <w:t>ی</w:t>
      </w:r>
      <w:r>
        <w:rPr>
          <w:rtl/>
        </w:rPr>
        <w:t xml:space="preserve"> توانند به شکستن امولس</w:t>
      </w:r>
      <w:r>
        <w:rPr>
          <w:rFonts w:hint="cs"/>
          <w:rtl/>
        </w:rPr>
        <w:t>یون</w:t>
      </w:r>
      <w:r>
        <w:rPr>
          <w:rtl/>
        </w:rPr>
        <w:t xml:space="preserve"> ها، کاهش و</w:t>
      </w:r>
      <w:r>
        <w:rPr>
          <w:rFonts w:hint="cs"/>
          <w:rtl/>
        </w:rPr>
        <w:t>یسکوزیته</w:t>
      </w:r>
      <w:r>
        <w:rPr>
          <w:rtl/>
        </w:rPr>
        <w:t xml:space="preserve"> و بهبود جداساز</w:t>
      </w:r>
      <w:r>
        <w:rPr>
          <w:rFonts w:hint="cs"/>
          <w:rtl/>
        </w:rPr>
        <w:t>ی</w:t>
      </w:r>
      <w:r>
        <w:rPr>
          <w:rtl/>
        </w:rPr>
        <w:t xml:space="preserve"> فازها</w:t>
      </w:r>
      <w:r>
        <w:rPr>
          <w:rFonts w:hint="cs"/>
          <w:rtl/>
        </w:rPr>
        <w:t>ی</w:t>
      </w:r>
      <w:r>
        <w:rPr>
          <w:rtl/>
        </w:rPr>
        <w:t xml:space="preserve"> </w:t>
      </w:r>
      <w:r w:rsidR="00F22AE1">
        <w:rPr>
          <w:rFonts w:hint="cs"/>
          <w:rtl/>
        </w:rPr>
        <w:t>نفت</w:t>
      </w:r>
      <w:r>
        <w:rPr>
          <w:rtl/>
        </w:rPr>
        <w:t xml:space="preserve"> و آب در طول پردازش و حمل و نقل کمک کنند.</w:t>
      </w:r>
    </w:p>
    <w:p w14:paraId="0DC17DF5" w14:textId="77777777" w:rsidR="001F7F69" w:rsidRDefault="007F1EFA" w:rsidP="0015703C">
      <w:pPr>
        <w:pStyle w:val="Heading3"/>
      </w:pPr>
      <w:bookmarkStart w:id="20" w:name="_Toc152684686"/>
      <w:r w:rsidRPr="007F1EFA">
        <w:rPr>
          <w:rtl/>
        </w:rPr>
        <w:t>حلال</w:t>
      </w:r>
      <w:r w:rsidR="00F22AE1">
        <w:rPr>
          <w:rFonts w:hint="cs"/>
          <w:rtl/>
        </w:rPr>
        <w:t>‌</w:t>
      </w:r>
      <w:r w:rsidRPr="007F1EFA">
        <w:rPr>
          <w:rtl/>
        </w:rPr>
        <w:t>ها</w:t>
      </w:r>
      <w:r w:rsidRPr="007F1EFA">
        <w:rPr>
          <w:rFonts w:hint="cs"/>
          <w:rtl/>
        </w:rPr>
        <w:t>ی</w:t>
      </w:r>
      <w:r w:rsidRPr="007F1EFA">
        <w:rPr>
          <w:rtl/>
        </w:rPr>
        <w:t xml:space="preserve"> </w:t>
      </w:r>
      <w:r>
        <w:rPr>
          <w:rFonts w:hint="cs"/>
          <w:rtl/>
        </w:rPr>
        <w:t>آروماتیک</w:t>
      </w:r>
      <w:bookmarkEnd w:id="20"/>
    </w:p>
    <w:p w14:paraId="5309D1FB" w14:textId="77777777" w:rsidR="007F1EFA" w:rsidRDefault="007F1EFA" w:rsidP="00F22AE1">
      <w:pPr>
        <w:spacing w:line="360" w:lineRule="auto"/>
        <w:rPr>
          <w:rtl/>
        </w:rPr>
      </w:pPr>
      <w:r>
        <w:rPr>
          <w:rtl/>
        </w:rPr>
        <w:t xml:space="preserve"> حلال</w:t>
      </w:r>
      <w:r w:rsidR="00F22AE1">
        <w:rPr>
          <w:rFonts w:hint="cs"/>
          <w:rtl/>
        </w:rPr>
        <w:t>‌</w:t>
      </w:r>
      <w:r>
        <w:rPr>
          <w:rtl/>
        </w:rPr>
        <w:t>ها</w:t>
      </w:r>
      <w:r>
        <w:rPr>
          <w:rFonts w:hint="cs"/>
          <w:rtl/>
        </w:rPr>
        <w:t>ی</w:t>
      </w:r>
      <w:r>
        <w:rPr>
          <w:rtl/>
        </w:rPr>
        <w:t xml:space="preserve"> خاص، به و</w:t>
      </w:r>
      <w:r>
        <w:rPr>
          <w:rFonts w:hint="cs"/>
          <w:rtl/>
        </w:rPr>
        <w:t>یژه</w:t>
      </w:r>
      <w:r>
        <w:rPr>
          <w:rtl/>
        </w:rPr>
        <w:t xml:space="preserve"> ه</w:t>
      </w:r>
      <w:r>
        <w:rPr>
          <w:rFonts w:hint="cs"/>
          <w:rtl/>
        </w:rPr>
        <w:t>یدروکربن</w:t>
      </w:r>
      <w:r w:rsidR="00F22AE1">
        <w:rPr>
          <w:rFonts w:hint="cs"/>
          <w:rtl/>
        </w:rPr>
        <w:t>‌</w:t>
      </w:r>
      <w:r>
        <w:rPr>
          <w:rtl/>
        </w:rPr>
        <w:t>ها</w:t>
      </w:r>
      <w:r>
        <w:rPr>
          <w:rFonts w:hint="cs"/>
          <w:rtl/>
        </w:rPr>
        <w:t>ی</w:t>
      </w:r>
      <w:r>
        <w:rPr>
          <w:rtl/>
        </w:rPr>
        <w:t xml:space="preserve"> </w:t>
      </w:r>
      <w:r>
        <w:rPr>
          <w:rFonts w:hint="cs"/>
          <w:rtl/>
        </w:rPr>
        <w:t>آروماتیک</w:t>
      </w:r>
      <w:r>
        <w:rPr>
          <w:rtl/>
        </w:rPr>
        <w:t>، م</w:t>
      </w:r>
      <w:r>
        <w:rPr>
          <w:rFonts w:hint="cs"/>
          <w:rtl/>
        </w:rPr>
        <w:t>ی</w:t>
      </w:r>
      <w:r>
        <w:rPr>
          <w:rtl/>
        </w:rPr>
        <w:t xml:space="preserve"> توانند به حل شدن </w:t>
      </w:r>
      <w:r>
        <w:rPr>
          <w:rFonts w:hint="cs"/>
          <w:rtl/>
        </w:rPr>
        <w:t>یا</w:t>
      </w:r>
      <w:r>
        <w:rPr>
          <w:rtl/>
        </w:rPr>
        <w:t xml:space="preserve"> نگه</w:t>
      </w:r>
      <w:r w:rsidR="00C061A7">
        <w:rPr>
          <w:rFonts w:hint="cs"/>
          <w:rtl/>
        </w:rPr>
        <w:t>‌</w:t>
      </w:r>
      <w:r>
        <w:rPr>
          <w:rtl/>
        </w:rPr>
        <w:t>داشتن آسفالت</w:t>
      </w:r>
      <w:r>
        <w:rPr>
          <w:rFonts w:hint="cs"/>
          <w:rtl/>
        </w:rPr>
        <w:t>ین</w:t>
      </w:r>
      <w:r>
        <w:rPr>
          <w:rtl/>
        </w:rPr>
        <w:t xml:space="preserve"> ها در محلول کمک کنند و احتمال </w:t>
      </w:r>
      <w:r w:rsidR="004571E8">
        <w:rPr>
          <w:rFonts w:hint="cs"/>
          <w:rtl/>
        </w:rPr>
        <w:t>رسوب</w:t>
      </w:r>
      <w:r>
        <w:rPr>
          <w:rtl/>
        </w:rPr>
        <w:t xml:space="preserve"> را کاهش دهند.</w:t>
      </w:r>
    </w:p>
    <w:p w14:paraId="3AC969F1" w14:textId="77777777" w:rsidR="008874A3" w:rsidRDefault="008874A3" w:rsidP="00F22AE1">
      <w:pPr>
        <w:spacing w:line="360" w:lineRule="auto"/>
        <w:rPr>
          <w:rtl/>
        </w:rPr>
      </w:pPr>
      <w:r>
        <w:rPr>
          <w:rtl/>
        </w:rPr>
        <w:t>حلال‌ها</w:t>
      </w:r>
      <w:r>
        <w:rPr>
          <w:rFonts w:hint="cs"/>
          <w:rtl/>
        </w:rPr>
        <w:t>ی</w:t>
      </w:r>
      <w:r>
        <w:rPr>
          <w:rtl/>
        </w:rPr>
        <w:t xml:space="preserve"> </w:t>
      </w:r>
      <w:r w:rsidR="00F22AE1">
        <w:rPr>
          <w:rFonts w:hint="cs"/>
          <w:rtl/>
        </w:rPr>
        <w:t>آروماتیک</w:t>
      </w:r>
      <w:r>
        <w:rPr>
          <w:rtl/>
        </w:rPr>
        <w:t xml:space="preserve"> اغلب در فرآور</w:t>
      </w:r>
      <w:r>
        <w:rPr>
          <w:rFonts w:hint="cs"/>
          <w:rtl/>
        </w:rPr>
        <w:t>ی</w:t>
      </w:r>
      <w:r>
        <w:rPr>
          <w:rtl/>
        </w:rPr>
        <w:t xml:space="preserve"> و تصف</w:t>
      </w:r>
      <w:r>
        <w:rPr>
          <w:rFonts w:hint="cs"/>
          <w:rtl/>
        </w:rPr>
        <w:t>یه</w:t>
      </w:r>
      <w:r>
        <w:rPr>
          <w:rtl/>
        </w:rPr>
        <w:t xml:space="preserve"> </w:t>
      </w:r>
      <w:r w:rsidR="00F22AE1">
        <w:rPr>
          <w:rFonts w:hint="cs"/>
          <w:rtl/>
        </w:rPr>
        <w:t>نفت</w:t>
      </w:r>
      <w:r>
        <w:rPr>
          <w:rtl/>
        </w:rPr>
        <w:t>‌ها</w:t>
      </w:r>
      <w:r>
        <w:rPr>
          <w:rFonts w:hint="cs"/>
          <w:rtl/>
        </w:rPr>
        <w:t>ی</w:t>
      </w:r>
      <w:r>
        <w:rPr>
          <w:rtl/>
        </w:rPr>
        <w:t xml:space="preserve"> خام استفاده م</w:t>
      </w:r>
      <w:r>
        <w:rPr>
          <w:rFonts w:hint="cs"/>
          <w:rtl/>
        </w:rPr>
        <w:t>ی‌شوند،</w:t>
      </w:r>
      <w:r>
        <w:rPr>
          <w:rtl/>
        </w:rPr>
        <w:t xml:space="preserve"> به‌و</w:t>
      </w:r>
      <w:r>
        <w:rPr>
          <w:rFonts w:hint="cs"/>
          <w:rtl/>
        </w:rPr>
        <w:t>یژه</w:t>
      </w:r>
      <w:r>
        <w:rPr>
          <w:rtl/>
        </w:rPr>
        <w:t xml:space="preserve"> آنها</w:t>
      </w:r>
      <w:r>
        <w:rPr>
          <w:rFonts w:hint="cs"/>
          <w:rtl/>
        </w:rPr>
        <w:t>یی</w:t>
      </w:r>
      <w:r>
        <w:rPr>
          <w:rtl/>
        </w:rPr>
        <w:t xml:space="preserve"> که دارا</w:t>
      </w:r>
      <w:r>
        <w:rPr>
          <w:rFonts w:hint="cs"/>
          <w:rtl/>
        </w:rPr>
        <w:t>ی</w:t>
      </w:r>
      <w:r>
        <w:rPr>
          <w:rtl/>
        </w:rPr>
        <w:t xml:space="preserve"> خواص خاص</w:t>
      </w:r>
      <w:r>
        <w:rPr>
          <w:rFonts w:hint="cs"/>
          <w:rtl/>
        </w:rPr>
        <w:t>ی</w:t>
      </w:r>
      <w:r>
        <w:rPr>
          <w:rtl/>
        </w:rPr>
        <w:t xml:space="preserve"> هستند که آنها را مستعد چالش‌ها</w:t>
      </w:r>
      <w:r>
        <w:rPr>
          <w:rFonts w:hint="cs"/>
          <w:rtl/>
        </w:rPr>
        <w:t>یی</w:t>
      </w:r>
      <w:r>
        <w:rPr>
          <w:rtl/>
        </w:rPr>
        <w:t xml:space="preserve"> مانند و</w:t>
      </w:r>
      <w:r>
        <w:rPr>
          <w:rFonts w:hint="cs"/>
          <w:rtl/>
        </w:rPr>
        <w:t>یسکوزیته</w:t>
      </w:r>
      <w:r>
        <w:rPr>
          <w:rtl/>
        </w:rPr>
        <w:t xml:space="preserve"> بالا </w:t>
      </w:r>
      <w:r>
        <w:rPr>
          <w:rFonts w:hint="cs"/>
          <w:rtl/>
        </w:rPr>
        <w:t>یا</w:t>
      </w:r>
      <w:r>
        <w:rPr>
          <w:rtl/>
        </w:rPr>
        <w:t xml:space="preserve"> رسوب آسفالت</w:t>
      </w:r>
      <w:r>
        <w:rPr>
          <w:rFonts w:hint="cs"/>
          <w:rtl/>
        </w:rPr>
        <w:t>ین</w:t>
      </w:r>
      <w:r>
        <w:rPr>
          <w:rtl/>
        </w:rPr>
        <w:t xml:space="preserve"> م</w:t>
      </w:r>
      <w:r>
        <w:rPr>
          <w:rFonts w:hint="cs"/>
          <w:rtl/>
        </w:rPr>
        <w:t>ی‌کند</w:t>
      </w:r>
      <w:r>
        <w:rPr>
          <w:rtl/>
        </w:rPr>
        <w:t xml:space="preserve">. </w:t>
      </w:r>
      <w:r w:rsidR="00E42CB9">
        <w:rPr>
          <w:rtl/>
        </w:rPr>
        <w:t>در ا</w:t>
      </w:r>
      <w:r w:rsidR="00E42CB9">
        <w:rPr>
          <w:rFonts w:hint="cs"/>
          <w:rtl/>
        </w:rPr>
        <w:t>ینجا</w:t>
      </w:r>
      <w:r w:rsidR="00E42CB9">
        <w:rPr>
          <w:rtl/>
        </w:rPr>
        <w:t xml:space="preserve"> </w:t>
      </w:r>
      <w:r w:rsidR="00E42CB9">
        <w:rPr>
          <w:rFonts w:hint="cs"/>
          <w:rtl/>
        </w:rPr>
        <w:t>به چند مورد که استفاده از حلال‌های آروماتیک مفید است اشاره شده است:</w:t>
      </w:r>
    </w:p>
    <w:p w14:paraId="5BF221A2" w14:textId="77777777" w:rsidR="008874A3" w:rsidRDefault="008874A3" w:rsidP="00C061A7">
      <w:pPr>
        <w:spacing w:line="360" w:lineRule="auto"/>
        <w:rPr>
          <w:rtl/>
        </w:rPr>
      </w:pPr>
      <w:r>
        <w:rPr>
          <w:rtl/>
        </w:rPr>
        <w:lastRenderedPageBreak/>
        <w:t>1. و</w:t>
      </w:r>
      <w:r>
        <w:rPr>
          <w:rFonts w:hint="cs"/>
          <w:rtl/>
        </w:rPr>
        <w:t>یسکوزیته</w:t>
      </w:r>
      <w:r>
        <w:rPr>
          <w:rtl/>
        </w:rPr>
        <w:t xml:space="preserve"> بالا: </w:t>
      </w:r>
      <w:r w:rsidR="004571E8">
        <w:rPr>
          <w:rFonts w:hint="cs"/>
          <w:rtl/>
        </w:rPr>
        <w:t>نفت‌</w:t>
      </w:r>
      <w:r>
        <w:rPr>
          <w:rtl/>
        </w:rPr>
        <w:t>ها</w:t>
      </w:r>
      <w:r>
        <w:rPr>
          <w:rFonts w:hint="cs"/>
          <w:rtl/>
        </w:rPr>
        <w:t>ی</w:t>
      </w:r>
      <w:r>
        <w:rPr>
          <w:rtl/>
        </w:rPr>
        <w:t xml:space="preserve"> خام با و</w:t>
      </w:r>
      <w:r>
        <w:rPr>
          <w:rFonts w:hint="cs"/>
          <w:rtl/>
        </w:rPr>
        <w:t>یسکوزیته</w:t>
      </w:r>
      <w:r>
        <w:rPr>
          <w:rtl/>
        </w:rPr>
        <w:t xml:space="preserve"> بالا م</w:t>
      </w:r>
      <w:r>
        <w:rPr>
          <w:rFonts w:hint="cs"/>
          <w:rtl/>
        </w:rPr>
        <w:t>ی</w:t>
      </w:r>
      <w:r w:rsidR="004571E8">
        <w:rPr>
          <w:rFonts w:hint="cs"/>
          <w:rtl/>
        </w:rPr>
        <w:t>‌</w:t>
      </w:r>
      <w:r>
        <w:rPr>
          <w:rtl/>
        </w:rPr>
        <w:t>توانند از افزودن حلال</w:t>
      </w:r>
      <w:r w:rsidR="004571E8">
        <w:rPr>
          <w:rFonts w:hint="cs"/>
          <w:rtl/>
        </w:rPr>
        <w:t>‌</w:t>
      </w:r>
      <w:r>
        <w:rPr>
          <w:rtl/>
        </w:rPr>
        <w:t>ها</w:t>
      </w:r>
      <w:r>
        <w:rPr>
          <w:rFonts w:hint="cs"/>
          <w:rtl/>
        </w:rPr>
        <w:t>ی</w:t>
      </w:r>
      <w:r>
        <w:rPr>
          <w:rtl/>
        </w:rPr>
        <w:t xml:space="preserve"> معطر بهره مند شوند. حلال ها</w:t>
      </w:r>
      <w:r>
        <w:rPr>
          <w:rFonts w:hint="cs"/>
          <w:rtl/>
        </w:rPr>
        <w:t>ی</w:t>
      </w:r>
      <w:r>
        <w:rPr>
          <w:rtl/>
        </w:rPr>
        <w:t xml:space="preserve"> </w:t>
      </w:r>
      <w:r w:rsidR="004571E8">
        <w:rPr>
          <w:rFonts w:hint="cs"/>
          <w:rtl/>
        </w:rPr>
        <w:t>آروماتیک</w:t>
      </w:r>
      <w:r>
        <w:rPr>
          <w:rtl/>
        </w:rPr>
        <w:t xml:space="preserve"> م</w:t>
      </w:r>
      <w:r>
        <w:rPr>
          <w:rFonts w:hint="cs"/>
          <w:rtl/>
        </w:rPr>
        <w:t>ی</w:t>
      </w:r>
      <w:r w:rsidR="004571E8">
        <w:rPr>
          <w:rFonts w:hint="cs"/>
          <w:rtl/>
        </w:rPr>
        <w:t>‌</w:t>
      </w:r>
      <w:r>
        <w:rPr>
          <w:rtl/>
        </w:rPr>
        <w:t>توانند به کاهش و</w:t>
      </w:r>
      <w:r>
        <w:rPr>
          <w:rFonts w:hint="cs"/>
          <w:rtl/>
        </w:rPr>
        <w:t>یسکوزیته</w:t>
      </w:r>
      <w:r>
        <w:rPr>
          <w:rtl/>
        </w:rPr>
        <w:t xml:space="preserve"> کل</w:t>
      </w:r>
      <w:r>
        <w:rPr>
          <w:rFonts w:hint="cs"/>
          <w:rtl/>
        </w:rPr>
        <w:t>ی</w:t>
      </w:r>
      <w:r>
        <w:rPr>
          <w:rtl/>
        </w:rPr>
        <w:t xml:space="preserve"> نفت خام کمک کنند و حمل و نقل و پردازش آن را آسان</w:t>
      </w:r>
      <w:r w:rsidR="004571E8">
        <w:rPr>
          <w:rFonts w:hint="cs"/>
          <w:rtl/>
        </w:rPr>
        <w:t>‌</w:t>
      </w:r>
      <w:r>
        <w:rPr>
          <w:rtl/>
        </w:rPr>
        <w:t>تر کنند.</w:t>
      </w:r>
    </w:p>
    <w:p w14:paraId="730130F2" w14:textId="77777777" w:rsidR="008874A3" w:rsidRDefault="00C061A7" w:rsidP="00F22AE1">
      <w:pPr>
        <w:spacing w:line="360" w:lineRule="auto"/>
        <w:rPr>
          <w:rtl/>
        </w:rPr>
      </w:pPr>
      <w:r>
        <w:rPr>
          <w:rFonts w:hint="cs"/>
          <w:rtl/>
        </w:rPr>
        <w:t>2</w:t>
      </w:r>
      <w:r w:rsidR="008874A3">
        <w:rPr>
          <w:rtl/>
        </w:rPr>
        <w:t>. رق</w:t>
      </w:r>
      <w:r w:rsidR="008874A3">
        <w:rPr>
          <w:rFonts w:hint="cs"/>
          <w:rtl/>
        </w:rPr>
        <w:t>یق‌سازی</w:t>
      </w:r>
      <w:r w:rsidR="008874A3">
        <w:rPr>
          <w:rtl/>
        </w:rPr>
        <w:t>: گاه</w:t>
      </w:r>
      <w:r w:rsidR="008874A3">
        <w:rPr>
          <w:rFonts w:hint="cs"/>
          <w:rtl/>
        </w:rPr>
        <w:t>ی</w:t>
      </w:r>
      <w:r w:rsidR="008874A3">
        <w:rPr>
          <w:rtl/>
        </w:rPr>
        <w:t xml:space="preserve"> اوقات به </w:t>
      </w:r>
      <w:r w:rsidR="004571E8">
        <w:rPr>
          <w:rFonts w:hint="cs"/>
          <w:rtl/>
        </w:rPr>
        <w:t>نفت‌</w:t>
      </w:r>
      <w:r w:rsidR="008874A3">
        <w:rPr>
          <w:rtl/>
        </w:rPr>
        <w:t>ها</w:t>
      </w:r>
      <w:r w:rsidR="008874A3">
        <w:rPr>
          <w:rFonts w:hint="cs"/>
          <w:rtl/>
        </w:rPr>
        <w:t>ی</w:t>
      </w:r>
      <w:r w:rsidR="008874A3">
        <w:rPr>
          <w:rtl/>
        </w:rPr>
        <w:t xml:space="preserve"> خام حلال‌ها</w:t>
      </w:r>
      <w:r w:rsidR="008874A3">
        <w:rPr>
          <w:rFonts w:hint="cs"/>
          <w:rtl/>
        </w:rPr>
        <w:t>ی</w:t>
      </w:r>
      <w:r w:rsidR="008874A3">
        <w:rPr>
          <w:rtl/>
        </w:rPr>
        <w:t xml:space="preserve"> </w:t>
      </w:r>
      <w:r w:rsidR="004571E8">
        <w:rPr>
          <w:rFonts w:hint="cs"/>
          <w:rtl/>
        </w:rPr>
        <w:t>آروماتیک</w:t>
      </w:r>
      <w:r w:rsidR="008874A3">
        <w:rPr>
          <w:rtl/>
        </w:rPr>
        <w:t xml:space="preserve"> اضافه م</w:t>
      </w:r>
      <w:r w:rsidR="008874A3">
        <w:rPr>
          <w:rFonts w:hint="cs"/>
          <w:rtl/>
        </w:rPr>
        <w:t>ی‌کنند</w:t>
      </w:r>
      <w:r w:rsidR="008874A3">
        <w:rPr>
          <w:rtl/>
        </w:rPr>
        <w:t xml:space="preserve"> تا آن‌ها را رق</w:t>
      </w:r>
      <w:r w:rsidR="008874A3">
        <w:rPr>
          <w:rFonts w:hint="cs"/>
          <w:rtl/>
        </w:rPr>
        <w:t>یق</w:t>
      </w:r>
      <w:r w:rsidR="008874A3">
        <w:rPr>
          <w:rtl/>
        </w:rPr>
        <w:t xml:space="preserve"> کنند، به‌و</w:t>
      </w:r>
      <w:r w:rsidR="008874A3">
        <w:rPr>
          <w:rFonts w:hint="cs"/>
          <w:rtl/>
        </w:rPr>
        <w:t>یژه</w:t>
      </w:r>
      <w:r w:rsidR="008874A3">
        <w:rPr>
          <w:rtl/>
        </w:rPr>
        <w:t xml:space="preserve"> زمان</w:t>
      </w:r>
      <w:r w:rsidR="008874A3">
        <w:rPr>
          <w:rFonts w:hint="cs"/>
          <w:rtl/>
        </w:rPr>
        <w:t>ی</w:t>
      </w:r>
      <w:r w:rsidR="008874A3">
        <w:rPr>
          <w:rtl/>
        </w:rPr>
        <w:t xml:space="preserve"> که با </w:t>
      </w:r>
      <w:r w:rsidR="004571E8">
        <w:rPr>
          <w:rFonts w:hint="cs"/>
          <w:rtl/>
        </w:rPr>
        <w:t>نفت</w:t>
      </w:r>
      <w:r w:rsidR="008874A3">
        <w:rPr>
          <w:rtl/>
        </w:rPr>
        <w:t>‌ها</w:t>
      </w:r>
      <w:r w:rsidR="008874A3">
        <w:rPr>
          <w:rFonts w:hint="cs"/>
          <w:rtl/>
        </w:rPr>
        <w:t>ی</w:t>
      </w:r>
      <w:r w:rsidR="008874A3">
        <w:rPr>
          <w:rtl/>
        </w:rPr>
        <w:t xml:space="preserve"> سنگ</w:t>
      </w:r>
      <w:r w:rsidR="008874A3">
        <w:rPr>
          <w:rFonts w:hint="cs"/>
          <w:rtl/>
        </w:rPr>
        <w:t>ین</w:t>
      </w:r>
      <w:r w:rsidR="008874A3">
        <w:rPr>
          <w:rtl/>
        </w:rPr>
        <w:t xml:space="preserve"> </w:t>
      </w:r>
      <w:r w:rsidR="008874A3">
        <w:rPr>
          <w:rFonts w:hint="cs"/>
          <w:rtl/>
        </w:rPr>
        <w:t>یا</w:t>
      </w:r>
      <w:r w:rsidR="008874A3">
        <w:rPr>
          <w:rtl/>
        </w:rPr>
        <w:t xml:space="preserve"> بس</w:t>
      </w:r>
      <w:r w:rsidR="008874A3">
        <w:rPr>
          <w:rFonts w:hint="cs"/>
          <w:rtl/>
        </w:rPr>
        <w:t>یار</w:t>
      </w:r>
      <w:r w:rsidR="008874A3">
        <w:rPr>
          <w:rtl/>
        </w:rPr>
        <w:t xml:space="preserve"> چسبناک سروکار دار</w:t>
      </w:r>
      <w:r w:rsidR="008874A3">
        <w:rPr>
          <w:rFonts w:hint="cs"/>
          <w:rtl/>
        </w:rPr>
        <w:t>یم</w:t>
      </w:r>
      <w:r w:rsidR="008874A3">
        <w:rPr>
          <w:rtl/>
        </w:rPr>
        <w:t>. ا</w:t>
      </w:r>
      <w:r w:rsidR="008874A3">
        <w:rPr>
          <w:rFonts w:hint="cs"/>
          <w:rtl/>
        </w:rPr>
        <w:t>ین</w:t>
      </w:r>
      <w:r w:rsidR="008874A3">
        <w:rPr>
          <w:rtl/>
        </w:rPr>
        <w:t xml:space="preserve"> رقت م</w:t>
      </w:r>
      <w:r w:rsidR="008874A3">
        <w:rPr>
          <w:rFonts w:hint="cs"/>
          <w:rtl/>
        </w:rPr>
        <w:t>ی</w:t>
      </w:r>
      <w:r w:rsidR="008874A3">
        <w:rPr>
          <w:rtl/>
        </w:rPr>
        <w:t xml:space="preserve"> تواند خواص جر</w:t>
      </w:r>
      <w:r w:rsidR="008874A3">
        <w:rPr>
          <w:rFonts w:hint="cs"/>
          <w:rtl/>
        </w:rPr>
        <w:t>یان</w:t>
      </w:r>
      <w:r w:rsidR="008874A3">
        <w:rPr>
          <w:rtl/>
        </w:rPr>
        <w:t xml:space="preserve"> نفت خام را بهبود بخشد.</w:t>
      </w:r>
    </w:p>
    <w:p w14:paraId="0FBF9FBD" w14:textId="77777777" w:rsidR="008874A3" w:rsidRDefault="00C061A7" w:rsidP="00F22AE1">
      <w:pPr>
        <w:spacing w:line="360" w:lineRule="auto"/>
        <w:rPr>
          <w:rtl/>
        </w:rPr>
      </w:pPr>
      <w:r>
        <w:rPr>
          <w:rFonts w:hint="cs"/>
          <w:rtl/>
        </w:rPr>
        <w:t>3</w:t>
      </w:r>
      <w:r w:rsidR="008874A3">
        <w:rPr>
          <w:rtl/>
        </w:rPr>
        <w:t>. شرا</w:t>
      </w:r>
      <w:r w:rsidR="008874A3">
        <w:rPr>
          <w:rFonts w:hint="cs"/>
          <w:rtl/>
        </w:rPr>
        <w:t>یط</w:t>
      </w:r>
      <w:r w:rsidR="008874A3">
        <w:rPr>
          <w:rtl/>
        </w:rPr>
        <w:t xml:space="preserve"> آب و هوا</w:t>
      </w:r>
      <w:r w:rsidR="008874A3">
        <w:rPr>
          <w:rFonts w:hint="cs"/>
          <w:rtl/>
        </w:rPr>
        <w:t>ی</w:t>
      </w:r>
      <w:r w:rsidR="008874A3">
        <w:rPr>
          <w:rtl/>
        </w:rPr>
        <w:t xml:space="preserve"> سرد: در آب و هوا</w:t>
      </w:r>
      <w:r w:rsidR="008874A3">
        <w:rPr>
          <w:rFonts w:hint="cs"/>
          <w:rtl/>
        </w:rPr>
        <w:t>ی</w:t>
      </w:r>
      <w:r w:rsidR="008874A3">
        <w:rPr>
          <w:rtl/>
        </w:rPr>
        <w:t xml:space="preserve"> سردتر، نفت خام ممکن است رسوب موم را تجربه کند که منجر به مشکلات جر</w:t>
      </w:r>
      <w:r w:rsidR="008874A3">
        <w:rPr>
          <w:rFonts w:hint="cs"/>
          <w:rtl/>
        </w:rPr>
        <w:t>یان</w:t>
      </w:r>
      <w:r w:rsidR="008874A3">
        <w:rPr>
          <w:rtl/>
        </w:rPr>
        <w:t xml:space="preserve"> م</w:t>
      </w:r>
      <w:r w:rsidR="008874A3">
        <w:rPr>
          <w:rFonts w:hint="cs"/>
          <w:rtl/>
        </w:rPr>
        <w:t>ی</w:t>
      </w:r>
      <w:r w:rsidR="008874A3">
        <w:rPr>
          <w:rtl/>
        </w:rPr>
        <w:t xml:space="preserve"> شود. از حلال ها</w:t>
      </w:r>
      <w:r w:rsidR="008874A3">
        <w:rPr>
          <w:rFonts w:hint="cs"/>
          <w:rtl/>
        </w:rPr>
        <w:t>ی</w:t>
      </w:r>
      <w:r w:rsidR="008874A3">
        <w:rPr>
          <w:rtl/>
        </w:rPr>
        <w:t xml:space="preserve"> </w:t>
      </w:r>
      <w:r w:rsidR="004571E8">
        <w:rPr>
          <w:rFonts w:hint="cs"/>
          <w:rtl/>
        </w:rPr>
        <w:t>آروماتیک</w:t>
      </w:r>
      <w:r w:rsidR="008874A3">
        <w:rPr>
          <w:rtl/>
        </w:rPr>
        <w:t xml:space="preserve"> م</w:t>
      </w:r>
      <w:r w:rsidR="008874A3">
        <w:rPr>
          <w:rFonts w:hint="cs"/>
          <w:rtl/>
        </w:rPr>
        <w:t>ی</w:t>
      </w:r>
      <w:r w:rsidR="004571E8">
        <w:rPr>
          <w:rFonts w:hint="cs"/>
          <w:rtl/>
        </w:rPr>
        <w:t>‌</w:t>
      </w:r>
      <w:r w:rsidR="008874A3">
        <w:rPr>
          <w:rtl/>
        </w:rPr>
        <w:t>توان برا</w:t>
      </w:r>
      <w:r w:rsidR="008874A3">
        <w:rPr>
          <w:rFonts w:hint="cs"/>
          <w:rtl/>
        </w:rPr>
        <w:t>ی</w:t>
      </w:r>
      <w:r w:rsidR="008874A3">
        <w:rPr>
          <w:rtl/>
        </w:rPr>
        <w:t xml:space="preserve"> اصلاح ترک</w:t>
      </w:r>
      <w:r w:rsidR="008874A3">
        <w:rPr>
          <w:rFonts w:hint="cs"/>
          <w:rtl/>
        </w:rPr>
        <w:t>یب</w:t>
      </w:r>
      <w:r w:rsidR="008874A3">
        <w:rPr>
          <w:rtl/>
        </w:rPr>
        <w:t xml:space="preserve"> </w:t>
      </w:r>
      <w:r w:rsidR="004571E8">
        <w:rPr>
          <w:rFonts w:hint="cs"/>
          <w:rtl/>
        </w:rPr>
        <w:t>نفت</w:t>
      </w:r>
      <w:r w:rsidR="008874A3">
        <w:rPr>
          <w:rtl/>
        </w:rPr>
        <w:t xml:space="preserve"> و کاهش خطر رسوب  استفاده کرد.</w:t>
      </w:r>
    </w:p>
    <w:p w14:paraId="455FD7D2" w14:textId="77777777" w:rsidR="008874A3" w:rsidRDefault="00C061A7" w:rsidP="00F22AE1">
      <w:pPr>
        <w:spacing w:line="360" w:lineRule="auto"/>
        <w:rPr>
          <w:rtl/>
        </w:rPr>
      </w:pPr>
      <w:r>
        <w:rPr>
          <w:rFonts w:hint="cs"/>
          <w:rtl/>
        </w:rPr>
        <w:t>4</w:t>
      </w:r>
      <w:r w:rsidR="008874A3">
        <w:rPr>
          <w:rtl/>
        </w:rPr>
        <w:t>. باز</w:t>
      </w:r>
      <w:r w:rsidR="008874A3">
        <w:rPr>
          <w:rFonts w:hint="cs"/>
          <w:rtl/>
        </w:rPr>
        <w:t>یابی</w:t>
      </w:r>
      <w:r w:rsidR="008874A3">
        <w:rPr>
          <w:rtl/>
        </w:rPr>
        <w:t xml:space="preserve"> تقو</w:t>
      </w:r>
      <w:r w:rsidR="008874A3">
        <w:rPr>
          <w:rFonts w:hint="cs"/>
          <w:rtl/>
        </w:rPr>
        <w:t>یت</w:t>
      </w:r>
      <w:r w:rsidR="008874A3">
        <w:rPr>
          <w:rtl/>
        </w:rPr>
        <w:t xml:space="preserve"> شده: حلال</w:t>
      </w:r>
      <w:r w:rsidR="00E42CB9">
        <w:rPr>
          <w:rFonts w:hint="cs"/>
          <w:rtl/>
        </w:rPr>
        <w:t>‌</w:t>
      </w:r>
      <w:r w:rsidR="008874A3">
        <w:rPr>
          <w:rtl/>
        </w:rPr>
        <w:t>ها</w:t>
      </w:r>
      <w:r w:rsidR="008874A3">
        <w:rPr>
          <w:rFonts w:hint="cs"/>
          <w:rtl/>
        </w:rPr>
        <w:t>ی</w:t>
      </w:r>
      <w:r w:rsidR="008874A3">
        <w:rPr>
          <w:rtl/>
        </w:rPr>
        <w:t xml:space="preserve"> </w:t>
      </w:r>
      <w:r w:rsidR="00E42CB9">
        <w:rPr>
          <w:rFonts w:hint="cs"/>
          <w:rtl/>
        </w:rPr>
        <w:t>آروماتیک</w:t>
      </w:r>
      <w:r w:rsidR="008874A3">
        <w:rPr>
          <w:rtl/>
        </w:rPr>
        <w:t xml:space="preserve"> ممکن است در فرآ</w:t>
      </w:r>
      <w:r w:rsidR="008874A3">
        <w:rPr>
          <w:rFonts w:hint="cs"/>
          <w:rtl/>
        </w:rPr>
        <w:t>یندهای</w:t>
      </w:r>
      <w:r w:rsidR="008874A3">
        <w:rPr>
          <w:rtl/>
        </w:rPr>
        <w:t xml:space="preserve"> بهبود </w:t>
      </w:r>
      <w:r w:rsidR="008874A3">
        <w:rPr>
          <w:rFonts w:hint="cs"/>
          <w:rtl/>
        </w:rPr>
        <w:t>یافته</w:t>
      </w:r>
      <w:r w:rsidR="008874A3">
        <w:rPr>
          <w:rtl/>
        </w:rPr>
        <w:t xml:space="preserve"> باز</w:t>
      </w:r>
      <w:r w:rsidR="008874A3">
        <w:rPr>
          <w:rFonts w:hint="cs"/>
          <w:rtl/>
        </w:rPr>
        <w:t>یافت</w:t>
      </w:r>
      <w:r w:rsidR="008874A3">
        <w:rPr>
          <w:rtl/>
        </w:rPr>
        <w:t xml:space="preserve"> </w:t>
      </w:r>
      <w:r w:rsidR="00E42CB9">
        <w:rPr>
          <w:rFonts w:hint="cs"/>
          <w:rtl/>
        </w:rPr>
        <w:t>نفت</w:t>
      </w:r>
      <w:r w:rsidR="008874A3">
        <w:rPr>
          <w:rtl/>
        </w:rPr>
        <w:t xml:space="preserve"> استفاده شوند، جا</w:t>
      </w:r>
      <w:r w:rsidR="008874A3">
        <w:rPr>
          <w:rFonts w:hint="cs"/>
          <w:rtl/>
        </w:rPr>
        <w:t>یی</w:t>
      </w:r>
      <w:r w:rsidR="008874A3">
        <w:rPr>
          <w:rtl/>
        </w:rPr>
        <w:t xml:space="preserve"> که تغ</w:t>
      </w:r>
      <w:r w:rsidR="008874A3">
        <w:rPr>
          <w:rFonts w:hint="cs"/>
          <w:rtl/>
        </w:rPr>
        <w:t>ییر</w:t>
      </w:r>
      <w:r w:rsidR="008874A3">
        <w:rPr>
          <w:rtl/>
        </w:rPr>
        <w:t xml:space="preserve"> ترک</w:t>
      </w:r>
      <w:r w:rsidR="008874A3">
        <w:rPr>
          <w:rFonts w:hint="cs"/>
          <w:rtl/>
        </w:rPr>
        <w:t>یب</w:t>
      </w:r>
      <w:r w:rsidR="008874A3">
        <w:rPr>
          <w:rtl/>
        </w:rPr>
        <w:t xml:space="preserve"> ما</w:t>
      </w:r>
      <w:r w:rsidR="008874A3">
        <w:rPr>
          <w:rFonts w:hint="cs"/>
          <w:rtl/>
        </w:rPr>
        <w:t>یع</w:t>
      </w:r>
      <w:r w:rsidR="008874A3">
        <w:rPr>
          <w:rtl/>
        </w:rPr>
        <w:t xml:space="preserve"> تزر</w:t>
      </w:r>
      <w:r w:rsidR="008874A3">
        <w:rPr>
          <w:rFonts w:hint="cs"/>
          <w:rtl/>
        </w:rPr>
        <w:t>یق</w:t>
      </w:r>
      <w:r w:rsidR="008874A3">
        <w:rPr>
          <w:rtl/>
        </w:rPr>
        <w:t xml:space="preserve"> شده م</w:t>
      </w:r>
      <w:r w:rsidR="008874A3">
        <w:rPr>
          <w:rFonts w:hint="cs"/>
          <w:rtl/>
        </w:rPr>
        <w:t>ی</w:t>
      </w:r>
      <w:r w:rsidR="008874A3">
        <w:rPr>
          <w:rtl/>
        </w:rPr>
        <w:t xml:space="preserve"> تواند جابجا</w:t>
      </w:r>
      <w:r w:rsidR="008874A3">
        <w:rPr>
          <w:rFonts w:hint="cs"/>
          <w:rtl/>
        </w:rPr>
        <w:t>یی</w:t>
      </w:r>
      <w:r w:rsidR="008874A3">
        <w:rPr>
          <w:rtl/>
        </w:rPr>
        <w:t xml:space="preserve"> نفت از مخازن را بهبود بخشد.</w:t>
      </w:r>
    </w:p>
    <w:p w14:paraId="08E77C0B" w14:textId="77777777" w:rsidR="008874A3" w:rsidRDefault="008874A3" w:rsidP="00F22AE1">
      <w:pPr>
        <w:spacing w:line="360" w:lineRule="auto"/>
        <w:rPr>
          <w:rtl/>
        </w:rPr>
      </w:pPr>
      <w:r>
        <w:rPr>
          <w:rFonts w:hint="cs"/>
          <w:rtl/>
        </w:rPr>
        <w:t>در</w:t>
      </w:r>
      <w:r>
        <w:rPr>
          <w:rtl/>
        </w:rPr>
        <w:t xml:space="preserve"> هنگام انتخاب حلال ها</w:t>
      </w:r>
      <w:r>
        <w:rPr>
          <w:rFonts w:hint="cs"/>
          <w:rtl/>
        </w:rPr>
        <w:t>ی</w:t>
      </w:r>
      <w:r>
        <w:rPr>
          <w:rtl/>
        </w:rPr>
        <w:t xml:space="preserve"> </w:t>
      </w:r>
      <w:r w:rsidR="00E42CB9">
        <w:rPr>
          <w:rFonts w:hint="cs"/>
          <w:rtl/>
        </w:rPr>
        <w:t>آروماتیک</w:t>
      </w:r>
      <w:r>
        <w:rPr>
          <w:rtl/>
        </w:rPr>
        <w:t>، توجه به خواص و</w:t>
      </w:r>
      <w:r>
        <w:rPr>
          <w:rFonts w:hint="cs"/>
          <w:rtl/>
        </w:rPr>
        <w:t>یژه</w:t>
      </w:r>
      <w:r>
        <w:rPr>
          <w:rtl/>
        </w:rPr>
        <w:t xml:space="preserve"> نفت خام و شرا</w:t>
      </w:r>
      <w:r>
        <w:rPr>
          <w:rFonts w:hint="cs"/>
          <w:rtl/>
        </w:rPr>
        <w:t>یط</w:t>
      </w:r>
      <w:r>
        <w:rPr>
          <w:rtl/>
        </w:rPr>
        <w:t xml:space="preserve"> عمل</w:t>
      </w:r>
      <w:r>
        <w:rPr>
          <w:rFonts w:hint="cs"/>
          <w:rtl/>
        </w:rPr>
        <w:t>یاتی</w:t>
      </w:r>
      <w:r>
        <w:rPr>
          <w:rtl/>
        </w:rPr>
        <w:t xml:space="preserve"> مهم است. هدف به</w:t>
      </w:r>
      <w:r>
        <w:rPr>
          <w:rFonts w:hint="cs"/>
          <w:rtl/>
        </w:rPr>
        <w:t>ینه</w:t>
      </w:r>
      <w:r>
        <w:rPr>
          <w:rtl/>
        </w:rPr>
        <w:t xml:space="preserve"> ساز</w:t>
      </w:r>
      <w:r>
        <w:rPr>
          <w:rFonts w:hint="cs"/>
          <w:rtl/>
        </w:rPr>
        <w:t>ی</w:t>
      </w:r>
      <w:r>
        <w:rPr>
          <w:rtl/>
        </w:rPr>
        <w:t xml:space="preserve"> فرآ</w:t>
      </w:r>
      <w:r>
        <w:rPr>
          <w:rFonts w:hint="cs"/>
          <w:rtl/>
        </w:rPr>
        <w:t>یند</w:t>
      </w:r>
      <w:r>
        <w:rPr>
          <w:rtl/>
        </w:rPr>
        <w:t xml:space="preserve"> تصف</w:t>
      </w:r>
      <w:r>
        <w:rPr>
          <w:rFonts w:hint="cs"/>
          <w:rtl/>
        </w:rPr>
        <w:t>یه</w:t>
      </w:r>
      <w:r>
        <w:rPr>
          <w:rtl/>
        </w:rPr>
        <w:t xml:space="preserve"> و رس</w:t>
      </w:r>
      <w:r>
        <w:rPr>
          <w:rFonts w:hint="cs"/>
          <w:rtl/>
        </w:rPr>
        <w:t>یدگی</w:t>
      </w:r>
      <w:r>
        <w:rPr>
          <w:rtl/>
        </w:rPr>
        <w:t xml:space="preserve"> به چالش ها</w:t>
      </w:r>
      <w:r>
        <w:rPr>
          <w:rFonts w:hint="cs"/>
          <w:rtl/>
        </w:rPr>
        <w:t>ی</w:t>
      </w:r>
      <w:r>
        <w:rPr>
          <w:rtl/>
        </w:rPr>
        <w:t xml:space="preserve"> خاص مرتبط با نفت خام در حال فرآور</w:t>
      </w:r>
      <w:r>
        <w:rPr>
          <w:rFonts w:hint="cs"/>
          <w:rtl/>
        </w:rPr>
        <w:t>ی</w:t>
      </w:r>
      <w:r>
        <w:rPr>
          <w:rtl/>
        </w:rPr>
        <w:t xml:space="preserve"> است.</w:t>
      </w:r>
    </w:p>
    <w:p w14:paraId="338E62ED" w14:textId="77777777" w:rsidR="001F7F69" w:rsidRDefault="007F1EFA" w:rsidP="0015703C">
      <w:pPr>
        <w:pStyle w:val="Heading3"/>
      </w:pPr>
      <w:bookmarkStart w:id="21" w:name="_Toc152684687"/>
      <w:r w:rsidRPr="007F1EFA">
        <w:rPr>
          <w:rtl/>
        </w:rPr>
        <w:t>تثب</w:t>
      </w:r>
      <w:r w:rsidRPr="007F1EFA">
        <w:rPr>
          <w:rFonts w:hint="cs"/>
          <w:rtl/>
        </w:rPr>
        <w:t>یت</w:t>
      </w:r>
      <w:r w:rsidRPr="007F1EFA">
        <w:rPr>
          <w:rtl/>
        </w:rPr>
        <w:t xml:space="preserve"> کننده ها</w:t>
      </w:r>
      <w:bookmarkEnd w:id="21"/>
    </w:p>
    <w:p w14:paraId="5E797D98" w14:textId="2A6D43F3" w:rsidR="008874A3" w:rsidRDefault="007F1EFA" w:rsidP="0018228C">
      <w:pPr>
        <w:spacing w:line="360" w:lineRule="auto"/>
        <w:rPr>
          <w:rtl/>
        </w:rPr>
      </w:pPr>
      <w:r>
        <w:rPr>
          <w:rtl/>
        </w:rPr>
        <w:t xml:space="preserve"> ترک</w:t>
      </w:r>
      <w:r>
        <w:rPr>
          <w:rFonts w:hint="cs"/>
          <w:rtl/>
        </w:rPr>
        <w:t>یباتی</w:t>
      </w:r>
      <w:r>
        <w:rPr>
          <w:rtl/>
        </w:rPr>
        <w:t xml:space="preserve"> که س</w:t>
      </w:r>
      <w:r>
        <w:rPr>
          <w:rFonts w:hint="cs"/>
          <w:rtl/>
        </w:rPr>
        <w:t>یستم</w:t>
      </w:r>
      <w:r>
        <w:rPr>
          <w:rtl/>
        </w:rPr>
        <w:t xml:space="preserve"> کلوئ</w:t>
      </w:r>
      <w:r>
        <w:rPr>
          <w:rFonts w:hint="cs"/>
          <w:rtl/>
        </w:rPr>
        <w:t>یدی</w:t>
      </w:r>
      <w:r>
        <w:rPr>
          <w:rtl/>
        </w:rPr>
        <w:t xml:space="preserve"> نفت خام را تثب</w:t>
      </w:r>
      <w:r>
        <w:rPr>
          <w:rFonts w:hint="cs"/>
          <w:rtl/>
        </w:rPr>
        <w:t>یت</w:t>
      </w:r>
      <w:r>
        <w:rPr>
          <w:rtl/>
        </w:rPr>
        <w:t xml:space="preserve"> م</w:t>
      </w:r>
      <w:r>
        <w:rPr>
          <w:rFonts w:hint="cs"/>
          <w:rtl/>
        </w:rPr>
        <w:t>ی</w:t>
      </w:r>
      <w:r>
        <w:rPr>
          <w:rtl/>
        </w:rPr>
        <w:t xml:space="preserve"> کنند، مانند رز</w:t>
      </w:r>
      <w:r>
        <w:rPr>
          <w:rFonts w:hint="cs"/>
          <w:rtl/>
        </w:rPr>
        <w:t>ین</w:t>
      </w:r>
      <w:r w:rsidR="00E42CB9">
        <w:rPr>
          <w:rFonts w:hint="cs"/>
          <w:rtl/>
        </w:rPr>
        <w:t>‌</w:t>
      </w:r>
      <w:r>
        <w:rPr>
          <w:rtl/>
        </w:rPr>
        <w:t>ها و بازدارنده</w:t>
      </w:r>
      <w:r w:rsidR="00E42CB9">
        <w:rPr>
          <w:rFonts w:hint="cs"/>
          <w:rtl/>
        </w:rPr>
        <w:t>‌</w:t>
      </w:r>
      <w:r>
        <w:rPr>
          <w:rtl/>
        </w:rPr>
        <w:t>ها</w:t>
      </w:r>
      <w:r>
        <w:rPr>
          <w:rFonts w:hint="cs"/>
          <w:rtl/>
        </w:rPr>
        <w:t>ی</w:t>
      </w:r>
      <w:r>
        <w:rPr>
          <w:rtl/>
        </w:rPr>
        <w:t xml:space="preserve"> خاص، م</w:t>
      </w:r>
      <w:r>
        <w:rPr>
          <w:rFonts w:hint="cs"/>
          <w:rtl/>
        </w:rPr>
        <w:t>ی</w:t>
      </w:r>
      <w:r w:rsidR="00E42CB9">
        <w:rPr>
          <w:rFonts w:hint="cs"/>
          <w:rtl/>
        </w:rPr>
        <w:t>‌</w:t>
      </w:r>
      <w:r>
        <w:rPr>
          <w:rtl/>
        </w:rPr>
        <w:t>توانند در جلوگ</w:t>
      </w:r>
      <w:r>
        <w:rPr>
          <w:rFonts w:hint="cs"/>
          <w:rtl/>
        </w:rPr>
        <w:t>یری</w:t>
      </w:r>
      <w:r>
        <w:rPr>
          <w:rtl/>
        </w:rPr>
        <w:t xml:space="preserve"> از لخته شدن آسفالت</w:t>
      </w:r>
      <w:r>
        <w:rPr>
          <w:rFonts w:hint="cs"/>
          <w:rtl/>
        </w:rPr>
        <w:t>ین</w:t>
      </w:r>
      <w:r>
        <w:rPr>
          <w:rtl/>
        </w:rPr>
        <w:t xml:space="preserve"> موثر باشند.</w:t>
      </w:r>
      <w:r w:rsidR="0018228C">
        <w:rPr>
          <w:rFonts w:hint="cs"/>
          <w:rtl/>
        </w:rPr>
        <w:t xml:space="preserve"> </w:t>
      </w:r>
      <w:r w:rsidR="008874A3">
        <w:rPr>
          <w:rtl/>
        </w:rPr>
        <w:t>تثب</w:t>
      </w:r>
      <w:r w:rsidR="008874A3">
        <w:rPr>
          <w:rFonts w:hint="cs"/>
          <w:rtl/>
        </w:rPr>
        <w:t>یت</w:t>
      </w:r>
      <w:r w:rsidR="008874A3">
        <w:rPr>
          <w:rtl/>
        </w:rPr>
        <w:t xml:space="preserve"> کننده</w:t>
      </w:r>
      <w:r w:rsidR="00E42CB9">
        <w:rPr>
          <w:rFonts w:hint="cs"/>
          <w:rtl/>
        </w:rPr>
        <w:t>‌</w:t>
      </w:r>
      <w:r w:rsidR="008874A3">
        <w:rPr>
          <w:rtl/>
        </w:rPr>
        <w:t>ها اغلب در نفت خام برا</w:t>
      </w:r>
      <w:r w:rsidR="008874A3">
        <w:rPr>
          <w:rFonts w:hint="cs"/>
          <w:rtl/>
        </w:rPr>
        <w:t>ی</w:t>
      </w:r>
      <w:r w:rsidR="008874A3">
        <w:rPr>
          <w:rtl/>
        </w:rPr>
        <w:t xml:space="preserve"> جلوگ</w:t>
      </w:r>
      <w:r w:rsidR="008874A3">
        <w:rPr>
          <w:rFonts w:hint="cs"/>
          <w:rtl/>
        </w:rPr>
        <w:t>یری</w:t>
      </w:r>
      <w:r w:rsidR="008874A3">
        <w:rPr>
          <w:rtl/>
        </w:rPr>
        <w:t xml:space="preserve"> </w:t>
      </w:r>
      <w:r w:rsidR="008874A3">
        <w:rPr>
          <w:rFonts w:hint="cs"/>
          <w:rtl/>
        </w:rPr>
        <w:t>یا</w:t>
      </w:r>
      <w:r w:rsidR="008874A3">
        <w:rPr>
          <w:rtl/>
        </w:rPr>
        <w:t xml:space="preserve"> کاهش مسائل مربوط به ب</w:t>
      </w:r>
      <w:r w:rsidR="008874A3">
        <w:rPr>
          <w:rFonts w:hint="cs"/>
          <w:rtl/>
        </w:rPr>
        <w:t>ی</w:t>
      </w:r>
      <w:r w:rsidR="008874A3">
        <w:rPr>
          <w:rtl/>
        </w:rPr>
        <w:t xml:space="preserve"> ثبات</w:t>
      </w:r>
      <w:r w:rsidR="008874A3">
        <w:rPr>
          <w:rFonts w:hint="cs"/>
          <w:rtl/>
        </w:rPr>
        <w:t>ی</w:t>
      </w:r>
      <w:r w:rsidR="008874A3">
        <w:rPr>
          <w:rtl/>
        </w:rPr>
        <w:t xml:space="preserve"> امولس</w:t>
      </w:r>
      <w:r w:rsidR="008874A3">
        <w:rPr>
          <w:rFonts w:hint="cs"/>
          <w:rtl/>
        </w:rPr>
        <w:t>یون</w:t>
      </w:r>
      <w:r w:rsidR="008874A3">
        <w:rPr>
          <w:rtl/>
        </w:rPr>
        <w:t xml:space="preserve"> ها استفاده م</w:t>
      </w:r>
      <w:r w:rsidR="008874A3">
        <w:rPr>
          <w:rFonts w:hint="cs"/>
          <w:rtl/>
        </w:rPr>
        <w:t>ی</w:t>
      </w:r>
      <w:r w:rsidR="008874A3">
        <w:rPr>
          <w:rtl/>
        </w:rPr>
        <w:t xml:space="preserve"> شوند. </w:t>
      </w:r>
      <w:r w:rsidR="00C061A7">
        <w:rPr>
          <w:rtl/>
        </w:rPr>
        <w:t>در ا</w:t>
      </w:r>
      <w:r w:rsidR="00C061A7">
        <w:rPr>
          <w:rFonts w:hint="cs"/>
          <w:rtl/>
        </w:rPr>
        <w:t>ینجا</w:t>
      </w:r>
      <w:r w:rsidR="00C061A7">
        <w:rPr>
          <w:rtl/>
        </w:rPr>
        <w:t xml:space="preserve"> </w:t>
      </w:r>
      <w:r w:rsidR="00C061A7">
        <w:rPr>
          <w:rFonts w:hint="cs"/>
          <w:rtl/>
        </w:rPr>
        <w:t>به چند مورد که استفاده از تثبیت کننده‌ها مفید است، اشاره شده است:</w:t>
      </w:r>
    </w:p>
    <w:p w14:paraId="75D41824" w14:textId="77777777" w:rsidR="008874A3" w:rsidRDefault="008874A3" w:rsidP="0018228C">
      <w:pPr>
        <w:rPr>
          <w:rtl/>
        </w:rPr>
      </w:pPr>
      <w:r>
        <w:rPr>
          <w:rtl/>
        </w:rPr>
        <w:t>1. امولس</w:t>
      </w:r>
      <w:r>
        <w:rPr>
          <w:rFonts w:hint="cs"/>
          <w:rtl/>
        </w:rPr>
        <w:t>یون</w:t>
      </w:r>
      <w:r w:rsidR="00C061A7">
        <w:rPr>
          <w:rFonts w:hint="cs"/>
          <w:rtl/>
        </w:rPr>
        <w:t>‌</w:t>
      </w:r>
      <w:r>
        <w:rPr>
          <w:rtl/>
        </w:rPr>
        <w:t>ها</w:t>
      </w:r>
      <w:r>
        <w:rPr>
          <w:rFonts w:hint="cs"/>
          <w:rtl/>
        </w:rPr>
        <w:t>ی</w:t>
      </w:r>
      <w:r>
        <w:rPr>
          <w:rtl/>
        </w:rPr>
        <w:t xml:space="preserve"> آب در </w:t>
      </w:r>
      <w:r w:rsidR="00E42CB9">
        <w:rPr>
          <w:rFonts w:hint="cs"/>
          <w:rtl/>
        </w:rPr>
        <w:t>نفت</w:t>
      </w:r>
      <w:r>
        <w:rPr>
          <w:rtl/>
        </w:rPr>
        <w:t xml:space="preserve">: </w:t>
      </w:r>
      <w:r w:rsidR="00E42CB9">
        <w:rPr>
          <w:rFonts w:hint="cs"/>
          <w:rtl/>
        </w:rPr>
        <w:t>نفت‌</w:t>
      </w:r>
      <w:r>
        <w:rPr>
          <w:rtl/>
        </w:rPr>
        <w:t>ها</w:t>
      </w:r>
      <w:r>
        <w:rPr>
          <w:rFonts w:hint="cs"/>
          <w:rtl/>
        </w:rPr>
        <w:t>ی</w:t>
      </w:r>
      <w:r>
        <w:rPr>
          <w:rtl/>
        </w:rPr>
        <w:t xml:space="preserve"> خام</w:t>
      </w:r>
      <w:r>
        <w:rPr>
          <w:rFonts w:hint="cs"/>
          <w:rtl/>
        </w:rPr>
        <w:t>ی</w:t>
      </w:r>
      <w:r>
        <w:rPr>
          <w:rtl/>
        </w:rPr>
        <w:t xml:space="preserve"> که تما</w:t>
      </w:r>
      <w:r>
        <w:rPr>
          <w:rFonts w:hint="cs"/>
          <w:rtl/>
        </w:rPr>
        <w:t>یل</w:t>
      </w:r>
      <w:r>
        <w:rPr>
          <w:rtl/>
        </w:rPr>
        <w:t xml:space="preserve"> به تشک</w:t>
      </w:r>
      <w:r>
        <w:rPr>
          <w:rFonts w:hint="cs"/>
          <w:rtl/>
        </w:rPr>
        <w:t>یل</w:t>
      </w:r>
      <w:r>
        <w:rPr>
          <w:rtl/>
        </w:rPr>
        <w:t xml:space="preserve"> امولس</w:t>
      </w:r>
      <w:r>
        <w:rPr>
          <w:rFonts w:hint="cs"/>
          <w:rtl/>
        </w:rPr>
        <w:t>یون</w:t>
      </w:r>
      <w:r w:rsidR="00C061A7">
        <w:rPr>
          <w:rFonts w:hint="cs"/>
          <w:rtl/>
        </w:rPr>
        <w:t>‌</w:t>
      </w:r>
      <w:r>
        <w:rPr>
          <w:rtl/>
        </w:rPr>
        <w:t>ها</w:t>
      </w:r>
      <w:r>
        <w:rPr>
          <w:rFonts w:hint="cs"/>
          <w:rtl/>
        </w:rPr>
        <w:t>ی</w:t>
      </w:r>
      <w:r>
        <w:rPr>
          <w:rtl/>
        </w:rPr>
        <w:t xml:space="preserve"> پا</w:t>
      </w:r>
      <w:r>
        <w:rPr>
          <w:rFonts w:hint="cs"/>
          <w:rtl/>
        </w:rPr>
        <w:t>یدار</w:t>
      </w:r>
      <w:r>
        <w:rPr>
          <w:rtl/>
        </w:rPr>
        <w:t xml:space="preserve"> آب در </w:t>
      </w:r>
      <w:r w:rsidR="00C061A7">
        <w:rPr>
          <w:rtl/>
        </w:rPr>
        <w:t>نفت</w:t>
      </w:r>
      <w:r>
        <w:rPr>
          <w:rtl/>
        </w:rPr>
        <w:t xml:space="preserve"> دارند، ممکن است از استفاده از تثب</w:t>
      </w:r>
      <w:r>
        <w:rPr>
          <w:rFonts w:hint="cs"/>
          <w:rtl/>
        </w:rPr>
        <w:t>یت</w:t>
      </w:r>
      <w:r w:rsidR="00C061A7">
        <w:rPr>
          <w:rFonts w:hint="cs"/>
          <w:rtl/>
        </w:rPr>
        <w:t>‌</w:t>
      </w:r>
      <w:r>
        <w:rPr>
          <w:rtl/>
        </w:rPr>
        <w:t>کننده</w:t>
      </w:r>
      <w:r w:rsidR="00E42CB9">
        <w:rPr>
          <w:rFonts w:hint="cs"/>
          <w:rtl/>
        </w:rPr>
        <w:t>‌</w:t>
      </w:r>
      <w:r>
        <w:rPr>
          <w:rtl/>
        </w:rPr>
        <w:t>ها بهره مند شوند. ا</w:t>
      </w:r>
      <w:r>
        <w:rPr>
          <w:rFonts w:hint="cs"/>
          <w:rtl/>
        </w:rPr>
        <w:t>ین</w:t>
      </w:r>
      <w:r>
        <w:rPr>
          <w:rtl/>
        </w:rPr>
        <w:t xml:space="preserve"> امولس</w:t>
      </w:r>
      <w:r>
        <w:rPr>
          <w:rFonts w:hint="cs"/>
          <w:rtl/>
        </w:rPr>
        <w:t>یون</w:t>
      </w:r>
      <w:r w:rsidR="00E42CB9">
        <w:rPr>
          <w:rFonts w:hint="cs"/>
          <w:rtl/>
        </w:rPr>
        <w:t>‌</w:t>
      </w:r>
      <w:r>
        <w:rPr>
          <w:rtl/>
        </w:rPr>
        <w:t>ها م</w:t>
      </w:r>
      <w:r>
        <w:rPr>
          <w:rFonts w:hint="cs"/>
          <w:rtl/>
        </w:rPr>
        <w:t>ی</w:t>
      </w:r>
      <w:r w:rsidR="00E42CB9">
        <w:rPr>
          <w:rFonts w:hint="cs"/>
          <w:rtl/>
        </w:rPr>
        <w:t>‌</w:t>
      </w:r>
      <w:r>
        <w:rPr>
          <w:rtl/>
        </w:rPr>
        <w:t>توانند زمان</w:t>
      </w:r>
      <w:r>
        <w:rPr>
          <w:rFonts w:hint="cs"/>
          <w:rtl/>
        </w:rPr>
        <w:t>ی</w:t>
      </w:r>
      <w:r>
        <w:rPr>
          <w:rtl/>
        </w:rPr>
        <w:t xml:space="preserve"> ا</w:t>
      </w:r>
      <w:r>
        <w:rPr>
          <w:rFonts w:hint="cs"/>
          <w:rtl/>
        </w:rPr>
        <w:t>یجاد</w:t>
      </w:r>
      <w:r>
        <w:rPr>
          <w:rtl/>
        </w:rPr>
        <w:t xml:space="preserve"> شوند که آب </w:t>
      </w:r>
      <w:r>
        <w:rPr>
          <w:rtl/>
        </w:rPr>
        <w:lastRenderedPageBreak/>
        <w:t>در نفت خام وجود داشته باشد و تثب</w:t>
      </w:r>
      <w:r>
        <w:rPr>
          <w:rFonts w:hint="cs"/>
          <w:rtl/>
        </w:rPr>
        <w:t>یت</w:t>
      </w:r>
      <w:r>
        <w:rPr>
          <w:rtl/>
        </w:rPr>
        <w:t xml:space="preserve"> کننده ها به جلوگ</w:t>
      </w:r>
      <w:r>
        <w:rPr>
          <w:rFonts w:hint="cs"/>
          <w:rtl/>
        </w:rPr>
        <w:t>یری</w:t>
      </w:r>
      <w:r>
        <w:rPr>
          <w:rtl/>
        </w:rPr>
        <w:t xml:space="preserve"> ا</w:t>
      </w:r>
      <w:r>
        <w:rPr>
          <w:rFonts w:hint="cs"/>
          <w:rtl/>
        </w:rPr>
        <w:t>ز</w:t>
      </w:r>
      <w:r>
        <w:rPr>
          <w:rtl/>
        </w:rPr>
        <w:t xml:space="preserve"> تشک</w:t>
      </w:r>
      <w:r>
        <w:rPr>
          <w:rFonts w:hint="cs"/>
          <w:rtl/>
        </w:rPr>
        <w:t>یل</w:t>
      </w:r>
      <w:r>
        <w:rPr>
          <w:rtl/>
        </w:rPr>
        <w:t xml:space="preserve"> امولس</w:t>
      </w:r>
      <w:r>
        <w:rPr>
          <w:rFonts w:hint="cs"/>
          <w:rtl/>
        </w:rPr>
        <w:t>یون</w:t>
      </w:r>
      <w:r>
        <w:rPr>
          <w:rtl/>
        </w:rPr>
        <w:t xml:space="preserve"> ها</w:t>
      </w:r>
      <w:r>
        <w:rPr>
          <w:rFonts w:hint="cs"/>
          <w:rtl/>
        </w:rPr>
        <w:t>ی</w:t>
      </w:r>
      <w:r>
        <w:rPr>
          <w:rtl/>
        </w:rPr>
        <w:t xml:space="preserve"> پا</w:t>
      </w:r>
      <w:r>
        <w:rPr>
          <w:rFonts w:hint="cs"/>
          <w:rtl/>
        </w:rPr>
        <w:t>یدار</w:t>
      </w:r>
      <w:r>
        <w:rPr>
          <w:rtl/>
        </w:rPr>
        <w:t xml:space="preserve"> کمک م</w:t>
      </w:r>
      <w:r>
        <w:rPr>
          <w:rFonts w:hint="cs"/>
          <w:rtl/>
        </w:rPr>
        <w:t>ی</w:t>
      </w:r>
      <w:r>
        <w:rPr>
          <w:rtl/>
        </w:rPr>
        <w:t xml:space="preserve"> کنند.</w:t>
      </w:r>
    </w:p>
    <w:p w14:paraId="64AF1ACE" w14:textId="77777777" w:rsidR="008874A3" w:rsidRDefault="008874A3" w:rsidP="00F22AE1">
      <w:pPr>
        <w:spacing w:line="360" w:lineRule="auto"/>
        <w:rPr>
          <w:rtl/>
        </w:rPr>
      </w:pPr>
      <w:r>
        <w:rPr>
          <w:rtl/>
        </w:rPr>
        <w:t xml:space="preserve">2. </w:t>
      </w:r>
      <w:r w:rsidR="00E42CB9">
        <w:rPr>
          <w:rFonts w:hint="cs"/>
          <w:rtl/>
        </w:rPr>
        <w:t>محتوی زیاد</w:t>
      </w:r>
      <w:r>
        <w:rPr>
          <w:rtl/>
        </w:rPr>
        <w:t xml:space="preserve"> آب: </w:t>
      </w:r>
      <w:r w:rsidR="00E42CB9">
        <w:rPr>
          <w:rFonts w:hint="cs"/>
          <w:rtl/>
        </w:rPr>
        <w:t>نفت‌</w:t>
      </w:r>
      <w:r>
        <w:rPr>
          <w:rtl/>
        </w:rPr>
        <w:t>ها</w:t>
      </w:r>
      <w:r>
        <w:rPr>
          <w:rFonts w:hint="cs"/>
          <w:rtl/>
        </w:rPr>
        <w:t>ی</w:t>
      </w:r>
      <w:r>
        <w:rPr>
          <w:rtl/>
        </w:rPr>
        <w:t xml:space="preserve"> خام با درصد آب بالا که به برش آب ز</w:t>
      </w:r>
      <w:r>
        <w:rPr>
          <w:rFonts w:hint="cs"/>
          <w:rtl/>
        </w:rPr>
        <w:t>یاد</w:t>
      </w:r>
      <w:r>
        <w:rPr>
          <w:rtl/>
        </w:rPr>
        <w:t xml:space="preserve"> معروف هستند، ب</w:t>
      </w:r>
      <w:r>
        <w:rPr>
          <w:rFonts w:hint="cs"/>
          <w:rtl/>
        </w:rPr>
        <w:t>یشتر</w:t>
      </w:r>
      <w:r>
        <w:rPr>
          <w:rtl/>
        </w:rPr>
        <w:t xml:space="preserve"> مستعد تشک</w:t>
      </w:r>
      <w:r>
        <w:rPr>
          <w:rFonts w:hint="cs"/>
          <w:rtl/>
        </w:rPr>
        <w:t>یل</w:t>
      </w:r>
      <w:r>
        <w:rPr>
          <w:rtl/>
        </w:rPr>
        <w:t xml:space="preserve"> امولس</w:t>
      </w:r>
      <w:r>
        <w:rPr>
          <w:rFonts w:hint="cs"/>
          <w:rtl/>
        </w:rPr>
        <w:t>یون</w:t>
      </w:r>
      <w:r>
        <w:rPr>
          <w:rtl/>
        </w:rPr>
        <w:t xml:space="preserve"> هستند. از تثب</w:t>
      </w:r>
      <w:r>
        <w:rPr>
          <w:rFonts w:hint="cs"/>
          <w:rtl/>
        </w:rPr>
        <w:t>یت</w:t>
      </w:r>
      <w:r w:rsidR="00E42CB9">
        <w:rPr>
          <w:rFonts w:hint="cs"/>
          <w:rtl/>
        </w:rPr>
        <w:t>‌</w:t>
      </w:r>
      <w:r>
        <w:rPr>
          <w:rtl/>
        </w:rPr>
        <w:t>کننده ها م</w:t>
      </w:r>
      <w:r>
        <w:rPr>
          <w:rFonts w:hint="cs"/>
          <w:rtl/>
        </w:rPr>
        <w:t>ی</w:t>
      </w:r>
      <w:r w:rsidR="00E42CB9">
        <w:rPr>
          <w:rFonts w:hint="cs"/>
          <w:rtl/>
        </w:rPr>
        <w:t>‌</w:t>
      </w:r>
      <w:r>
        <w:rPr>
          <w:rtl/>
        </w:rPr>
        <w:t>توان برا</w:t>
      </w:r>
      <w:r>
        <w:rPr>
          <w:rFonts w:hint="cs"/>
          <w:rtl/>
        </w:rPr>
        <w:t>ی</w:t>
      </w:r>
      <w:r>
        <w:rPr>
          <w:rtl/>
        </w:rPr>
        <w:t xml:space="preserve"> بهبود جداساز</w:t>
      </w:r>
      <w:r>
        <w:rPr>
          <w:rFonts w:hint="cs"/>
          <w:rtl/>
        </w:rPr>
        <w:t>ی</w:t>
      </w:r>
      <w:r>
        <w:rPr>
          <w:rtl/>
        </w:rPr>
        <w:t xml:space="preserve"> فازها</w:t>
      </w:r>
      <w:r>
        <w:rPr>
          <w:rFonts w:hint="cs"/>
          <w:rtl/>
        </w:rPr>
        <w:t>ی</w:t>
      </w:r>
      <w:r>
        <w:rPr>
          <w:rtl/>
        </w:rPr>
        <w:t xml:space="preserve"> آب و </w:t>
      </w:r>
      <w:r w:rsidR="00C061A7">
        <w:rPr>
          <w:rtl/>
        </w:rPr>
        <w:t>نفت</w:t>
      </w:r>
      <w:r>
        <w:rPr>
          <w:rtl/>
        </w:rPr>
        <w:t xml:space="preserve"> استفاده کرد و از پا</w:t>
      </w:r>
      <w:r>
        <w:rPr>
          <w:rFonts w:hint="cs"/>
          <w:rtl/>
        </w:rPr>
        <w:t>یداری</w:t>
      </w:r>
      <w:r>
        <w:rPr>
          <w:rtl/>
        </w:rPr>
        <w:t xml:space="preserve"> امولس</w:t>
      </w:r>
      <w:r>
        <w:rPr>
          <w:rFonts w:hint="cs"/>
          <w:rtl/>
        </w:rPr>
        <w:t>یون</w:t>
      </w:r>
      <w:r>
        <w:rPr>
          <w:rtl/>
        </w:rPr>
        <w:t xml:space="preserve"> جلوگ</w:t>
      </w:r>
      <w:r>
        <w:rPr>
          <w:rFonts w:hint="cs"/>
          <w:rtl/>
        </w:rPr>
        <w:t>یری</w:t>
      </w:r>
      <w:r>
        <w:rPr>
          <w:rtl/>
        </w:rPr>
        <w:t xml:space="preserve"> کرد.</w:t>
      </w:r>
    </w:p>
    <w:p w14:paraId="2CA4493F" w14:textId="77777777" w:rsidR="008874A3" w:rsidRDefault="008874A3" w:rsidP="00F22AE1">
      <w:pPr>
        <w:spacing w:line="360" w:lineRule="auto"/>
        <w:rPr>
          <w:rtl/>
        </w:rPr>
      </w:pPr>
      <w:r>
        <w:rPr>
          <w:rtl/>
        </w:rPr>
        <w:t>3. تنوع در ک</w:t>
      </w:r>
      <w:r>
        <w:rPr>
          <w:rFonts w:hint="cs"/>
          <w:rtl/>
        </w:rPr>
        <w:t>یفیت</w:t>
      </w:r>
      <w:r>
        <w:rPr>
          <w:rtl/>
        </w:rPr>
        <w:t xml:space="preserve"> آب: اگر محتوا</w:t>
      </w:r>
      <w:r>
        <w:rPr>
          <w:rFonts w:hint="cs"/>
          <w:rtl/>
        </w:rPr>
        <w:t>ی</w:t>
      </w:r>
      <w:r>
        <w:rPr>
          <w:rtl/>
        </w:rPr>
        <w:t xml:space="preserve"> آب در نفت خام متفاوت باشد </w:t>
      </w:r>
      <w:r>
        <w:rPr>
          <w:rFonts w:hint="cs"/>
          <w:rtl/>
        </w:rPr>
        <w:t>یا</w:t>
      </w:r>
      <w:r>
        <w:rPr>
          <w:rtl/>
        </w:rPr>
        <w:t xml:space="preserve"> دارا</w:t>
      </w:r>
      <w:r>
        <w:rPr>
          <w:rFonts w:hint="cs"/>
          <w:rtl/>
        </w:rPr>
        <w:t>ی</w:t>
      </w:r>
      <w:r>
        <w:rPr>
          <w:rtl/>
        </w:rPr>
        <w:t xml:space="preserve"> سطوح شور</w:t>
      </w:r>
      <w:r>
        <w:rPr>
          <w:rFonts w:hint="cs"/>
          <w:rtl/>
        </w:rPr>
        <w:t>ی</w:t>
      </w:r>
      <w:r>
        <w:rPr>
          <w:rtl/>
        </w:rPr>
        <w:t xml:space="preserve"> متفاوت باشد، تثب</w:t>
      </w:r>
      <w:r>
        <w:rPr>
          <w:rFonts w:hint="cs"/>
          <w:rtl/>
        </w:rPr>
        <w:t>یت</w:t>
      </w:r>
      <w:r>
        <w:rPr>
          <w:rtl/>
        </w:rPr>
        <w:t xml:space="preserve"> کننده</w:t>
      </w:r>
      <w:r w:rsidR="00E42CB9">
        <w:rPr>
          <w:rFonts w:hint="cs"/>
          <w:rtl/>
        </w:rPr>
        <w:t>‌</w:t>
      </w:r>
      <w:r>
        <w:rPr>
          <w:rtl/>
        </w:rPr>
        <w:t>ها م</w:t>
      </w:r>
      <w:r>
        <w:rPr>
          <w:rFonts w:hint="cs"/>
          <w:rtl/>
        </w:rPr>
        <w:t>ی</w:t>
      </w:r>
      <w:r w:rsidR="00E42CB9">
        <w:rPr>
          <w:rFonts w:hint="cs"/>
          <w:rtl/>
        </w:rPr>
        <w:t>‌</w:t>
      </w:r>
      <w:r>
        <w:rPr>
          <w:rtl/>
        </w:rPr>
        <w:t>توانند به حفظ پا</w:t>
      </w:r>
      <w:r>
        <w:rPr>
          <w:rFonts w:hint="cs"/>
          <w:rtl/>
        </w:rPr>
        <w:t>یداری</w:t>
      </w:r>
      <w:r>
        <w:rPr>
          <w:rtl/>
        </w:rPr>
        <w:t xml:space="preserve"> در شرا</w:t>
      </w:r>
      <w:r>
        <w:rPr>
          <w:rFonts w:hint="cs"/>
          <w:rtl/>
        </w:rPr>
        <w:t>یط</w:t>
      </w:r>
      <w:r>
        <w:rPr>
          <w:rtl/>
        </w:rPr>
        <w:t xml:space="preserve"> مختلف آب کمک کنند.</w:t>
      </w:r>
    </w:p>
    <w:p w14:paraId="359ACBC1" w14:textId="77777777" w:rsidR="008874A3" w:rsidRDefault="008874A3" w:rsidP="00F22AE1">
      <w:pPr>
        <w:spacing w:line="360" w:lineRule="auto"/>
        <w:rPr>
          <w:rtl/>
        </w:rPr>
      </w:pPr>
      <w:r>
        <w:rPr>
          <w:rtl/>
        </w:rPr>
        <w:t>4. حساس</w:t>
      </w:r>
      <w:r>
        <w:rPr>
          <w:rFonts w:hint="cs"/>
          <w:rtl/>
        </w:rPr>
        <w:t>یت</w:t>
      </w:r>
      <w:r>
        <w:rPr>
          <w:rtl/>
        </w:rPr>
        <w:t xml:space="preserve"> به دما: تغ</w:t>
      </w:r>
      <w:r>
        <w:rPr>
          <w:rFonts w:hint="cs"/>
          <w:rtl/>
        </w:rPr>
        <w:t>ییرات</w:t>
      </w:r>
      <w:r>
        <w:rPr>
          <w:rtl/>
        </w:rPr>
        <w:t xml:space="preserve"> دما در طول تول</w:t>
      </w:r>
      <w:r>
        <w:rPr>
          <w:rFonts w:hint="cs"/>
          <w:rtl/>
        </w:rPr>
        <w:t>ید</w:t>
      </w:r>
      <w:r>
        <w:rPr>
          <w:rtl/>
        </w:rPr>
        <w:t xml:space="preserve"> و حمل و نقل </w:t>
      </w:r>
      <w:r w:rsidR="00C061A7">
        <w:rPr>
          <w:rtl/>
        </w:rPr>
        <w:t>نفت</w:t>
      </w:r>
      <w:r>
        <w:rPr>
          <w:rtl/>
        </w:rPr>
        <w:t xml:space="preserve"> م</w:t>
      </w:r>
      <w:r>
        <w:rPr>
          <w:rFonts w:hint="cs"/>
          <w:rtl/>
        </w:rPr>
        <w:t>ی</w:t>
      </w:r>
      <w:r>
        <w:rPr>
          <w:rtl/>
        </w:rPr>
        <w:t xml:space="preserve"> تواند بر پا</w:t>
      </w:r>
      <w:r>
        <w:rPr>
          <w:rFonts w:hint="cs"/>
          <w:rtl/>
        </w:rPr>
        <w:t>یداری</w:t>
      </w:r>
      <w:r>
        <w:rPr>
          <w:rtl/>
        </w:rPr>
        <w:t xml:space="preserve"> امولس</w:t>
      </w:r>
      <w:r>
        <w:rPr>
          <w:rFonts w:hint="cs"/>
          <w:rtl/>
        </w:rPr>
        <w:t>یون</w:t>
      </w:r>
      <w:r>
        <w:rPr>
          <w:rtl/>
        </w:rPr>
        <w:t xml:space="preserve"> تأث</w:t>
      </w:r>
      <w:r>
        <w:rPr>
          <w:rFonts w:hint="cs"/>
          <w:rtl/>
        </w:rPr>
        <w:t>یر</w:t>
      </w:r>
      <w:r>
        <w:rPr>
          <w:rtl/>
        </w:rPr>
        <w:t xml:space="preserve"> بگذارد. تثب</w:t>
      </w:r>
      <w:r>
        <w:rPr>
          <w:rFonts w:hint="cs"/>
          <w:rtl/>
        </w:rPr>
        <w:t>یت</w:t>
      </w:r>
      <w:r>
        <w:rPr>
          <w:rtl/>
        </w:rPr>
        <w:t xml:space="preserve"> کننده ها را م</w:t>
      </w:r>
      <w:r>
        <w:rPr>
          <w:rFonts w:hint="cs"/>
          <w:rtl/>
        </w:rPr>
        <w:t>ی</w:t>
      </w:r>
      <w:r>
        <w:rPr>
          <w:rtl/>
        </w:rPr>
        <w:t xml:space="preserve"> توان بر اساس اثربخش</w:t>
      </w:r>
      <w:r>
        <w:rPr>
          <w:rFonts w:hint="cs"/>
          <w:rtl/>
        </w:rPr>
        <w:t>ی</w:t>
      </w:r>
      <w:r>
        <w:rPr>
          <w:rtl/>
        </w:rPr>
        <w:t xml:space="preserve"> آنها در ط</w:t>
      </w:r>
      <w:r>
        <w:rPr>
          <w:rFonts w:hint="cs"/>
          <w:rtl/>
        </w:rPr>
        <w:t>یف</w:t>
      </w:r>
      <w:r>
        <w:rPr>
          <w:rtl/>
        </w:rPr>
        <w:t xml:space="preserve"> وس</w:t>
      </w:r>
      <w:r>
        <w:rPr>
          <w:rFonts w:hint="cs"/>
          <w:rtl/>
        </w:rPr>
        <w:t>یعی</w:t>
      </w:r>
      <w:r>
        <w:rPr>
          <w:rtl/>
        </w:rPr>
        <w:t xml:space="preserve"> از دماها انتخاب کرد.</w:t>
      </w:r>
    </w:p>
    <w:p w14:paraId="0E878B1A" w14:textId="77777777" w:rsidR="008874A3" w:rsidRDefault="008874A3" w:rsidP="0018228C">
      <w:pPr>
        <w:rPr>
          <w:rtl/>
        </w:rPr>
      </w:pPr>
      <w:r>
        <w:rPr>
          <w:rtl/>
        </w:rPr>
        <w:t>5. چالش</w:t>
      </w:r>
      <w:r w:rsidR="00E42CB9">
        <w:rPr>
          <w:rFonts w:hint="cs"/>
          <w:rtl/>
        </w:rPr>
        <w:t>‌</w:t>
      </w:r>
      <w:r>
        <w:rPr>
          <w:rtl/>
        </w:rPr>
        <w:t>ها</w:t>
      </w:r>
      <w:r>
        <w:rPr>
          <w:rFonts w:hint="cs"/>
          <w:rtl/>
        </w:rPr>
        <w:t>ی</w:t>
      </w:r>
      <w:r>
        <w:rPr>
          <w:rtl/>
        </w:rPr>
        <w:t xml:space="preserve"> فرآور</w:t>
      </w:r>
      <w:r>
        <w:rPr>
          <w:rFonts w:hint="cs"/>
          <w:rtl/>
        </w:rPr>
        <w:t>ی</w:t>
      </w:r>
      <w:r>
        <w:rPr>
          <w:rtl/>
        </w:rPr>
        <w:t>: در فرآ</w:t>
      </w:r>
      <w:r>
        <w:rPr>
          <w:rFonts w:hint="cs"/>
          <w:rtl/>
        </w:rPr>
        <w:t>یندهای</w:t>
      </w:r>
      <w:r>
        <w:rPr>
          <w:rtl/>
        </w:rPr>
        <w:t xml:space="preserve"> پالا</w:t>
      </w:r>
      <w:r>
        <w:rPr>
          <w:rFonts w:hint="cs"/>
          <w:rtl/>
        </w:rPr>
        <w:t>یش</w:t>
      </w:r>
      <w:r>
        <w:rPr>
          <w:rtl/>
        </w:rPr>
        <w:t xml:space="preserve"> </w:t>
      </w:r>
      <w:r>
        <w:rPr>
          <w:rFonts w:hint="cs"/>
          <w:rtl/>
        </w:rPr>
        <w:t>یا</w:t>
      </w:r>
      <w:r>
        <w:rPr>
          <w:rtl/>
        </w:rPr>
        <w:t xml:space="preserve"> واحدها</w:t>
      </w:r>
      <w:r>
        <w:rPr>
          <w:rFonts w:hint="cs"/>
          <w:rtl/>
        </w:rPr>
        <w:t>ی</w:t>
      </w:r>
      <w:r>
        <w:rPr>
          <w:rtl/>
        </w:rPr>
        <w:t xml:space="preserve"> جداساز</w:t>
      </w:r>
      <w:r>
        <w:rPr>
          <w:rFonts w:hint="cs"/>
          <w:rtl/>
        </w:rPr>
        <w:t>ی</w:t>
      </w:r>
      <w:r>
        <w:rPr>
          <w:rtl/>
        </w:rPr>
        <w:t xml:space="preserve"> نفت از آب، تثب</w:t>
      </w:r>
      <w:r>
        <w:rPr>
          <w:rFonts w:hint="cs"/>
          <w:rtl/>
        </w:rPr>
        <w:t>یت</w:t>
      </w:r>
      <w:r>
        <w:rPr>
          <w:rtl/>
        </w:rPr>
        <w:t xml:space="preserve"> کننده</w:t>
      </w:r>
      <w:r w:rsidR="00E42CB9">
        <w:rPr>
          <w:rFonts w:hint="cs"/>
          <w:rtl/>
        </w:rPr>
        <w:t>‌</w:t>
      </w:r>
      <w:r>
        <w:rPr>
          <w:rtl/>
        </w:rPr>
        <w:t>ها</w:t>
      </w:r>
      <w:r>
        <w:rPr>
          <w:rFonts w:hint="cs"/>
          <w:rtl/>
        </w:rPr>
        <w:t>یی</w:t>
      </w:r>
      <w:r>
        <w:rPr>
          <w:rtl/>
        </w:rPr>
        <w:t xml:space="preserve"> را م</w:t>
      </w:r>
      <w:r>
        <w:rPr>
          <w:rFonts w:hint="cs"/>
          <w:rtl/>
        </w:rPr>
        <w:t>ی</w:t>
      </w:r>
      <w:r w:rsidR="00E42CB9">
        <w:rPr>
          <w:rFonts w:hint="cs"/>
          <w:rtl/>
        </w:rPr>
        <w:t>‌</w:t>
      </w:r>
      <w:r>
        <w:rPr>
          <w:rtl/>
        </w:rPr>
        <w:t>توان اضافه کرد تا جداساز</w:t>
      </w:r>
      <w:r>
        <w:rPr>
          <w:rFonts w:hint="cs"/>
          <w:rtl/>
        </w:rPr>
        <w:t>ی</w:t>
      </w:r>
      <w:r>
        <w:rPr>
          <w:rtl/>
        </w:rPr>
        <w:t xml:space="preserve"> آب از نفت خام را تسه</w:t>
      </w:r>
      <w:r>
        <w:rPr>
          <w:rFonts w:hint="cs"/>
          <w:rtl/>
        </w:rPr>
        <w:t>یل</w:t>
      </w:r>
      <w:r>
        <w:rPr>
          <w:rtl/>
        </w:rPr>
        <w:t xml:space="preserve"> کرده و بازده کل</w:t>
      </w:r>
      <w:r>
        <w:rPr>
          <w:rFonts w:hint="cs"/>
          <w:rtl/>
        </w:rPr>
        <w:t>ی</w:t>
      </w:r>
      <w:r>
        <w:rPr>
          <w:rtl/>
        </w:rPr>
        <w:t xml:space="preserve"> فرآور</w:t>
      </w:r>
      <w:r>
        <w:rPr>
          <w:rFonts w:hint="cs"/>
          <w:rtl/>
        </w:rPr>
        <w:t>ی</w:t>
      </w:r>
      <w:r>
        <w:rPr>
          <w:rtl/>
        </w:rPr>
        <w:t xml:space="preserve"> را افزا</w:t>
      </w:r>
      <w:r>
        <w:rPr>
          <w:rFonts w:hint="cs"/>
          <w:rtl/>
        </w:rPr>
        <w:t>یش</w:t>
      </w:r>
      <w:r>
        <w:rPr>
          <w:rtl/>
        </w:rPr>
        <w:t xml:space="preserve"> دهد.</w:t>
      </w:r>
    </w:p>
    <w:p w14:paraId="00F00BB6" w14:textId="77777777" w:rsidR="008874A3" w:rsidRDefault="008874A3" w:rsidP="0018228C">
      <w:pPr>
        <w:rPr>
          <w:rtl/>
        </w:rPr>
      </w:pPr>
      <w:r>
        <w:rPr>
          <w:rFonts w:hint="cs"/>
          <w:rtl/>
        </w:rPr>
        <w:t>انتخاب</w:t>
      </w:r>
      <w:r>
        <w:rPr>
          <w:rtl/>
        </w:rPr>
        <w:t xml:space="preserve"> تثب</w:t>
      </w:r>
      <w:r>
        <w:rPr>
          <w:rFonts w:hint="cs"/>
          <w:rtl/>
        </w:rPr>
        <w:t>یت</w:t>
      </w:r>
      <w:r>
        <w:rPr>
          <w:rtl/>
        </w:rPr>
        <w:t xml:space="preserve"> کننده</w:t>
      </w:r>
      <w:r w:rsidR="00E42CB9">
        <w:rPr>
          <w:rFonts w:hint="cs"/>
          <w:rtl/>
        </w:rPr>
        <w:t>‌</w:t>
      </w:r>
      <w:r>
        <w:rPr>
          <w:rtl/>
        </w:rPr>
        <w:t>ها به و</w:t>
      </w:r>
      <w:r>
        <w:rPr>
          <w:rFonts w:hint="cs"/>
          <w:rtl/>
        </w:rPr>
        <w:t>یژگی</w:t>
      </w:r>
      <w:r w:rsidR="00E42CB9">
        <w:rPr>
          <w:rFonts w:hint="cs"/>
          <w:rtl/>
        </w:rPr>
        <w:t>‌</w:t>
      </w:r>
      <w:r>
        <w:rPr>
          <w:rtl/>
        </w:rPr>
        <w:t>ها</w:t>
      </w:r>
      <w:r>
        <w:rPr>
          <w:rFonts w:hint="cs"/>
          <w:rtl/>
        </w:rPr>
        <w:t>ی</w:t>
      </w:r>
      <w:r>
        <w:rPr>
          <w:rtl/>
        </w:rPr>
        <w:t xml:space="preserve"> خاص نفت خام، ترک</w:t>
      </w:r>
      <w:r>
        <w:rPr>
          <w:rFonts w:hint="cs"/>
          <w:rtl/>
        </w:rPr>
        <w:t>یب</w:t>
      </w:r>
      <w:r>
        <w:rPr>
          <w:rtl/>
        </w:rPr>
        <w:t xml:space="preserve"> امولس</w:t>
      </w:r>
      <w:r>
        <w:rPr>
          <w:rFonts w:hint="cs"/>
          <w:rtl/>
        </w:rPr>
        <w:t>یون</w:t>
      </w:r>
      <w:r w:rsidR="00E42CB9">
        <w:rPr>
          <w:rFonts w:cs="Calibri" w:hint="cs"/>
          <w:rtl/>
        </w:rPr>
        <w:t>‌</w:t>
      </w:r>
      <w:r>
        <w:rPr>
          <w:rtl/>
        </w:rPr>
        <w:t>ها و شرا</w:t>
      </w:r>
      <w:r>
        <w:rPr>
          <w:rFonts w:hint="cs"/>
          <w:rtl/>
        </w:rPr>
        <w:t>یط</w:t>
      </w:r>
      <w:r>
        <w:rPr>
          <w:rtl/>
        </w:rPr>
        <w:t xml:space="preserve"> عمل</w:t>
      </w:r>
      <w:r>
        <w:rPr>
          <w:rFonts w:hint="cs"/>
          <w:rtl/>
        </w:rPr>
        <w:t>یاتی</w:t>
      </w:r>
      <w:r>
        <w:rPr>
          <w:rtl/>
        </w:rPr>
        <w:t xml:space="preserve"> بستگ</w:t>
      </w:r>
      <w:r>
        <w:rPr>
          <w:rFonts w:hint="cs"/>
          <w:rtl/>
        </w:rPr>
        <w:t>ی</w:t>
      </w:r>
      <w:r>
        <w:rPr>
          <w:rtl/>
        </w:rPr>
        <w:t xml:space="preserve"> دارد. تثب</w:t>
      </w:r>
      <w:r>
        <w:rPr>
          <w:rFonts w:hint="cs"/>
          <w:rtl/>
        </w:rPr>
        <w:t>یت</w:t>
      </w:r>
      <w:r>
        <w:rPr>
          <w:rtl/>
        </w:rPr>
        <w:t xml:space="preserve"> کننده</w:t>
      </w:r>
      <w:r w:rsidR="00E42CB9">
        <w:rPr>
          <w:rFonts w:hint="cs"/>
          <w:rtl/>
        </w:rPr>
        <w:t>‌</w:t>
      </w:r>
      <w:r>
        <w:rPr>
          <w:rtl/>
        </w:rPr>
        <w:t>ها با اصلاح خواص سطح</w:t>
      </w:r>
      <w:r>
        <w:rPr>
          <w:rFonts w:hint="cs"/>
          <w:rtl/>
        </w:rPr>
        <w:t>ی</w:t>
      </w:r>
      <w:r>
        <w:rPr>
          <w:rtl/>
        </w:rPr>
        <w:t xml:space="preserve"> ب</w:t>
      </w:r>
      <w:r>
        <w:rPr>
          <w:rFonts w:hint="cs"/>
          <w:rtl/>
        </w:rPr>
        <w:t>ین</w:t>
      </w:r>
      <w:r>
        <w:rPr>
          <w:rtl/>
        </w:rPr>
        <w:t xml:space="preserve"> آب و </w:t>
      </w:r>
      <w:r w:rsidR="00E42CB9">
        <w:rPr>
          <w:rFonts w:hint="cs"/>
          <w:rtl/>
        </w:rPr>
        <w:t>نفت</w:t>
      </w:r>
      <w:r>
        <w:rPr>
          <w:rtl/>
        </w:rPr>
        <w:t>، جلوگ</w:t>
      </w:r>
      <w:r>
        <w:rPr>
          <w:rFonts w:hint="cs"/>
          <w:rtl/>
        </w:rPr>
        <w:t>یری</w:t>
      </w:r>
      <w:r>
        <w:rPr>
          <w:rtl/>
        </w:rPr>
        <w:t xml:space="preserve"> از تشک</w:t>
      </w:r>
      <w:r>
        <w:rPr>
          <w:rFonts w:hint="cs"/>
          <w:rtl/>
        </w:rPr>
        <w:t>یل</w:t>
      </w:r>
      <w:r>
        <w:rPr>
          <w:rtl/>
        </w:rPr>
        <w:t xml:space="preserve"> امولس</w:t>
      </w:r>
      <w:r>
        <w:rPr>
          <w:rFonts w:hint="cs"/>
          <w:rtl/>
        </w:rPr>
        <w:t>یون</w:t>
      </w:r>
      <w:r>
        <w:rPr>
          <w:rtl/>
        </w:rPr>
        <w:t xml:space="preserve"> ها</w:t>
      </w:r>
      <w:r>
        <w:rPr>
          <w:rFonts w:hint="cs"/>
          <w:rtl/>
        </w:rPr>
        <w:t>ی</w:t>
      </w:r>
      <w:r>
        <w:rPr>
          <w:rtl/>
        </w:rPr>
        <w:t xml:space="preserve"> پا</w:t>
      </w:r>
      <w:r>
        <w:rPr>
          <w:rFonts w:hint="cs"/>
          <w:rtl/>
        </w:rPr>
        <w:t>یدار</w:t>
      </w:r>
      <w:r>
        <w:rPr>
          <w:rtl/>
        </w:rPr>
        <w:t xml:space="preserve"> و تسه</w:t>
      </w:r>
      <w:r>
        <w:rPr>
          <w:rFonts w:hint="cs"/>
          <w:rtl/>
        </w:rPr>
        <w:t>یل</w:t>
      </w:r>
      <w:r>
        <w:rPr>
          <w:rtl/>
        </w:rPr>
        <w:t xml:space="preserve"> جداساز</w:t>
      </w:r>
      <w:r>
        <w:rPr>
          <w:rFonts w:hint="cs"/>
          <w:rtl/>
        </w:rPr>
        <w:t>ی</w:t>
      </w:r>
      <w:r>
        <w:rPr>
          <w:rtl/>
        </w:rPr>
        <w:t xml:space="preserve"> فازها</w:t>
      </w:r>
      <w:r>
        <w:rPr>
          <w:rFonts w:hint="cs"/>
          <w:rtl/>
        </w:rPr>
        <w:t>ی</w:t>
      </w:r>
      <w:r>
        <w:rPr>
          <w:rtl/>
        </w:rPr>
        <w:t xml:space="preserve"> آب و </w:t>
      </w:r>
      <w:r w:rsidR="00C061A7">
        <w:rPr>
          <w:rtl/>
        </w:rPr>
        <w:t>نفت</w:t>
      </w:r>
      <w:r>
        <w:rPr>
          <w:rtl/>
        </w:rPr>
        <w:t xml:space="preserve"> کار م</w:t>
      </w:r>
      <w:r>
        <w:rPr>
          <w:rFonts w:hint="cs"/>
          <w:rtl/>
        </w:rPr>
        <w:t>ی</w:t>
      </w:r>
      <w:r>
        <w:rPr>
          <w:rtl/>
        </w:rPr>
        <w:t xml:space="preserve"> کنند.</w:t>
      </w:r>
    </w:p>
    <w:p w14:paraId="13FDFF7D" w14:textId="77777777" w:rsidR="001F7F69" w:rsidRDefault="007F1EFA" w:rsidP="0015703C">
      <w:pPr>
        <w:pStyle w:val="Heading3"/>
      </w:pPr>
      <w:bookmarkStart w:id="22" w:name="_Toc152684688"/>
      <w:r w:rsidRPr="007F1EFA">
        <w:rPr>
          <w:rtl/>
        </w:rPr>
        <w:t>پل</w:t>
      </w:r>
      <w:r w:rsidRPr="007F1EFA">
        <w:rPr>
          <w:rFonts w:hint="cs"/>
          <w:rtl/>
        </w:rPr>
        <w:t>ی</w:t>
      </w:r>
      <w:r w:rsidRPr="007F1EFA">
        <w:rPr>
          <w:rtl/>
        </w:rPr>
        <w:t xml:space="preserve"> الکترول</w:t>
      </w:r>
      <w:r w:rsidRPr="007F1EFA">
        <w:rPr>
          <w:rFonts w:hint="cs"/>
          <w:rtl/>
        </w:rPr>
        <w:t>یت</w:t>
      </w:r>
      <w:r w:rsidRPr="007F1EFA">
        <w:rPr>
          <w:rtl/>
        </w:rPr>
        <w:t xml:space="preserve"> ها</w:t>
      </w:r>
      <w:bookmarkEnd w:id="22"/>
    </w:p>
    <w:p w14:paraId="123F24FF" w14:textId="77777777" w:rsidR="007F1EFA" w:rsidRDefault="007F1EFA" w:rsidP="00F22AE1">
      <w:pPr>
        <w:spacing w:line="360" w:lineRule="auto"/>
        <w:rPr>
          <w:rtl/>
        </w:rPr>
      </w:pPr>
      <w:r>
        <w:rPr>
          <w:rtl/>
        </w:rPr>
        <w:t>پل</w:t>
      </w:r>
      <w:r>
        <w:rPr>
          <w:rFonts w:hint="cs"/>
          <w:rtl/>
        </w:rPr>
        <w:t>یمرهایی</w:t>
      </w:r>
      <w:r>
        <w:rPr>
          <w:rtl/>
        </w:rPr>
        <w:t xml:space="preserve"> با گروه ها</w:t>
      </w:r>
      <w:r>
        <w:rPr>
          <w:rFonts w:hint="cs"/>
          <w:rtl/>
        </w:rPr>
        <w:t>ی</w:t>
      </w:r>
      <w:r>
        <w:rPr>
          <w:rtl/>
        </w:rPr>
        <w:t xml:space="preserve"> باردار هستند که م</w:t>
      </w:r>
      <w:r>
        <w:rPr>
          <w:rFonts w:hint="cs"/>
          <w:rtl/>
        </w:rPr>
        <w:t>ی</w:t>
      </w:r>
      <w:r>
        <w:rPr>
          <w:rtl/>
        </w:rPr>
        <w:t xml:space="preserve"> توانند با ذرات آسفالت</w:t>
      </w:r>
      <w:r>
        <w:rPr>
          <w:rFonts w:hint="cs"/>
          <w:rtl/>
        </w:rPr>
        <w:t>ین</w:t>
      </w:r>
      <w:r>
        <w:rPr>
          <w:rtl/>
        </w:rPr>
        <w:t xml:space="preserve"> تعامل داشته و از انعقاد آنها جلوگ</w:t>
      </w:r>
      <w:r>
        <w:rPr>
          <w:rFonts w:hint="cs"/>
          <w:rtl/>
        </w:rPr>
        <w:t>یری</w:t>
      </w:r>
      <w:r>
        <w:rPr>
          <w:rtl/>
        </w:rPr>
        <w:t xml:space="preserve"> کنند.</w:t>
      </w:r>
    </w:p>
    <w:p w14:paraId="1B7B0DAA" w14:textId="77777777" w:rsidR="008874A3" w:rsidRDefault="008874A3" w:rsidP="00F22AE1">
      <w:pPr>
        <w:spacing w:line="360" w:lineRule="auto"/>
        <w:rPr>
          <w:rtl/>
        </w:rPr>
      </w:pPr>
      <w:r>
        <w:rPr>
          <w:rtl/>
        </w:rPr>
        <w:t>پل</w:t>
      </w:r>
      <w:r>
        <w:rPr>
          <w:rFonts w:hint="cs"/>
          <w:rtl/>
        </w:rPr>
        <w:t>ی</w:t>
      </w:r>
      <w:r>
        <w:rPr>
          <w:rtl/>
        </w:rPr>
        <w:t xml:space="preserve"> الکترول</w:t>
      </w:r>
      <w:r>
        <w:rPr>
          <w:rFonts w:hint="cs"/>
          <w:rtl/>
        </w:rPr>
        <w:t>یت</w:t>
      </w:r>
      <w:r>
        <w:rPr>
          <w:rtl/>
        </w:rPr>
        <w:t xml:space="preserve"> ها اغلب در تصف</w:t>
      </w:r>
      <w:r>
        <w:rPr>
          <w:rFonts w:hint="cs"/>
          <w:rtl/>
        </w:rPr>
        <w:t>یه</w:t>
      </w:r>
      <w:r>
        <w:rPr>
          <w:rtl/>
        </w:rPr>
        <w:t xml:space="preserve"> نفت خام استفاده م</w:t>
      </w:r>
      <w:r>
        <w:rPr>
          <w:rFonts w:hint="cs"/>
          <w:rtl/>
        </w:rPr>
        <w:t>ی</w:t>
      </w:r>
      <w:r>
        <w:rPr>
          <w:rtl/>
        </w:rPr>
        <w:t xml:space="preserve"> شوند، به و</w:t>
      </w:r>
      <w:r>
        <w:rPr>
          <w:rFonts w:hint="cs"/>
          <w:rtl/>
        </w:rPr>
        <w:t>یژه</w:t>
      </w:r>
      <w:r>
        <w:rPr>
          <w:rtl/>
        </w:rPr>
        <w:t xml:space="preserve"> در سنار</w:t>
      </w:r>
      <w:r>
        <w:rPr>
          <w:rFonts w:hint="cs"/>
          <w:rtl/>
        </w:rPr>
        <w:t>یوهایی</w:t>
      </w:r>
      <w:r>
        <w:rPr>
          <w:rtl/>
        </w:rPr>
        <w:t xml:space="preserve"> که برهمکنش</w:t>
      </w:r>
      <w:r w:rsidR="00E42CB9">
        <w:rPr>
          <w:rFonts w:hint="cs"/>
          <w:rtl/>
        </w:rPr>
        <w:t>‌</w:t>
      </w:r>
      <w:r>
        <w:rPr>
          <w:rtl/>
        </w:rPr>
        <w:t>ها</w:t>
      </w:r>
      <w:r>
        <w:rPr>
          <w:rFonts w:hint="cs"/>
          <w:rtl/>
        </w:rPr>
        <w:t>ی</w:t>
      </w:r>
      <w:r>
        <w:rPr>
          <w:rtl/>
        </w:rPr>
        <w:t xml:space="preserve"> الکترواستات</w:t>
      </w:r>
      <w:r>
        <w:rPr>
          <w:rFonts w:hint="cs"/>
          <w:rtl/>
        </w:rPr>
        <w:t>یکی</w:t>
      </w:r>
      <w:r>
        <w:rPr>
          <w:rtl/>
        </w:rPr>
        <w:t xml:space="preserve"> نقش مهم</w:t>
      </w:r>
      <w:r>
        <w:rPr>
          <w:rFonts w:hint="cs"/>
          <w:rtl/>
        </w:rPr>
        <w:t>ی</w:t>
      </w:r>
      <w:r>
        <w:rPr>
          <w:rtl/>
        </w:rPr>
        <w:t xml:space="preserve"> دارند. در ا</w:t>
      </w:r>
      <w:r>
        <w:rPr>
          <w:rFonts w:hint="cs"/>
          <w:rtl/>
        </w:rPr>
        <w:t>ینجا</w:t>
      </w:r>
      <w:r>
        <w:rPr>
          <w:rtl/>
        </w:rPr>
        <w:t xml:space="preserve"> موارد</w:t>
      </w:r>
      <w:r>
        <w:rPr>
          <w:rFonts w:hint="cs"/>
          <w:rtl/>
        </w:rPr>
        <w:t>ی</w:t>
      </w:r>
      <w:r>
        <w:rPr>
          <w:rtl/>
        </w:rPr>
        <w:t xml:space="preserve"> وجود دارد که معمولاً از پل</w:t>
      </w:r>
      <w:r>
        <w:rPr>
          <w:rFonts w:hint="cs"/>
          <w:rtl/>
        </w:rPr>
        <w:t>ی</w:t>
      </w:r>
      <w:r>
        <w:rPr>
          <w:rtl/>
        </w:rPr>
        <w:t xml:space="preserve"> الکترول</w:t>
      </w:r>
      <w:r>
        <w:rPr>
          <w:rFonts w:hint="cs"/>
          <w:rtl/>
        </w:rPr>
        <w:t>یت</w:t>
      </w:r>
      <w:r>
        <w:rPr>
          <w:rtl/>
        </w:rPr>
        <w:t xml:space="preserve"> ها استفاده م</w:t>
      </w:r>
      <w:r>
        <w:rPr>
          <w:rFonts w:hint="cs"/>
          <w:rtl/>
        </w:rPr>
        <w:t>ی</w:t>
      </w:r>
      <w:r w:rsidR="00E42CB9">
        <w:rPr>
          <w:rFonts w:hint="cs"/>
          <w:rtl/>
        </w:rPr>
        <w:t>‌</w:t>
      </w:r>
      <w:r>
        <w:rPr>
          <w:rtl/>
        </w:rPr>
        <w:t>شود:</w:t>
      </w:r>
    </w:p>
    <w:p w14:paraId="5AC7E55F" w14:textId="77777777" w:rsidR="008874A3" w:rsidRDefault="008874A3" w:rsidP="00F22AE1">
      <w:pPr>
        <w:spacing w:line="360" w:lineRule="auto"/>
        <w:rPr>
          <w:rtl/>
        </w:rPr>
      </w:pPr>
      <w:r>
        <w:rPr>
          <w:rtl/>
        </w:rPr>
        <w:t>1. تثب</w:t>
      </w:r>
      <w:r>
        <w:rPr>
          <w:rFonts w:hint="cs"/>
          <w:rtl/>
        </w:rPr>
        <w:t>یت</w:t>
      </w:r>
      <w:r>
        <w:rPr>
          <w:rtl/>
        </w:rPr>
        <w:t xml:space="preserve"> آسفالت</w:t>
      </w:r>
      <w:r>
        <w:rPr>
          <w:rFonts w:hint="cs"/>
          <w:rtl/>
        </w:rPr>
        <w:t>ین</w:t>
      </w:r>
      <w:r>
        <w:rPr>
          <w:rtl/>
        </w:rPr>
        <w:t>: از پل</w:t>
      </w:r>
      <w:r>
        <w:rPr>
          <w:rFonts w:hint="cs"/>
          <w:rtl/>
        </w:rPr>
        <w:t>ی</w:t>
      </w:r>
      <w:r>
        <w:rPr>
          <w:rtl/>
        </w:rPr>
        <w:t xml:space="preserve"> الکترول</w:t>
      </w:r>
      <w:r>
        <w:rPr>
          <w:rFonts w:hint="cs"/>
          <w:rtl/>
        </w:rPr>
        <w:t>یت</w:t>
      </w:r>
      <w:r>
        <w:rPr>
          <w:rtl/>
        </w:rPr>
        <w:t xml:space="preserve"> ها م</w:t>
      </w:r>
      <w:r>
        <w:rPr>
          <w:rFonts w:hint="cs"/>
          <w:rtl/>
        </w:rPr>
        <w:t>ی</w:t>
      </w:r>
      <w:r>
        <w:rPr>
          <w:rtl/>
        </w:rPr>
        <w:t xml:space="preserve"> توان برا</w:t>
      </w:r>
      <w:r>
        <w:rPr>
          <w:rFonts w:hint="cs"/>
          <w:rtl/>
        </w:rPr>
        <w:t>ی</w:t>
      </w:r>
      <w:r>
        <w:rPr>
          <w:rtl/>
        </w:rPr>
        <w:t xml:space="preserve"> تثب</w:t>
      </w:r>
      <w:r>
        <w:rPr>
          <w:rFonts w:hint="cs"/>
          <w:rtl/>
        </w:rPr>
        <w:t>یت</w:t>
      </w:r>
      <w:r>
        <w:rPr>
          <w:rtl/>
        </w:rPr>
        <w:t xml:space="preserve"> آسفالت</w:t>
      </w:r>
      <w:r>
        <w:rPr>
          <w:rFonts w:hint="cs"/>
          <w:rtl/>
        </w:rPr>
        <w:t>ین</w:t>
      </w:r>
      <w:r>
        <w:rPr>
          <w:rtl/>
        </w:rPr>
        <w:t xml:space="preserve"> ها در نفت خام استفاده کرد. آسفالت</w:t>
      </w:r>
      <w:r>
        <w:rPr>
          <w:rFonts w:hint="cs"/>
          <w:rtl/>
        </w:rPr>
        <w:t>ین</w:t>
      </w:r>
      <w:r>
        <w:rPr>
          <w:rtl/>
        </w:rPr>
        <w:t xml:space="preserve"> ها اغلب ذرات باردار هستند و پل</w:t>
      </w:r>
      <w:r>
        <w:rPr>
          <w:rFonts w:hint="cs"/>
          <w:rtl/>
        </w:rPr>
        <w:t>ی</w:t>
      </w:r>
      <w:r>
        <w:rPr>
          <w:rtl/>
        </w:rPr>
        <w:t xml:space="preserve"> الکترول</w:t>
      </w:r>
      <w:r>
        <w:rPr>
          <w:rFonts w:hint="cs"/>
          <w:rtl/>
        </w:rPr>
        <w:t>یت</w:t>
      </w:r>
      <w:r>
        <w:rPr>
          <w:rtl/>
        </w:rPr>
        <w:t xml:space="preserve"> ها م</w:t>
      </w:r>
      <w:r>
        <w:rPr>
          <w:rFonts w:hint="cs"/>
          <w:rtl/>
        </w:rPr>
        <w:t>ی</w:t>
      </w:r>
      <w:r>
        <w:rPr>
          <w:rtl/>
        </w:rPr>
        <w:t xml:space="preserve"> توانند بار سطح</w:t>
      </w:r>
      <w:r>
        <w:rPr>
          <w:rFonts w:hint="cs"/>
          <w:rtl/>
        </w:rPr>
        <w:t>ی</w:t>
      </w:r>
      <w:r>
        <w:rPr>
          <w:rtl/>
        </w:rPr>
        <w:t xml:space="preserve"> را تغ</w:t>
      </w:r>
      <w:r>
        <w:rPr>
          <w:rFonts w:hint="cs"/>
          <w:rtl/>
        </w:rPr>
        <w:t>ییر</w:t>
      </w:r>
      <w:r>
        <w:rPr>
          <w:rtl/>
        </w:rPr>
        <w:t xml:space="preserve"> داده و از تجمع و رسوب آنها جلوگ</w:t>
      </w:r>
      <w:r>
        <w:rPr>
          <w:rFonts w:hint="cs"/>
          <w:rtl/>
        </w:rPr>
        <w:t>یری</w:t>
      </w:r>
      <w:r>
        <w:rPr>
          <w:rtl/>
        </w:rPr>
        <w:t xml:space="preserve"> کنند.</w:t>
      </w:r>
    </w:p>
    <w:p w14:paraId="41B74EF5" w14:textId="77777777" w:rsidR="008874A3" w:rsidRDefault="008874A3" w:rsidP="00F22AE1">
      <w:pPr>
        <w:spacing w:line="360" w:lineRule="auto"/>
        <w:rPr>
          <w:rtl/>
        </w:rPr>
      </w:pPr>
      <w:r>
        <w:rPr>
          <w:rtl/>
        </w:rPr>
        <w:lastRenderedPageBreak/>
        <w:t>2. پا</w:t>
      </w:r>
      <w:r>
        <w:rPr>
          <w:rFonts w:hint="cs"/>
          <w:rtl/>
        </w:rPr>
        <w:t>یداری</w:t>
      </w:r>
      <w:r>
        <w:rPr>
          <w:rtl/>
        </w:rPr>
        <w:t xml:space="preserve"> امولس</w:t>
      </w:r>
      <w:r>
        <w:rPr>
          <w:rFonts w:hint="cs"/>
          <w:rtl/>
        </w:rPr>
        <w:t>یون</w:t>
      </w:r>
      <w:r>
        <w:rPr>
          <w:rtl/>
        </w:rPr>
        <w:t>: پل</w:t>
      </w:r>
      <w:r>
        <w:rPr>
          <w:rFonts w:hint="cs"/>
          <w:rtl/>
        </w:rPr>
        <w:t>ی</w:t>
      </w:r>
      <w:r>
        <w:rPr>
          <w:rtl/>
        </w:rPr>
        <w:t xml:space="preserve"> الکترول</w:t>
      </w:r>
      <w:r>
        <w:rPr>
          <w:rFonts w:hint="cs"/>
          <w:rtl/>
        </w:rPr>
        <w:t>یت</w:t>
      </w:r>
      <w:r>
        <w:rPr>
          <w:rtl/>
        </w:rPr>
        <w:t xml:space="preserve"> ها م</w:t>
      </w:r>
      <w:r>
        <w:rPr>
          <w:rFonts w:hint="cs"/>
          <w:rtl/>
        </w:rPr>
        <w:t>ی</w:t>
      </w:r>
      <w:r>
        <w:rPr>
          <w:rtl/>
        </w:rPr>
        <w:t xml:space="preserve"> توانند با تغ</w:t>
      </w:r>
      <w:r>
        <w:rPr>
          <w:rFonts w:hint="cs"/>
          <w:rtl/>
        </w:rPr>
        <w:t>ییر</w:t>
      </w:r>
      <w:r>
        <w:rPr>
          <w:rtl/>
        </w:rPr>
        <w:t xml:space="preserve"> بارها</w:t>
      </w:r>
      <w:r>
        <w:rPr>
          <w:rFonts w:hint="cs"/>
          <w:rtl/>
        </w:rPr>
        <w:t>ی</w:t>
      </w:r>
      <w:r>
        <w:rPr>
          <w:rtl/>
        </w:rPr>
        <w:t xml:space="preserve"> الکتر</w:t>
      </w:r>
      <w:r>
        <w:rPr>
          <w:rFonts w:hint="cs"/>
          <w:rtl/>
        </w:rPr>
        <w:t>یکی</w:t>
      </w:r>
      <w:r>
        <w:rPr>
          <w:rtl/>
        </w:rPr>
        <w:t xml:space="preserve"> رو</w:t>
      </w:r>
      <w:r>
        <w:rPr>
          <w:rFonts w:hint="cs"/>
          <w:rtl/>
        </w:rPr>
        <w:t>ی</w:t>
      </w:r>
      <w:r>
        <w:rPr>
          <w:rtl/>
        </w:rPr>
        <w:t xml:space="preserve"> قطرات بر پا</w:t>
      </w:r>
      <w:r>
        <w:rPr>
          <w:rFonts w:hint="cs"/>
          <w:rtl/>
        </w:rPr>
        <w:t>یداری</w:t>
      </w:r>
      <w:r>
        <w:rPr>
          <w:rtl/>
        </w:rPr>
        <w:t xml:space="preserve"> امولس</w:t>
      </w:r>
      <w:r>
        <w:rPr>
          <w:rFonts w:hint="cs"/>
          <w:rtl/>
        </w:rPr>
        <w:t>یون</w:t>
      </w:r>
      <w:r>
        <w:rPr>
          <w:rtl/>
        </w:rPr>
        <w:t xml:space="preserve"> ها</w:t>
      </w:r>
      <w:r>
        <w:rPr>
          <w:rFonts w:hint="cs"/>
          <w:rtl/>
        </w:rPr>
        <w:t>ی</w:t>
      </w:r>
      <w:r>
        <w:rPr>
          <w:rtl/>
        </w:rPr>
        <w:t xml:space="preserve"> آب در </w:t>
      </w:r>
      <w:r w:rsidR="00C061A7">
        <w:rPr>
          <w:rtl/>
        </w:rPr>
        <w:t>نفت</w:t>
      </w:r>
      <w:r>
        <w:rPr>
          <w:rtl/>
        </w:rPr>
        <w:t xml:space="preserve"> </w:t>
      </w:r>
      <w:r>
        <w:rPr>
          <w:rFonts w:hint="cs"/>
          <w:rtl/>
        </w:rPr>
        <w:t>یا</w:t>
      </w:r>
      <w:r>
        <w:rPr>
          <w:rtl/>
        </w:rPr>
        <w:t xml:space="preserve"> </w:t>
      </w:r>
      <w:r w:rsidR="00E42CB9">
        <w:rPr>
          <w:rFonts w:hint="cs"/>
          <w:rtl/>
        </w:rPr>
        <w:t>نفت</w:t>
      </w:r>
      <w:r>
        <w:rPr>
          <w:rtl/>
        </w:rPr>
        <w:t xml:space="preserve"> در آب تأث</w:t>
      </w:r>
      <w:r>
        <w:rPr>
          <w:rFonts w:hint="cs"/>
          <w:rtl/>
        </w:rPr>
        <w:t>یر</w:t>
      </w:r>
      <w:r>
        <w:rPr>
          <w:rtl/>
        </w:rPr>
        <w:t xml:space="preserve"> بگذارند. ا</w:t>
      </w:r>
      <w:r>
        <w:rPr>
          <w:rFonts w:hint="cs"/>
          <w:rtl/>
        </w:rPr>
        <w:t>ین</w:t>
      </w:r>
      <w:r>
        <w:rPr>
          <w:rtl/>
        </w:rPr>
        <w:t xml:space="preserve"> م</w:t>
      </w:r>
      <w:r>
        <w:rPr>
          <w:rFonts w:hint="cs"/>
          <w:rtl/>
        </w:rPr>
        <w:t>ی</w:t>
      </w:r>
      <w:r>
        <w:rPr>
          <w:rtl/>
        </w:rPr>
        <w:t xml:space="preserve"> تواند در جداساز</w:t>
      </w:r>
      <w:r>
        <w:rPr>
          <w:rFonts w:hint="cs"/>
          <w:rtl/>
        </w:rPr>
        <w:t>ی</w:t>
      </w:r>
      <w:r>
        <w:rPr>
          <w:rtl/>
        </w:rPr>
        <w:t xml:space="preserve"> فازها</w:t>
      </w:r>
      <w:r>
        <w:rPr>
          <w:rFonts w:hint="cs"/>
          <w:rtl/>
        </w:rPr>
        <w:t>ی</w:t>
      </w:r>
      <w:r>
        <w:rPr>
          <w:rtl/>
        </w:rPr>
        <w:t xml:space="preserve"> آب و نفت در طول پردازش و حمل و نقل مف</w:t>
      </w:r>
      <w:r>
        <w:rPr>
          <w:rFonts w:hint="cs"/>
          <w:rtl/>
        </w:rPr>
        <w:t>ید</w:t>
      </w:r>
      <w:r>
        <w:rPr>
          <w:rtl/>
        </w:rPr>
        <w:t xml:space="preserve"> باشد.</w:t>
      </w:r>
    </w:p>
    <w:p w14:paraId="305CDC48" w14:textId="77777777" w:rsidR="008874A3" w:rsidRDefault="008874A3" w:rsidP="00F22AE1">
      <w:pPr>
        <w:spacing w:line="360" w:lineRule="auto"/>
        <w:rPr>
          <w:rtl/>
        </w:rPr>
      </w:pPr>
      <w:r>
        <w:rPr>
          <w:rtl/>
        </w:rPr>
        <w:t>3. تثب</w:t>
      </w:r>
      <w:r>
        <w:rPr>
          <w:rFonts w:hint="cs"/>
          <w:rtl/>
        </w:rPr>
        <w:t>یت</w:t>
      </w:r>
      <w:r>
        <w:rPr>
          <w:rtl/>
        </w:rPr>
        <w:t xml:space="preserve"> خاک رس: در مخازن، خاک رس ممکن است ب</w:t>
      </w:r>
      <w:r>
        <w:rPr>
          <w:rFonts w:hint="cs"/>
          <w:rtl/>
        </w:rPr>
        <w:t>ی</w:t>
      </w:r>
      <w:r>
        <w:rPr>
          <w:rtl/>
        </w:rPr>
        <w:t xml:space="preserve"> ثبات شود و منجر به آس</w:t>
      </w:r>
      <w:r>
        <w:rPr>
          <w:rFonts w:hint="cs"/>
          <w:rtl/>
        </w:rPr>
        <w:t>یب</w:t>
      </w:r>
      <w:r>
        <w:rPr>
          <w:rtl/>
        </w:rPr>
        <w:t xml:space="preserve"> سازند شود. پل</w:t>
      </w:r>
      <w:r>
        <w:rPr>
          <w:rFonts w:hint="cs"/>
          <w:rtl/>
        </w:rPr>
        <w:t>ی</w:t>
      </w:r>
      <w:r>
        <w:rPr>
          <w:rtl/>
        </w:rPr>
        <w:t xml:space="preserve"> الکترول</w:t>
      </w:r>
      <w:r>
        <w:rPr>
          <w:rFonts w:hint="cs"/>
          <w:rtl/>
        </w:rPr>
        <w:t>یت</w:t>
      </w:r>
      <w:r w:rsidR="00E42CB9">
        <w:rPr>
          <w:rFonts w:hint="cs"/>
          <w:rtl/>
        </w:rPr>
        <w:t>‌</w:t>
      </w:r>
      <w:r>
        <w:rPr>
          <w:rtl/>
        </w:rPr>
        <w:t>ها م</w:t>
      </w:r>
      <w:r>
        <w:rPr>
          <w:rFonts w:hint="cs"/>
          <w:rtl/>
        </w:rPr>
        <w:t>ی</w:t>
      </w:r>
      <w:r>
        <w:rPr>
          <w:rtl/>
        </w:rPr>
        <w:t xml:space="preserve"> توانند به تثب</w:t>
      </w:r>
      <w:r>
        <w:rPr>
          <w:rFonts w:hint="cs"/>
          <w:rtl/>
        </w:rPr>
        <w:t>یت</w:t>
      </w:r>
      <w:r>
        <w:rPr>
          <w:rtl/>
        </w:rPr>
        <w:t xml:space="preserve"> رس</w:t>
      </w:r>
      <w:r w:rsidR="00E42CB9">
        <w:rPr>
          <w:rFonts w:hint="cs"/>
          <w:rtl/>
        </w:rPr>
        <w:t>‌</w:t>
      </w:r>
      <w:r>
        <w:rPr>
          <w:rtl/>
        </w:rPr>
        <w:t>ها و جلوگ</w:t>
      </w:r>
      <w:r>
        <w:rPr>
          <w:rFonts w:hint="cs"/>
          <w:rtl/>
        </w:rPr>
        <w:t>یری</w:t>
      </w:r>
      <w:r>
        <w:rPr>
          <w:rtl/>
        </w:rPr>
        <w:t xml:space="preserve"> از مهاجرت آنها کمک کنند و به بهبود عملکرد مخزن کمک کنند.</w:t>
      </w:r>
    </w:p>
    <w:p w14:paraId="757B705F" w14:textId="77777777" w:rsidR="008874A3" w:rsidRDefault="008874A3" w:rsidP="00F22AE1">
      <w:pPr>
        <w:spacing w:line="360" w:lineRule="auto"/>
        <w:rPr>
          <w:rtl/>
        </w:rPr>
      </w:pPr>
      <w:r>
        <w:rPr>
          <w:rtl/>
        </w:rPr>
        <w:t>4. افزا</w:t>
      </w:r>
      <w:r>
        <w:rPr>
          <w:rFonts w:hint="cs"/>
          <w:rtl/>
        </w:rPr>
        <w:t>یش</w:t>
      </w:r>
      <w:r>
        <w:rPr>
          <w:rtl/>
        </w:rPr>
        <w:t xml:space="preserve"> باز</w:t>
      </w:r>
      <w:r>
        <w:rPr>
          <w:rFonts w:hint="cs"/>
          <w:rtl/>
        </w:rPr>
        <w:t>یابی</w:t>
      </w:r>
      <w:r>
        <w:rPr>
          <w:rtl/>
        </w:rPr>
        <w:t xml:space="preserve"> نفت: پل</w:t>
      </w:r>
      <w:r>
        <w:rPr>
          <w:rFonts w:hint="cs"/>
          <w:rtl/>
        </w:rPr>
        <w:t>ی</w:t>
      </w:r>
      <w:r>
        <w:rPr>
          <w:rtl/>
        </w:rPr>
        <w:t xml:space="preserve"> الکترول</w:t>
      </w:r>
      <w:r>
        <w:rPr>
          <w:rFonts w:hint="cs"/>
          <w:rtl/>
        </w:rPr>
        <w:t>یت</w:t>
      </w:r>
      <w:r>
        <w:rPr>
          <w:rtl/>
        </w:rPr>
        <w:t xml:space="preserve"> ها گاه</w:t>
      </w:r>
      <w:r>
        <w:rPr>
          <w:rFonts w:hint="cs"/>
          <w:rtl/>
        </w:rPr>
        <w:t>ی</w:t>
      </w:r>
      <w:r>
        <w:rPr>
          <w:rtl/>
        </w:rPr>
        <w:t xml:space="preserve"> اوقات در فرآ</w:t>
      </w:r>
      <w:r>
        <w:rPr>
          <w:rFonts w:hint="cs"/>
          <w:rtl/>
        </w:rPr>
        <w:t>یندهای</w:t>
      </w:r>
      <w:r>
        <w:rPr>
          <w:rtl/>
        </w:rPr>
        <w:t xml:space="preserve"> بهبود </w:t>
      </w:r>
      <w:r>
        <w:rPr>
          <w:rFonts w:hint="cs"/>
          <w:rtl/>
        </w:rPr>
        <w:t>یافته</w:t>
      </w:r>
      <w:r>
        <w:rPr>
          <w:rtl/>
        </w:rPr>
        <w:t xml:space="preserve"> باز</w:t>
      </w:r>
      <w:r>
        <w:rPr>
          <w:rFonts w:hint="cs"/>
          <w:rtl/>
        </w:rPr>
        <w:t>یافت</w:t>
      </w:r>
      <w:r>
        <w:rPr>
          <w:rtl/>
        </w:rPr>
        <w:t xml:space="preserve"> نفت استفاده م</w:t>
      </w:r>
      <w:r>
        <w:rPr>
          <w:rFonts w:hint="cs"/>
          <w:rtl/>
        </w:rPr>
        <w:t>ی</w:t>
      </w:r>
      <w:r>
        <w:rPr>
          <w:rtl/>
        </w:rPr>
        <w:t xml:space="preserve"> شوند، جا</w:t>
      </w:r>
      <w:r>
        <w:rPr>
          <w:rFonts w:hint="cs"/>
          <w:rtl/>
        </w:rPr>
        <w:t>یی</w:t>
      </w:r>
      <w:r>
        <w:rPr>
          <w:rtl/>
        </w:rPr>
        <w:t xml:space="preserve"> که تغ</w:t>
      </w:r>
      <w:r>
        <w:rPr>
          <w:rFonts w:hint="cs"/>
          <w:rtl/>
        </w:rPr>
        <w:t>ییر</w:t>
      </w:r>
      <w:r>
        <w:rPr>
          <w:rtl/>
        </w:rPr>
        <w:t xml:space="preserve"> خواص سطح</w:t>
      </w:r>
      <w:r>
        <w:rPr>
          <w:rFonts w:hint="cs"/>
          <w:rtl/>
        </w:rPr>
        <w:t>ی</w:t>
      </w:r>
      <w:r>
        <w:rPr>
          <w:rtl/>
        </w:rPr>
        <w:t xml:space="preserve"> سنگ ها و س</w:t>
      </w:r>
      <w:r>
        <w:rPr>
          <w:rFonts w:hint="cs"/>
          <w:rtl/>
        </w:rPr>
        <w:t>یالات</w:t>
      </w:r>
      <w:r>
        <w:rPr>
          <w:rtl/>
        </w:rPr>
        <w:t xml:space="preserve"> مخزن م</w:t>
      </w:r>
      <w:r>
        <w:rPr>
          <w:rFonts w:hint="cs"/>
          <w:rtl/>
        </w:rPr>
        <w:t>ی</w:t>
      </w:r>
      <w:r>
        <w:rPr>
          <w:rtl/>
        </w:rPr>
        <w:t xml:space="preserve"> تواند جابجا</w:t>
      </w:r>
      <w:r>
        <w:rPr>
          <w:rFonts w:hint="cs"/>
          <w:rtl/>
        </w:rPr>
        <w:t>یی</w:t>
      </w:r>
      <w:r>
        <w:rPr>
          <w:rtl/>
        </w:rPr>
        <w:t xml:space="preserve"> نفت را افزا</w:t>
      </w:r>
      <w:r>
        <w:rPr>
          <w:rFonts w:hint="cs"/>
          <w:rtl/>
        </w:rPr>
        <w:t>یش</w:t>
      </w:r>
      <w:r>
        <w:rPr>
          <w:rtl/>
        </w:rPr>
        <w:t xml:space="preserve"> دهد.</w:t>
      </w:r>
    </w:p>
    <w:p w14:paraId="1B92F1E3" w14:textId="77777777" w:rsidR="008874A3" w:rsidRDefault="008874A3" w:rsidP="00F22AE1">
      <w:pPr>
        <w:spacing w:line="360" w:lineRule="auto"/>
        <w:rPr>
          <w:rtl/>
        </w:rPr>
      </w:pPr>
      <w:r>
        <w:rPr>
          <w:rtl/>
        </w:rPr>
        <w:t>5. اصلاح کشش سطح</w:t>
      </w:r>
      <w:r>
        <w:rPr>
          <w:rFonts w:hint="cs"/>
          <w:rtl/>
        </w:rPr>
        <w:t>ی</w:t>
      </w:r>
      <w:r>
        <w:rPr>
          <w:rtl/>
        </w:rPr>
        <w:t>: پل</w:t>
      </w:r>
      <w:r>
        <w:rPr>
          <w:rFonts w:hint="cs"/>
          <w:rtl/>
        </w:rPr>
        <w:t>ی</w:t>
      </w:r>
      <w:r>
        <w:rPr>
          <w:rtl/>
        </w:rPr>
        <w:t xml:space="preserve"> الکترول</w:t>
      </w:r>
      <w:r>
        <w:rPr>
          <w:rFonts w:hint="cs"/>
          <w:rtl/>
        </w:rPr>
        <w:t>یت</w:t>
      </w:r>
      <w:r>
        <w:rPr>
          <w:rtl/>
        </w:rPr>
        <w:t xml:space="preserve"> ها م</w:t>
      </w:r>
      <w:r>
        <w:rPr>
          <w:rFonts w:hint="cs"/>
          <w:rtl/>
        </w:rPr>
        <w:t>ی</w:t>
      </w:r>
      <w:r>
        <w:rPr>
          <w:rtl/>
        </w:rPr>
        <w:t xml:space="preserve"> توانند کشش سطح</w:t>
      </w:r>
      <w:r>
        <w:rPr>
          <w:rFonts w:hint="cs"/>
          <w:rtl/>
        </w:rPr>
        <w:t>ی</w:t>
      </w:r>
      <w:r>
        <w:rPr>
          <w:rtl/>
        </w:rPr>
        <w:t xml:space="preserve"> ب</w:t>
      </w:r>
      <w:r>
        <w:rPr>
          <w:rFonts w:hint="cs"/>
          <w:rtl/>
        </w:rPr>
        <w:t>ین</w:t>
      </w:r>
      <w:r>
        <w:rPr>
          <w:rtl/>
        </w:rPr>
        <w:t xml:space="preserve"> فازها</w:t>
      </w:r>
      <w:r>
        <w:rPr>
          <w:rFonts w:hint="cs"/>
          <w:rtl/>
        </w:rPr>
        <w:t>ی</w:t>
      </w:r>
      <w:r>
        <w:rPr>
          <w:rtl/>
        </w:rPr>
        <w:t xml:space="preserve"> مختلف نفت خام را تغ</w:t>
      </w:r>
      <w:r>
        <w:rPr>
          <w:rFonts w:hint="cs"/>
          <w:rtl/>
        </w:rPr>
        <w:t>ییر</w:t>
      </w:r>
      <w:r>
        <w:rPr>
          <w:rtl/>
        </w:rPr>
        <w:t xml:space="preserve"> دهند که م</w:t>
      </w:r>
      <w:r>
        <w:rPr>
          <w:rFonts w:hint="cs"/>
          <w:rtl/>
        </w:rPr>
        <w:t>ی</w:t>
      </w:r>
      <w:r>
        <w:rPr>
          <w:rtl/>
        </w:rPr>
        <w:t xml:space="preserve"> تواند بر فرآ</w:t>
      </w:r>
      <w:r>
        <w:rPr>
          <w:rFonts w:hint="cs"/>
          <w:rtl/>
        </w:rPr>
        <w:t>یندهایی</w:t>
      </w:r>
      <w:r>
        <w:rPr>
          <w:rtl/>
        </w:rPr>
        <w:t xml:space="preserve"> مانند باز</w:t>
      </w:r>
      <w:r>
        <w:rPr>
          <w:rFonts w:hint="cs"/>
          <w:rtl/>
        </w:rPr>
        <w:t>یافت</w:t>
      </w:r>
      <w:r>
        <w:rPr>
          <w:rtl/>
        </w:rPr>
        <w:t xml:space="preserve"> و جداساز</w:t>
      </w:r>
      <w:r>
        <w:rPr>
          <w:rFonts w:hint="cs"/>
          <w:rtl/>
        </w:rPr>
        <w:t>ی</w:t>
      </w:r>
      <w:r>
        <w:rPr>
          <w:rtl/>
        </w:rPr>
        <w:t xml:space="preserve"> نفت تأث</w:t>
      </w:r>
      <w:r>
        <w:rPr>
          <w:rFonts w:hint="cs"/>
          <w:rtl/>
        </w:rPr>
        <w:t>یر</w:t>
      </w:r>
      <w:r>
        <w:rPr>
          <w:rtl/>
        </w:rPr>
        <w:t xml:space="preserve"> بگذارد.</w:t>
      </w:r>
    </w:p>
    <w:p w14:paraId="6F56513A" w14:textId="77777777" w:rsidR="008874A3" w:rsidRDefault="008874A3" w:rsidP="00F22AE1">
      <w:pPr>
        <w:spacing w:line="360" w:lineRule="auto"/>
        <w:rPr>
          <w:rtl/>
        </w:rPr>
      </w:pPr>
      <w:r>
        <w:rPr>
          <w:rFonts w:hint="cs"/>
          <w:rtl/>
        </w:rPr>
        <w:t>انتخاب</w:t>
      </w:r>
      <w:r>
        <w:rPr>
          <w:rtl/>
        </w:rPr>
        <w:t xml:space="preserve"> پل</w:t>
      </w:r>
      <w:r>
        <w:rPr>
          <w:rFonts w:hint="cs"/>
          <w:rtl/>
        </w:rPr>
        <w:t>ی</w:t>
      </w:r>
      <w:r>
        <w:rPr>
          <w:rtl/>
        </w:rPr>
        <w:t xml:space="preserve"> الکترول</w:t>
      </w:r>
      <w:r>
        <w:rPr>
          <w:rFonts w:hint="cs"/>
          <w:rtl/>
        </w:rPr>
        <w:t>یت</w:t>
      </w:r>
      <w:r>
        <w:rPr>
          <w:rtl/>
        </w:rPr>
        <w:t xml:space="preserve"> ها به و</w:t>
      </w:r>
      <w:r>
        <w:rPr>
          <w:rFonts w:hint="cs"/>
          <w:rtl/>
        </w:rPr>
        <w:t>یژگی</w:t>
      </w:r>
      <w:r>
        <w:rPr>
          <w:rtl/>
        </w:rPr>
        <w:t xml:space="preserve"> ها</w:t>
      </w:r>
      <w:r>
        <w:rPr>
          <w:rFonts w:hint="cs"/>
          <w:rtl/>
        </w:rPr>
        <w:t>ی</w:t>
      </w:r>
      <w:r>
        <w:rPr>
          <w:rtl/>
        </w:rPr>
        <w:t xml:space="preserve"> خاص نفت خام، چالش ها</w:t>
      </w:r>
      <w:r>
        <w:rPr>
          <w:rFonts w:hint="cs"/>
          <w:rtl/>
        </w:rPr>
        <w:t>ی</w:t>
      </w:r>
      <w:r>
        <w:rPr>
          <w:rtl/>
        </w:rPr>
        <w:t xml:space="preserve"> پ</w:t>
      </w:r>
      <w:r>
        <w:rPr>
          <w:rFonts w:hint="cs"/>
          <w:rtl/>
        </w:rPr>
        <w:t>یش</w:t>
      </w:r>
      <w:r>
        <w:rPr>
          <w:rtl/>
        </w:rPr>
        <w:t xml:space="preserve"> رو</w:t>
      </w:r>
      <w:r>
        <w:rPr>
          <w:rFonts w:hint="cs"/>
          <w:rtl/>
        </w:rPr>
        <w:t>ی</w:t>
      </w:r>
      <w:r>
        <w:rPr>
          <w:rtl/>
        </w:rPr>
        <w:t xml:space="preserve"> در شرا</w:t>
      </w:r>
      <w:r>
        <w:rPr>
          <w:rFonts w:hint="cs"/>
          <w:rtl/>
        </w:rPr>
        <w:t>یط</w:t>
      </w:r>
      <w:r>
        <w:rPr>
          <w:rtl/>
        </w:rPr>
        <w:t xml:space="preserve"> فرآور</w:t>
      </w:r>
      <w:r>
        <w:rPr>
          <w:rFonts w:hint="cs"/>
          <w:rtl/>
        </w:rPr>
        <w:t>ی</w:t>
      </w:r>
      <w:r>
        <w:rPr>
          <w:rtl/>
        </w:rPr>
        <w:t xml:space="preserve"> </w:t>
      </w:r>
      <w:r>
        <w:rPr>
          <w:rFonts w:hint="cs"/>
          <w:rtl/>
        </w:rPr>
        <w:t>یا</w:t>
      </w:r>
      <w:r>
        <w:rPr>
          <w:rtl/>
        </w:rPr>
        <w:t xml:space="preserve"> مخزن و نت</w:t>
      </w:r>
      <w:r>
        <w:rPr>
          <w:rFonts w:hint="cs"/>
          <w:rtl/>
        </w:rPr>
        <w:t>یجه</w:t>
      </w:r>
      <w:r>
        <w:rPr>
          <w:rtl/>
        </w:rPr>
        <w:t xml:space="preserve"> مطلوب بستگ</w:t>
      </w:r>
      <w:r>
        <w:rPr>
          <w:rFonts w:hint="cs"/>
          <w:rtl/>
        </w:rPr>
        <w:t>ی</w:t>
      </w:r>
      <w:r>
        <w:rPr>
          <w:rtl/>
        </w:rPr>
        <w:t xml:space="preserve"> دارد. پل</w:t>
      </w:r>
      <w:r>
        <w:rPr>
          <w:rFonts w:hint="cs"/>
          <w:rtl/>
        </w:rPr>
        <w:t>ی‌الکترولیت‌ها</w:t>
      </w:r>
      <w:r>
        <w:rPr>
          <w:rtl/>
        </w:rPr>
        <w:t xml:space="preserve"> با تأث</w:t>
      </w:r>
      <w:r>
        <w:rPr>
          <w:rFonts w:hint="cs"/>
          <w:rtl/>
        </w:rPr>
        <w:t>یر</w:t>
      </w:r>
      <w:r>
        <w:rPr>
          <w:rtl/>
        </w:rPr>
        <w:t xml:space="preserve"> بر برهم‌کنش‌ها</w:t>
      </w:r>
      <w:r>
        <w:rPr>
          <w:rFonts w:hint="cs"/>
          <w:rtl/>
        </w:rPr>
        <w:t>ی</w:t>
      </w:r>
      <w:r>
        <w:rPr>
          <w:rtl/>
        </w:rPr>
        <w:t xml:space="preserve"> الکترواستات</w:t>
      </w:r>
      <w:r>
        <w:rPr>
          <w:rFonts w:hint="cs"/>
          <w:rtl/>
        </w:rPr>
        <w:t>یکی</w:t>
      </w:r>
      <w:r>
        <w:rPr>
          <w:rtl/>
        </w:rPr>
        <w:t xml:space="preserve"> ب</w:t>
      </w:r>
      <w:r>
        <w:rPr>
          <w:rFonts w:hint="cs"/>
          <w:rtl/>
        </w:rPr>
        <w:t>ین</w:t>
      </w:r>
      <w:r>
        <w:rPr>
          <w:rtl/>
        </w:rPr>
        <w:t xml:space="preserve"> ذرات باردار عمل م</w:t>
      </w:r>
      <w:r>
        <w:rPr>
          <w:rFonts w:hint="cs"/>
          <w:rtl/>
        </w:rPr>
        <w:t>ی‌کنند</w:t>
      </w:r>
      <w:r>
        <w:rPr>
          <w:rtl/>
        </w:rPr>
        <w:t xml:space="preserve"> و باعث پا</w:t>
      </w:r>
      <w:r>
        <w:rPr>
          <w:rFonts w:hint="cs"/>
          <w:rtl/>
        </w:rPr>
        <w:t>یداری</w:t>
      </w:r>
      <w:r>
        <w:rPr>
          <w:rtl/>
        </w:rPr>
        <w:t xml:space="preserve"> اجزا</w:t>
      </w:r>
      <w:r>
        <w:rPr>
          <w:rFonts w:hint="cs"/>
          <w:rtl/>
        </w:rPr>
        <w:t>ی</w:t>
      </w:r>
      <w:r>
        <w:rPr>
          <w:rtl/>
        </w:rPr>
        <w:t xml:space="preserve"> مختلف در س</w:t>
      </w:r>
      <w:r>
        <w:rPr>
          <w:rFonts w:hint="cs"/>
          <w:rtl/>
        </w:rPr>
        <w:t>یستم‌های</w:t>
      </w:r>
      <w:r>
        <w:rPr>
          <w:rtl/>
        </w:rPr>
        <w:t xml:space="preserve"> نفت خام م</w:t>
      </w:r>
      <w:r>
        <w:rPr>
          <w:rFonts w:hint="cs"/>
          <w:rtl/>
        </w:rPr>
        <w:t>ی‌شون</w:t>
      </w:r>
      <w:r>
        <w:rPr>
          <w:rtl/>
        </w:rPr>
        <w:t>د.</w:t>
      </w:r>
    </w:p>
    <w:p w14:paraId="5D770E03" w14:textId="77777777" w:rsidR="007F1EFA" w:rsidRDefault="007F1EFA" w:rsidP="00E42CB9">
      <w:pPr>
        <w:spacing w:line="360" w:lineRule="auto"/>
        <w:rPr>
          <w:rtl/>
        </w:rPr>
      </w:pPr>
      <w:r>
        <w:rPr>
          <w:rFonts w:hint="cs"/>
          <w:rtl/>
        </w:rPr>
        <w:t>انتخاب</w:t>
      </w:r>
      <w:r>
        <w:rPr>
          <w:rtl/>
        </w:rPr>
        <w:t xml:space="preserve"> بازدارنده مناسب بر اساس و</w:t>
      </w:r>
      <w:r>
        <w:rPr>
          <w:rFonts w:hint="cs"/>
          <w:rtl/>
        </w:rPr>
        <w:t>یژگی</w:t>
      </w:r>
      <w:r>
        <w:rPr>
          <w:rtl/>
        </w:rPr>
        <w:t xml:space="preserve"> ها</w:t>
      </w:r>
      <w:r>
        <w:rPr>
          <w:rFonts w:hint="cs"/>
          <w:rtl/>
        </w:rPr>
        <w:t>ی</w:t>
      </w:r>
      <w:r>
        <w:rPr>
          <w:rtl/>
        </w:rPr>
        <w:t xml:space="preserve"> خاص نفت خام و شرا</w:t>
      </w:r>
      <w:r>
        <w:rPr>
          <w:rFonts w:hint="cs"/>
          <w:rtl/>
        </w:rPr>
        <w:t>یط</w:t>
      </w:r>
      <w:r>
        <w:rPr>
          <w:rtl/>
        </w:rPr>
        <w:t xml:space="preserve"> عمل</w:t>
      </w:r>
      <w:r>
        <w:rPr>
          <w:rFonts w:hint="cs"/>
          <w:rtl/>
        </w:rPr>
        <w:t>یاتی</w:t>
      </w:r>
      <w:r>
        <w:rPr>
          <w:rtl/>
        </w:rPr>
        <w:t xml:space="preserve"> بس</w:t>
      </w:r>
      <w:r>
        <w:rPr>
          <w:rFonts w:hint="cs"/>
          <w:rtl/>
        </w:rPr>
        <w:t>یار</w:t>
      </w:r>
      <w:r>
        <w:rPr>
          <w:rtl/>
        </w:rPr>
        <w:t xml:space="preserve"> مهم است. اثربخش</w:t>
      </w:r>
      <w:r>
        <w:rPr>
          <w:rFonts w:hint="cs"/>
          <w:rtl/>
        </w:rPr>
        <w:t>ی</w:t>
      </w:r>
      <w:r>
        <w:rPr>
          <w:rtl/>
        </w:rPr>
        <w:t xml:space="preserve"> </w:t>
      </w:r>
      <w:r>
        <w:rPr>
          <w:rFonts w:hint="cs"/>
          <w:rtl/>
        </w:rPr>
        <w:t>یک</w:t>
      </w:r>
      <w:r>
        <w:rPr>
          <w:rtl/>
        </w:rPr>
        <w:t xml:space="preserve"> بازدارنده م</w:t>
      </w:r>
      <w:r>
        <w:rPr>
          <w:rFonts w:hint="cs"/>
          <w:rtl/>
        </w:rPr>
        <w:t>ی</w:t>
      </w:r>
      <w:r>
        <w:rPr>
          <w:rtl/>
        </w:rPr>
        <w:t xml:space="preserve"> تواند متفاوت باشد و اغلب ن</w:t>
      </w:r>
      <w:r>
        <w:rPr>
          <w:rFonts w:hint="cs"/>
          <w:rtl/>
        </w:rPr>
        <w:t>یازمند</w:t>
      </w:r>
      <w:r>
        <w:rPr>
          <w:rtl/>
        </w:rPr>
        <w:t xml:space="preserve"> بررس</w:t>
      </w:r>
      <w:r>
        <w:rPr>
          <w:rFonts w:hint="cs"/>
          <w:rtl/>
        </w:rPr>
        <w:t>ی</w:t>
      </w:r>
      <w:r>
        <w:rPr>
          <w:rtl/>
        </w:rPr>
        <w:t xml:space="preserve"> و آزما</w:t>
      </w:r>
      <w:r>
        <w:rPr>
          <w:rFonts w:hint="cs"/>
          <w:rtl/>
        </w:rPr>
        <w:t>یش</w:t>
      </w:r>
      <w:r>
        <w:rPr>
          <w:rtl/>
        </w:rPr>
        <w:t xml:space="preserve"> دق</w:t>
      </w:r>
      <w:r>
        <w:rPr>
          <w:rFonts w:hint="cs"/>
          <w:rtl/>
        </w:rPr>
        <w:t>یق</w:t>
      </w:r>
      <w:r>
        <w:rPr>
          <w:rtl/>
        </w:rPr>
        <w:t xml:space="preserve"> در زم</w:t>
      </w:r>
      <w:r>
        <w:rPr>
          <w:rFonts w:hint="cs"/>
          <w:rtl/>
        </w:rPr>
        <w:t>ینه</w:t>
      </w:r>
      <w:r>
        <w:rPr>
          <w:rtl/>
        </w:rPr>
        <w:t xml:space="preserve"> خاص م</w:t>
      </w:r>
      <w:r>
        <w:rPr>
          <w:rFonts w:hint="cs"/>
          <w:rtl/>
        </w:rPr>
        <w:t>یدان</w:t>
      </w:r>
      <w:r>
        <w:rPr>
          <w:rtl/>
        </w:rPr>
        <w:t xml:space="preserve"> نفت</w:t>
      </w:r>
      <w:r>
        <w:rPr>
          <w:rFonts w:hint="cs"/>
          <w:rtl/>
        </w:rPr>
        <w:t>ی</w:t>
      </w:r>
      <w:r>
        <w:rPr>
          <w:rtl/>
        </w:rPr>
        <w:t xml:space="preserve"> </w:t>
      </w:r>
      <w:r>
        <w:rPr>
          <w:rFonts w:hint="cs"/>
          <w:rtl/>
        </w:rPr>
        <w:t>یا</w:t>
      </w:r>
      <w:r>
        <w:rPr>
          <w:rtl/>
        </w:rPr>
        <w:t xml:space="preserve"> پالا</w:t>
      </w:r>
      <w:r>
        <w:rPr>
          <w:rFonts w:hint="cs"/>
          <w:rtl/>
        </w:rPr>
        <w:t>یشگاه</w:t>
      </w:r>
      <w:r>
        <w:rPr>
          <w:rtl/>
        </w:rPr>
        <w:t xml:space="preserve"> است.</w:t>
      </w:r>
    </w:p>
    <w:p w14:paraId="3B617151" w14:textId="77777777" w:rsidR="00E42CB9" w:rsidRPr="007F1EFA" w:rsidRDefault="00E42CB9" w:rsidP="00990BB5">
      <w:pPr>
        <w:pStyle w:val="Heading2"/>
        <w:numPr>
          <w:ilvl w:val="1"/>
          <w:numId w:val="12"/>
        </w:numPr>
        <w:rPr>
          <w:rtl/>
        </w:rPr>
      </w:pPr>
      <w:bookmarkStart w:id="23" w:name="_Toc152684689"/>
      <w:r>
        <w:rPr>
          <w:rFonts w:hint="cs"/>
          <w:rtl/>
        </w:rPr>
        <w:t xml:space="preserve">نمونه‌ای از بازدارنده‌های </w:t>
      </w:r>
      <w:r w:rsidR="00BA36E5">
        <w:rPr>
          <w:rFonts w:hint="cs"/>
          <w:rtl/>
        </w:rPr>
        <w:t>رسوب آسفالتین</w:t>
      </w:r>
      <w:bookmarkEnd w:id="23"/>
    </w:p>
    <w:p w14:paraId="2444FD4E" w14:textId="77777777" w:rsidR="002C1570" w:rsidRPr="00366441" w:rsidRDefault="00DA6992" w:rsidP="0015703C">
      <w:pPr>
        <w:pStyle w:val="Heading3"/>
        <w:rPr>
          <w:rtl/>
        </w:rPr>
      </w:pPr>
      <w:r w:rsidRPr="00366441">
        <w:rPr>
          <w:rFonts w:hint="cs"/>
          <w:rtl/>
        </w:rPr>
        <w:t xml:space="preserve"> </w:t>
      </w:r>
      <w:bookmarkStart w:id="24" w:name="_Toc152684690"/>
      <w:r w:rsidR="002C1570" w:rsidRPr="00366441">
        <w:rPr>
          <w:rtl/>
        </w:rPr>
        <w:t>تولوئن</w:t>
      </w:r>
      <w:bookmarkEnd w:id="24"/>
    </w:p>
    <w:p w14:paraId="05B65AC1" w14:textId="694956E1" w:rsidR="002C1570" w:rsidRPr="00366441" w:rsidRDefault="002C1570" w:rsidP="00C13821">
      <w:pPr>
        <w:spacing w:line="360" w:lineRule="auto"/>
        <w:rPr>
          <w:rtl/>
        </w:rPr>
      </w:pPr>
      <w:r w:rsidRPr="00366441">
        <w:rPr>
          <w:rtl/>
        </w:rPr>
        <w:t>اگرچه تولوئن</w:t>
      </w:r>
      <w:r w:rsidR="007E63CF" w:rsidRPr="00366441">
        <w:rPr>
          <w:rFonts w:hint="cs"/>
          <w:rtl/>
        </w:rPr>
        <w:t xml:space="preserve"> </w:t>
      </w:r>
      <w:r w:rsidRPr="00366441">
        <w:rPr>
          <w:rFonts w:hint="cs"/>
          <w:rtl/>
        </w:rPr>
        <w:t>ی</w:t>
      </w:r>
      <w:r w:rsidRPr="00366441">
        <w:rPr>
          <w:rFonts w:hint="eastAsia"/>
          <w:rtl/>
        </w:rPr>
        <w:t>ک</w:t>
      </w:r>
      <w:r w:rsidR="007E63CF" w:rsidRPr="00366441">
        <w:rPr>
          <w:rFonts w:hint="cs"/>
          <w:rtl/>
        </w:rPr>
        <w:t xml:space="preserve"> </w:t>
      </w:r>
      <w:r w:rsidR="00614D2E" w:rsidRPr="00366441">
        <w:rPr>
          <w:rFonts w:hint="eastAsia"/>
          <w:rtl/>
        </w:rPr>
        <w:t>حلال</w:t>
      </w:r>
      <w:r w:rsidRPr="00366441">
        <w:rPr>
          <w:rtl/>
        </w:rPr>
        <w:t xml:space="preserve"> مرسوم برا</w:t>
      </w:r>
      <w:r w:rsidRPr="00366441">
        <w:rPr>
          <w:rFonts w:hint="cs"/>
          <w:rtl/>
        </w:rPr>
        <w:t>ی</w:t>
      </w:r>
      <w:r w:rsidRPr="00366441">
        <w:rPr>
          <w:rtl/>
        </w:rPr>
        <w:t xml:space="preserve"> آسفالت</w:t>
      </w:r>
      <w:r w:rsidRPr="00366441">
        <w:rPr>
          <w:rFonts w:hint="cs"/>
          <w:rtl/>
        </w:rPr>
        <w:t>ی</w:t>
      </w:r>
      <w:r w:rsidRPr="00366441">
        <w:rPr>
          <w:rFonts w:hint="eastAsia"/>
          <w:rtl/>
        </w:rPr>
        <w:t>ن</w:t>
      </w:r>
      <w:r w:rsidRPr="00366441">
        <w:rPr>
          <w:rtl/>
        </w:rPr>
        <w:t xml:space="preserve"> است، اما فاقد بخش</w:t>
      </w:r>
      <w:r w:rsidR="00614D2E" w:rsidRPr="00366441">
        <w:rPr>
          <w:rFonts w:hint="cs"/>
          <w:rtl/>
        </w:rPr>
        <w:t>‌</w:t>
      </w:r>
      <w:r w:rsidRPr="00366441">
        <w:rPr>
          <w:rtl/>
        </w:rPr>
        <w:t>ها</w:t>
      </w:r>
      <w:r w:rsidRPr="00366441">
        <w:rPr>
          <w:rFonts w:hint="cs"/>
          <w:rtl/>
        </w:rPr>
        <w:t>ی</w:t>
      </w:r>
      <w:r w:rsidRPr="00366441">
        <w:rPr>
          <w:rtl/>
        </w:rPr>
        <w:t xml:space="preserve"> قطب</w:t>
      </w:r>
      <w:r w:rsidRPr="00366441">
        <w:rPr>
          <w:rFonts w:hint="cs"/>
          <w:rtl/>
        </w:rPr>
        <w:t>ی</w:t>
      </w:r>
      <w:r w:rsidRPr="00366441">
        <w:rPr>
          <w:rtl/>
        </w:rPr>
        <w:t xml:space="preserve"> برا</w:t>
      </w:r>
      <w:r w:rsidRPr="00366441">
        <w:rPr>
          <w:rFonts w:hint="cs"/>
          <w:rtl/>
        </w:rPr>
        <w:t>ی</w:t>
      </w:r>
      <w:r w:rsidRPr="00366441">
        <w:rPr>
          <w:rtl/>
        </w:rPr>
        <w:t xml:space="preserve"> ساختن برهمکنش قو</w:t>
      </w:r>
      <w:r w:rsidRPr="00366441">
        <w:rPr>
          <w:rFonts w:hint="cs"/>
          <w:rtl/>
        </w:rPr>
        <w:t>ی</w:t>
      </w:r>
      <w:r w:rsidRPr="00366441">
        <w:rPr>
          <w:rtl/>
        </w:rPr>
        <w:t xml:space="preserve"> با ذرات</w:t>
      </w:r>
      <w:r w:rsidR="00614D2E" w:rsidRPr="00366441">
        <w:rPr>
          <w:rFonts w:hint="cs"/>
          <w:rtl/>
        </w:rPr>
        <w:t xml:space="preserve"> </w:t>
      </w:r>
      <w:r w:rsidRPr="00366441">
        <w:rPr>
          <w:rFonts w:hint="eastAsia"/>
          <w:rtl/>
        </w:rPr>
        <w:t>آسفالت</w:t>
      </w:r>
      <w:r w:rsidRPr="00366441">
        <w:rPr>
          <w:rFonts w:hint="cs"/>
          <w:rtl/>
        </w:rPr>
        <w:t>ی</w:t>
      </w:r>
      <w:r w:rsidRPr="00366441">
        <w:rPr>
          <w:rFonts w:hint="eastAsia"/>
          <w:rtl/>
        </w:rPr>
        <w:t>ن</w:t>
      </w:r>
      <w:r w:rsidRPr="00366441">
        <w:rPr>
          <w:rtl/>
        </w:rPr>
        <w:t xml:space="preserve"> م</w:t>
      </w:r>
      <w:r w:rsidRPr="00366441">
        <w:rPr>
          <w:rFonts w:hint="cs"/>
          <w:rtl/>
        </w:rPr>
        <w:t>ی</w:t>
      </w:r>
      <w:r w:rsidR="00614D2E" w:rsidRPr="00366441">
        <w:rPr>
          <w:rFonts w:hint="cs"/>
          <w:rtl/>
        </w:rPr>
        <w:t>‌</w:t>
      </w:r>
      <w:r w:rsidRPr="00366441">
        <w:rPr>
          <w:rFonts w:hint="eastAsia"/>
          <w:rtl/>
        </w:rPr>
        <w:t>باشد</w:t>
      </w:r>
      <w:r w:rsidRPr="00366441">
        <w:rPr>
          <w:rtl/>
        </w:rPr>
        <w:t>.</w:t>
      </w:r>
      <w:r w:rsidR="00614D2E" w:rsidRPr="00366441">
        <w:rPr>
          <w:rFonts w:hint="cs"/>
          <w:rtl/>
        </w:rPr>
        <w:t xml:space="preserve"> طاهر و همکارانش</w:t>
      </w:r>
      <w:r w:rsidR="00B00802">
        <w:rPr>
          <w:rtl/>
        </w:rPr>
        <w:fldChar w:fldCharType="begin"/>
      </w:r>
      <w:r w:rsidR="00B00802">
        <w:rPr>
          <w:rtl/>
        </w:rPr>
        <w:instrText xml:space="preserve"> </w:instrText>
      </w:r>
      <w:r w:rsidR="00B00802">
        <w:instrText>ADDIN EN.CITE &lt;EndNote&gt;&lt;Cite&gt;&lt;Author&gt;Al-Sahhaf&lt;/Author&gt;&lt;Year&gt;2002&lt;/Year&gt;&lt;RecNum&gt;10&lt;/RecNum&gt;&lt;DisplayText&gt;[20]&lt;/DisplayText&gt;&lt;record&gt;&lt;rec-number&gt;10&lt;/rec-number&gt;&lt;foreign-keys&gt;&lt;key app="EN" db-id="et5tevzdj0aft5estz4va5t9ps5d5fd5wds0" timestamp="1698041955"&gt;1</w:instrText>
      </w:r>
      <w:r w:rsidR="00B00802">
        <w:rPr>
          <w:rtl/>
        </w:rPr>
        <w:instrText>0&lt;/</w:instrText>
      </w:r>
      <w:r w:rsidR="00B00802">
        <w:instrText>key&gt;&lt;/foreign-keys&gt;&lt;ref-type name="Journal Article"&gt;17&lt;/ref-type&gt;&lt;contributors&gt;&lt;authors&gt;&lt;author&gt;Al-Sahhaf, Taher A&lt;/author&gt;&lt;author&gt;Fahim, Mohammed A&lt;/author&gt;&lt;author&gt;Elkilani, Amal S&lt;/author&gt;&lt;/authors&gt;&lt;/contributors&gt;&lt;titles&gt;&lt;title&gt;Retardation of asphaltene precipitation by addition of toluene, resins, deasphalted oil and surfactants&lt;/title&gt;&lt;secondary-title&gt;Fluid phase equilibria&lt;/secondary-title&gt;&lt;/titles&gt;&lt;periodical&gt;&lt;full-title&gt;Fluid phase equilibria&lt;/full-title&gt;&lt;/periodical&gt;&lt;pages&gt;1045-1057&lt;/pages&gt;&lt;volume&gt;194&lt;/volume&gt;&lt;dates&gt;&lt;year&gt;2002&lt;/year&gt;&lt;/dates&gt;&lt;isbn&gt;0378-3812&lt;/isbn&gt;&lt;urls&gt;&lt;/urls&gt;&lt;/record&gt;&lt;/Cite&gt;&lt;/EndNote</w:instrText>
      </w:r>
      <w:r w:rsidR="00B00802">
        <w:rPr>
          <w:rtl/>
        </w:rPr>
        <w:instrText>&gt;</w:instrText>
      </w:r>
      <w:r w:rsidR="00B00802">
        <w:rPr>
          <w:rtl/>
        </w:rPr>
        <w:fldChar w:fldCharType="separate"/>
      </w:r>
      <w:r w:rsidR="00B00802">
        <w:rPr>
          <w:noProof/>
          <w:rtl/>
        </w:rPr>
        <w:t>[20]</w:t>
      </w:r>
      <w:r w:rsidR="00B00802">
        <w:rPr>
          <w:rtl/>
        </w:rPr>
        <w:fldChar w:fldCharType="end"/>
      </w:r>
      <w:r w:rsidR="001D3EF7" w:rsidRPr="00366441">
        <w:t xml:space="preserve"> </w:t>
      </w:r>
      <w:r w:rsidR="00614D2E" w:rsidRPr="00366441">
        <w:rPr>
          <w:rtl/>
        </w:rPr>
        <w:t xml:space="preserve"> </w:t>
      </w:r>
      <w:r w:rsidRPr="00366441">
        <w:rPr>
          <w:rtl/>
        </w:rPr>
        <w:t>برا</w:t>
      </w:r>
      <w:r w:rsidRPr="00366441">
        <w:rPr>
          <w:rFonts w:hint="cs"/>
          <w:rtl/>
        </w:rPr>
        <w:t>ی</w:t>
      </w:r>
      <w:r w:rsidRPr="00366441">
        <w:rPr>
          <w:rtl/>
        </w:rPr>
        <w:t xml:space="preserve"> نفت کو</w:t>
      </w:r>
      <w:r w:rsidRPr="00366441">
        <w:rPr>
          <w:rFonts w:hint="cs"/>
          <w:rtl/>
        </w:rPr>
        <w:t>ی</w:t>
      </w:r>
      <w:r w:rsidR="00614D2E" w:rsidRPr="00366441">
        <w:rPr>
          <w:rFonts w:hint="cs"/>
          <w:rtl/>
        </w:rPr>
        <w:t xml:space="preserve">ت </w:t>
      </w:r>
      <w:r w:rsidRPr="00366441">
        <w:rPr>
          <w:rFonts w:hint="eastAsia"/>
          <w:rtl/>
        </w:rPr>
        <w:t>بازدارندگ</w:t>
      </w:r>
      <w:r w:rsidRPr="00366441">
        <w:rPr>
          <w:rFonts w:hint="cs"/>
          <w:rtl/>
        </w:rPr>
        <w:t>ی</w:t>
      </w:r>
      <w:r w:rsidR="00614D2E" w:rsidRPr="00366441">
        <w:rPr>
          <w:rtl/>
        </w:rPr>
        <w:t xml:space="preserve"> با</w:t>
      </w:r>
      <w:r w:rsidRPr="00366441">
        <w:rPr>
          <w:rtl/>
        </w:rPr>
        <w:t xml:space="preserve"> تولوئن و نفت بدون آسفالت</w:t>
      </w:r>
      <w:r w:rsidRPr="00366441">
        <w:rPr>
          <w:rFonts w:hint="cs"/>
          <w:rtl/>
        </w:rPr>
        <w:t>ی</w:t>
      </w:r>
      <w:r w:rsidRPr="00366441">
        <w:rPr>
          <w:rFonts w:hint="eastAsia"/>
          <w:rtl/>
        </w:rPr>
        <w:t>ن</w:t>
      </w:r>
      <w:r w:rsidR="00614D2E" w:rsidRPr="00366441">
        <w:rPr>
          <w:rFonts w:hint="cs"/>
          <w:rtl/>
        </w:rPr>
        <w:t xml:space="preserve"> </w:t>
      </w:r>
      <w:r w:rsidR="00614D2E" w:rsidRPr="00366441">
        <w:rPr>
          <w:rtl/>
        </w:rPr>
        <w:t xml:space="preserve">را </w:t>
      </w:r>
      <w:r w:rsidR="00614D2E" w:rsidRPr="00366441">
        <w:rPr>
          <w:rFonts w:hint="cs"/>
          <w:rtl/>
        </w:rPr>
        <w:t>بررسی</w:t>
      </w:r>
      <w:r w:rsidR="00614D2E" w:rsidRPr="00366441">
        <w:rPr>
          <w:rtl/>
        </w:rPr>
        <w:t xml:space="preserve"> کردند</w:t>
      </w:r>
      <w:r w:rsidR="00614D2E" w:rsidRPr="00366441">
        <w:rPr>
          <w:rFonts w:hint="cs"/>
          <w:rtl/>
        </w:rPr>
        <w:t xml:space="preserve"> و</w:t>
      </w:r>
      <w:r w:rsidRPr="00366441">
        <w:rPr>
          <w:rtl/>
        </w:rPr>
        <w:t xml:space="preserve"> در</w:t>
      </w:r>
      <w:r w:rsidRPr="00366441">
        <w:rPr>
          <w:rFonts w:hint="cs"/>
          <w:rtl/>
        </w:rPr>
        <w:t>ی</w:t>
      </w:r>
      <w:r w:rsidRPr="00366441">
        <w:rPr>
          <w:rFonts w:hint="eastAsia"/>
          <w:rtl/>
        </w:rPr>
        <w:t>افتند</w:t>
      </w:r>
      <w:r w:rsidRPr="00366441">
        <w:rPr>
          <w:rtl/>
        </w:rPr>
        <w:t xml:space="preserve"> که</w:t>
      </w:r>
      <w:r w:rsidR="00614D2E" w:rsidRPr="00366441">
        <w:rPr>
          <w:rFonts w:hint="cs"/>
          <w:rtl/>
        </w:rPr>
        <w:t xml:space="preserve"> </w:t>
      </w:r>
      <w:r w:rsidRPr="00366441">
        <w:rPr>
          <w:rFonts w:hint="eastAsia"/>
          <w:rtl/>
        </w:rPr>
        <w:t>تأث</w:t>
      </w:r>
      <w:r w:rsidRPr="00366441">
        <w:rPr>
          <w:rFonts w:hint="cs"/>
          <w:rtl/>
        </w:rPr>
        <w:t>ی</w:t>
      </w:r>
      <w:r w:rsidRPr="00366441">
        <w:rPr>
          <w:rFonts w:hint="eastAsia"/>
          <w:rtl/>
        </w:rPr>
        <w:t>ر</w:t>
      </w:r>
      <w:r w:rsidRPr="00366441">
        <w:rPr>
          <w:rtl/>
        </w:rPr>
        <w:t xml:space="preserve"> بازدارندگ</w:t>
      </w:r>
      <w:r w:rsidRPr="00366441">
        <w:rPr>
          <w:rFonts w:hint="cs"/>
          <w:rtl/>
        </w:rPr>
        <w:t>ی</w:t>
      </w:r>
      <w:r w:rsidRPr="00366441">
        <w:rPr>
          <w:rtl/>
        </w:rPr>
        <w:t xml:space="preserve"> تولوئن با رق</w:t>
      </w:r>
      <w:r w:rsidRPr="00366441">
        <w:rPr>
          <w:rFonts w:hint="cs"/>
          <w:rtl/>
        </w:rPr>
        <w:t>ی</w:t>
      </w:r>
      <w:r w:rsidRPr="00366441">
        <w:rPr>
          <w:rFonts w:hint="eastAsia"/>
          <w:rtl/>
        </w:rPr>
        <w:t>ق</w:t>
      </w:r>
      <w:r w:rsidRPr="00366441">
        <w:rPr>
          <w:rtl/>
        </w:rPr>
        <w:t xml:space="preserve"> ساز</w:t>
      </w:r>
      <w:r w:rsidRPr="00366441">
        <w:rPr>
          <w:rFonts w:hint="cs"/>
          <w:rtl/>
        </w:rPr>
        <w:t>ی</w:t>
      </w:r>
      <w:r w:rsidRPr="00366441">
        <w:rPr>
          <w:rtl/>
        </w:rPr>
        <w:t xml:space="preserve"> ناگهان</w:t>
      </w:r>
      <w:r w:rsidRPr="00366441">
        <w:rPr>
          <w:rFonts w:hint="cs"/>
          <w:rtl/>
        </w:rPr>
        <w:t>ی</w:t>
      </w:r>
      <w:r w:rsidRPr="00366441">
        <w:rPr>
          <w:rtl/>
        </w:rPr>
        <w:t xml:space="preserve"> در کمتر از 36 درصد وزن</w:t>
      </w:r>
      <w:r w:rsidRPr="00366441">
        <w:rPr>
          <w:rFonts w:hint="cs"/>
          <w:rtl/>
        </w:rPr>
        <w:t>ی</w:t>
      </w:r>
      <w:r w:rsidRPr="00366441">
        <w:rPr>
          <w:rFonts w:hint="eastAsia"/>
          <w:rtl/>
        </w:rPr>
        <w:t>،</w:t>
      </w:r>
      <w:r w:rsidRPr="00366441">
        <w:rPr>
          <w:rtl/>
        </w:rPr>
        <w:t xml:space="preserve"> </w:t>
      </w:r>
      <w:r w:rsidRPr="00366441">
        <w:rPr>
          <w:rtl/>
        </w:rPr>
        <w:lastRenderedPageBreak/>
        <w:t>قابل توجه م</w:t>
      </w:r>
      <w:r w:rsidRPr="00366441">
        <w:rPr>
          <w:rFonts w:hint="cs"/>
          <w:rtl/>
        </w:rPr>
        <w:t>ی</w:t>
      </w:r>
      <w:r w:rsidR="00614D2E" w:rsidRPr="00366441">
        <w:rPr>
          <w:rFonts w:hint="cs"/>
          <w:rtl/>
        </w:rPr>
        <w:t>‌</w:t>
      </w:r>
      <w:r w:rsidRPr="00366441">
        <w:rPr>
          <w:rFonts w:hint="eastAsia"/>
          <w:rtl/>
        </w:rPr>
        <w:t>گردد</w:t>
      </w:r>
      <w:r w:rsidRPr="00366441">
        <w:rPr>
          <w:rtl/>
        </w:rPr>
        <w:t xml:space="preserve"> و با</w:t>
      </w:r>
      <w:r w:rsidR="00614D2E" w:rsidRPr="00366441">
        <w:rPr>
          <w:rFonts w:hint="cs"/>
          <w:rtl/>
        </w:rPr>
        <w:t xml:space="preserve"> </w:t>
      </w:r>
      <w:r w:rsidRPr="00366441">
        <w:rPr>
          <w:rFonts w:hint="eastAsia"/>
          <w:rtl/>
        </w:rPr>
        <w:t>استفاده</w:t>
      </w:r>
      <w:r w:rsidRPr="00366441">
        <w:rPr>
          <w:rtl/>
        </w:rPr>
        <w:t xml:space="preserve"> از غلظت</w:t>
      </w:r>
      <w:r w:rsidR="00614D2E" w:rsidRPr="00366441">
        <w:rPr>
          <w:rFonts w:hint="cs"/>
          <w:rtl/>
        </w:rPr>
        <w:t xml:space="preserve"> </w:t>
      </w:r>
      <w:r w:rsidR="00614D2E" w:rsidRPr="00366441">
        <w:t>ppm</w:t>
      </w:r>
      <w:r w:rsidRPr="00366441">
        <w:rPr>
          <w:rtl/>
        </w:rPr>
        <w:t xml:space="preserve"> </w:t>
      </w:r>
      <w:r w:rsidR="00614D2E" w:rsidRPr="00366441">
        <w:rPr>
          <w:rFonts w:hint="cs"/>
          <w:rtl/>
        </w:rPr>
        <w:t>500000</w:t>
      </w:r>
      <w:r w:rsidRPr="00366441">
        <w:rPr>
          <w:rtl/>
        </w:rPr>
        <w:t xml:space="preserve"> از تولوئن، پا</w:t>
      </w:r>
      <w:r w:rsidRPr="00366441">
        <w:rPr>
          <w:rFonts w:hint="cs"/>
          <w:rtl/>
        </w:rPr>
        <w:t>ی</w:t>
      </w:r>
      <w:r w:rsidRPr="00366441">
        <w:rPr>
          <w:rFonts w:hint="eastAsia"/>
          <w:rtl/>
        </w:rPr>
        <w:t>دار</w:t>
      </w:r>
      <w:r w:rsidRPr="00366441">
        <w:rPr>
          <w:rtl/>
        </w:rPr>
        <w:t xml:space="preserve"> شدن آسفالت</w:t>
      </w:r>
      <w:r w:rsidRPr="00366441">
        <w:rPr>
          <w:rFonts w:hint="cs"/>
          <w:rtl/>
        </w:rPr>
        <w:t>ی</w:t>
      </w:r>
      <w:r w:rsidRPr="00366441">
        <w:rPr>
          <w:rFonts w:hint="eastAsia"/>
          <w:rtl/>
        </w:rPr>
        <w:t>ن</w:t>
      </w:r>
      <w:r w:rsidRPr="00366441">
        <w:rPr>
          <w:rtl/>
        </w:rPr>
        <w:t xml:space="preserve"> مشاهده م</w:t>
      </w:r>
      <w:r w:rsidRPr="00366441">
        <w:rPr>
          <w:rFonts w:hint="cs"/>
          <w:rtl/>
        </w:rPr>
        <w:t>ی</w:t>
      </w:r>
      <w:r w:rsidR="00614D2E" w:rsidRPr="00366441">
        <w:rPr>
          <w:rFonts w:hint="eastAsia"/>
        </w:rPr>
        <w:t>‌</w:t>
      </w:r>
      <w:r w:rsidRPr="00366441">
        <w:rPr>
          <w:rFonts w:hint="eastAsia"/>
          <w:rtl/>
        </w:rPr>
        <w:t>گردد</w:t>
      </w:r>
      <w:r w:rsidRPr="00366441">
        <w:rPr>
          <w:rtl/>
        </w:rPr>
        <w:t>. بطور قطع</w:t>
      </w:r>
      <w:r w:rsidRPr="00366441">
        <w:rPr>
          <w:rFonts w:hint="cs"/>
          <w:rtl/>
        </w:rPr>
        <w:t>ی</w:t>
      </w:r>
      <w:r w:rsidRPr="00366441">
        <w:rPr>
          <w:rFonts w:hint="eastAsia"/>
          <w:rtl/>
        </w:rPr>
        <w:t>،</w:t>
      </w:r>
      <w:r w:rsidRPr="00366441">
        <w:rPr>
          <w:rtl/>
        </w:rPr>
        <w:t xml:space="preserve"> </w:t>
      </w:r>
      <w:r w:rsidRPr="00366441">
        <w:rPr>
          <w:rFonts w:hint="eastAsia"/>
          <w:rtl/>
        </w:rPr>
        <w:t>غلظت</w:t>
      </w:r>
      <w:r w:rsidRPr="00366441">
        <w:rPr>
          <w:rtl/>
        </w:rPr>
        <w:t xml:space="preserve"> غ</w:t>
      </w:r>
      <w:r w:rsidRPr="00366441">
        <w:rPr>
          <w:rFonts w:hint="cs"/>
          <w:rtl/>
        </w:rPr>
        <w:t>ی</w:t>
      </w:r>
      <w:r w:rsidRPr="00366441">
        <w:rPr>
          <w:rFonts w:hint="eastAsia"/>
          <w:rtl/>
        </w:rPr>
        <w:t>رعاد</w:t>
      </w:r>
      <w:r w:rsidRPr="00366441">
        <w:rPr>
          <w:rFonts w:hint="cs"/>
          <w:rtl/>
        </w:rPr>
        <w:t>ی</w:t>
      </w:r>
      <w:r w:rsidRPr="00366441">
        <w:rPr>
          <w:rtl/>
        </w:rPr>
        <w:t xml:space="preserve"> در آزما</w:t>
      </w:r>
      <w:r w:rsidRPr="00366441">
        <w:rPr>
          <w:rFonts w:hint="cs"/>
          <w:rtl/>
        </w:rPr>
        <w:t>ی</w:t>
      </w:r>
      <w:r w:rsidRPr="00366441">
        <w:rPr>
          <w:rFonts w:hint="eastAsia"/>
          <w:rtl/>
        </w:rPr>
        <w:t>شات</w:t>
      </w:r>
      <w:r w:rsidRPr="00366441">
        <w:rPr>
          <w:rtl/>
        </w:rPr>
        <w:t xml:space="preserve"> انجام شده مورد استفاده قرار گرفته است. پا</w:t>
      </w:r>
      <w:r w:rsidRPr="00366441">
        <w:rPr>
          <w:rFonts w:hint="cs"/>
          <w:rtl/>
        </w:rPr>
        <w:t>ی</w:t>
      </w:r>
      <w:r w:rsidRPr="00366441">
        <w:rPr>
          <w:rFonts w:hint="eastAsia"/>
          <w:rtl/>
        </w:rPr>
        <w:t>دار</w:t>
      </w:r>
      <w:r w:rsidRPr="00366441">
        <w:rPr>
          <w:rtl/>
        </w:rPr>
        <w:t>ساز</w:t>
      </w:r>
      <w:r w:rsidRPr="00366441">
        <w:rPr>
          <w:rFonts w:hint="cs"/>
          <w:rtl/>
        </w:rPr>
        <w:t>ی</w:t>
      </w:r>
      <w:r w:rsidRPr="00366441">
        <w:rPr>
          <w:rtl/>
        </w:rPr>
        <w:t xml:space="preserve"> آسفالت</w:t>
      </w:r>
      <w:r w:rsidRPr="00366441">
        <w:rPr>
          <w:rFonts w:hint="cs"/>
          <w:rtl/>
        </w:rPr>
        <w:t>ی</w:t>
      </w:r>
      <w:r w:rsidRPr="00366441">
        <w:rPr>
          <w:rFonts w:hint="eastAsia"/>
          <w:rtl/>
        </w:rPr>
        <w:t>ن</w:t>
      </w:r>
      <w:r w:rsidR="00C13821" w:rsidRPr="00366441">
        <w:rPr>
          <w:rFonts w:hint="cs"/>
          <w:rtl/>
        </w:rPr>
        <w:t xml:space="preserve"> </w:t>
      </w:r>
      <w:r w:rsidRPr="00366441">
        <w:rPr>
          <w:rFonts w:hint="eastAsia"/>
          <w:rtl/>
        </w:rPr>
        <w:t>به</w:t>
      </w:r>
      <w:r w:rsidR="00C13821" w:rsidRPr="00366441">
        <w:rPr>
          <w:rFonts w:hint="cs"/>
          <w:rtl/>
        </w:rPr>
        <w:t xml:space="preserve"> </w:t>
      </w:r>
      <w:r w:rsidRPr="00366441">
        <w:rPr>
          <w:rFonts w:hint="eastAsia"/>
          <w:rtl/>
        </w:rPr>
        <w:t>وس</w:t>
      </w:r>
      <w:r w:rsidRPr="00366441">
        <w:rPr>
          <w:rFonts w:hint="cs"/>
          <w:rtl/>
        </w:rPr>
        <w:t>ی</w:t>
      </w:r>
      <w:r w:rsidRPr="00366441">
        <w:rPr>
          <w:rFonts w:hint="eastAsia"/>
          <w:rtl/>
        </w:rPr>
        <w:t>له</w:t>
      </w:r>
      <w:r w:rsidR="00C13821" w:rsidRPr="00366441">
        <w:rPr>
          <w:rFonts w:hint="eastAsia"/>
        </w:rPr>
        <w:t>‌</w:t>
      </w:r>
      <w:r w:rsidRPr="00366441">
        <w:rPr>
          <w:rFonts w:hint="cs"/>
          <w:rtl/>
        </w:rPr>
        <w:t>ی</w:t>
      </w:r>
      <w:r w:rsidRPr="00366441">
        <w:rPr>
          <w:rtl/>
        </w:rPr>
        <w:t xml:space="preserve"> تولوئن تنها بعلت آرومات</w:t>
      </w:r>
      <w:r w:rsidRPr="00366441">
        <w:rPr>
          <w:rFonts w:hint="cs"/>
          <w:rtl/>
        </w:rPr>
        <w:t>ی</w:t>
      </w:r>
      <w:r w:rsidRPr="00366441">
        <w:rPr>
          <w:rFonts w:hint="eastAsia"/>
          <w:rtl/>
        </w:rPr>
        <w:t>ک</w:t>
      </w:r>
      <w:r w:rsidRPr="00366441">
        <w:rPr>
          <w:rFonts w:hint="cs"/>
          <w:rtl/>
        </w:rPr>
        <w:t>ی</w:t>
      </w:r>
      <w:r w:rsidRPr="00366441">
        <w:rPr>
          <w:rtl/>
        </w:rPr>
        <w:t xml:space="preserve"> بودن آن است که به مولکول</w:t>
      </w:r>
      <w:r w:rsidR="00C13821" w:rsidRPr="00366441">
        <w:rPr>
          <w:rFonts w:hint="cs"/>
          <w:rtl/>
        </w:rPr>
        <w:t>‌</w:t>
      </w:r>
      <w:r w:rsidRPr="00366441">
        <w:rPr>
          <w:rtl/>
        </w:rPr>
        <w:t>ها</w:t>
      </w:r>
      <w:r w:rsidRPr="00366441">
        <w:rPr>
          <w:rFonts w:hint="cs"/>
          <w:rtl/>
        </w:rPr>
        <w:t>ی</w:t>
      </w:r>
      <w:r w:rsidRPr="00366441">
        <w:rPr>
          <w:rtl/>
        </w:rPr>
        <w:t xml:space="preserve"> تولوئن اجازه م</w:t>
      </w:r>
      <w:r w:rsidRPr="00366441">
        <w:rPr>
          <w:rFonts w:hint="cs"/>
          <w:rtl/>
        </w:rPr>
        <w:t>ی</w:t>
      </w:r>
      <w:r w:rsidR="00C13821" w:rsidRPr="00366441">
        <w:rPr>
          <w:rFonts w:hint="cs"/>
          <w:rtl/>
        </w:rPr>
        <w:t>‌</w:t>
      </w:r>
      <w:r w:rsidRPr="00366441">
        <w:rPr>
          <w:rFonts w:hint="eastAsia"/>
          <w:rtl/>
        </w:rPr>
        <w:t>دهد</w:t>
      </w:r>
      <w:r w:rsidRPr="00366441">
        <w:rPr>
          <w:rtl/>
        </w:rPr>
        <w:t xml:space="preserve"> تا</w:t>
      </w:r>
      <w:r w:rsidR="00C13821" w:rsidRPr="00366441">
        <w:rPr>
          <w:rFonts w:hint="cs"/>
          <w:rtl/>
        </w:rPr>
        <w:t xml:space="preserve"> </w:t>
      </w:r>
      <w:r w:rsidRPr="00366441">
        <w:rPr>
          <w:rFonts w:hint="eastAsia"/>
          <w:rtl/>
        </w:rPr>
        <w:t>به</w:t>
      </w:r>
      <w:r w:rsidR="00C13821" w:rsidRPr="00366441">
        <w:rPr>
          <w:rFonts w:hint="cs"/>
          <w:rtl/>
        </w:rPr>
        <w:t xml:space="preserve"> </w:t>
      </w:r>
      <w:r w:rsidRPr="00366441">
        <w:rPr>
          <w:rFonts w:hint="eastAsia"/>
          <w:rtl/>
        </w:rPr>
        <w:t>وس</w:t>
      </w:r>
      <w:r w:rsidRPr="00366441">
        <w:rPr>
          <w:rFonts w:hint="cs"/>
          <w:rtl/>
        </w:rPr>
        <w:t>ی</w:t>
      </w:r>
      <w:r w:rsidRPr="00366441">
        <w:rPr>
          <w:rFonts w:hint="eastAsia"/>
          <w:rtl/>
        </w:rPr>
        <w:t>له</w:t>
      </w:r>
      <w:r w:rsidR="00C13821" w:rsidRPr="00366441">
        <w:rPr>
          <w:rFonts w:hint="eastAsia"/>
        </w:rPr>
        <w:t>‌</w:t>
      </w:r>
      <w:r w:rsidRPr="00366441">
        <w:rPr>
          <w:rFonts w:hint="cs"/>
          <w:rtl/>
        </w:rPr>
        <w:t>ی</w:t>
      </w:r>
      <w:r w:rsidRPr="00366441">
        <w:rPr>
          <w:rtl/>
        </w:rPr>
        <w:t xml:space="preserve"> پ</w:t>
      </w:r>
      <w:r w:rsidRPr="00366441">
        <w:rPr>
          <w:rFonts w:hint="cs"/>
          <w:rtl/>
        </w:rPr>
        <w:t>ی</w:t>
      </w:r>
      <w:r w:rsidRPr="00366441">
        <w:rPr>
          <w:rFonts w:hint="eastAsia"/>
          <w:rtl/>
        </w:rPr>
        <w:t>وند</w:t>
      </w:r>
      <w:r w:rsidRPr="00366441">
        <w:rPr>
          <w:rtl/>
        </w:rPr>
        <w:t xml:space="preserve"> سبب جلوگ</w:t>
      </w:r>
      <w:r w:rsidRPr="00366441">
        <w:rPr>
          <w:rFonts w:hint="cs"/>
          <w:rtl/>
        </w:rPr>
        <w:t>ی</w:t>
      </w:r>
      <w:r w:rsidRPr="00366441">
        <w:rPr>
          <w:rFonts w:hint="eastAsia"/>
          <w:rtl/>
        </w:rPr>
        <w:t>ر</w:t>
      </w:r>
      <w:r w:rsidRPr="00366441">
        <w:rPr>
          <w:rFonts w:hint="cs"/>
          <w:rtl/>
        </w:rPr>
        <w:t>ی</w:t>
      </w:r>
      <w:r w:rsidRPr="00366441">
        <w:rPr>
          <w:rtl/>
        </w:rPr>
        <w:t xml:space="preserve"> از ته</w:t>
      </w:r>
      <w:r w:rsidR="00C13821" w:rsidRPr="00366441">
        <w:rPr>
          <w:rFonts w:hint="cs"/>
          <w:rtl/>
        </w:rPr>
        <w:t xml:space="preserve"> </w:t>
      </w:r>
      <w:r w:rsidRPr="00366441">
        <w:rPr>
          <w:rtl/>
        </w:rPr>
        <w:t>نش</w:t>
      </w:r>
      <w:r w:rsidRPr="00366441">
        <w:rPr>
          <w:rFonts w:hint="cs"/>
          <w:rtl/>
        </w:rPr>
        <w:t>ی</w:t>
      </w:r>
      <w:r w:rsidRPr="00366441">
        <w:rPr>
          <w:rFonts w:hint="eastAsia"/>
          <w:rtl/>
        </w:rPr>
        <w:t>ن</w:t>
      </w:r>
      <w:r w:rsidRPr="00366441">
        <w:rPr>
          <w:rtl/>
        </w:rPr>
        <w:t xml:space="preserve"> شدن آسفالت</w:t>
      </w:r>
      <w:r w:rsidRPr="00366441">
        <w:rPr>
          <w:rFonts w:hint="cs"/>
          <w:rtl/>
        </w:rPr>
        <w:t>ی</w:t>
      </w:r>
      <w:r w:rsidRPr="00366441">
        <w:rPr>
          <w:rFonts w:hint="eastAsia"/>
          <w:rtl/>
        </w:rPr>
        <w:t>ن</w:t>
      </w:r>
      <w:r w:rsidRPr="00366441">
        <w:rPr>
          <w:rtl/>
        </w:rPr>
        <w:t xml:space="preserve"> گردند. از ا</w:t>
      </w:r>
      <w:r w:rsidRPr="00366441">
        <w:rPr>
          <w:rFonts w:hint="cs"/>
          <w:rtl/>
        </w:rPr>
        <w:t>ی</w:t>
      </w:r>
      <w:r w:rsidRPr="00366441">
        <w:rPr>
          <w:rFonts w:hint="eastAsia"/>
          <w:rtl/>
        </w:rPr>
        <w:t>ن</w:t>
      </w:r>
      <w:r w:rsidR="00B124A0" w:rsidRPr="00366441">
        <w:rPr>
          <w:rFonts w:hint="cs"/>
          <w:rtl/>
        </w:rPr>
        <w:t xml:space="preserve"> </w:t>
      </w:r>
      <w:r w:rsidRPr="00366441">
        <w:rPr>
          <w:rFonts w:hint="eastAsia"/>
          <w:rtl/>
        </w:rPr>
        <w:t>رو،</w:t>
      </w:r>
      <w:r w:rsidRPr="00366441">
        <w:rPr>
          <w:rtl/>
        </w:rPr>
        <w:t xml:space="preserve"> نقش تولوئن بطور</w:t>
      </w:r>
      <w:r w:rsidR="00C13821" w:rsidRPr="00366441">
        <w:rPr>
          <w:rFonts w:hint="cs"/>
          <w:rtl/>
        </w:rPr>
        <w:t xml:space="preserve"> </w:t>
      </w:r>
      <w:r w:rsidRPr="00366441">
        <w:rPr>
          <w:rFonts w:hint="eastAsia"/>
          <w:rtl/>
        </w:rPr>
        <w:t>اساس</w:t>
      </w:r>
      <w:r w:rsidRPr="00366441">
        <w:rPr>
          <w:rFonts w:hint="cs"/>
          <w:rtl/>
        </w:rPr>
        <w:t>ی</w:t>
      </w:r>
      <w:r w:rsidRPr="00366441">
        <w:rPr>
          <w:rtl/>
        </w:rPr>
        <w:t xml:space="preserve"> با عامل</w:t>
      </w:r>
      <w:r w:rsidR="00C13821" w:rsidRPr="00366441">
        <w:rPr>
          <w:rFonts w:hint="cs"/>
          <w:rtl/>
        </w:rPr>
        <w:t>‌</w:t>
      </w:r>
      <w:r w:rsidRPr="00366441">
        <w:rPr>
          <w:rtl/>
        </w:rPr>
        <w:t>ها</w:t>
      </w:r>
      <w:r w:rsidRPr="00366441">
        <w:rPr>
          <w:rFonts w:hint="cs"/>
          <w:rtl/>
        </w:rPr>
        <w:t>ی</w:t>
      </w:r>
      <w:r w:rsidRPr="00366441">
        <w:rPr>
          <w:rtl/>
        </w:rPr>
        <w:t xml:space="preserve"> آ</w:t>
      </w:r>
      <w:r w:rsidR="00C13821" w:rsidRPr="00366441">
        <w:rPr>
          <w:rFonts w:hint="cs"/>
          <w:rtl/>
        </w:rPr>
        <w:t>م</w:t>
      </w:r>
      <w:r w:rsidRPr="00366441">
        <w:rPr>
          <w:rtl/>
        </w:rPr>
        <w:t>ف</w:t>
      </w:r>
      <w:r w:rsidRPr="00366441">
        <w:rPr>
          <w:rFonts w:hint="cs"/>
          <w:rtl/>
        </w:rPr>
        <w:t>ی</w:t>
      </w:r>
      <w:r w:rsidRPr="00366441">
        <w:rPr>
          <w:rtl/>
        </w:rPr>
        <w:t xml:space="preserve"> ف</w:t>
      </w:r>
      <w:r w:rsidRPr="00366441">
        <w:rPr>
          <w:rFonts w:hint="cs"/>
          <w:rtl/>
        </w:rPr>
        <w:t>ی</w:t>
      </w:r>
      <w:r w:rsidRPr="00366441">
        <w:rPr>
          <w:rFonts w:hint="eastAsia"/>
          <w:rtl/>
        </w:rPr>
        <w:t>ل</w:t>
      </w:r>
      <w:r w:rsidRPr="00366441">
        <w:rPr>
          <w:rFonts w:hint="cs"/>
          <w:rtl/>
        </w:rPr>
        <w:t>ی</w:t>
      </w:r>
      <w:r w:rsidR="00C13821" w:rsidRPr="00366441">
        <w:rPr>
          <w:rFonts w:hint="cs"/>
          <w:rtl/>
        </w:rPr>
        <w:t>ک</w:t>
      </w:r>
      <w:r w:rsidRPr="00366441">
        <w:rPr>
          <w:rtl/>
        </w:rPr>
        <w:t xml:space="preserve"> متفاوت است که در قسمت</w:t>
      </w:r>
      <w:r w:rsidR="00C13821" w:rsidRPr="00366441">
        <w:rPr>
          <w:rFonts w:hint="cs"/>
          <w:rtl/>
        </w:rPr>
        <w:t>‌</w:t>
      </w:r>
      <w:r w:rsidRPr="00366441">
        <w:rPr>
          <w:rtl/>
        </w:rPr>
        <w:t>ها</w:t>
      </w:r>
      <w:r w:rsidRPr="00366441">
        <w:rPr>
          <w:rFonts w:hint="cs"/>
          <w:rtl/>
        </w:rPr>
        <w:t>ی</w:t>
      </w:r>
      <w:r w:rsidRPr="00366441">
        <w:rPr>
          <w:rtl/>
        </w:rPr>
        <w:t xml:space="preserve"> بعد</w:t>
      </w:r>
      <w:r w:rsidRPr="00366441">
        <w:rPr>
          <w:rFonts w:hint="cs"/>
          <w:rtl/>
        </w:rPr>
        <w:t>ی</w:t>
      </w:r>
      <w:r w:rsidRPr="00366441">
        <w:rPr>
          <w:rtl/>
        </w:rPr>
        <w:t xml:space="preserve"> مورد بحث قرار گرفته است. بطور</w:t>
      </w:r>
      <w:r w:rsidR="00C13821" w:rsidRPr="00366441">
        <w:rPr>
          <w:rFonts w:hint="cs"/>
          <w:rtl/>
        </w:rPr>
        <w:t xml:space="preserve"> </w:t>
      </w:r>
      <w:r w:rsidRPr="00366441">
        <w:rPr>
          <w:rFonts w:hint="eastAsia"/>
          <w:rtl/>
        </w:rPr>
        <w:t>کل</w:t>
      </w:r>
      <w:r w:rsidRPr="00366441">
        <w:rPr>
          <w:rFonts w:hint="cs"/>
          <w:rtl/>
        </w:rPr>
        <w:t>ی</w:t>
      </w:r>
      <w:r w:rsidRPr="00366441">
        <w:rPr>
          <w:rtl/>
        </w:rPr>
        <w:t xml:space="preserve"> نقش آرومات</w:t>
      </w:r>
      <w:r w:rsidRPr="00366441">
        <w:rPr>
          <w:rFonts w:hint="cs"/>
          <w:rtl/>
        </w:rPr>
        <w:t>ی</w:t>
      </w:r>
      <w:r w:rsidRPr="00366441">
        <w:rPr>
          <w:rFonts w:hint="eastAsia"/>
          <w:rtl/>
        </w:rPr>
        <w:t>ک</w:t>
      </w:r>
      <w:r w:rsidRPr="00366441">
        <w:rPr>
          <w:rtl/>
        </w:rPr>
        <w:t xml:space="preserve"> نسبت به برهمکنش اس</w:t>
      </w:r>
      <w:r w:rsidRPr="00366441">
        <w:rPr>
          <w:rFonts w:hint="cs"/>
          <w:rtl/>
        </w:rPr>
        <w:t>ی</w:t>
      </w:r>
      <w:r w:rsidRPr="00366441">
        <w:rPr>
          <w:rFonts w:hint="eastAsia"/>
          <w:rtl/>
        </w:rPr>
        <w:t>د</w:t>
      </w:r>
      <w:r w:rsidRPr="00366441">
        <w:rPr>
          <w:rFonts w:cs="Times New Roman" w:hint="cs"/>
          <w:rtl/>
        </w:rPr>
        <w:t>–</w:t>
      </w:r>
      <w:r w:rsidRPr="00366441">
        <w:rPr>
          <w:rFonts w:hint="cs"/>
          <w:rtl/>
        </w:rPr>
        <w:t>باز،</w:t>
      </w:r>
      <w:r w:rsidRPr="00366441">
        <w:rPr>
          <w:rtl/>
        </w:rPr>
        <w:t xml:space="preserve"> </w:t>
      </w:r>
      <w:r w:rsidRPr="00366441">
        <w:rPr>
          <w:rFonts w:hint="cs"/>
          <w:rtl/>
        </w:rPr>
        <w:t>خی</w:t>
      </w:r>
      <w:r w:rsidRPr="00366441">
        <w:rPr>
          <w:rFonts w:hint="eastAsia"/>
          <w:rtl/>
        </w:rPr>
        <w:t>ل</w:t>
      </w:r>
      <w:r w:rsidRPr="00366441">
        <w:rPr>
          <w:rFonts w:hint="cs"/>
          <w:rtl/>
        </w:rPr>
        <w:t>ی</w:t>
      </w:r>
      <w:r w:rsidRPr="00366441">
        <w:rPr>
          <w:rtl/>
        </w:rPr>
        <w:t xml:space="preserve"> ضع</w:t>
      </w:r>
      <w:r w:rsidRPr="00366441">
        <w:rPr>
          <w:rFonts w:hint="cs"/>
          <w:rtl/>
        </w:rPr>
        <w:t>ی</w:t>
      </w:r>
      <w:r w:rsidRPr="00366441">
        <w:rPr>
          <w:rFonts w:hint="eastAsia"/>
          <w:rtl/>
        </w:rPr>
        <w:t>ف</w:t>
      </w:r>
      <w:r w:rsidR="00C13821" w:rsidRPr="00366441">
        <w:rPr>
          <w:rFonts w:hint="eastAsia"/>
        </w:rPr>
        <w:t>‌</w:t>
      </w:r>
      <w:r w:rsidRPr="00366441">
        <w:rPr>
          <w:rFonts w:hint="eastAsia"/>
          <w:rtl/>
        </w:rPr>
        <w:t>تر</w:t>
      </w:r>
      <w:r w:rsidRPr="00366441">
        <w:rPr>
          <w:rtl/>
        </w:rPr>
        <w:t xml:space="preserve"> است که بطور مستق</w:t>
      </w:r>
      <w:r w:rsidRPr="00366441">
        <w:rPr>
          <w:rFonts w:hint="cs"/>
          <w:rtl/>
        </w:rPr>
        <w:t>ی</w:t>
      </w:r>
      <w:r w:rsidRPr="00366441">
        <w:rPr>
          <w:rFonts w:hint="eastAsia"/>
          <w:rtl/>
        </w:rPr>
        <w:t>م</w:t>
      </w:r>
      <w:r w:rsidRPr="00366441">
        <w:rPr>
          <w:rtl/>
        </w:rPr>
        <w:t xml:space="preserve"> با م</w:t>
      </w:r>
      <w:r w:rsidRPr="00366441">
        <w:rPr>
          <w:rFonts w:hint="cs"/>
          <w:rtl/>
        </w:rPr>
        <w:t>ی</w:t>
      </w:r>
      <w:r w:rsidRPr="00366441">
        <w:rPr>
          <w:rFonts w:hint="eastAsia"/>
          <w:rtl/>
        </w:rPr>
        <w:t>زان</w:t>
      </w:r>
      <w:r w:rsidR="00C13821" w:rsidRPr="00366441">
        <w:rPr>
          <w:rFonts w:hint="cs"/>
          <w:rtl/>
        </w:rPr>
        <w:t xml:space="preserve"> </w:t>
      </w:r>
      <w:r w:rsidRPr="00366441">
        <w:rPr>
          <w:rFonts w:hint="eastAsia"/>
          <w:rtl/>
        </w:rPr>
        <w:t>تولوئن</w:t>
      </w:r>
      <w:r w:rsidRPr="00366441">
        <w:rPr>
          <w:rtl/>
        </w:rPr>
        <w:t xml:space="preserve"> مورد استفاده برا</w:t>
      </w:r>
      <w:r w:rsidRPr="00366441">
        <w:rPr>
          <w:rFonts w:hint="cs"/>
          <w:rtl/>
        </w:rPr>
        <w:t>ی</w:t>
      </w:r>
      <w:r w:rsidRPr="00366441">
        <w:rPr>
          <w:rtl/>
        </w:rPr>
        <w:t xml:space="preserve"> رق</w:t>
      </w:r>
      <w:r w:rsidRPr="00366441">
        <w:rPr>
          <w:rFonts w:hint="cs"/>
          <w:rtl/>
        </w:rPr>
        <w:t>ی</w:t>
      </w:r>
      <w:r w:rsidRPr="00366441">
        <w:rPr>
          <w:rFonts w:hint="eastAsia"/>
          <w:rtl/>
        </w:rPr>
        <w:t>ق</w:t>
      </w:r>
      <w:r w:rsidRPr="00366441">
        <w:rPr>
          <w:rtl/>
        </w:rPr>
        <w:t xml:space="preserve"> ساز</w:t>
      </w:r>
      <w:r w:rsidRPr="00366441">
        <w:rPr>
          <w:rFonts w:hint="cs"/>
          <w:rtl/>
        </w:rPr>
        <w:t>ی</w:t>
      </w:r>
      <w:r w:rsidR="00C13821" w:rsidRPr="00366441">
        <w:rPr>
          <w:rtl/>
        </w:rPr>
        <w:t xml:space="preserve"> متناسب است.</w:t>
      </w:r>
      <w:r w:rsidRPr="00366441">
        <w:rPr>
          <w:rtl/>
        </w:rPr>
        <w:t xml:space="preserve"> از د</w:t>
      </w:r>
      <w:r w:rsidRPr="00366441">
        <w:rPr>
          <w:rFonts w:hint="cs"/>
          <w:rtl/>
        </w:rPr>
        <w:t>ی</w:t>
      </w:r>
      <w:r w:rsidRPr="00366441">
        <w:rPr>
          <w:rFonts w:hint="eastAsia"/>
          <w:rtl/>
        </w:rPr>
        <w:t>د</w:t>
      </w:r>
      <w:r w:rsidRPr="00366441">
        <w:rPr>
          <w:rtl/>
        </w:rPr>
        <w:t xml:space="preserve"> اقتصاد</w:t>
      </w:r>
      <w:r w:rsidRPr="00366441">
        <w:rPr>
          <w:rFonts w:hint="cs"/>
          <w:rtl/>
        </w:rPr>
        <w:t>ی</w:t>
      </w:r>
      <w:r w:rsidRPr="00366441">
        <w:rPr>
          <w:rFonts w:hint="eastAsia"/>
          <w:rtl/>
        </w:rPr>
        <w:t>،</w:t>
      </w:r>
      <w:r w:rsidRPr="00366441">
        <w:rPr>
          <w:rtl/>
        </w:rPr>
        <w:t xml:space="preserve"> </w:t>
      </w:r>
      <w:r w:rsidRPr="00366441">
        <w:rPr>
          <w:rFonts w:hint="cs"/>
          <w:rtl/>
        </w:rPr>
        <w:t>ی</w:t>
      </w:r>
      <w:r w:rsidRPr="00366441">
        <w:rPr>
          <w:rFonts w:hint="eastAsia"/>
          <w:rtl/>
        </w:rPr>
        <w:t>ک</w:t>
      </w:r>
      <w:r w:rsidRPr="00366441">
        <w:rPr>
          <w:rtl/>
        </w:rPr>
        <w:t xml:space="preserve"> اضافه شونده</w:t>
      </w:r>
      <w:r w:rsidR="00C13821" w:rsidRPr="00366441">
        <w:rPr>
          <w:rFonts w:hint="cs"/>
          <w:rtl/>
        </w:rPr>
        <w:t>‌</w:t>
      </w:r>
      <w:r w:rsidRPr="00366441">
        <w:rPr>
          <w:rFonts w:hint="cs"/>
          <w:rtl/>
        </w:rPr>
        <w:t>ی</w:t>
      </w:r>
      <w:r w:rsidRPr="00366441">
        <w:rPr>
          <w:rtl/>
        </w:rPr>
        <w:t xml:space="preserve"> سودمند م</w:t>
      </w:r>
      <w:r w:rsidRPr="00366441">
        <w:rPr>
          <w:rFonts w:hint="cs"/>
          <w:rtl/>
        </w:rPr>
        <w:t>ی</w:t>
      </w:r>
      <w:r w:rsidR="00C13821" w:rsidRPr="00366441">
        <w:rPr>
          <w:rFonts w:hint="eastAsia"/>
        </w:rPr>
        <w:t>‌</w:t>
      </w:r>
      <w:r w:rsidRPr="00366441">
        <w:rPr>
          <w:rFonts w:hint="eastAsia"/>
          <w:rtl/>
        </w:rPr>
        <w:t>با</w:t>
      </w:r>
      <w:r w:rsidRPr="00366441">
        <w:rPr>
          <w:rFonts w:hint="cs"/>
          <w:rtl/>
        </w:rPr>
        <w:t>ی</w:t>
      </w:r>
      <w:r w:rsidRPr="00366441">
        <w:rPr>
          <w:rFonts w:hint="eastAsia"/>
          <w:rtl/>
        </w:rPr>
        <w:t>ست</w:t>
      </w:r>
      <w:r w:rsidRPr="00366441">
        <w:rPr>
          <w:rtl/>
        </w:rPr>
        <w:t xml:space="preserve"> آسفالت</w:t>
      </w:r>
      <w:r w:rsidRPr="00366441">
        <w:rPr>
          <w:rFonts w:hint="cs"/>
          <w:rtl/>
        </w:rPr>
        <w:t>ی</w:t>
      </w:r>
      <w:r w:rsidRPr="00366441">
        <w:rPr>
          <w:rFonts w:hint="eastAsia"/>
          <w:rtl/>
        </w:rPr>
        <w:t>ن</w:t>
      </w:r>
      <w:r w:rsidR="00C13821" w:rsidRPr="00366441">
        <w:rPr>
          <w:rFonts w:hint="cs"/>
          <w:rtl/>
        </w:rPr>
        <w:t xml:space="preserve"> </w:t>
      </w:r>
      <w:r w:rsidRPr="00366441">
        <w:rPr>
          <w:rFonts w:hint="eastAsia"/>
          <w:rtl/>
        </w:rPr>
        <w:t>را</w:t>
      </w:r>
      <w:r w:rsidRPr="00366441">
        <w:rPr>
          <w:rtl/>
        </w:rPr>
        <w:t xml:space="preserve"> در کمتر</w:t>
      </w:r>
      <w:r w:rsidRPr="00366441">
        <w:rPr>
          <w:rFonts w:hint="cs"/>
          <w:rtl/>
        </w:rPr>
        <w:t>ی</w:t>
      </w:r>
      <w:r w:rsidRPr="00366441">
        <w:rPr>
          <w:rFonts w:hint="eastAsia"/>
          <w:rtl/>
        </w:rPr>
        <w:t>ن</w:t>
      </w:r>
      <w:r w:rsidRPr="00366441">
        <w:rPr>
          <w:rtl/>
        </w:rPr>
        <w:t xml:space="preserve"> غلظت ممکن به پا</w:t>
      </w:r>
      <w:r w:rsidRPr="00366441">
        <w:rPr>
          <w:rFonts w:hint="cs"/>
          <w:rtl/>
        </w:rPr>
        <w:t>ی</w:t>
      </w:r>
      <w:r w:rsidRPr="00366441">
        <w:rPr>
          <w:rFonts w:hint="eastAsia"/>
          <w:rtl/>
        </w:rPr>
        <w:t>دار</w:t>
      </w:r>
      <w:r w:rsidRPr="00366441">
        <w:rPr>
          <w:rFonts w:hint="cs"/>
          <w:rtl/>
        </w:rPr>
        <w:t>ی</w:t>
      </w:r>
      <w:r w:rsidRPr="00366441">
        <w:rPr>
          <w:rtl/>
        </w:rPr>
        <w:t xml:space="preserve"> برساند و از ا</w:t>
      </w:r>
      <w:r w:rsidRPr="00366441">
        <w:rPr>
          <w:rFonts w:hint="cs"/>
          <w:rtl/>
        </w:rPr>
        <w:t>ی</w:t>
      </w:r>
      <w:r w:rsidRPr="00366441">
        <w:rPr>
          <w:rFonts w:hint="eastAsia"/>
          <w:rtl/>
        </w:rPr>
        <w:t>ن</w:t>
      </w:r>
      <w:r w:rsidRPr="00366441">
        <w:rPr>
          <w:rtl/>
        </w:rPr>
        <w:t xml:space="preserve"> منظر، استفاده از تولوئن توص</w:t>
      </w:r>
      <w:r w:rsidRPr="00366441">
        <w:rPr>
          <w:rFonts w:hint="cs"/>
          <w:rtl/>
        </w:rPr>
        <w:t>ی</w:t>
      </w:r>
      <w:r w:rsidRPr="00366441">
        <w:rPr>
          <w:rFonts w:hint="eastAsia"/>
          <w:rtl/>
        </w:rPr>
        <w:t>ه</w:t>
      </w:r>
      <w:r w:rsidRPr="00366441">
        <w:rPr>
          <w:rtl/>
        </w:rPr>
        <w:t xml:space="preserve"> نم</w:t>
      </w:r>
      <w:r w:rsidRPr="00366441">
        <w:rPr>
          <w:rFonts w:hint="cs"/>
          <w:rtl/>
        </w:rPr>
        <w:t>ی</w:t>
      </w:r>
      <w:r w:rsidR="00C13821" w:rsidRPr="00366441">
        <w:rPr>
          <w:rFonts w:hint="cs"/>
          <w:rtl/>
        </w:rPr>
        <w:t>‌</w:t>
      </w:r>
      <w:r w:rsidRPr="00366441">
        <w:rPr>
          <w:rFonts w:hint="eastAsia"/>
          <w:rtl/>
        </w:rPr>
        <w:t>گردد</w:t>
      </w:r>
      <w:r w:rsidRPr="00366441">
        <w:rPr>
          <w:rFonts w:hint="cs"/>
          <w:rtl/>
        </w:rPr>
        <w:t>.</w:t>
      </w:r>
    </w:p>
    <w:p w14:paraId="3FC4412E" w14:textId="77777777" w:rsidR="00DA6992" w:rsidRPr="00366441" w:rsidRDefault="00DA6992" w:rsidP="0015703C">
      <w:pPr>
        <w:pStyle w:val="Heading3"/>
        <w:rPr>
          <w:rtl/>
        </w:rPr>
      </w:pPr>
      <w:r w:rsidRPr="00366441">
        <w:rPr>
          <w:rFonts w:hint="cs"/>
          <w:rtl/>
        </w:rPr>
        <w:t xml:space="preserve"> </w:t>
      </w:r>
      <w:bookmarkStart w:id="25" w:name="_Toc152684691"/>
      <w:r w:rsidRPr="00366441">
        <w:t>DBSA</w:t>
      </w:r>
      <w:r w:rsidRPr="00366441">
        <w:rPr>
          <w:rFonts w:hint="cs"/>
          <w:rtl/>
        </w:rPr>
        <w:t xml:space="preserve"> (دو دسیل بنزن سولفونیک اسید)</w:t>
      </w:r>
      <w:bookmarkEnd w:id="25"/>
    </w:p>
    <w:p w14:paraId="67055BD9" w14:textId="77FB4E42" w:rsidR="00F736D5" w:rsidRPr="00366441" w:rsidRDefault="002C1570" w:rsidP="006A6378">
      <w:pPr>
        <w:spacing w:line="360" w:lineRule="auto"/>
        <w:rPr>
          <w:rtl/>
        </w:rPr>
      </w:pPr>
      <w:r w:rsidRPr="00366441">
        <w:t>DBSA</w:t>
      </w:r>
      <w:r w:rsidRPr="00366441">
        <w:rPr>
          <w:rtl/>
        </w:rPr>
        <w:t xml:space="preserve"> م</w:t>
      </w:r>
      <w:r w:rsidRPr="00366441">
        <w:rPr>
          <w:rFonts w:hint="cs"/>
          <w:rtl/>
        </w:rPr>
        <w:t>ی</w:t>
      </w:r>
      <w:r w:rsidR="0067530B" w:rsidRPr="00366441">
        <w:rPr>
          <w:rFonts w:hint="cs"/>
          <w:rtl/>
        </w:rPr>
        <w:t>‌</w:t>
      </w:r>
      <w:r w:rsidRPr="00366441">
        <w:rPr>
          <w:rFonts w:hint="eastAsia"/>
          <w:rtl/>
        </w:rPr>
        <w:t>تواند</w:t>
      </w:r>
      <w:r w:rsidRPr="00366441">
        <w:rPr>
          <w:rtl/>
        </w:rPr>
        <w:t xml:space="preserve"> بصورت مؤثر</w:t>
      </w:r>
      <w:r w:rsidRPr="00366441">
        <w:rPr>
          <w:rFonts w:hint="cs"/>
          <w:rtl/>
        </w:rPr>
        <w:t>ی</w:t>
      </w:r>
      <w:r w:rsidR="0067530B" w:rsidRPr="00366441">
        <w:rPr>
          <w:rFonts w:hint="cs"/>
          <w:rtl/>
        </w:rPr>
        <w:t xml:space="preserve"> </w:t>
      </w:r>
      <w:r w:rsidRPr="00366441">
        <w:rPr>
          <w:rFonts w:hint="eastAsia"/>
          <w:rtl/>
        </w:rPr>
        <w:t>پا</w:t>
      </w:r>
      <w:r w:rsidRPr="00366441">
        <w:rPr>
          <w:rFonts w:hint="cs"/>
          <w:rtl/>
        </w:rPr>
        <w:t>ی</w:t>
      </w:r>
      <w:r w:rsidRPr="00366441">
        <w:rPr>
          <w:rFonts w:hint="eastAsia"/>
          <w:rtl/>
        </w:rPr>
        <w:t>دار</w:t>
      </w:r>
      <w:r w:rsidRPr="00366441">
        <w:rPr>
          <w:rFonts w:hint="cs"/>
          <w:rtl/>
        </w:rPr>
        <w:t>ی</w:t>
      </w:r>
      <w:r w:rsidRPr="00366441">
        <w:rPr>
          <w:rtl/>
        </w:rPr>
        <w:t xml:space="preserve"> آسفالت</w:t>
      </w:r>
      <w:r w:rsidRPr="00366441">
        <w:rPr>
          <w:rFonts w:hint="cs"/>
          <w:rtl/>
        </w:rPr>
        <w:t>ی</w:t>
      </w:r>
      <w:r w:rsidRPr="00366441">
        <w:rPr>
          <w:rFonts w:hint="eastAsia"/>
          <w:rtl/>
        </w:rPr>
        <w:t>ن</w:t>
      </w:r>
      <w:r w:rsidRPr="00366441">
        <w:rPr>
          <w:rtl/>
        </w:rPr>
        <w:t xml:space="preserve"> را بهبود بخشد و به</w:t>
      </w:r>
      <w:r w:rsidR="0067530B" w:rsidRPr="00366441">
        <w:rPr>
          <w:rFonts w:hint="cs"/>
          <w:rtl/>
        </w:rPr>
        <w:t xml:space="preserve"> </w:t>
      </w:r>
      <w:r w:rsidRPr="00366441">
        <w:rPr>
          <w:rtl/>
        </w:rPr>
        <w:t>ترت</w:t>
      </w:r>
      <w:r w:rsidRPr="00366441">
        <w:rPr>
          <w:rFonts w:hint="cs"/>
          <w:rtl/>
        </w:rPr>
        <w:t>ی</w:t>
      </w:r>
      <w:r w:rsidRPr="00366441">
        <w:rPr>
          <w:rFonts w:hint="eastAsia"/>
          <w:rtl/>
        </w:rPr>
        <w:t>ب</w:t>
      </w:r>
      <w:r w:rsidRPr="00366441">
        <w:rPr>
          <w:rtl/>
        </w:rPr>
        <w:t xml:space="preserve"> م</w:t>
      </w:r>
      <w:r w:rsidRPr="00366441">
        <w:rPr>
          <w:rFonts w:hint="cs"/>
          <w:rtl/>
        </w:rPr>
        <w:t>ی</w:t>
      </w:r>
      <w:r w:rsidRPr="00366441">
        <w:rPr>
          <w:rFonts w:hint="eastAsia"/>
          <w:rtl/>
        </w:rPr>
        <w:t>زان</w:t>
      </w:r>
      <w:r w:rsidRPr="00366441">
        <w:rPr>
          <w:rtl/>
        </w:rPr>
        <w:t xml:space="preserve"> ب</w:t>
      </w:r>
      <w:r w:rsidRPr="00366441">
        <w:rPr>
          <w:rFonts w:hint="cs"/>
          <w:rtl/>
        </w:rPr>
        <w:t>ی</w:t>
      </w:r>
      <w:r w:rsidRPr="00366441">
        <w:rPr>
          <w:rFonts w:hint="eastAsia"/>
          <w:rtl/>
        </w:rPr>
        <w:t>شتر</w:t>
      </w:r>
      <w:r w:rsidRPr="00366441">
        <w:rPr>
          <w:rtl/>
        </w:rPr>
        <w:t xml:space="preserve"> از </w:t>
      </w:r>
      <w:r w:rsidR="00D648A9" w:rsidRPr="00366441">
        <w:rPr>
          <w:rFonts w:hint="cs"/>
          <w:rtl/>
        </w:rPr>
        <w:t>2/21</w:t>
      </w:r>
      <w:r w:rsidRPr="00366441">
        <w:rPr>
          <w:rtl/>
        </w:rPr>
        <w:t xml:space="preserve"> و 22 درصد حجم</w:t>
      </w:r>
      <w:r w:rsidRPr="00366441">
        <w:rPr>
          <w:rFonts w:hint="cs"/>
          <w:rtl/>
        </w:rPr>
        <w:t>ی</w:t>
      </w:r>
      <w:r w:rsidRPr="00366441">
        <w:rPr>
          <w:rtl/>
        </w:rPr>
        <w:t xml:space="preserve"> از نرمال هپتان</w:t>
      </w:r>
      <w:r w:rsidR="0067530B" w:rsidRPr="00366441">
        <w:rPr>
          <w:rFonts w:hint="cs"/>
          <w:rtl/>
        </w:rPr>
        <w:t xml:space="preserve"> </w:t>
      </w:r>
      <w:r w:rsidRPr="00366441">
        <w:rPr>
          <w:rFonts w:hint="eastAsia"/>
          <w:rtl/>
        </w:rPr>
        <w:t>برا</w:t>
      </w:r>
      <w:r w:rsidRPr="00366441">
        <w:rPr>
          <w:rFonts w:hint="cs"/>
          <w:rtl/>
        </w:rPr>
        <w:t>ی</w:t>
      </w:r>
      <w:r w:rsidRPr="00366441">
        <w:rPr>
          <w:rtl/>
        </w:rPr>
        <w:t xml:space="preserve"> ته</w:t>
      </w:r>
      <w:r w:rsidR="0067530B" w:rsidRPr="00366441">
        <w:rPr>
          <w:rFonts w:hint="cs"/>
          <w:rtl/>
        </w:rPr>
        <w:t>‌</w:t>
      </w:r>
      <w:r w:rsidRPr="00366441">
        <w:rPr>
          <w:rtl/>
        </w:rPr>
        <w:t>نش</w:t>
      </w:r>
      <w:r w:rsidRPr="00366441">
        <w:rPr>
          <w:rFonts w:hint="cs"/>
          <w:rtl/>
        </w:rPr>
        <w:t>ی</w:t>
      </w:r>
      <w:r w:rsidRPr="00366441">
        <w:rPr>
          <w:rFonts w:hint="eastAsia"/>
          <w:rtl/>
        </w:rPr>
        <w:t>ن</w:t>
      </w:r>
      <w:r w:rsidRPr="00366441">
        <w:rPr>
          <w:rtl/>
        </w:rPr>
        <w:t xml:space="preserve"> شدن آسفالت</w:t>
      </w:r>
      <w:r w:rsidRPr="00366441">
        <w:rPr>
          <w:rFonts w:hint="cs"/>
          <w:rtl/>
        </w:rPr>
        <w:t>ی</w:t>
      </w:r>
      <w:r w:rsidRPr="00366441">
        <w:rPr>
          <w:rFonts w:hint="eastAsia"/>
          <w:rtl/>
        </w:rPr>
        <w:t>ن</w:t>
      </w:r>
      <w:r w:rsidRPr="00366441">
        <w:rPr>
          <w:rtl/>
        </w:rPr>
        <w:t xml:space="preserve"> موجود در نفت</w:t>
      </w:r>
      <w:r w:rsidR="0067530B" w:rsidRPr="00366441">
        <w:rPr>
          <w:rFonts w:hint="cs"/>
          <w:rtl/>
        </w:rPr>
        <w:t>‌</w:t>
      </w:r>
      <w:r w:rsidRPr="00366441">
        <w:rPr>
          <w:rtl/>
        </w:rPr>
        <w:t>ها</w:t>
      </w:r>
      <w:r w:rsidRPr="00366441">
        <w:rPr>
          <w:rFonts w:hint="cs"/>
          <w:rtl/>
        </w:rPr>
        <w:t>ی</w:t>
      </w:r>
      <w:r w:rsidRPr="00366441">
        <w:rPr>
          <w:rtl/>
        </w:rPr>
        <w:t xml:space="preserve"> خام </w:t>
      </w:r>
      <w:r w:rsidRPr="00366441">
        <w:t>I</w:t>
      </w:r>
      <w:r w:rsidRPr="00366441">
        <w:rPr>
          <w:rtl/>
        </w:rPr>
        <w:t xml:space="preserve"> و </w:t>
      </w:r>
      <w:r w:rsidRPr="00366441">
        <w:t>II</w:t>
      </w:r>
      <w:r w:rsidRPr="00366441">
        <w:rPr>
          <w:rtl/>
        </w:rPr>
        <w:t xml:space="preserve"> مورد ن</w:t>
      </w:r>
      <w:r w:rsidRPr="00366441">
        <w:rPr>
          <w:rFonts w:hint="cs"/>
          <w:rtl/>
        </w:rPr>
        <w:t>ی</w:t>
      </w:r>
      <w:r w:rsidRPr="00366441">
        <w:rPr>
          <w:rFonts w:hint="eastAsia"/>
          <w:rtl/>
        </w:rPr>
        <w:t>از</w:t>
      </w:r>
      <w:r w:rsidRPr="00366441">
        <w:rPr>
          <w:rtl/>
        </w:rPr>
        <w:t xml:space="preserve"> است. سولفون</w:t>
      </w:r>
      <w:r w:rsidRPr="00366441">
        <w:rPr>
          <w:rFonts w:hint="cs"/>
          <w:rtl/>
        </w:rPr>
        <w:t>ی</w:t>
      </w:r>
      <w:r w:rsidRPr="00366441">
        <w:rPr>
          <w:rFonts w:hint="eastAsia"/>
          <w:rtl/>
        </w:rPr>
        <w:t>ل</w:t>
      </w:r>
      <w:r w:rsidRPr="00366441">
        <w:rPr>
          <w:rtl/>
        </w:rPr>
        <w:t xml:space="preserve"> ه</w:t>
      </w:r>
      <w:r w:rsidRPr="00366441">
        <w:rPr>
          <w:rFonts w:hint="cs"/>
          <w:rtl/>
        </w:rPr>
        <w:t>ی</w:t>
      </w:r>
      <w:r w:rsidRPr="00366441">
        <w:rPr>
          <w:rFonts w:hint="eastAsia"/>
          <w:rtl/>
        </w:rPr>
        <w:t>دروکس</w:t>
      </w:r>
      <w:r w:rsidRPr="00366441">
        <w:rPr>
          <w:rFonts w:hint="cs"/>
          <w:rtl/>
        </w:rPr>
        <w:t>ی</w:t>
      </w:r>
      <w:r w:rsidRPr="00366441">
        <w:rPr>
          <w:rFonts w:hint="eastAsia"/>
          <w:rtl/>
        </w:rPr>
        <w:t>د</w:t>
      </w:r>
      <w:r w:rsidRPr="00366441">
        <w:rPr>
          <w:rtl/>
        </w:rPr>
        <w:t>، خاص</w:t>
      </w:r>
      <w:r w:rsidRPr="00366441">
        <w:rPr>
          <w:rFonts w:hint="cs"/>
          <w:rtl/>
        </w:rPr>
        <w:t>ی</w:t>
      </w:r>
      <w:r w:rsidRPr="00366441">
        <w:rPr>
          <w:rFonts w:hint="eastAsia"/>
          <w:rtl/>
        </w:rPr>
        <w:t>ت</w:t>
      </w:r>
      <w:r w:rsidRPr="00366441">
        <w:rPr>
          <w:rtl/>
        </w:rPr>
        <w:t xml:space="preserve"> اس</w:t>
      </w:r>
      <w:r w:rsidRPr="00366441">
        <w:rPr>
          <w:rFonts w:hint="cs"/>
          <w:rtl/>
        </w:rPr>
        <w:t>ی</w:t>
      </w:r>
      <w:r w:rsidRPr="00366441">
        <w:rPr>
          <w:rFonts w:hint="eastAsia"/>
          <w:rtl/>
        </w:rPr>
        <w:t>د</w:t>
      </w:r>
      <w:r w:rsidRPr="00366441">
        <w:rPr>
          <w:rFonts w:hint="cs"/>
          <w:rtl/>
        </w:rPr>
        <w:t>ی</w:t>
      </w:r>
      <w:r w:rsidRPr="00366441">
        <w:rPr>
          <w:rtl/>
        </w:rPr>
        <w:t xml:space="preserve"> قو</w:t>
      </w:r>
      <w:r w:rsidRPr="00366441">
        <w:rPr>
          <w:rFonts w:hint="cs"/>
          <w:rtl/>
        </w:rPr>
        <w:t>ی</w:t>
      </w:r>
      <w:r w:rsidRPr="00366441">
        <w:rPr>
          <w:rtl/>
        </w:rPr>
        <w:t xml:space="preserve"> به </w:t>
      </w:r>
      <w:r w:rsidRPr="00366441">
        <w:t>DBSA</w:t>
      </w:r>
      <w:r w:rsidRPr="00366441">
        <w:rPr>
          <w:rtl/>
        </w:rPr>
        <w:t xml:space="preserve"> م</w:t>
      </w:r>
      <w:r w:rsidRPr="00366441">
        <w:rPr>
          <w:rFonts w:hint="cs"/>
          <w:rtl/>
        </w:rPr>
        <w:t>ی</w:t>
      </w:r>
      <w:r w:rsidR="0067530B" w:rsidRPr="00366441">
        <w:rPr>
          <w:rFonts w:hint="eastAsia"/>
        </w:rPr>
        <w:t>‌</w:t>
      </w:r>
      <w:r w:rsidRPr="00366441">
        <w:rPr>
          <w:rFonts w:hint="eastAsia"/>
          <w:rtl/>
        </w:rPr>
        <w:t>دهد</w:t>
      </w:r>
      <w:r w:rsidRPr="00366441">
        <w:rPr>
          <w:rtl/>
        </w:rPr>
        <w:t xml:space="preserve"> که سبب م</w:t>
      </w:r>
      <w:r w:rsidRPr="00366441">
        <w:rPr>
          <w:rFonts w:hint="cs"/>
          <w:rtl/>
        </w:rPr>
        <w:t>ی</w:t>
      </w:r>
      <w:r w:rsidR="0067530B" w:rsidRPr="00366441">
        <w:rPr>
          <w:rFonts w:hint="cs"/>
          <w:rtl/>
        </w:rPr>
        <w:t>‌</w:t>
      </w:r>
      <w:r w:rsidRPr="00366441">
        <w:rPr>
          <w:rFonts w:hint="eastAsia"/>
          <w:rtl/>
        </w:rPr>
        <w:t>شود</w:t>
      </w:r>
      <w:r w:rsidRPr="00366441">
        <w:rPr>
          <w:rtl/>
        </w:rPr>
        <w:t xml:space="preserve"> بطور غ</w:t>
      </w:r>
      <w:r w:rsidRPr="00366441">
        <w:rPr>
          <w:rFonts w:hint="cs"/>
          <w:rtl/>
        </w:rPr>
        <w:t>ی</w:t>
      </w:r>
      <w:r w:rsidRPr="00366441">
        <w:rPr>
          <w:rFonts w:hint="eastAsia"/>
          <w:rtl/>
        </w:rPr>
        <w:t>ر</w:t>
      </w:r>
      <w:r w:rsidRPr="00366441">
        <w:rPr>
          <w:rtl/>
        </w:rPr>
        <w:t xml:space="preserve"> قابل بازگشت</w:t>
      </w:r>
      <w:r w:rsidRPr="00366441">
        <w:rPr>
          <w:rFonts w:hint="cs"/>
          <w:rtl/>
        </w:rPr>
        <w:t>ی</w:t>
      </w:r>
      <w:r w:rsidRPr="00366441">
        <w:rPr>
          <w:rtl/>
        </w:rPr>
        <w:t xml:space="preserve"> به</w:t>
      </w:r>
      <w:r w:rsidR="006B4007" w:rsidRPr="00366441">
        <w:rPr>
          <w:rFonts w:hint="cs"/>
          <w:rtl/>
        </w:rPr>
        <w:t xml:space="preserve"> </w:t>
      </w:r>
      <w:r w:rsidRPr="00366441">
        <w:rPr>
          <w:rFonts w:hint="eastAsia"/>
          <w:rtl/>
        </w:rPr>
        <w:t>مغزه</w:t>
      </w:r>
      <w:r w:rsidR="0067530B" w:rsidRPr="00366441">
        <w:rPr>
          <w:rFonts w:hint="cs"/>
          <w:rtl/>
        </w:rPr>
        <w:t>‌</w:t>
      </w:r>
      <w:r w:rsidRPr="00366441">
        <w:rPr>
          <w:rFonts w:hint="cs"/>
          <w:rtl/>
        </w:rPr>
        <w:t>ی</w:t>
      </w:r>
      <w:r w:rsidRPr="00366441">
        <w:rPr>
          <w:rtl/>
        </w:rPr>
        <w:t xml:space="preserve"> آسفالت</w:t>
      </w:r>
      <w:r w:rsidRPr="00366441">
        <w:rPr>
          <w:rFonts w:hint="cs"/>
          <w:rtl/>
        </w:rPr>
        <w:t>ی</w:t>
      </w:r>
      <w:r w:rsidRPr="00366441">
        <w:rPr>
          <w:rFonts w:hint="eastAsia"/>
          <w:rtl/>
        </w:rPr>
        <w:t>ن</w:t>
      </w:r>
      <w:r w:rsidRPr="00366441">
        <w:rPr>
          <w:rtl/>
        </w:rPr>
        <w:t xml:space="preserve"> بچسبد. همچن</w:t>
      </w:r>
      <w:r w:rsidRPr="00366441">
        <w:rPr>
          <w:rFonts w:hint="cs"/>
          <w:rtl/>
        </w:rPr>
        <w:t>ی</w:t>
      </w:r>
      <w:r w:rsidRPr="00366441">
        <w:rPr>
          <w:rFonts w:hint="eastAsia"/>
          <w:rtl/>
        </w:rPr>
        <w:t>ن</w:t>
      </w:r>
      <w:r w:rsidRPr="00366441">
        <w:rPr>
          <w:rtl/>
        </w:rPr>
        <w:t xml:space="preserve"> از ا</w:t>
      </w:r>
      <w:r w:rsidRPr="00366441">
        <w:rPr>
          <w:rFonts w:hint="cs"/>
          <w:rtl/>
        </w:rPr>
        <w:t>ی</w:t>
      </w:r>
      <w:r w:rsidRPr="00366441">
        <w:rPr>
          <w:rFonts w:hint="eastAsia"/>
          <w:rtl/>
        </w:rPr>
        <w:t>ن</w:t>
      </w:r>
      <w:r w:rsidRPr="00366441">
        <w:rPr>
          <w:rtl/>
        </w:rPr>
        <w:t xml:space="preserve"> شکل</w:t>
      </w:r>
      <w:r w:rsidR="0067530B" w:rsidRPr="00366441">
        <w:rPr>
          <w:rFonts w:hint="cs"/>
          <w:rtl/>
        </w:rPr>
        <w:t>‌</w:t>
      </w:r>
      <w:r w:rsidRPr="00366441">
        <w:rPr>
          <w:rtl/>
        </w:rPr>
        <w:t>ها م</w:t>
      </w:r>
      <w:r w:rsidRPr="00366441">
        <w:rPr>
          <w:rFonts w:hint="cs"/>
          <w:rtl/>
        </w:rPr>
        <w:t>ی</w:t>
      </w:r>
      <w:r w:rsidR="0067530B" w:rsidRPr="00366441">
        <w:rPr>
          <w:rFonts w:hint="cs"/>
          <w:rtl/>
        </w:rPr>
        <w:t>‌</w:t>
      </w:r>
      <w:r w:rsidRPr="00366441">
        <w:rPr>
          <w:rFonts w:hint="eastAsia"/>
          <w:rtl/>
        </w:rPr>
        <w:t>توان</w:t>
      </w:r>
      <w:r w:rsidRPr="00366441">
        <w:rPr>
          <w:rtl/>
        </w:rPr>
        <w:t xml:space="preserve"> مشاهده کرد که شکل</w:t>
      </w:r>
      <w:r w:rsidR="0067530B" w:rsidRPr="00366441">
        <w:rPr>
          <w:rFonts w:hint="cs"/>
          <w:rtl/>
        </w:rPr>
        <w:t>‌</w:t>
      </w:r>
      <w:r w:rsidRPr="00366441">
        <w:rPr>
          <w:rtl/>
        </w:rPr>
        <w:t>ها</w:t>
      </w:r>
      <w:r w:rsidRPr="00366441">
        <w:rPr>
          <w:rFonts w:hint="cs"/>
          <w:rtl/>
        </w:rPr>
        <w:t>ی</w:t>
      </w:r>
      <w:r w:rsidRPr="00366441">
        <w:rPr>
          <w:rtl/>
        </w:rPr>
        <w:t xml:space="preserve"> خط</w:t>
      </w:r>
      <w:r w:rsidRPr="00366441">
        <w:rPr>
          <w:rFonts w:hint="cs"/>
          <w:rtl/>
        </w:rPr>
        <w:t>ی</w:t>
      </w:r>
      <w:r w:rsidRPr="00366441">
        <w:rPr>
          <w:rtl/>
        </w:rPr>
        <w:t xml:space="preserve"> و شاخه</w:t>
      </w:r>
      <w:r w:rsidR="0067530B" w:rsidRPr="00366441">
        <w:rPr>
          <w:rFonts w:hint="cs"/>
          <w:rtl/>
        </w:rPr>
        <w:t>‌</w:t>
      </w:r>
      <w:r w:rsidRPr="00366441">
        <w:rPr>
          <w:rtl/>
        </w:rPr>
        <w:t>دار</w:t>
      </w:r>
      <w:r w:rsidR="006B4007" w:rsidRPr="00366441">
        <w:rPr>
          <w:rFonts w:hint="cs"/>
          <w:rtl/>
        </w:rPr>
        <w:t xml:space="preserve"> </w:t>
      </w:r>
      <w:r w:rsidRPr="00366441">
        <w:rPr>
          <w:rFonts w:hint="eastAsia"/>
          <w:rtl/>
        </w:rPr>
        <w:t>از</w:t>
      </w:r>
      <w:r w:rsidRPr="00366441">
        <w:rPr>
          <w:rtl/>
        </w:rPr>
        <w:t xml:space="preserve"> </w:t>
      </w:r>
      <w:r w:rsidRPr="00366441">
        <w:t>DBSA</w:t>
      </w:r>
      <w:r w:rsidRPr="00366441">
        <w:rPr>
          <w:rtl/>
        </w:rPr>
        <w:t xml:space="preserve"> نقطه</w:t>
      </w:r>
      <w:r w:rsidR="0067530B" w:rsidRPr="00366441">
        <w:rPr>
          <w:rFonts w:hint="cs"/>
          <w:rtl/>
        </w:rPr>
        <w:t>‌</w:t>
      </w:r>
      <w:r w:rsidRPr="00366441">
        <w:rPr>
          <w:rFonts w:hint="cs"/>
          <w:rtl/>
        </w:rPr>
        <w:t>ی</w:t>
      </w:r>
      <w:r w:rsidRPr="00366441">
        <w:rPr>
          <w:rtl/>
        </w:rPr>
        <w:t xml:space="preserve"> هجوم ته</w:t>
      </w:r>
      <w:r w:rsidR="0067530B" w:rsidRPr="00366441">
        <w:rPr>
          <w:rFonts w:hint="cs"/>
          <w:rtl/>
        </w:rPr>
        <w:t>‌</w:t>
      </w:r>
      <w:r w:rsidRPr="00366441">
        <w:rPr>
          <w:rtl/>
        </w:rPr>
        <w:t>نش</w:t>
      </w:r>
      <w:r w:rsidRPr="00366441">
        <w:rPr>
          <w:rFonts w:hint="cs"/>
          <w:rtl/>
        </w:rPr>
        <w:t>ی</w:t>
      </w:r>
      <w:r w:rsidRPr="00366441">
        <w:rPr>
          <w:rFonts w:hint="eastAsia"/>
          <w:rtl/>
        </w:rPr>
        <w:t>ن</w:t>
      </w:r>
      <w:r w:rsidRPr="00366441">
        <w:rPr>
          <w:rtl/>
        </w:rPr>
        <w:t xml:space="preserve"> شدن مختلف</w:t>
      </w:r>
      <w:r w:rsidRPr="00366441">
        <w:rPr>
          <w:rFonts w:hint="cs"/>
          <w:rtl/>
        </w:rPr>
        <w:t>ی</w:t>
      </w:r>
      <w:r w:rsidRPr="00366441">
        <w:rPr>
          <w:rtl/>
        </w:rPr>
        <w:t xml:space="preserve"> را ارائه م</w:t>
      </w:r>
      <w:r w:rsidRPr="00366441">
        <w:rPr>
          <w:rFonts w:hint="cs"/>
          <w:rtl/>
        </w:rPr>
        <w:t>ی</w:t>
      </w:r>
      <w:r w:rsidR="0067530B" w:rsidRPr="00366441">
        <w:rPr>
          <w:rFonts w:hint="cs"/>
          <w:rtl/>
        </w:rPr>
        <w:t>‌</w:t>
      </w:r>
      <w:r w:rsidRPr="00366441">
        <w:rPr>
          <w:rFonts w:hint="eastAsia"/>
          <w:rtl/>
        </w:rPr>
        <w:t>دهند</w:t>
      </w:r>
      <w:r w:rsidRPr="00366441">
        <w:rPr>
          <w:rtl/>
        </w:rPr>
        <w:t>. با توجه به مدل کلو</w:t>
      </w:r>
      <w:r w:rsidRPr="00366441">
        <w:rPr>
          <w:rFonts w:hint="cs"/>
          <w:rtl/>
        </w:rPr>
        <w:t>یی</w:t>
      </w:r>
      <w:r w:rsidRPr="00366441">
        <w:rPr>
          <w:rFonts w:hint="eastAsia"/>
          <w:rtl/>
        </w:rPr>
        <w:t>د</w:t>
      </w:r>
      <w:r w:rsidRPr="00366441">
        <w:rPr>
          <w:rFonts w:hint="cs"/>
          <w:rtl/>
        </w:rPr>
        <w:t>ی</w:t>
      </w:r>
      <w:r w:rsidR="006B4007" w:rsidRPr="00366441">
        <w:rPr>
          <w:rFonts w:hint="cs"/>
          <w:rtl/>
        </w:rPr>
        <w:t xml:space="preserve"> </w:t>
      </w:r>
      <w:r w:rsidRPr="00366441">
        <w:rPr>
          <w:rFonts w:hint="eastAsia"/>
          <w:rtl/>
        </w:rPr>
        <w:t>ترمود</w:t>
      </w:r>
      <w:r w:rsidRPr="00366441">
        <w:rPr>
          <w:rFonts w:hint="cs"/>
          <w:rtl/>
        </w:rPr>
        <w:t>ی</w:t>
      </w:r>
      <w:r w:rsidRPr="00366441">
        <w:rPr>
          <w:rFonts w:hint="eastAsia"/>
          <w:rtl/>
        </w:rPr>
        <w:t>نام</w:t>
      </w:r>
      <w:r w:rsidRPr="00366441">
        <w:rPr>
          <w:rFonts w:hint="cs"/>
          <w:rtl/>
        </w:rPr>
        <w:t>ی</w:t>
      </w:r>
      <w:r w:rsidRPr="00366441">
        <w:rPr>
          <w:rFonts w:hint="eastAsia"/>
          <w:rtl/>
        </w:rPr>
        <w:t>ک،</w:t>
      </w:r>
      <w:r w:rsidRPr="00366441">
        <w:rPr>
          <w:rtl/>
        </w:rPr>
        <w:t xml:space="preserve"> آسفالت</w:t>
      </w:r>
      <w:r w:rsidRPr="00366441">
        <w:rPr>
          <w:rFonts w:hint="cs"/>
          <w:rtl/>
        </w:rPr>
        <w:t>ی</w:t>
      </w:r>
      <w:r w:rsidRPr="00366441">
        <w:rPr>
          <w:rFonts w:hint="eastAsia"/>
          <w:rtl/>
        </w:rPr>
        <w:t>ن</w:t>
      </w:r>
      <w:r w:rsidRPr="00366441">
        <w:rPr>
          <w:rtl/>
        </w:rPr>
        <w:t xml:space="preserve"> وابسته به ذرات قطب</w:t>
      </w:r>
      <w:r w:rsidRPr="00366441">
        <w:rPr>
          <w:rFonts w:hint="cs"/>
          <w:rtl/>
        </w:rPr>
        <w:t>ی</w:t>
      </w:r>
      <w:r w:rsidRPr="00366441">
        <w:rPr>
          <w:rtl/>
        </w:rPr>
        <w:t xml:space="preserve"> پراکنده شده در</w:t>
      </w:r>
      <w:r w:rsidR="0067530B" w:rsidRPr="00366441">
        <w:rPr>
          <w:rFonts w:hint="cs"/>
          <w:rtl/>
        </w:rPr>
        <w:t xml:space="preserve"> </w:t>
      </w:r>
      <w:r w:rsidRPr="00366441">
        <w:rPr>
          <w:rFonts w:hint="cs"/>
          <w:rtl/>
        </w:rPr>
        <w:t>ی</w:t>
      </w:r>
      <w:r w:rsidRPr="00366441">
        <w:rPr>
          <w:rFonts w:hint="eastAsia"/>
          <w:rtl/>
        </w:rPr>
        <w:t>ک</w:t>
      </w:r>
      <w:r w:rsidRPr="00366441">
        <w:rPr>
          <w:rtl/>
        </w:rPr>
        <w:t xml:space="preserve"> ساختار غ</w:t>
      </w:r>
      <w:r w:rsidRPr="00366441">
        <w:rPr>
          <w:rFonts w:hint="cs"/>
          <w:rtl/>
        </w:rPr>
        <w:t>ی</w:t>
      </w:r>
      <w:r w:rsidRPr="00366441">
        <w:rPr>
          <w:rFonts w:hint="eastAsia"/>
          <w:rtl/>
        </w:rPr>
        <w:t>رقطب</w:t>
      </w:r>
      <w:r w:rsidRPr="00366441">
        <w:rPr>
          <w:rFonts w:hint="cs"/>
          <w:rtl/>
        </w:rPr>
        <w:t>ی</w:t>
      </w:r>
      <w:r w:rsidRPr="00366441">
        <w:rPr>
          <w:rtl/>
        </w:rPr>
        <w:t xml:space="preserve"> که عمدتا از اجزاء</w:t>
      </w:r>
      <w:r w:rsidR="006B4007" w:rsidRPr="00366441">
        <w:rPr>
          <w:rFonts w:hint="cs"/>
          <w:rtl/>
        </w:rPr>
        <w:t xml:space="preserve"> </w:t>
      </w:r>
      <w:r w:rsidRPr="00366441">
        <w:rPr>
          <w:rFonts w:hint="eastAsia"/>
          <w:rtl/>
        </w:rPr>
        <w:t>آمف</w:t>
      </w:r>
      <w:r w:rsidRPr="00366441">
        <w:rPr>
          <w:rFonts w:hint="cs"/>
          <w:rtl/>
        </w:rPr>
        <w:t>ی</w:t>
      </w:r>
      <w:r w:rsidR="0067530B" w:rsidRPr="00366441">
        <w:rPr>
          <w:rFonts w:hint="cs"/>
          <w:rtl/>
        </w:rPr>
        <w:t>‌</w:t>
      </w:r>
      <w:r w:rsidRPr="00366441">
        <w:rPr>
          <w:rFonts w:hint="eastAsia"/>
          <w:rtl/>
        </w:rPr>
        <w:t>ف</w:t>
      </w:r>
      <w:r w:rsidRPr="00366441">
        <w:rPr>
          <w:rFonts w:hint="cs"/>
          <w:rtl/>
        </w:rPr>
        <w:t>ی</w:t>
      </w:r>
      <w:r w:rsidRPr="00366441">
        <w:rPr>
          <w:rFonts w:hint="eastAsia"/>
          <w:rtl/>
        </w:rPr>
        <w:t>ل</w:t>
      </w:r>
      <w:r w:rsidRPr="00366441">
        <w:rPr>
          <w:rFonts w:hint="cs"/>
          <w:rtl/>
        </w:rPr>
        <w:t>ی</w:t>
      </w:r>
      <w:r w:rsidRPr="00366441">
        <w:rPr>
          <w:rFonts w:hint="eastAsia"/>
          <w:rtl/>
        </w:rPr>
        <w:t>ک</w:t>
      </w:r>
      <w:r w:rsidRPr="00366441">
        <w:rPr>
          <w:rtl/>
        </w:rPr>
        <w:t xml:space="preserve"> ساخته شده است، وابسته م</w:t>
      </w:r>
      <w:r w:rsidRPr="00366441">
        <w:rPr>
          <w:rFonts w:hint="cs"/>
          <w:rtl/>
        </w:rPr>
        <w:t>ی</w:t>
      </w:r>
      <w:r w:rsidR="0067530B" w:rsidRPr="00366441">
        <w:rPr>
          <w:rFonts w:hint="cs"/>
          <w:rtl/>
        </w:rPr>
        <w:t>‌</w:t>
      </w:r>
      <w:r w:rsidRPr="00366441">
        <w:rPr>
          <w:rFonts w:hint="eastAsia"/>
          <w:rtl/>
        </w:rPr>
        <w:t>باشد</w:t>
      </w:r>
      <w:r w:rsidRPr="00366441">
        <w:rPr>
          <w:rtl/>
        </w:rPr>
        <w:t>. از ا</w:t>
      </w:r>
      <w:r w:rsidRPr="00366441">
        <w:rPr>
          <w:rFonts w:hint="cs"/>
          <w:rtl/>
        </w:rPr>
        <w:t>ی</w:t>
      </w:r>
      <w:r w:rsidRPr="00366441">
        <w:rPr>
          <w:rFonts w:hint="eastAsia"/>
          <w:rtl/>
        </w:rPr>
        <w:t>نرو،</w:t>
      </w:r>
      <w:r w:rsidRPr="00366441">
        <w:rPr>
          <w:rtl/>
        </w:rPr>
        <w:t xml:space="preserve"> ب</w:t>
      </w:r>
      <w:r w:rsidR="005667C8" w:rsidRPr="00366441">
        <w:rPr>
          <w:rFonts w:hint="cs"/>
          <w:rtl/>
        </w:rPr>
        <w:t xml:space="preserve">ه </w:t>
      </w:r>
      <w:r w:rsidRPr="00366441">
        <w:rPr>
          <w:rtl/>
        </w:rPr>
        <w:t>علت ل</w:t>
      </w:r>
      <w:r w:rsidRPr="00366441">
        <w:rPr>
          <w:rFonts w:hint="cs"/>
          <w:rtl/>
        </w:rPr>
        <w:t>ی</w:t>
      </w:r>
      <w:r w:rsidRPr="00366441">
        <w:rPr>
          <w:rFonts w:hint="eastAsia"/>
          <w:rtl/>
        </w:rPr>
        <w:t>وفوب</w:t>
      </w:r>
      <w:r w:rsidRPr="00366441">
        <w:rPr>
          <w:rFonts w:hint="cs"/>
          <w:rtl/>
        </w:rPr>
        <w:t>ی</w:t>
      </w:r>
      <w:r w:rsidRPr="00366441">
        <w:rPr>
          <w:rFonts w:hint="eastAsia"/>
          <w:rtl/>
        </w:rPr>
        <w:t>ک</w:t>
      </w:r>
      <w:r w:rsidRPr="00366441">
        <w:rPr>
          <w:rtl/>
        </w:rPr>
        <w:t xml:space="preserve"> طب</w:t>
      </w:r>
      <w:r w:rsidRPr="00366441">
        <w:rPr>
          <w:rFonts w:hint="cs"/>
          <w:rtl/>
        </w:rPr>
        <w:t>ی</w:t>
      </w:r>
      <w:r w:rsidRPr="00366441">
        <w:rPr>
          <w:rFonts w:hint="eastAsia"/>
          <w:rtl/>
        </w:rPr>
        <w:t>ع</w:t>
      </w:r>
      <w:r w:rsidRPr="00366441">
        <w:rPr>
          <w:rFonts w:hint="cs"/>
          <w:rtl/>
        </w:rPr>
        <w:t>ی</w:t>
      </w:r>
      <w:r w:rsidRPr="00366441">
        <w:rPr>
          <w:rFonts w:hint="eastAsia"/>
          <w:rtl/>
        </w:rPr>
        <w:t>،</w:t>
      </w:r>
      <w:r w:rsidRPr="00366441">
        <w:rPr>
          <w:rtl/>
        </w:rPr>
        <w:t xml:space="preserve"> آسفالت</w:t>
      </w:r>
      <w:r w:rsidRPr="00366441">
        <w:rPr>
          <w:rFonts w:hint="cs"/>
          <w:rtl/>
        </w:rPr>
        <w:t>ی</w:t>
      </w:r>
      <w:r w:rsidRPr="00366441">
        <w:rPr>
          <w:rFonts w:hint="eastAsia"/>
          <w:rtl/>
        </w:rPr>
        <w:t>ن</w:t>
      </w:r>
      <w:r w:rsidRPr="00366441">
        <w:rPr>
          <w:rtl/>
        </w:rPr>
        <w:t xml:space="preserve"> تما</w:t>
      </w:r>
      <w:r w:rsidRPr="00366441">
        <w:rPr>
          <w:rFonts w:hint="cs"/>
          <w:rtl/>
        </w:rPr>
        <w:t>ی</w:t>
      </w:r>
      <w:r w:rsidRPr="00366441">
        <w:rPr>
          <w:rFonts w:hint="eastAsia"/>
          <w:rtl/>
        </w:rPr>
        <w:t>ل</w:t>
      </w:r>
      <w:r w:rsidRPr="00366441">
        <w:rPr>
          <w:rtl/>
        </w:rPr>
        <w:t xml:space="preserve"> دارد</w:t>
      </w:r>
      <w:r w:rsidR="006B4007" w:rsidRPr="00366441">
        <w:rPr>
          <w:rFonts w:hint="cs"/>
          <w:rtl/>
        </w:rPr>
        <w:t xml:space="preserve"> </w:t>
      </w:r>
      <w:r w:rsidRPr="00366441">
        <w:rPr>
          <w:rFonts w:hint="eastAsia"/>
          <w:rtl/>
        </w:rPr>
        <w:t>به</w:t>
      </w:r>
      <w:r w:rsidR="0067530B" w:rsidRPr="00366441">
        <w:rPr>
          <w:rFonts w:hint="eastAsia"/>
        </w:rPr>
        <w:t>‌</w:t>
      </w:r>
      <w:r w:rsidRPr="00366441">
        <w:rPr>
          <w:rFonts w:hint="eastAsia"/>
          <w:rtl/>
        </w:rPr>
        <w:t>وس</w:t>
      </w:r>
      <w:r w:rsidRPr="00366441">
        <w:rPr>
          <w:rFonts w:hint="cs"/>
          <w:rtl/>
        </w:rPr>
        <w:t>ی</w:t>
      </w:r>
      <w:r w:rsidRPr="00366441">
        <w:rPr>
          <w:rFonts w:hint="eastAsia"/>
          <w:rtl/>
        </w:rPr>
        <w:t>له</w:t>
      </w:r>
      <w:r w:rsidR="0067530B" w:rsidRPr="00366441">
        <w:rPr>
          <w:rFonts w:hint="cs"/>
          <w:rtl/>
        </w:rPr>
        <w:t>‌</w:t>
      </w:r>
      <w:r w:rsidRPr="00366441">
        <w:rPr>
          <w:rFonts w:hint="cs"/>
          <w:rtl/>
        </w:rPr>
        <w:t>ی</w:t>
      </w:r>
      <w:r w:rsidRPr="00366441">
        <w:rPr>
          <w:rtl/>
        </w:rPr>
        <w:t xml:space="preserve"> خود</w:t>
      </w:r>
      <w:r w:rsidR="0067530B" w:rsidRPr="00366441">
        <w:rPr>
          <w:rFonts w:hint="cs"/>
          <w:rtl/>
        </w:rPr>
        <w:t xml:space="preserve"> </w:t>
      </w:r>
      <w:r w:rsidRPr="00366441">
        <w:rPr>
          <w:rtl/>
        </w:rPr>
        <w:t>تجمع</w:t>
      </w:r>
      <w:r w:rsidRPr="00366441">
        <w:rPr>
          <w:rFonts w:hint="cs"/>
          <w:rtl/>
        </w:rPr>
        <w:t>ی</w:t>
      </w:r>
      <w:r w:rsidRPr="00366441">
        <w:rPr>
          <w:rtl/>
        </w:rPr>
        <w:t xml:space="preserve"> انباشته گردد. در ا</w:t>
      </w:r>
      <w:r w:rsidRPr="00366441">
        <w:rPr>
          <w:rFonts w:hint="cs"/>
          <w:rtl/>
        </w:rPr>
        <w:t>ی</w:t>
      </w:r>
      <w:r w:rsidRPr="00366441">
        <w:rPr>
          <w:rFonts w:hint="eastAsia"/>
          <w:rtl/>
        </w:rPr>
        <w:t>ن</w:t>
      </w:r>
      <w:r w:rsidRPr="00366441">
        <w:rPr>
          <w:rtl/>
        </w:rPr>
        <w:t xml:space="preserve"> حالت، مشابه با فعال</w:t>
      </w:r>
      <w:r w:rsidRPr="00366441">
        <w:rPr>
          <w:rFonts w:hint="cs"/>
          <w:rtl/>
        </w:rPr>
        <w:t>ی</w:t>
      </w:r>
      <w:r w:rsidRPr="00366441">
        <w:rPr>
          <w:rFonts w:hint="eastAsia"/>
          <w:rtl/>
        </w:rPr>
        <w:t>ت</w:t>
      </w:r>
      <w:r w:rsidRPr="00366441">
        <w:rPr>
          <w:rtl/>
        </w:rPr>
        <w:t xml:space="preserve"> رز</w:t>
      </w:r>
      <w:r w:rsidRPr="00366441">
        <w:rPr>
          <w:rFonts w:hint="cs"/>
          <w:rtl/>
        </w:rPr>
        <w:t>ی</w:t>
      </w:r>
      <w:r w:rsidRPr="00366441">
        <w:rPr>
          <w:rFonts w:hint="eastAsia"/>
          <w:rtl/>
        </w:rPr>
        <w:t>ن،</w:t>
      </w:r>
      <w:r w:rsidRPr="00366441">
        <w:rPr>
          <w:rtl/>
        </w:rPr>
        <w:t xml:space="preserve"> آمف</w:t>
      </w:r>
      <w:r w:rsidRPr="00366441">
        <w:rPr>
          <w:rFonts w:hint="cs"/>
          <w:rtl/>
        </w:rPr>
        <w:t>ی</w:t>
      </w:r>
      <w:r w:rsidRPr="00366441">
        <w:rPr>
          <w:rFonts w:hint="eastAsia"/>
          <w:rtl/>
        </w:rPr>
        <w:t>ف</w:t>
      </w:r>
      <w:r w:rsidRPr="00366441">
        <w:rPr>
          <w:rFonts w:hint="cs"/>
          <w:rtl/>
        </w:rPr>
        <w:t>ی</w:t>
      </w:r>
      <w:r w:rsidRPr="00366441">
        <w:rPr>
          <w:rFonts w:hint="eastAsia"/>
          <w:rtl/>
        </w:rPr>
        <w:t>ل</w:t>
      </w:r>
      <w:r w:rsidRPr="00366441">
        <w:rPr>
          <w:rFonts w:hint="cs"/>
          <w:rtl/>
        </w:rPr>
        <w:t>ی</w:t>
      </w:r>
      <w:r w:rsidRPr="00366441">
        <w:rPr>
          <w:rFonts w:hint="eastAsia"/>
          <w:rtl/>
        </w:rPr>
        <w:t>ک</w:t>
      </w:r>
      <w:r w:rsidR="0067530B" w:rsidRPr="00366441">
        <w:rPr>
          <w:rtl/>
        </w:rPr>
        <w:t xml:space="preserve"> </w:t>
      </w:r>
      <w:r w:rsidR="00A43AB0" w:rsidRPr="00366441">
        <w:rPr>
          <w:rFonts w:hint="cs"/>
          <w:rtl/>
        </w:rPr>
        <w:t>(</w:t>
      </w:r>
      <w:r w:rsidRPr="00366441">
        <w:rPr>
          <w:rtl/>
        </w:rPr>
        <w:t>در ا</w:t>
      </w:r>
      <w:r w:rsidRPr="00366441">
        <w:rPr>
          <w:rFonts w:hint="cs"/>
          <w:rtl/>
        </w:rPr>
        <w:t>ی</w:t>
      </w:r>
      <w:r w:rsidRPr="00366441">
        <w:rPr>
          <w:rFonts w:hint="eastAsia"/>
          <w:rtl/>
        </w:rPr>
        <w:t>نجا</w:t>
      </w:r>
      <w:r w:rsidR="00A43AB0" w:rsidRPr="00366441">
        <w:rPr>
          <w:rFonts w:hint="cs"/>
          <w:rtl/>
        </w:rPr>
        <w:t xml:space="preserve"> </w:t>
      </w:r>
      <w:r w:rsidR="00A43AB0" w:rsidRPr="00366441">
        <w:t>DBSA</w:t>
      </w:r>
      <w:r w:rsidR="00A43AB0" w:rsidRPr="00366441">
        <w:rPr>
          <w:rFonts w:hint="cs"/>
          <w:rtl/>
        </w:rPr>
        <w:t xml:space="preserve">) </w:t>
      </w:r>
      <w:r w:rsidRPr="00366441">
        <w:rPr>
          <w:rtl/>
        </w:rPr>
        <w:t>م</w:t>
      </w:r>
      <w:r w:rsidRPr="00366441">
        <w:rPr>
          <w:rFonts w:hint="cs"/>
          <w:rtl/>
        </w:rPr>
        <w:t>ی</w:t>
      </w:r>
      <w:r w:rsidR="0067530B" w:rsidRPr="00366441">
        <w:rPr>
          <w:rFonts w:hint="eastAsia"/>
        </w:rPr>
        <w:t>‌</w:t>
      </w:r>
      <w:r w:rsidRPr="00366441">
        <w:rPr>
          <w:rFonts w:hint="eastAsia"/>
          <w:rtl/>
        </w:rPr>
        <w:t>تواند</w:t>
      </w:r>
      <w:r w:rsidRPr="00366441">
        <w:rPr>
          <w:rtl/>
        </w:rPr>
        <w:t xml:space="preserve"> پا</w:t>
      </w:r>
      <w:r w:rsidRPr="00366441">
        <w:rPr>
          <w:rFonts w:hint="cs"/>
          <w:rtl/>
        </w:rPr>
        <w:t>ی</w:t>
      </w:r>
      <w:r w:rsidRPr="00366441">
        <w:rPr>
          <w:rFonts w:hint="eastAsia"/>
          <w:rtl/>
        </w:rPr>
        <w:t>دار</w:t>
      </w:r>
      <w:r w:rsidRPr="00366441">
        <w:rPr>
          <w:rFonts w:hint="cs"/>
          <w:rtl/>
        </w:rPr>
        <w:t>ی</w:t>
      </w:r>
      <w:r w:rsidRPr="00366441">
        <w:rPr>
          <w:rtl/>
        </w:rPr>
        <w:t xml:space="preserve"> آسفالت</w:t>
      </w:r>
      <w:r w:rsidRPr="00366441">
        <w:rPr>
          <w:rFonts w:hint="cs"/>
          <w:rtl/>
        </w:rPr>
        <w:t>ی</w:t>
      </w:r>
      <w:r w:rsidRPr="00366441">
        <w:rPr>
          <w:rFonts w:hint="eastAsia"/>
          <w:rtl/>
        </w:rPr>
        <w:t>ن</w:t>
      </w:r>
      <w:r w:rsidRPr="00366441">
        <w:rPr>
          <w:rtl/>
        </w:rPr>
        <w:t xml:space="preserve"> را به</w:t>
      </w:r>
      <w:r w:rsidR="0067530B" w:rsidRPr="00366441">
        <w:rPr>
          <w:rFonts w:hint="cs"/>
          <w:rtl/>
        </w:rPr>
        <w:t xml:space="preserve"> </w:t>
      </w:r>
      <w:r w:rsidRPr="00366441">
        <w:rPr>
          <w:rtl/>
        </w:rPr>
        <w:t>وس</w:t>
      </w:r>
      <w:r w:rsidRPr="00366441">
        <w:rPr>
          <w:rFonts w:hint="cs"/>
          <w:rtl/>
        </w:rPr>
        <w:t>ی</w:t>
      </w:r>
      <w:r w:rsidRPr="00366441">
        <w:rPr>
          <w:rFonts w:hint="eastAsia"/>
          <w:rtl/>
        </w:rPr>
        <w:t>له</w:t>
      </w:r>
      <w:r w:rsidR="0067530B" w:rsidRPr="00366441">
        <w:rPr>
          <w:rFonts w:hint="eastAsia"/>
        </w:rPr>
        <w:t>‌</w:t>
      </w:r>
      <w:r w:rsidRPr="00366441">
        <w:rPr>
          <w:rFonts w:hint="cs"/>
          <w:rtl/>
        </w:rPr>
        <w:t>ی</w:t>
      </w:r>
      <w:r w:rsidRPr="00366441">
        <w:rPr>
          <w:rtl/>
        </w:rPr>
        <w:t xml:space="preserve"> تشک</w:t>
      </w:r>
      <w:r w:rsidRPr="00366441">
        <w:rPr>
          <w:rFonts w:hint="cs"/>
          <w:rtl/>
        </w:rPr>
        <w:t>ی</w:t>
      </w:r>
      <w:r w:rsidRPr="00366441">
        <w:rPr>
          <w:rFonts w:hint="eastAsia"/>
          <w:rtl/>
        </w:rPr>
        <w:t>ل</w:t>
      </w:r>
      <w:r w:rsidR="0067530B" w:rsidRPr="00366441">
        <w:rPr>
          <w:rtl/>
        </w:rPr>
        <w:t xml:space="preserve"> </w:t>
      </w:r>
      <w:r w:rsidR="0067530B" w:rsidRPr="00366441">
        <w:rPr>
          <w:rFonts w:hint="cs"/>
          <w:rtl/>
        </w:rPr>
        <w:t>لایه</w:t>
      </w:r>
      <w:r w:rsidRPr="00366441">
        <w:rPr>
          <w:rtl/>
        </w:rPr>
        <w:t xml:space="preserve"> مربوط به طرز استقرار اتم</w:t>
      </w:r>
      <w:r w:rsidR="0067530B" w:rsidRPr="00366441">
        <w:rPr>
          <w:rFonts w:hint="cs"/>
          <w:rtl/>
        </w:rPr>
        <w:t>‌</w:t>
      </w:r>
      <w:r w:rsidRPr="00366441">
        <w:rPr>
          <w:rtl/>
        </w:rPr>
        <w:t>ها در اطراف</w:t>
      </w:r>
      <w:r w:rsidR="006B4007" w:rsidRPr="00366441">
        <w:rPr>
          <w:rFonts w:hint="cs"/>
          <w:rtl/>
        </w:rPr>
        <w:t xml:space="preserve"> </w:t>
      </w:r>
      <w:r w:rsidRPr="00366441">
        <w:rPr>
          <w:rFonts w:hint="eastAsia"/>
          <w:rtl/>
        </w:rPr>
        <w:t>ما</w:t>
      </w:r>
      <w:r w:rsidRPr="00366441">
        <w:rPr>
          <w:rFonts w:hint="cs"/>
          <w:rtl/>
        </w:rPr>
        <w:t>ی</w:t>
      </w:r>
      <w:r w:rsidRPr="00366441">
        <w:rPr>
          <w:rFonts w:hint="eastAsia"/>
          <w:rtl/>
        </w:rPr>
        <w:t>سل</w:t>
      </w:r>
      <w:r w:rsidR="0067530B" w:rsidRPr="00366441">
        <w:rPr>
          <w:rFonts w:hint="eastAsia"/>
        </w:rPr>
        <w:t>‌</w:t>
      </w:r>
      <w:r w:rsidRPr="00366441">
        <w:rPr>
          <w:rFonts w:hint="eastAsia"/>
          <w:rtl/>
        </w:rPr>
        <w:t>ها</w:t>
      </w:r>
      <w:r w:rsidRPr="00366441">
        <w:rPr>
          <w:rFonts w:hint="cs"/>
          <w:rtl/>
        </w:rPr>
        <w:t>ی</w:t>
      </w:r>
      <w:r w:rsidRPr="00366441">
        <w:rPr>
          <w:rtl/>
        </w:rPr>
        <w:t xml:space="preserve"> آسفالت</w:t>
      </w:r>
      <w:r w:rsidRPr="00366441">
        <w:rPr>
          <w:rFonts w:hint="cs"/>
          <w:rtl/>
        </w:rPr>
        <w:t>ی</w:t>
      </w:r>
      <w:r w:rsidRPr="00366441">
        <w:rPr>
          <w:rFonts w:hint="eastAsia"/>
          <w:rtl/>
        </w:rPr>
        <w:t>ن</w:t>
      </w:r>
      <w:r w:rsidR="0067530B" w:rsidRPr="00366441">
        <w:rPr>
          <w:rtl/>
        </w:rPr>
        <w:t xml:space="preserve"> را با</w:t>
      </w:r>
      <w:r w:rsidR="0067530B" w:rsidRPr="00366441">
        <w:rPr>
          <w:rFonts w:hint="cs"/>
          <w:rtl/>
        </w:rPr>
        <w:t>لا</w:t>
      </w:r>
      <w:r w:rsidR="006A6378" w:rsidRPr="00366441">
        <w:rPr>
          <w:rtl/>
        </w:rPr>
        <w:t xml:space="preserve">تر ببرد. </w:t>
      </w:r>
      <w:r w:rsidRPr="00366441">
        <w:rPr>
          <w:rtl/>
        </w:rPr>
        <w:t>بعض</w:t>
      </w:r>
      <w:r w:rsidRPr="00366441">
        <w:rPr>
          <w:rFonts w:hint="cs"/>
          <w:rtl/>
        </w:rPr>
        <w:t>ی</w:t>
      </w:r>
      <w:r w:rsidR="006A6378" w:rsidRPr="00366441">
        <w:rPr>
          <w:rtl/>
        </w:rPr>
        <w:t xml:space="preserve"> از م</w:t>
      </w:r>
      <w:r w:rsidR="006A6378" w:rsidRPr="00366441">
        <w:rPr>
          <w:rFonts w:hint="cs"/>
          <w:rtl/>
        </w:rPr>
        <w:t>حققان</w:t>
      </w:r>
      <w:r w:rsidRPr="00366441">
        <w:rPr>
          <w:rtl/>
        </w:rPr>
        <w:t xml:space="preserve"> به برهمکنش اس</w:t>
      </w:r>
      <w:r w:rsidRPr="00366441">
        <w:rPr>
          <w:rFonts w:hint="cs"/>
          <w:rtl/>
        </w:rPr>
        <w:t>ی</w:t>
      </w:r>
      <w:r w:rsidRPr="00366441">
        <w:rPr>
          <w:rFonts w:hint="eastAsia"/>
          <w:rtl/>
        </w:rPr>
        <w:t>د</w:t>
      </w:r>
      <w:r w:rsidRPr="00366441">
        <w:rPr>
          <w:rFonts w:cs="Times New Roman" w:hint="cs"/>
          <w:rtl/>
        </w:rPr>
        <w:t>–</w:t>
      </w:r>
      <w:r w:rsidRPr="00366441">
        <w:rPr>
          <w:rFonts w:hint="cs"/>
          <w:rtl/>
        </w:rPr>
        <w:t>باز</w:t>
      </w:r>
      <w:r w:rsidRPr="00366441">
        <w:rPr>
          <w:rtl/>
        </w:rPr>
        <w:t xml:space="preserve"> </w:t>
      </w:r>
      <w:r w:rsidRPr="00366441">
        <w:rPr>
          <w:rFonts w:hint="cs"/>
          <w:rtl/>
        </w:rPr>
        <w:t>اشاره</w:t>
      </w:r>
      <w:r w:rsidRPr="00366441">
        <w:rPr>
          <w:rtl/>
        </w:rPr>
        <w:t xml:space="preserve"> </w:t>
      </w:r>
      <w:r w:rsidRPr="00366441">
        <w:rPr>
          <w:rFonts w:hint="cs"/>
          <w:rtl/>
        </w:rPr>
        <w:t>داشته</w:t>
      </w:r>
      <w:r w:rsidR="006A6378" w:rsidRPr="00366441">
        <w:rPr>
          <w:rFonts w:hint="cs"/>
          <w:rtl/>
        </w:rPr>
        <w:t>‌</w:t>
      </w:r>
      <w:r w:rsidRPr="00366441">
        <w:rPr>
          <w:rFonts w:hint="cs"/>
          <w:rtl/>
        </w:rPr>
        <w:t>اند</w:t>
      </w:r>
      <w:r w:rsidR="006A6378" w:rsidRPr="00366441">
        <w:rPr>
          <w:rFonts w:hint="cs"/>
          <w:rtl/>
        </w:rPr>
        <w:t xml:space="preserve"> </w:t>
      </w:r>
      <w:r w:rsidRPr="00366441">
        <w:rPr>
          <w:rtl/>
        </w:rPr>
        <w:t>(</w:t>
      </w:r>
      <w:r w:rsidRPr="00366441">
        <w:rPr>
          <w:rFonts w:hint="cs"/>
          <w:rtl/>
        </w:rPr>
        <w:t>بی</w:t>
      </w:r>
      <w:r w:rsidRPr="00366441">
        <w:rPr>
          <w:rFonts w:hint="eastAsia"/>
          <w:rtl/>
        </w:rPr>
        <w:t>ن</w:t>
      </w:r>
      <w:r w:rsidRPr="00366441">
        <w:rPr>
          <w:rtl/>
        </w:rPr>
        <w:t xml:space="preserve"> گروه</w:t>
      </w:r>
      <w:r w:rsidR="006A6378" w:rsidRPr="00366441">
        <w:rPr>
          <w:rFonts w:hint="cs"/>
          <w:rtl/>
        </w:rPr>
        <w:t>‌</w:t>
      </w:r>
      <w:r w:rsidRPr="00366441">
        <w:rPr>
          <w:rtl/>
        </w:rPr>
        <w:t>ها</w:t>
      </w:r>
      <w:r w:rsidRPr="00366441">
        <w:rPr>
          <w:rFonts w:hint="cs"/>
          <w:rtl/>
        </w:rPr>
        <w:t>ی</w:t>
      </w:r>
      <w:r w:rsidRPr="00366441">
        <w:rPr>
          <w:rtl/>
        </w:rPr>
        <w:t xml:space="preserve"> سر آن</w:t>
      </w:r>
      <w:r w:rsidR="006A6378" w:rsidRPr="00366441">
        <w:t>‎</w:t>
      </w:r>
      <w:r w:rsidRPr="00366441">
        <w:rPr>
          <w:rtl/>
        </w:rPr>
        <w:t>ها با</w:t>
      </w:r>
      <w:r w:rsidR="006B4007" w:rsidRPr="00366441">
        <w:rPr>
          <w:rFonts w:hint="cs"/>
          <w:rtl/>
        </w:rPr>
        <w:t xml:space="preserve"> </w:t>
      </w:r>
      <w:r w:rsidRPr="00366441">
        <w:rPr>
          <w:rFonts w:hint="eastAsia"/>
          <w:rtl/>
        </w:rPr>
        <w:t>عامل</w:t>
      </w:r>
      <w:r w:rsidR="006A6378" w:rsidRPr="00366441">
        <w:rPr>
          <w:rFonts w:hint="eastAsia"/>
        </w:rPr>
        <w:t>‌</w:t>
      </w:r>
      <w:r w:rsidRPr="00366441">
        <w:rPr>
          <w:rFonts w:hint="eastAsia"/>
          <w:rtl/>
        </w:rPr>
        <w:t>ها</w:t>
      </w:r>
      <w:r w:rsidRPr="00366441">
        <w:rPr>
          <w:rFonts w:hint="cs"/>
          <w:rtl/>
        </w:rPr>
        <w:t>ی</w:t>
      </w:r>
      <w:r w:rsidRPr="00366441">
        <w:rPr>
          <w:rtl/>
        </w:rPr>
        <w:t xml:space="preserve"> قطب</w:t>
      </w:r>
      <w:r w:rsidRPr="00366441">
        <w:rPr>
          <w:rFonts w:hint="cs"/>
          <w:rtl/>
        </w:rPr>
        <w:t>ی</w:t>
      </w:r>
      <w:r w:rsidRPr="00366441">
        <w:rPr>
          <w:rtl/>
        </w:rPr>
        <w:t xml:space="preserve"> آسفالت</w:t>
      </w:r>
      <w:r w:rsidRPr="00366441">
        <w:rPr>
          <w:rFonts w:hint="cs"/>
          <w:rtl/>
        </w:rPr>
        <w:t>ی</w:t>
      </w:r>
      <w:r w:rsidRPr="00366441">
        <w:rPr>
          <w:rFonts w:hint="eastAsia"/>
          <w:rtl/>
        </w:rPr>
        <w:t>ن</w:t>
      </w:r>
      <w:r w:rsidR="006A6378" w:rsidRPr="00366441">
        <w:rPr>
          <w:rFonts w:hint="cs"/>
          <w:rtl/>
        </w:rPr>
        <w:t>)</w:t>
      </w:r>
      <w:r w:rsidRPr="00366441">
        <w:rPr>
          <w:rFonts w:hint="eastAsia"/>
          <w:rtl/>
        </w:rPr>
        <w:t>،</w:t>
      </w:r>
      <w:r w:rsidRPr="00366441">
        <w:rPr>
          <w:rtl/>
        </w:rPr>
        <w:t xml:space="preserve"> چسب</w:t>
      </w:r>
      <w:r w:rsidRPr="00366441">
        <w:rPr>
          <w:rFonts w:hint="cs"/>
          <w:rtl/>
        </w:rPr>
        <w:t>ی</w:t>
      </w:r>
      <w:r w:rsidRPr="00366441">
        <w:rPr>
          <w:rFonts w:hint="eastAsia"/>
          <w:rtl/>
        </w:rPr>
        <w:t>ده</w:t>
      </w:r>
      <w:r w:rsidRPr="00366441">
        <w:rPr>
          <w:rtl/>
        </w:rPr>
        <w:t xml:space="preserve"> م</w:t>
      </w:r>
      <w:r w:rsidRPr="00366441">
        <w:rPr>
          <w:rFonts w:hint="cs"/>
          <w:rtl/>
        </w:rPr>
        <w:t>ی</w:t>
      </w:r>
      <w:r w:rsidR="006A6378" w:rsidRPr="00366441">
        <w:rPr>
          <w:rFonts w:hint="cs"/>
          <w:rtl/>
        </w:rPr>
        <w:t>‌</w:t>
      </w:r>
      <w:r w:rsidRPr="00366441">
        <w:rPr>
          <w:rFonts w:hint="eastAsia"/>
          <w:rtl/>
        </w:rPr>
        <w:t>شود</w:t>
      </w:r>
      <w:r w:rsidRPr="00366441">
        <w:rPr>
          <w:rtl/>
        </w:rPr>
        <w:t>. زنج</w:t>
      </w:r>
      <w:r w:rsidRPr="00366441">
        <w:rPr>
          <w:rFonts w:hint="cs"/>
          <w:rtl/>
        </w:rPr>
        <w:t>ی</w:t>
      </w:r>
      <w:r w:rsidRPr="00366441">
        <w:rPr>
          <w:rFonts w:hint="eastAsia"/>
          <w:rtl/>
        </w:rPr>
        <w:t>ره</w:t>
      </w:r>
      <w:r w:rsidR="006A6378" w:rsidRPr="00366441">
        <w:rPr>
          <w:rFonts w:hint="eastAsia"/>
        </w:rPr>
        <w:t>‌</w:t>
      </w:r>
      <w:r w:rsidRPr="00366441">
        <w:rPr>
          <w:rFonts w:hint="cs"/>
          <w:rtl/>
        </w:rPr>
        <w:t>ی</w:t>
      </w:r>
      <w:r w:rsidRPr="00366441">
        <w:rPr>
          <w:rtl/>
        </w:rPr>
        <w:t xml:space="preserve"> آلک</w:t>
      </w:r>
      <w:r w:rsidRPr="00366441">
        <w:rPr>
          <w:rFonts w:hint="cs"/>
          <w:rtl/>
        </w:rPr>
        <w:t>ی</w:t>
      </w:r>
      <w:r w:rsidRPr="00366441">
        <w:rPr>
          <w:rFonts w:hint="eastAsia"/>
          <w:rtl/>
        </w:rPr>
        <w:t>ل</w:t>
      </w:r>
      <w:r w:rsidRPr="00366441">
        <w:rPr>
          <w:rtl/>
        </w:rPr>
        <w:t xml:space="preserve"> آمف</w:t>
      </w:r>
      <w:r w:rsidRPr="00366441">
        <w:rPr>
          <w:rFonts w:hint="cs"/>
          <w:rtl/>
        </w:rPr>
        <w:t>ی</w:t>
      </w:r>
      <w:r w:rsidRPr="00366441">
        <w:rPr>
          <w:rFonts w:hint="eastAsia"/>
          <w:rtl/>
        </w:rPr>
        <w:t>ف</w:t>
      </w:r>
      <w:r w:rsidRPr="00366441">
        <w:rPr>
          <w:rFonts w:hint="cs"/>
          <w:rtl/>
        </w:rPr>
        <w:t>ی</w:t>
      </w:r>
      <w:r w:rsidRPr="00366441">
        <w:rPr>
          <w:rFonts w:hint="eastAsia"/>
          <w:rtl/>
        </w:rPr>
        <w:t>ل</w:t>
      </w:r>
      <w:r w:rsidR="006A6378" w:rsidRPr="00366441">
        <w:rPr>
          <w:rFonts w:hint="cs"/>
          <w:rtl/>
        </w:rPr>
        <w:t xml:space="preserve"> </w:t>
      </w:r>
      <w:r w:rsidRPr="00366441">
        <w:rPr>
          <w:rtl/>
        </w:rPr>
        <w:t>خط</w:t>
      </w:r>
      <w:r w:rsidRPr="00366441">
        <w:rPr>
          <w:rFonts w:hint="cs"/>
          <w:rtl/>
        </w:rPr>
        <w:t>ی</w:t>
      </w:r>
      <w:r w:rsidR="006A6378" w:rsidRPr="00366441">
        <w:rPr>
          <w:rFonts w:hint="cs"/>
          <w:rtl/>
        </w:rPr>
        <w:t xml:space="preserve">‌ </w:t>
      </w:r>
      <w:r w:rsidRPr="00366441">
        <w:rPr>
          <w:rFonts w:hint="cs"/>
          <w:rtl/>
        </w:rPr>
        <w:t>ی</w:t>
      </w:r>
      <w:r w:rsidRPr="00366441">
        <w:rPr>
          <w:rFonts w:hint="eastAsia"/>
          <w:rtl/>
        </w:rPr>
        <w:t>ا</w:t>
      </w:r>
      <w:r w:rsidRPr="00366441">
        <w:rPr>
          <w:rtl/>
        </w:rPr>
        <w:t xml:space="preserve"> شاخه</w:t>
      </w:r>
      <w:r w:rsidR="006A6378" w:rsidRPr="00366441">
        <w:rPr>
          <w:rFonts w:hint="cs"/>
          <w:rtl/>
        </w:rPr>
        <w:t xml:space="preserve">‌ </w:t>
      </w:r>
      <w:r w:rsidR="006A6378" w:rsidRPr="00366441">
        <w:rPr>
          <w:rtl/>
        </w:rPr>
        <w:t>دار</w:t>
      </w:r>
      <w:r w:rsidRPr="00366441">
        <w:rPr>
          <w:rtl/>
        </w:rPr>
        <w:t xml:space="preserve"> با بخش</w:t>
      </w:r>
      <w:r w:rsidR="006A6378" w:rsidRPr="00366441">
        <w:rPr>
          <w:rFonts w:hint="cs"/>
          <w:rtl/>
        </w:rPr>
        <w:t>‌</w:t>
      </w:r>
      <w:r w:rsidRPr="00366441">
        <w:rPr>
          <w:rtl/>
        </w:rPr>
        <w:t>ها</w:t>
      </w:r>
      <w:r w:rsidRPr="00366441">
        <w:rPr>
          <w:rFonts w:hint="cs"/>
          <w:rtl/>
        </w:rPr>
        <w:t>ی</w:t>
      </w:r>
      <w:r w:rsidR="006B4007" w:rsidRPr="00366441">
        <w:rPr>
          <w:rFonts w:hint="cs"/>
          <w:rtl/>
        </w:rPr>
        <w:t xml:space="preserve"> </w:t>
      </w:r>
      <w:r w:rsidRPr="00366441">
        <w:rPr>
          <w:rFonts w:hint="eastAsia"/>
          <w:rtl/>
        </w:rPr>
        <w:t>غ</w:t>
      </w:r>
      <w:r w:rsidRPr="00366441">
        <w:rPr>
          <w:rFonts w:hint="cs"/>
          <w:rtl/>
        </w:rPr>
        <w:t>ی</w:t>
      </w:r>
      <w:r w:rsidRPr="00366441">
        <w:rPr>
          <w:rFonts w:hint="eastAsia"/>
          <w:rtl/>
        </w:rPr>
        <w:t>رقطب</w:t>
      </w:r>
      <w:r w:rsidRPr="00366441">
        <w:rPr>
          <w:rFonts w:hint="cs"/>
          <w:rtl/>
        </w:rPr>
        <w:t>ی</w:t>
      </w:r>
      <w:r w:rsidRPr="00366441">
        <w:rPr>
          <w:rtl/>
        </w:rPr>
        <w:t xml:space="preserve"> فاز ه</w:t>
      </w:r>
      <w:r w:rsidRPr="00366441">
        <w:rPr>
          <w:rFonts w:hint="cs"/>
          <w:rtl/>
        </w:rPr>
        <w:t>ی</w:t>
      </w:r>
      <w:r w:rsidRPr="00366441">
        <w:rPr>
          <w:rFonts w:hint="eastAsia"/>
          <w:rtl/>
        </w:rPr>
        <w:t>دروکربن</w:t>
      </w:r>
      <w:r w:rsidRPr="00366441">
        <w:rPr>
          <w:rtl/>
        </w:rPr>
        <w:t xml:space="preserve"> تماس برقرار م</w:t>
      </w:r>
      <w:r w:rsidRPr="00366441">
        <w:rPr>
          <w:rFonts w:hint="cs"/>
          <w:rtl/>
        </w:rPr>
        <w:t>ی</w:t>
      </w:r>
      <w:r w:rsidR="006A6378" w:rsidRPr="00366441">
        <w:rPr>
          <w:rFonts w:hint="cs"/>
          <w:rtl/>
        </w:rPr>
        <w:t>‌</w:t>
      </w:r>
      <w:r w:rsidRPr="00366441">
        <w:rPr>
          <w:rFonts w:hint="eastAsia"/>
          <w:rtl/>
        </w:rPr>
        <w:t>کنند</w:t>
      </w:r>
      <w:r w:rsidRPr="00366441">
        <w:rPr>
          <w:rtl/>
        </w:rPr>
        <w:t xml:space="preserve"> و آسفالت</w:t>
      </w:r>
      <w:r w:rsidRPr="00366441">
        <w:rPr>
          <w:rFonts w:hint="cs"/>
          <w:rtl/>
        </w:rPr>
        <w:t>ی</w:t>
      </w:r>
      <w:r w:rsidRPr="00366441">
        <w:rPr>
          <w:rFonts w:hint="eastAsia"/>
          <w:rtl/>
        </w:rPr>
        <w:t>ن</w:t>
      </w:r>
      <w:r w:rsidRPr="00366441">
        <w:rPr>
          <w:rtl/>
        </w:rPr>
        <w:t xml:space="preserve"> را به</w:t>
      </w:r>
      <w:r w:rsidR="006A6378" w:rsidRPr="00366441">
        <w:rPr>
          <w:rFonts w:hint="cs"/>
          <w:rtl/>
        </w:rPr>
        <w:t xml:space="preserve"> </w:t>
      </w:r>
      <w:r w:rsidRPr="00366441">
        <w:rPr>
          <w:rtl/>
        </w:rPr>
        <w:t>وس</w:t>
      </w:r>
      <w:r w:rsidRPr="00366441">
        <w:rPr>
          <w:rFonts w:hint="cs"/>
          <w:rtl/>
        </w:rPr>
        <w:t>ی</w:t>
      </w:r>
      <w:r w:rsidRPr="00366441">
        <w:rPr>
          <w:rFonts w:hint="eastAsia"/>
          <w:rtl/>
        </w:rPr>
        <w:t>له</w:t>
      </w:r>
      <w:r w:rsidR="006A6378" w:rsidRPr="00366441">
        <w:rPr>
          <w:rFonts w:hint="eastAsia"/>
        </w:rPr>
        <w:t>‌</w:t>
      </w:r>
      <w:r w:rsidRPr="00366441">
        <w:rPr>
          <w:rFonts w:hint="cs"/>
          <w:rtl/>
        </w:rPr>
        <w:t>ی</w:t>
      </w:r>
      <w:r w:rsidRPr="00366441">
        <w:rPr>
          <w:rtl/>
        </w:rPr>
        <w:t xml:space="preserve"> به</w:t>
      </w:r>
      <w:r w:rsidR="006A6378" w:rsidRPr="00366441">
        <w:rPr>
          <w:rFonts w:hint="cs"/>
          <w:rtl/>
        </w:rPr>
        <w:t xml:space="preserve"> </w:t>
      </w:r>
      <w:r w:rsidRPr="00366441">
        <w:rPr>
          <w:rtl/>
        </w:rPr>
        <w:t>تأخ</w:t>
      </w:r>
      <w:r w:rsidRPr="00366441">
        <w:rPr>
          <w:rFonts w:hint="cs"/>
          <w:rtl/>
        </w:rPr>
        <w:t>ی</w:t>
      </w:r>
      <w:r w:rsidRPr="00366441">
        <w:rPr>
          <w:rFonts w:hint="eastAsia"/>
          <w:rtl/>
        </w:rPr>
        <w:t>ر</w:t>
      </w:r>
      <w:r w:rsidRPr="00366441">
        <w:rPr>
          <w:rtl/>
        </w:rPr>
        <w:t xml:space="preserve"> انداختن آم</w:t>
      </w:r>
      <w:r w:rsidRPr="00366441">
        <w:rPr>
          <w:rFonts w:hint="cs"/>
          <w:rtl/>
        </w:rPr>
        <w:t>ی</w:t>
      </w:r>
      <w:r w:rsidRPr="00366441">
        <w:rPr>
          <w:rFonts w:hint="eastAsia"/>
          <w:rtl/>
        </w:rPr>
        <w:t>زش</w:t>
      </w:r>
      <w:r w:rsidRPr="00366441">
        <w:rPr>
          <w:rtl/>
        </w:rPr>
        <w:t xml:space="preserve"> از</w:t>
      </w:r>
      <w:r w:rsidRPr="00366441">
        <w:rPr>
          <w:rFonts w:hint="cs"/>
          <w:rtl/>
        </w:rPr>
        <w:t xml:space="preserve"> </w:t>
      </w:r>
      <w:r w:rsidRPr="00366441">
        <w:rPr>
          <w:rtl/>
        </w:rPr>
        <w:t>طر</w:t>
      </w:r>
      <w:r w:rsidRPr="00366441">
        <w:rPr>
          <w:rFonts w:hint="cs"/>
          <w:rtl/>
        </w:rPr>
        <w:t>ی</w:t>
      </w:r>
      <w:r w:rsidRPr="00366441">
        <w:rPr>
          <w:rFonts w:hint="eastAsia"/>
          <w:rtl/>
        </w:rPr>
        <w:t>ق</w:t>
      </w:r>
      <w:r w:rsidRPr="00366441">
        <w:rPr>
          <w:rtl/>
        </w:rPr>
        <w:t xml:space="preserve"> خنث</w:t>
      </w:r>
      <w:r w:rsidRPr="00366441">
        <w:rPr>
          <w:rFonts w:hint="cs"/>
          <w:rtl/>
        </w:rPr>
        <w:t>ی</w:t>
      </w:r>
      <w:r w:rsidRPr="00366441">
        <w:rPr>
          <w:rtl/>
        </w:rPr>
        <w:t xml:space="preserve"> نمودن برهمکنش کشش</w:t>
      </w:r>
      <w:r w:rsidRPr="00366441">
        <w:rPr>
          <w:rFonts w:hint="cs"/>
          <w:rtl/>
        </w:rPr>
        <w:t>ی</w:t>
      </w:r>
      <w:r w:rsidRPr="00366441">
        <w:rPr>
          <w:rFonts w:hint="eastAsia"/>
          <w:rtl/>
        </w:rPr>
        <w:t>،</w:t>
      </w:r>
      <w:r w:rsidRPr="00366441">
        <w:rPr>
          <w:rtl/>
        </w:rPr>
        <w:t xml:space="preserve"> پا</w:t>
      </w:r>
      <w:r w:rsidRPr="00366441">
        <w:rPr>
          <w:rFonts w:hint="cs"/>
          <w:rtl/>
        </w:rPr>
        <w:t>ی</w:t>
      </w:r>
      <w:r w:rsidRPr="00366441">
        <w:rPr>
          <w:rFonts w:hint="eastAsia"/>
          <w:rtl/>
        </w:rPr>
        <w:t>دار</w:t>
      </w:r>
      <w:r w:rsidRPr="00366441">
        <w:rPr>
          <w:rtl/>
        </w:rPr>
        <w:t xml:space="preserve"> نگه م</w:t>
      </w:r>
      <w:r w:rsidRPr="00366441">
        <w:rPr>
          <w:rFonts w:hint="cs"/>
          <w:rtl/>
        </w:rPr>
        <w:t>ی</w:t>
      </w:r>
      <w:r w:rsidR="006A6378" w:rsidRPr="00366441">
        <w:rPr>
          <w:rFonts w:hint="eastAsia"/>
        </w:rPr>
        <w:t>‌</w:t>
      </w:r>
      <w:r w:rsidRPr="00366441">
        <w:rPr>
          <w:rFonts w:hint="eastAsia"/>
          <w:rtl/>
        </w:rPr>
        <w:t>دارد</w:t>
      </w:r>
      <w:r w:rsidRPr="00366441">
        <w:rPr>
          <w:rtl/>
        </w:rPr>
        <w:t xml:space="preserve">. </w:t>
      </w:r>
      <w:r w:rsidRPr="00366441">
        <w:t>Leon</w:t>
      </w:r>
      <w:r w:rsidRPr="00366441">
        <w:rPr>
          <w:rtl/>
        </w:rPr>
        <w:t xml:space="preserve"> و همکارانش</w:t>
      </w:r>
      <w:r w:rsidR="00B00802">
        <w:rPr>
          <w:rtl/>
        </w:rPr>
        <w:fldChar w:fldCharType="begin"/>
      </w:r>
      <w:r w:rsidR="00B00802">
        <w:rPr>
          <w:rtl/>
        </w:rPr>
        <w:instrText xml:space="preserve"> </w:instrText>
      </w:r>
      <w:r w:rsidR="00B00802">
        <w:instrText>ADDIN EN.CITE &lt;EndNote&gt;&lt;Cite&gt;&lt;Author&gt;Leon&lt;/Author&gt;&lt;Year&gt;1999&lt;/Year&gt;&lt;RecNum&gt;11&lt;/RecNum&gt;&lt;DisplayText&gt;[12]&lt;/DisplayText&gt;&lt;record&gt;&lt;rec-number&gt;11&lt;/rec-number&gt;&lt;foreign-keys&gt;&lt;key app="EN" db-id="et5tevzdj0aft5estz4va5t9ps5d5fd5wds0" timestamp="1698041970"&gt;11&lt;/key&gt;&lt;/foreign-keys&gt;&lt;ref-type name="Journal Article"&gt;17&lt;/ref-type&gt;&lt;contributors&gt;&lt;authors&gt;&lt;author&gt;Leon, Olga&lt;/author&gt;&lt;author&gt;Rogel, Estrella&lt;/author&gt;&lt;author&gt;Urbina, Argelia&lt;/author&gt;&lt;author&gt;Andújar, Angel&lt;/author&gt;&lt;author&gt;Lucas, Andrés&lt;/author&gt;&lt;/authors&gt;&lt;/contributors&gt;&lt;titles&gt;&lt;title&gt;Study of the adsorption of alkyl benzene-derived amphiphiles on asphaltene particles&lt;/title&gt;&lt;secondary-title&gt;Langmuir&lt;/secondary-title&gt;&lt;/titles&gt;&lt;periodical&gt;&lt;full-title&gt;Langmuir&lt;/full-title&gt;&lt;/periodical&gt;&lt;pages&gt;7653-7657&lt;/pages&gt;&lt;volume&gt;15&lt;/volume&gt;&lt;number&gt;22&lt;/number&gt;&lt;dates&gt;&lt;year&gt;1999&lt;/year&gt;&lt;/dates&gt;&lt;isbn&gt;0743-7463&lt;/isbn&gt;&lt;urls&gt;&lt;/urls&gt;&lt;/record&gt;&lt;/Cite&gt;&lt;/EndNote</w:instrText>
      </w:r>
      <w:r w:rsidR="00B00802">
        <w:rPr>
          <w:rtl/>
        </w:rPr>
        <w:instrText>&gt;</w:instrText>
      </w:r>
      <w:r w:rsidR="00B00802">
        <w:rPr>
          <w:rtl/>
        </w:rPr>
        <w:fldChar w:fldCharType="separate"/>
      </w:r>
      <w:r w:rsidR="00B00802">
        <w:rPr>
          <w:noProof/>
          <w:rtl/>
        </w:rPr>
        <w:t>[12]</w:t>
      </w:r>
      <w:r w:rsidR="00B00802">
        <w:rPr>
          <w:rtl/>
        </w:rPr>
        <w:fldChar w:fldCharType="end"/>
      </w:r>
      <w:r w:rsidRPr="00366441">
        <w:rPr>
          <w:rtl/>
        </w:rPr>
        <w:t xml:space="preserve"> در</w:t>
      </w:r>
      <w:r w:rsidRPr="00366441">
        <w:rPr>
          <w:rFonts w:hint="cs"/>
          <w:rtl/>
        </w:rPr>
        <w:t>ی</w:t>
      </w:r>
      <w:r w:rsidRPr="00366441">
        <w:rPr>
          <w:rFonts w:hint="eastAsia"/>
          <w:rtl/>
        </w:rPr>
        <w:t>افتند</w:t>
      </w:r>
      <w:r w:rsidRPr="00366441">
        <w:rPr>
          <w:rtl/>
        </w:rPr>
        <w:t xml:space="preserve"> که اثر</w:t>
      </w:r>
      <w:r w:rsidR="006B4007" w:rsidRPr="00366441">
        <w:rPr>
          <w:rFonts w:hint="cs"/>
          <w:rtl/>
        </w:rPr>
        <w:t xml:space="preserve"> </w:t>
      </w:r>
      <w:r w:rsidRPr="00366441">
        <w:rPr>
          <w:rFonts w:hint="eastAsia"/>
          <w:rtl/>
        </w:rPr>
        <w:t>آمف</w:t>
      </w:r>
      <w:r w:rsidRPr="00366441">
        <w:rPr>
          <w:rFonts w:hint="cs"/>
          <w:rtl/>
        </w:rPr>
        <w:t>ی</w:t>
      </w:r>
      <w:r w:rsidRPr="00366441">
        <w:rPr>
          <w:rFonts w:hint="eastAsia"/>
          <w:rtl/>
        </w:rPr>
        <w:t>ف</w:t>
      </w:r>
      <w:r w:rsidRPr="00366441">
        <w:rPr>
          <w:rFonts w:hint="cs"/>
          <w:rtl/>
        </w:rPr>
        <w:t>ی</w:t>
      </w:r>
      <w:r w:rsidRPr="00366441">
        <w:rPr>
          <w:rFonts w:hint="eastAsia"/>
          <w:rtl/>
        </w:rPr>
        <w:t>ل</w:t>
      </w:r>
      <w:r w:rsidR="006A6378" w:rsidRPr="00366441">
        <w:rPr>
          <w:rFonts w:hint="cs"/>
          <w:rtl/>
        </w:rPr>
        <w:t>ک</w:t>
      </w:r>
      <w:r w:rsidRPr="00366441">
        <w:rPr>
          <w:rtl/>
        </w:rPr>
        <w:t xml:space="preserve"> در ارتباط مستق</w:t>
      </w:r>
      <w:r w:rsidRPr="00366441">
        <w:rPr>
          <w:rFonts w:hint="cs"/>
          <w:rtl/>
        </w:rPr>
        <w:t>ی</w:t>
      </w:r>
      <w:r w:rsidRPr="00366441">
        <w:rPr>
          <w:rFonts w:hint="eastAsia"/>
          <w:rtl/>
        </w:rPr>
        <w:t>م</w:t>
      </w:r>
      <w:r w:rsidRPr="00366441">
        <w:rPr>
          <w:rtl/>
        </w:rPr>
        <w:t xml:space="preserve"> با م</w:t>
      </w:r>
      <w:r w:rsidRPr="00366441">
        <w:rPr>
          <w:rFonts w:hint="cs"/>
          <w:rtl/>
        </w:rPr>
        <w:t>ی</w:t>
      </w:r>
      <w:r w:rsidRPr="00366441">
        <w:rPr>
          <w:rFonts w:hint="eastAsia"/>
          <w:rtl/>
        </w:rPr>
        <w:t>زان</w:t>
      </w:r>
      <w:r w:rsidR="006A6378" w:rsidRPr="00366441">
        <w:rPr>
          <w:rtl/>
        </w:rPr>
        <w:t xml:space="preserve"> </w:t>
      </w:r>
      <w:r w:rsidR="006A6378" w:rsidRPr="00366441">
        <w:rPr>
          <w:rFonts w:hint="cs"/>
          <w:rtl/>
        </w:rPr>
        <w:t>حداکثر</w:t>
      </w:r>
      <w:r w:rsidRPr="00366441">
        <w:rPr>
          <w:rtl/>
        </w:rPr>
        <w:t xml:space="preserve"> جذب </w:t>
      </w:r>
      <w:r w:rsidRPr="00366441">
        <w:rPr>
          <w:rtl/>
        </w:rPr>
        <w:lastRenderedPageBreak/>
        <w:t>ش</w:t>
      </w:r>
      <w:r w:rsidRPr="00366441">
        <w:rPr>
          <w:rFonts w:hint="cs"/>
          <w:rtl/>
        </w:rPr>
        <w:t>ی</w:t>
      </w:r>
      <w:r w:rsidRPr="00366441">
        <w:rPr>
          <w:rFonts w:hint="eastAsia"/>
          <w:rtl/>
        </w:rPr>
        <w:t>م</w:t>
      </w:r>
      <w:r w:rsidRPr="00366441">
        <w:rPr>
          <w:rFonts w:hint="cs"/>
          <w:rtl/>
        </w:rPr>
        <w:t>ی</w:t>
      </w:r>
      <w:r w:rsidRPr="00366441">
        <w:rPr>
          <w:rFonts w:hint="eastAsia"/>
          <w:rtl/>
        </w:rPr>
        <w:t>ا</w:t>
      </w:r>
      <w:r w:rsidRPr="00366441">
        <w:rPr>
          <w:rFonts w:hint="cs"/>
          <w:rtl/>
        </w:rPr>
        <w:t>یی</w:t>
      </w:r>
      <w:r w:rsidRPr="00366441">
        <w:rPr>
          <w:rtl/>
        </w:rPr>
        <w:t xml:space="preserve"> رو</w:t>
      </w:r>
      <w:r w:rsidRPr="00366441">
        <w:rPr>
          <w:rFonts w:hint="cs"/>
          <w:rtl/>
        </w:rPr>
        <w:t>ی</w:t>
      </w:r>
      <w:r w:rsidRPr="00366441">
        <w:rPr>
          <w:rtl/>
        </w:rPr>
        <w:t xml:space="preserve"> مغزه</w:t>
      </w:r>
      <w:r w:rsidR="006A6378" w:rsidRPr="00366441">
        <w:rPr>
          <w:rFonts w:hint="cs"/>
          <w:rtl/>
        </w:rPr>
        <w:t>‌</w:t>
      </w:r>
      <w:r w:rsidRPr="00366441">
        <w:rPr>
          <w:rFonts w:hint="cs"/>
          <w:rtl/>
        </w:rPr>
        <w:t>ی</w:t>
      </w:r>
      <w:r w:rsidRPr="00366441">
        <w:rPr>
          <w:rtl/>
        </w:rPr>
        <w:t xml:space="preserve"> آسفالت</w:t>
      </w:r>
      <w:r w:rsidRPr="00366441">
        <w:rPr>
          <w:rFonts w:hint="cs"/>
          <w:rtl/>
        </w:rPr>
        <w:t>ی</w:t>
      </w:r>
      <w:r w:rsidRPr="00366441">
        <w:rPr>
          <w:rFonts w:hint="eastAsia"/>
          <w:rtl/>
        </w:rPr>
        <w:t>ن</w:t>
      </w:r>
      <w:r w:rsidRPr="00366441">
        <w:rPr>
          <w:rtl/>
        </w:rPr>
        <w:t xml:space="preserve"> م</w:t>
      </w:r>
      <w:r w:rsidRPr="00366441">
        <w:rPr>
          <w:rFonts w:hint="cs"/>
          <w:rtl/>
        </w:rPr>
        <w:t>ی</w:t>
      </w:r>
      <w:r w:rsidR="006A6378" w:rsidRPr="00366441">
        <w:rPr>
          <w:rFonts w:hint="cs"/>
          <w:rtl/>
        </w:rPr>
        <w:t>‌</w:t>
      </w:r>
      <w:r w:rsidRPr="00366441">
        <w:rPr>
          <w:rFonts w:hint="eastAsia"/>
          <w:rtl/>
        </w:rPr>
        <w:t>باشد</w:t>
      </w:r>
      <w:r w:rsidRPr="00366441">
        <w:rPr>
          <w:rtl/>
        </w:rPr>
        <w:t>. از ا</w:t>
      </w:r>
      <w:r w:rsidRPr="00366441">
        <w:rPr>
          <w:rFonts w:hint="cs"/>
          <w:rtl/>
        </w:rPr>
        <w:t>ی</w:t>
      </w:r>
      <w:r w:rsidRPr="00366441">
        <w:rPr>
          <w:rFonts w:hint="eastAsia"/>
          <w:rtl/>
        </w:rPr>
        <w:t>ن</w:t>
      </w:r>
      <w:r w:rsidR="005667C8" w:rsidRPr="00366441">
        <w:rPr>
          <w:rFonts w:hint="cs"/>
          <w:rtl/>
        </w:rPr>
        <w:t xml:space="preserve"> </w:t>
      </w:r>
      <w:r w:rsidRPr="00366441">
        <w:rPr>
          <w:rFonts w:hint="eastAsia"/>
          <w:rtl/>
        </w:rPr>
        <w:t>رو،</w:t>
      </w:r>
      <w:r w:rsidR="006B4007" w:rsidRPr="00366441">
        <w:rPr>
          <w:rFonts w:hint="cs"/>
          <w:rtl/>
        </w:rPr>
        <w:t xml:space="preserve"> </w:t>
      </w:r>
      <w:r w:rsidRPr="00366441">
        <w:rPr>
          <w:rFonts w:hint="cs"/>
          <w:rtl/>
        </w:rPr>
        <w:t>ی</w:t>
      </w:r>
      <w:r w:rsidRPr="00366441">
        <w:rPr>
          <w:rFonts w:hint="eastAsia"/>
          <w:rtl/>
        </w:rPr>
        <w:t>ک</w:t>
      </w:r>
      <w:r w:rsidRPr="00366441">
        <w:rPr>
          <w:rtl/>
        </w:rPr>
        <w:t xml:space="preserve"> بازدارنده</w:t>
      </w:r>
      <w:r w:rsidR="006A6378" w:rsidRPr="00366441">
        <w:rPr>
          <w:rFonts w:hint="cs"/>
          <w:rtl/>
        </w:rPr>
        <w:t>‌</w:t>
      </w:r>
      <w:r w:rsidRPr="00366441">
        <w:rPr>
          <w:rFonts w:hint="cs"/>
          <w:rtl/>
        </w:rPr>
        <w:t>ی</w:t>
      </w:r>
      <w:r w:rsidRPr="00366441">
        <w:rPr>
          <w:rtl/>
        </w:rPr>
        <w:t xml:space="preserve"> کارا م</w:t>
      </w:r>
      <w:r w:rsidRPr="00366441">
        <w:rPr>
          <w:rFonts w:hint="cs"/>
          <w:rtl/>
        </w:rPr>
        <w:t>ی</w:t>
      </w:r>
      <w:r w:rsidR="006A6378" w:rsidRPr="00366441">
        <w:rPr>
          <w:rFonts w:hint="cs"/>
          <w:rtl/>
        </w:rPr>
        <w:t>‌</w:t>
      </w:r>
      <w:r w:rsidRPr="00366441">
        <w:rPr>
          <w:rFonts w:hint="eastAsia"/>
          <w:rtl/>
        </w:rPr>
        <w:t>با</w:t>
      </w:r>
      <w:r w:rsidRPr="00366441">
        <w:rPr>
          <w:rFonts w:hint="cs"/>
          <w:rtl/>
        </w:rPr>
        <w:t>ی</w:t>
      </w:r>
      <w:r w:rsidRPr="00366441">
        <w:rPr>
          <w:rFonts w:hint="eastAsia"/>
          <w:rtl/>
        </w:rPr>
        <w:t>ست</w:t>
      </w:r>
      <w:r w:rsidR="006A6378" w:rsidRPr="00366441">
        <w:rPr>
          <w:rFonts w:hint="cs"/>
          <w:rtl/>
        </w:rPr>
        <w:t xml:space="preserve">‌ </w:t>
      </w:r>
      <w:r w:rsidRPr="00366441">
        <w:rPr>
          <w:rFonts w:hint="cs"/>
          <w:rtl/>
        </w:rPr>
        <w:t>ی</w:t>
      </w:r>
      <w:r w:rsidRPr="00366441">
        <w:rPr>
          <w:rFonts w:hint="eastAsia"/>
          <w:rtl/>
        </w:rPr>
        <w:t>ک</w:t>
      </w:r>
      <w:r w:rsidR="006A6378" w:rsidRPr="00366441">
        <w:rPr>
          <w:rtl/>
        </w:rPr>
        <w:t xml:space="preserve"> </w:t>
      </w:r>
      <w:r w:rsidR="006A6378" w:rsidRPr="00366441">
        <w:rPr>
          <w:rFonts w:hint="cs"/>
          <w:rtl/>
        </w:rPr>
        <w:t>لایه‌ی</w:t>
      </w:r>
      <w:r w:rsidRPr="00366441">
        <w:rPr>
          <w:rtl/>
        </w:rPr>
        <w:t xml:space="preserve"> محافظ پ</w:t>
      </w:r>
      <w:r w:rsidRPr="00366441">
        <w:rPr>
          <w:rFonts w:hint="cs"/>
          <w:rtl/>
        </w:rPr>
        <w:t>ی</w:t>
      </w:r>
      <w:r w:rsidRPr="00366441">
        <w:rPr>
          <w:rFonts w:hint="eastAsia"/>
          <w:rtl/>
        </w:rPr>
        <w:t>رامون</w:t>
      </w:r>
      <w:r w:rsidRPr="00366441">
        <w:rPr>
          <w:rtl/>
        </w:rPr>
        <w:t xml:space="preserve"> ذرات آسفالت</w:t>
      </w:r>
      <w:r w:rsidRPr="00366441">
        <w:rPr>
          <w:rFonts w:hint="cs"/>
          <w:rtl/>
        </w:rPr>
        <w:t>ی</w:t>
      </w:r>
      <w:r w:rsidRPr="00366441">
        <w:rPr>
          <w:rFonts w:hint="eastAsia"/>
          <w:rtl/>
        </w:rPr>
        <w:t>ن</w:t>
      </w:r>
      <w:r w:rsidRPr="00366441">
        <w:rPr>
          <w:rtl/>
        </w:rPr>
        <w:t xml:space="preserve"> به</w:t>
      </w:r>
      <w:r w:rsidR="006A6378" w:rsidRPr="00366441">
        <w:rPr>
          <w:rFonts w:hint="cs"/>
          <w:rtl/>
        </w:rPr>
        <w:t xml:space="preserve"> </w:t>
      </w:r>
      <w:r w:rsidRPr="00366441">
        <w:rPr>
          <w:rtl/>
        </w:rPr>
        <w:t>وس</w:t>
      </w:r>
      <w:r w:rsidRPr="00366441">
        <w:rPr>
          <w:rFonts w:hint="cs"/>
          <w:rtl/>
        </w:rPr>
        <w:t>ی</w:t>
      </w:r>
      <w:r w:rsidRPr="00366441">
        <w:rPr>
          <w:rFonts w:hint="eastAsia"/>
          <w:rtl/>
        </w:rPr>
        <w:t>له</w:t>
      </w:r>
      <w:r w:rsidR="006A6378" w:rsidRPr="00366441">
        <w:rPr>
          <w:rFonts w:hint="eastAsia"/>
        </w:rPr>
        <w:t>‌</w:t>
      </w:r>
      <w:r w:rsidRPr="00366441">
        <w:rPr>
          <w:rFonts w:hint="cs"/>
          <w:rtl/>
        </w:rPr>
        <w:t>ی</w:t>
      </w:r>
      <w:r w:rsidRPr="00366441">
        <w:rPr>
          <w:rtl/>
        </w:rPr>
        <w:t xml:space="preserve"> پوشاندن تمام</w:t>
      </w:r>
      <w:r w:rsidR="006B4007" w:rsidRPr="00366441">
        <w:rPr>
          <w:rFonts w:hint="cs"/>
          <w:rtl/>
        </w:rPr>
        <w:t xml:space="preserve"> </w:t>
      </w:r>
      <w:r w:rsidRPr="00366441">
        <w:rPr>
          <w:rFonts w:hint="eastAsia"/>
          <w:rtl/>
        </w:rPr>
        <w:t>بخش</w:t>
      </w:r>
      <w:r w:rsidR="006A6378" w:rsidRPr="00366441">
        <w:rPr>
          <w:rFonts w:hint="eastAsia"/>
        </w:rPr>
        <w:t>‌</w:t>
      </w:r>
      <w:r w:rsidRPr="00366441">
        <w:rPr>
          <w:rFonts w:hint="eastAsia"/>
          <w:rtl/>
        </w:rPr>
        <w:t>ها</w:t>
      </w:r>
      <w:r w:rsidRPr="00366441">
        <w:rPr>
          <w:rFonts w:hint="cs"/>
          <w:rtl/>
        </w:rPr>
        <w:t>ی</w:t>
      </w:r>
      <w:r w:rsidR="006A6378" w:rsidRPr="00366441">
        <w:rPr>
          <w:rtl/>
        </w:rPr>
        <w:t xml:space="preserve"> فعال </w:t>
      </w:r>
      <w:r w:rsidRPr="00366441">
        <w:rPr>
          <w:rtl/>
        </w:rPr>
        <w:t>قطب</w:t>
      </w:r>
      <w:r w:rsidRPr="00366441">
        <w:rPr>
          <w:rFonts w:hint="cs"/>
          <w:rtl/>
        </w:rPr>
        <w:t>ی</w:t>
      </w:r>
      <w:r w:rsidRPr="00366441">
        <w:rPr>
          <w:rtl/>
        </w:rPr>
        <w:t>، مربوط به مولکول</w:t>
      </w:r>
      <w:r w:rsidR="006A6378" w:rsidRPr="00366441">
        <w:rPr>
          <w:rFonts w:hint="cs"/>
          <w:rtl/>
        </w:rPr>
        <w:t>‌</w:t>
      </w:r>
      <w:r w:rsidRPr="00366441">
        <w:rPr>
          <w:rtl/>
        </w:rPr>
        <w:t>ها</w:t>
      </w:r>
      <w:r w:rsidRPr="00366441">
        <w:rPr>
          <w:rFonts w:hint="cs"/>
          <w:rtl/>
        </w:rPr>
        <w:t>ی</w:t>
      </w:r>
      <w:r w:rsidRPr="00366441">
        <w:rPr>
          <w:rtl/>
        </w:rPr>
        <w:t xml:space="preserve"> آسفالت</w:t>
      </w:r>
      <w:r w:rsidRPr="00366441">
        <w:rPr>
          <w:rFonts w:hint="cs"/>
          <w:rtl/>
        </w:rPr>
        <w:t>ی</w:t>
      </w:r>
      <w:r w:rsidRPr="00366441">
        <w:rPr>
          <w:rFonts w:hint="eastAsia"/>
          <w:rtl/>
        </w:rPr>
        <w:t>ن</w:t>
      </w:r>
      <w:r w:rsidRPr="00366441">
        <w:rPr>
          <w:rtl/>
        </w:rPr>
        <w:t xml:space="preserve"> ا</w:t>
      </w:r>
      <w:r w:rsidRPr="00366441">
        <w:rPr>
          <w:rFonts w:hint="cs"/>
          <w:rtl/>
        </w:rPr>
        <w:t>ی</w:t>
      </w:r>
      <w:r w:rsidRPr="00366441">
        <w:rPr>
          <w:rFonts w:hint="eastAsia"/>
          <w:rtl/>
        </w:rPr>
        <w:t>جاد</w:t>
      </w:r>
      <w:r w:rsidRPr="00366441">
        <w:rPr>
          <w:rtl/>
        </w:rPr>
        <w:t xml:space="preserve"> کند.</w:t>
      </w:r>
      <w:r w:rsidR="006B4007" w:rsidRPr="00366441">
        <w:rPr>
          <w:rFonts w:hint="cs"/>
          <w:rtl/>
        </w:rPr>
        <w:t xml:space="preserve"> </w:t>
      </w:r>
      <w:r w:rsidRPr="00366441">
        <w:rPr>
          <w:rFonts w:hint="eastAsia"/>
          <w:rtl/>
        </w:rPr>
        <w:t>همانگونه</w:t>
      </w:r>
      <w:r w:rsidRPr="00366441">
        <w:rPr>
          <w:rtl/>
        </w:rPr>
        <w:t xml:space="preserve"> که از شکل</w:t>
      </w:r>
      <w:r w:rsidR="006A6378" w:rsidRPr="00366441">
        <w:rPr>
          <w:rFonts w:hint="cs"/>
          <w:rtl/>
        </w:rPr>
        <w:t>‌</w:t>
      </w:r>
      <w:r w:rsidRPr="00366441">
        <w:rPr>
          <w:rtl/>
        </w:rPr>
        <w:t>ها</w:t>
      </w:r>
      <w:r w:rsidRPr="00366441">
        <w:rPr>
          <w:rFonts w:hint="cs"/>
          <w:rtl/>
        </w:rPr>
        <w:t>ی</w:t>
      </w:r>
      <w:r w:rsidR="006A6378" w:rsidRPr="00366441">
        <w:rPr>
          <w:rtl/>
        </w:rPr>
        <w:t xml:space="preserve"> </w:t>
      </w:r>
      <w:r w:rsidR="006A6378" w:rsidRPr="00366441">
        <w:rPr>
          <w:rFonts w:hint="cs"/>
          <w:rtl/>
        </w:rPr>
        <w:t xml:space="preserve">زیر </w:t>
      </w:r>
      <w:r w:rsidRPr="00366441">
        <w:rPr>
          <w:rtl/>
        </w:rPr>
        <w:t xml:space="preserve">مشهود است، </w:t>
      </w:r>
      <w:r w:rsidRPr="00366441">
        <w:t>DBSA</w:t>
      </w:r>
      <w:r w:rsidRPr="00366441">
        <w:rPr>
          <w:rtl/>
        </w:rPr>
        <w:t xml:space="preserve"> شاخه</w:t>
      </w:r>
      <w:r w:rsidR="006A6378" w:rsidRPr="00366441">
        <w:rPr>
          <w:rFonts w:hint="cs"/>
          <w:rtl/>
        </w:rPr>
        <w:t>‌</w:t>
      </w:r>
      <w:r w:rsidRPr="00366441">
        <w:rPr>
          <w:rtl/>
        </w:rPr>
        <w:t>دار دارا</w:t>
      </w:r>
      <w:r w:rsidRPr="00366441">
        <w:rPr>
          <w:rFonts w:hint="cs"/>
          <w:rtl/>
        </w:rPr>
        <w:t>ی</w:t>
      </w:r>
      <w:r w:rsidRPr="00366441">
        <w:rPr>
          <w:rtl/>
        </w:rPr>
        <w:t xml:space="preserve"> م</w:t>
      </w:r>
      <w:r w:rsidRPr="00366441">
        <w:rPr>
          <w:rFonts w:hint="cs"/>
          <w:rtl/>
        </w:rPr>
        <w:t>ی</w:t>
      </w:r>
      <w:r w:rsidRPr="00366441">
        <w:rPr>
          <w:rFonts w:hint="eastAsia"/>
          <w:rtl/>
        </w:rPr>
        <w:t>زان</w:t>
      </w:r>
      <w:r w:rsidRPr="00366441">
        <w:rPr>
          <w:rtl/>
        </w:rPr>
        <w:t xml:space="preserve"> ثابت و کم</w:t>
      </w:r>
      <w:r w:rsidRPr="00366441">
        <w:rPr>
          <w:rFonts w:hint="cs"/>
          <w:rtl/>
        </w:rPr>
        <w:t>ی</w:t>
      </w:r>
      <w:r w:rsidR="006A6378" w:rsidRPr="00366441">
        <w:rPr>
          <w:rFonts w:hint="cs"/>
          <w:rtl/>
        </w:rPr>
        <w:t xml:space="preserve"> </w:t>
      </w:r>
      <w:r w:rsidRPr="00366441">
        <w:rPr>
          <w:rFonts w:hint="eastAsia"/>
          <w:rtl/>
        </w:rPr>
        <w:t>از</w:t>
      </w:r>
      <w:r w:rsidRPr="00366441">
        <w:rPr>
          <w:rtl/>
        </w:rPr>
        <w:t xml:space="preserve"> اثر بازدارندگ</w:t>
      </w:r>
      <w:r w:rsidRPr="00366441">
        <w:rPr>
          <w:rFonts w:hint="cs"/>
          <w:rtl/>
        </w:rPr>
        <w:t>ی</w:t>
      </w:r>
      <w:r w:rsidR="006A6378" w:rsidRPr="00366441">
        <w:rPr>
          <w:rtl/>
        </w:rPr>
        <w:t xml:space="preserve"> </w:t>
      </w:r>
      <w:r w:rsidRPr="00366441">
        <w:rPr>
          <w:rtl/>
        </w:rPr>
        <w:t>با توجه به نقطه</w:t>
      </w:r>
      <w:r w:rsidR="006A6378" w:rsidRPr="00366441">
        <w:rPr>
          <w:rFonts w:hint="cs"/>
          <w:rtl/>
        </w:rPr>
        <w:t>‌</w:t>
      </w:r>
      <w:r w:rsidRPr="00366441">
        <w:rPr>
          <w:rFonts w:hint="cs"/>
          <w:rtl/>
        </w:rPr>
        <w:t>ی</w:t>
      </w:r>
      <w:r w:rsidRPr="00366441">
        <w:rPr>
          <w:rtl/>
        </w:rPr>
        <w:t xml:space="preserve"> هجوم پا</w:t>
      </w:r>
      <w:r w:rsidRPr="00366441">
        <w:rPr>
          <w:rFonts w:hint="cs"/>
          <w:rtl/>
        </w:rPr>
        <w:t>یی</w:t>
      </w:r>
      <w:r w:rsidRPr="00366441">
        <w:rPr>
          <w:rFonts w:hint="eastAsia"/>
          <w:rtl/>
        </w:rPr>
        <w:t>ن</w:t>
      </w:r>
      <w:r w:rsidRPr="00366441">
        <w:rPr>
          <w:rtl/>
        </w:rPr>
        <w:t xml:space="preserve"> در مقا</w:t>
      </w:r>
      <w:r w:rsidRPr="00366441">
        <w:rPr>
          <w:rFonts w:hint="cs"/>
          <w:rtl/>
        </w:rPr>
        <w:t>ی</w:t>
      </w:r>
      <w:r w:rsidRPr="00366441">
        <w:rPr>
          <w:rFonts w:hint="eastAsia"/>
          <w:rtl/>
        </w:rPr>
        <w:t>سه</w:t>
      </w:r>
      <w:r w:rsidRPr="00366441">
        <w:rPr>
          <w:rtl/>
        </w:rPr>
        <w:t xml:space="preserve"> با نوع خط</w:t>
      </w:r>
      <w:r w:rsidRPr="00366441">
        <w:rPr>
          <w:rFonts w:hint="cs"/>
          <w:rtl/>
        </w:rPr>
        <w:t>ی</w:t>
      </w:r>
      <w:r w:rsidRPr="00366441">
        <w:rPr>
          <w:rtl/>
        </w:rPr>
        <w:t xml:space="preserve"> </w:t>
      </w:r>
      <w:r w:rsidRPr="00366441">
        <w:t>DBSA</w:t>
      </w:r>
      <w:r w:rsidRPr="00366441">
        <w:rPr>
          <w:rtl/>
        </w:rPr>
        <w:t xml:space="preserve"> دارا م</w:t>
      </w:r>
      <w:r w:rsidRPr="00366441">
        <w:rPr>
          <w:rFonts w:hint="cs"/>
          <w:rtl/>
        </w:rPr>
        <w:t>ی</w:t>
      </w:r>
      <w:r w:rsidR="006A6378" w:rsidRPr="00366441">
        <w:rPr>
          <w:rFonts w:hint="cs"/>
          <w:rtl/>
        </w:rPr>
        <w:t>‌</w:t>
      </w:r>
      <w:r w:rsidRPr="00366441">
        <w:rPr>
          <w:rFonts w:hint="eastAsia"/>
          <w:rtl/>
        </w:rPr>
        <w:t>باشد</w:t>
      </w:r>
      <w:r w:rsidRPr="00366441">
        <w:rPr>
          <w:rtl/>
        </w:rPr>
        <w:t>.</w:t>
      </w:r>
      <w:r w:rsidR="006B4007" w:rsidRPr="00366441">
        <w:rPr>
          <w:rFonts w:hint="cs"/>
          <w:rtl/>
        </w:rPr>
        <w:t xml:space="preserve"> </w:t>
      </w:r>
      <w:r w:rsidRPr="00366441">
        <w:rPr>
          <w:rFonts w:hint="eastAsia"/>
          <w:rtl/>
        </w:rPr>
        <w:t>به</w:t>
      </w:r>
      <w:r w:rsidR="006A6378" w:rsidRPr="00366441">
        <w:rPr>
          <w:rFonts w:hint="cs"/>
          <w:rtl/>
        </w:rPr>
        <w:t xml:space="preserve"> </w:t>
      </w:r>
      <w:r w:rsidR="006A6378" w:rsidRPr="00366441">
        <w:rPr>
          <w:rFonts w:hint="eastAsia"/>
          <w:rtl/>
        </w:rPr>
        <w:t>ع</w:t>
      </w:r>
      <w:r w:rsidR="006A6378" w:rsidRPr="00366441">
        <w:rPr>
          <w:rFonts w:hint="cs"/>
          <w:rtl/>
        </w:rPr>
        <w:t>لا</w:t>
      </w:r>
      <w:r w:rsidRPr="00366441">
        <w:rPr>
          <w:rFonts w:hint="eastAsia"/>
          <w:rtl/>
        </w:rPr>
        <w:t>وه،</w:t>
      </w:r>
      <w:r w:rsidRPr="00366441">
        <w:rPr>
          <w:rtl/>
        </w:rPr>
        <w:t xml:space="preserve"> ا</w:t>
      </w:r>
      <w:r w:rsidRPr="00366441">
        <w:rPr>
          <w:rFonts w:hint="cs"/>
          <w:rtl/>
        </w:rPr>
        <w:t>ی</w:t>
      </w:r>
      <w:r w:rsidRPr="00366441">
        <w:rPr>
          <w:rFonts w:hint="eastAsia"/>
          <w:rtl/>
        </w:rPr>
        <w:t>ن</w:t>
      </w:r>
      <w:r w:rsidR="006A6378" w:rsidRPr="00366441">
        <w:rPr>
          <w:rtl/>
        </w:rPr>
        <w:t xml:space="preserve"> اخت</w:t>
      </w:r>
      <w:r w:rsidRPr="00366441">
        <w:rPr>
          <w:rtl/>
        </w:rPr>
        <w:t>ل</w:t>
      </w:r>
      <w:r w:rsidR="006A6378" w:rsidRPr="00366441">
        <w:rPr>
          <w:rFonts w:hint="cs"/>
          <w:rtl/>
        </w:rPr>
        <w:t>ا</w:t>
      </w:r>
      <w:r w:rsidRPr="00366441">
        <w:rPr>
          <w:rtl/>
        </w:rPr>
        <w:t>ف در غلظت</w:t>
      </w:r>
      <w:r w:rsidR="006A6378" w:rsidRPr="00366441">
        <w:rPr>
          <w:rFonts w:hint="cs"/>
          <w:rtl/>
        </w:rPr>
        <w:t>‌</w:t>
      </w:r>
      <w:r w:rsidRPr="00366441">
        <w:rPr>
          <w:rtl/>
        </w:rPr>
        <w:t>ها</w:t>
      </w:r>
      <w:r w:rsidRPr="00366441">
        <w:rPr>
          <w:rFonts w:hint="cs"/>
          <w:rtl/>
        </w:rPr>
        <w:t>ی</w:t>
      </w:r>
      <w:r w:rsidR="006A6378" w:rsidRPr="00366441">
        <w:rPr>
          <w:rtl/>
        </w:rPr>
        <w:t xml:space="preserve"> با</w:t>
      </w:r>
      <w:r w:rsidR="006A6378" w:rsidRPr="00366441">
        <w:rPr>
          <w:rFonts w:hint="cs"/>
          <w:rtl/>
        </w:rPr>
        <w:t>لا</w:t>
      </w:r>
      <w:r w:rsidRPr="00366441">
        <w:rPr>
          <w:rtl/>
        </w:rPr>
        <w:t>تر از بازدارنده نما</w:t>
      </w:r>
      <w:r w:rsidRPr="00366441">
        <w:rPr>
          <w:rFonts w:hint="cs"/>
          <w:rtl/>
        </w:rPr>
        <w:t>ی</w:t>
      </w:r>
      <w:r w:rsidRPr="00366441">
        <w:rPr>
          <w:rFonts w:hint="eastAsia"/>
          <w:rtl/>
        </w:rPr>
        <w:t>ان</w:t>
      </w:r>
      <w:r w:rsidR="006A6378" w:rsidRPr="00366441">
        <w:rPr>
          <w:rFonts w:hint="eastAsia"/>
        </w:rPr>
        <w:t>‌</w:t>
      </w:r>
      <w:r w:rsidRPr="00366441">
        <w:rPr>
          <w:rFonts w:hint="eastAsia"/>
          <w:rtl/>
        </w:rPr>
        <w:t>تر</w:t>
      </w:r>
      <w:r w:rsidRPr="00366441">
        <w:rPr>
          <w:rtl/>
        </w:rPr>
        <w:t xml:space="preserve"> است. شاخه</w:t>
      </w:r>
      <w:r w:rsidR="006A6378" w:rsidRPr="00366441">
        <w:rPr>
          <w:rFonts w:hint="cs"/>
          <w:rtl/>
        </w:rPr>
        <w:t>‌</w:t>
      </w:r>
      <w:r w:rsidRPr="00366441">
        <w:rPr>
          <w:rtl/>
        </w:rPr>
        <w:t>ها، طول زنج</w:t>
      </w:r>
      <w:r w:rsidRPr="00366441">
        <w:rPr>
          <w:rFonts w:hint="cs"/>
          <w:rtl/>
        </w:rPr>
        <w:t>ی</w:t>
      </w:r>
      <w:r w:rsidRPr="00366441">
        <w:rPr>
          <w:rFonts w:hint="eastAsia"/>
          <w:rtl/>
        </w:rPr>
        <w:t>ره</w:t>
      </w:r>
      <w:r w:rsidR="006A6378" w:rsidRPr="00366441">
        <w:rPr>
          <w:rFonts w:hint="cs"/>
          <w:rtl/>
        </w:rPr>
        <w:t>‌</w:t>
      </w:r>
      <w:r w:rsidRPr="00366441">
        <w:rPr>
          <w:rFonts w:hint="cs"/>
          <w:rtl/>
        </w:rPr>
        <w:t>ی</w:t>
      </w:r>
      <w:r w:rsidR="006B4007" w:rsidRPr="00366441">
        <w:rPr>
          <w:rFonts w:hint="cs"/>
          <w:rtl/>
        </w:rPr>
        <w:t xml:space="preserve"> </w:t>
      </w:r>
      <w:r w:rsidRPr="00366441">
        <w:rPr>
          <w:rFonts w:hint="eastAsia"/>
          <w:rtl/>
        </w:rPr>
        <w:t>ه</w:t>
      </w:r>
      <w:r w:rsidRPr="00366441">
        <w:rPr>
          <w:rFonts w:hint="cs"/>
          <w:rtl/>
        </w:rPr>
        <w:t>ی</w:t>
      </w:r>
      <w:r w:rsidRPr="00366441">
        <w:rPr>
          <w:rFonts w:hint="eastAsia"/>
          <w:rtl/>
        </w:rPr>
        <w:t>دروکربن</w:t>
      </w:r>
      <w:r w:rsidRPr="00366441">
        <w:rPr>
          <w:rFonts w:hint="cs"/>
          <w:rtl/>
        </w:rPr>
        <w:t>ی</w:t>
      </w:r>
      <w:r w:rsidRPr="00366441">
        <w:rPr>
          <w:rtl/>
        </w:rPr>
        <w:t xml:space="preserve"> را کاهش م</w:t>
      </w:r>
      <w:r w:rsidRPr="00366441">
        <w:rPr>
          <w:rFonts w:hint="cs"/>
          <w:rtl/>
        </w:rPr>
        <w:t>ی</w:t>
      </w:r>
      <w:r w:rsidR="006A6378" w:rsidRPr="00366441">
        <w:rPr>
          <w:rFonts w:hint="eastAsia"/>
        </w:rPr>
        <w:t>‌</w:t>
      </w:r>
      <w:r w:rsidRPr="00366441">
        <w:rPr>
          <w:rFonts w:hint="eastAsia"/>
          <w:rtl/>
        </w:rPr>
        <w:t>دهند</w:t>
      </w:r>
      <w:r w:rsidRPr="00366441">
        <w:rPr>
          <w:rtl/>
        </w:rPr>
        <w:t xml:space="preserve"> که بخش ل</w:t>
      </w:r>
      <w:r w:rsidRPr="00366441">
        <w:rPr>
          <w:rFonts w:hint="cs"/>
          <w:rtl/>
        </w:rPr>
        <w:t>ی</w:t>
      </w:r>
      <w:r w:rsidRPr="00366441">
        <w:rPr>
          <w:rFonts w:hint="eastAsia"/>
          <w:rtl/>
        </w:rPr>
        <w:t>پوف</w:t>
      </w:r>
      <w:r w:rsidRPr="00366441">
        <w:rPr>
          <w:rFonts w:hint="cs"/>
          <w:rtl/>
        </w:rPr>
        <w:t>ی</w:t>
      </w:r>
      <w:r w:rsidRPr="00366441">
        <w:rPr>
          <w:rFonts w:hint="eastAsia"/>
          <w:rtl/>
        </w:rPr>
        <w:t>ل</w:t>
      </w:r>
      <w:r w:rsidRPr="00366441">
        <w:rPr>
          <w:rFonts w:hint="cs"/>
          <w:rtl/>
        </w:rPr>
        <w:t>ی</w:t>
      </w:r>
      <w:r w:rsidRPr="00366441">
        <w:rPr>
          <w:rFonts w:hint="eastAsia"/>
          <w:rtl/>
        </w:rPr>
        <w:t>ک</w:t>
      </w:r>
      <w:r w:rsidRPr="00366441">
        <w:rPr>
          <w:rtl/>
        </w:rPr>
        <w:t xml:space="preserve"> مولکول </w:t>
      </w:r>
      <w:r w:rsidRPr="00366441">
        <w:t>DBSA</w:t>
      </w:r>
      <w:r w:rsidRPr="00366441">
        <w:rPr>
          <w:rtl/>
        </w:rPr>
        <w:t xml:space="preserve"> نزد</w:t>
      </w:r>
      <w:r w:rsidRPr="00366441">
        <w:rPr>
          <w:rFonts w:hint="cs"/>
          <w:rtl/>
        </w:rPr>
        <w:t>ی</w:t>
      </w:r>
      <w:r w:rsidRPr="00366441">
        <w:rPr>
          <w:rFonts w:hint="eastAsia"/>
          <w:rtl/>
        </w:rPr>
        <w:t>ک</w:t>
      </w:r>
      <w:r w:rsidRPr="00366441">
        <w:rPr>
          <w:rFonts w:hint="cs"/>
          <w:rtl/>
        </w:rPr>
        <w:t>ی</w:t>
      </w:r>
      <w:r w:rsidR="006A6378" w:rsidRPr="00366441">
        <w:rPr>
          <w:rFonts w:hint="cs"/>
          <w:rtl/>
        </w:rPr>
        <w:t xml:space="preserve"> </w:t>
      </w:r>
      <w:r w:rsidRPr="00366441">
        <w:rPr>
          <w:rFonts w:hint="cs"/>
          <w:rtl/>
        </w:rPr>
        <w:t>ی</w:t>
      </w:r>
      <w:r w:rsidRPr="00366441">
        <w:rPr>
          <w:rFonts w:hint="eastAsia"/>
          <w:rtl/>
        </w:rPr>
        <w:t>ا</w:t>
      </w:r>
      <w:r w:rsidRPr="00366441">
        <w:rPr>
          <w:rtl/>
        </w:rPr>
        <w:t xml:space="preserve"> وابستگ</w:t>
      </w:r>
      <w:r w:rsidRPr="00366441">
        <w:rPr>
          <w:rFonts w:hint="cs"/>
          <w:rtl/>
        </w:rPr>
        <w:t>ی</w:t>
      </w:r>
      <w:r w:rsidRPr="00366441">
        <w:rPr>
          <w:rtl/>
        </w:rPr>
        <w:t xml:space="preserve"> ه</w:t>
      </w:r>
      <w:r w:rsidRPr="00366441">
        <w:rPr>
          <w:rFonts w:hint="cs"/>
          <w:rtl/>
        </w:rPr>
        <w:t>ی</w:t>
      </w:r>
      <w:r w:rsidRPr="00366441">
        <w:rPr>
          <w:rFonts w:hint="eastAsia"/>
          <w:rtl/>
        </w:rPr>
        <w:t>دروکربن</w:t>
      </w:r>
      <w:r w:rsidRPr="00366441">
        <w:rPr>
          <w:rFonts w:hint="cs"/>
          <w:rtl/>
        </w:rPr>
        <w:t>ی</w:t>
      </w:r>
      <w:r w:rsidR="006B4007" w:rsidRPr="00366441">
        <w:rPr>
          <w:rFonts w:hint="cs"/>
          <w:rtl/>
        </w:rPr>
        <w:t xml:space="preserve"> </w:t>
      </w:r>
      <w:r w:rsidRPr="00366441">
        <w:rPr>
          <w:rFonts w:hint="eastAsia"/>
          <w:rtl/>
        </w:rPr>
        <w:t>مربوط</w:t>
      </w:r>
      <w:r w:rsidRPr="00366441">
        <w:rPr>
          <w:rtl/>
        </w:rPr>
        <w:t xml:space="preserve"> به مولکول سورفاکتنت را تضع</w:t>
      </w:r>
      <w:r w:rsidRPr="00366441">
        <w:rPr>
          <w:rFonts w:hint="cs"/>
          <w:rtl/>
        </w:rPr>
        <w:t>ی</w:t>
      </w:r>
      <w:r w:rsidRPr="00366441">
        <w:rPr>
          <w:rFonts w:hint="eastAsia"/>
          <w:rtl/>
        </w:rPr>
        <w:t>ف</w:t>
      </w:r>
      <w:r w:rsidRPr="00366441">
        <w:rPr>
          <w:rtl/>
        </w:rPr>
        <w:t xml:space="preserve"> م</w:t>
      </w:r>
      <w:r w:rsidRPr="00366441">
        <w:rPr>
          <w:rFonts w:hint="cs"/>
          <w:rtl/>
        </w:rPr>
        <w:t>ی</w:t>
      </w:r>
      <w:r w:rsidR="006A6378" w:rsidRPr="00366441">
        <w:rPr>
          <w:rFonts w:hint="eastAsia"/>
        </w:rPr>
        <w:t>‌</w:t>
      </w:r>
      <w:r w:rsidRPr="00366441">
        <w:rPr>
          <w:rFonts w:hint="eastAsia"/>
          <w:rtl/>
        </w:rPr>
        <w:t>کند</w:t>
      </w:r>
      <w:r w:rsidRPr="00366441">
        <w:rPr>
          <w:rtl/>
        </w:rPr>
        <w:t>. بنابرا</w:t>
      </w:r>
      <w:r w:rsidRPr="00366441">
        <w:rPr>
          <w:rFonts w:hint="cs"/>
          <w:rtl/>
        </w:rPr>
        <w:t>ی</w:t>
      </w:r>
      <w:r w:rsidRPr="00366441">
        <w:rPr>
          <w:rFonts w:hint="eastAsia"/>
          <w:rtl/>
        </w:rPr>
        <w:t>ن</w:t>
      </w:r>
      <w:r w:rsidRPr="00366441">
        <w:rPr>
          <w:rtl/>
        </w:rPr>
        <w:t xml:space="preserve"> </w:t>
      </w:r>
      <w:r w:rsidRPr="00366441">
        <w:t>DBSA</w:t>
      </w:r>
      <w:r w:rsidRPr="00366441">
        <w:rPr>
          <w:rtl/>
        </w:rPr>
        <w:t xml:space="preserve"> شاخه</w:t>
      </w:r>
      <w:r w:rsidR="006A6378" w:rsidRPr="00366441">
        <w:rPr>
          <w:rFonts w:hint="cs"/>
          <w:rtl/>
        </w:rPr>
        <w:t xml:space="preserve"> </w:t>
      </w:r>
      <w:r w:rsidRPr="00366441">
        <w:rPr>
          <w:rtl/>
        </w:rPr>
        <w:t>دار حما</w:t>
      </w:r>
      <w:r w:rsidRPr="00366441">
        <w:rPr>
          <w:rFonts w:hint="cs"/>
          <w:rtl/>
        </w:rPr>
        <w:t>ی</w:t>
      </w:r>
      <w:r w:rsidRPr="00366441">
        <w:rPr>
          <w:rFonts w:hint="eastAsia"/>
          <w:rtl/>
        </w:rPr>
        <w:t>ت</w:t>
      </w:r>
      <w:r w:rsidRPr="00366441">
        <w:rPr>
          <w:rtl/>
        </w:rPr>
        <w:t xml:space="preserve"> ضع</w:t>
      </w:r>
      <w:r w:rsidRPr="00366441">
        <w:rPr>
          <w:rFonts w:hint="cs"/>
          <w:rtl/>
        </w:rPr>
        <w:t>ی</w:t>
      </w:r>
      <w:r w:rsidRPr="00366441">
        <w:rPr>
          <w:rFonts w:hint="eastAsia"/>
          <w:rtl/>
        </w:rPr>
        <w:t>ف</w:t>
      </w:r>
      <w:r w:rsidR="00BF06F2" w:rsidRPr="00366441">
        <w:rPr>
          <w:rFonts w:hint="eastAsia"/>
        </w:rPr>
        <w:t>‌</w:t>
      </w:r>
      <w:r w:rsidRPr="00366441">
        <w:rPr>
          <w:rFonts w:hint="eastAsia"/>
          <w:rtl/>
        </w:rPr>
        <w:t>تر</w:t>
      </w:r>
      <w:r w:rsidRPr="00366441">
        <w:rPr>
          <w:rFonts w:hint="cs"/>
          <w:rtl/>
        </w:rPr>
        <w:t>ی</w:t>
      </w:r>
      <w:r w:rsidRPr="00366441">
        <w:rPr>
          <w:rtl/>
        </w:rPr>
        <w:t xml:space="preserve"> نسبت به</w:t>
      </w:r>
      <w:r w:rsidR="006B4007" w:rsidRPr="00366441">
        <w:rPr>
          <w:rFonts w:hint="cs"/>
          <w:rtl/>
        </w:rPr>
        <w:t xml:space="preserve"> </w:t>
      </w:r>
      <w:r w:rsidRPr="00366441">
        <w:rPr>
          <w:rFonts w:hint="eastAsia"/>
          <w:rtl/>
        </w:rPr>
        <w:t>نوع</w:t>
      </w:r>
      <w:r w:rsidRPr="00366441">
        <w:rPr>
          <w:rtl/>
        </w:rPr>
        <w:t xml:space="preserve"> </w:t>
      </w:r>
      <w:r w:rsidR="006A6378" w:rsidRPr="00366441">
        <w:rPr>
          <w:rFonts w:hint="cs"/>
          <w:rtl/>
        </w:rPr>
        <w:t xml:space="preserve">بی </w:t>
      </w:r>
      <w:r w:rsidRPr="00366441">
        <w:rPr>
          <w:rtl/>
        </w:rPr>
        <w:t>شاخه آن و پ</w:t>
      </w:r>
      <w:r w:rsidRPr="00366441">
        <w:rPr>
          <w:rFonts w:hint="cs"/>
          <w:rtl/>
        </w:rPr>
        <w:t>ی</w:t>
      </w:r>
      <w:r w:rsidRPr="00366441">
        <w:rPr>
          <w:rFonts w:hint="eastAsia"/>
          <w:rtl/>
        </w:rPr>
        <w:t>رامون</w:t>
      </w:r>
      <w:r w:rsidRPr="00366441">
        <w:rPr>
          <w:rtl/>
        </w:rPr>
        <w:t xml:space="preserve"> ذرات آسفالت</w:t>
      </w:r>
      <w:r w:rsidRPr="00366441">
        <w:rPr>
          <w:rFonts w:hint="cs"/>
          <w:rtl/>
        </w:rPr>
        <w:t>ی</w:t>
      </w:r>
      <w:r w:rsidRPr="00366441">
        <w:rPr>
          <w:rFonts w:hint="eastAsia"/>
          <w:rtl/>
        </w:rPr>
        <w:t>ن</w:t>
      </w:r>
      <w:r w:rsidRPr="00366441">
        <w:rPr>
          <w:rtl/>
        </w:rPr>
        <w:t xml:space="preserve"> ا</w:t>
      </w:r>
      <w:r w:rsidRPr="00366441">
        <w:rPr>
          <w:rFonts w:hint="cs"/>
          <w:rtl/>
        </w:rPr>
        <w:t>ی</w:t>
      </w:r>
      <w:r w:rsidRPr="00366441">
        <w:rPr>
          <w:rFonts w:hint="eastAsia"/>
          <w:rtl/>
        </w:rPr>
        <w:t>جاد</w:t>
      </w:r>
      <w:r w:rsidRPr="00366441">
        <w:rPr>
          <w:rtl/>
        </w:rPr>
        <w:t xml:space="preserve"> م</w:t>
      </w:r>
      <w:r w:rsidRPr="00366441">
        <w:rPr>
          <w:rFonts w:hint="cs"/>
          <w:rtl/>
        </w:rPr>
        <w:t>ی</w:t>
      </w:r>
      <w:r w:rsidR="006A6378" w:rsidRPr="00366441">
        <w:rPr>
          <w:rFonts w:hint="eastAsia"/>
        </w:rPr>
        <w:t>‌</w:t>
      </w:r>
      <w:r w:rsidRPr="00366441">
        <w:rPr>
          <w:rFonts w:hint="eastAsia"/>
          <w:rtl/>
        </w:rPr>
        <w:t>کند</w:t>
      </w:r>
      <w:r w:rsidRPr="00366441">
        <w:rPr>
          <w:rtl/>
        </w:rPr>
        <w:t xml:space="preserve"> و ن</w:t>
      </w:r>
      <w:r w:rsidRPr="00366441">
        <w:rPr>
          <w:rFonts w:hint="cs"/>
          <w:rtl/>
        </w:rPr>
        <w:t>ی</w:t>
      </w:r>
      <w:r w:rsidRPr="00366441">
        <w:rPr>
          <w:rFonts w:hint="eastAsia"/>
          <w:rtl/>
        </w:rPr>
        <w:t>رو</w:t>
      </w:r>
      <w:r w:rsidRPr="00366441">
        <w:rPr>
          <w:rFonts w:hint="cs"/>
          <w:rtl/>
        </w:rPr>
        <w:t>ی</w:t>
      </w:r>
      <w:r w:rsidRPr="00366441">
        <w:rPr>
          <w:rtl/>
        </w:rPr>
        <w:t xml:space="preserve"> سر قطب</w:t>
      </w:r>
      <w:r w:rsidRPr="00366441">
        <w:rPr>
          <w:rFonts w:hint="cs"/>
          <w:rtl/>
        </w:rPr>
        <w:t>ی</w:t>
      </w:r>
      <w:r w:rsidRPr="00366441">
        <w:rPr>
          <w:rtl/>
        </w:rPr>
        <w:t xml:space="preserve"> و زنج</w:t>
      </w:r>
      <w:r w:rsidRPr="00366441">
        <w:rPr>
          <w:rFonts w:hint="cs"/>
          <w:rtl/>
        </w:rPr>
        <w:t>ی</w:t>
      </w:r>
      <w:r w:rsidRPr="00366441">
        <w:rPr>
          <w:rFonts w:hint="eastAsia"/>
          <w:rtl/>
        </w:rPr>
        <w:t>ر</w:t>
      </w:r>
      <w:r w:rsidRPr="00366441">
        <w:rPr>
          <w:rtl/>
        </w:rPr>
        <w:t xml:space="preserve"> آلک</w:t>
      </w:r>
      <w:r w:rsidRPr="00366441">
        <w:rPr>
          <w:rFonts w:hint="cs"/>
          <w:rtl/>
        </w:rPr>
        <w:t>ی</w:t>
      </w:r>
      <w:r w:rsidRPr="00366441">
        <w:rPr>
          <w:rFonts w:hint="eastAsia"/>
          <w:rtl/>
        </w:rPr>
        <w:t>ل</w:t>
      </w:r>
      <w:r w:rsidRPr="00366441">
        <w:rPr>
          <w:rtl/>
        </w:rPr>
        <w:t xml:space="preserve"> تع</w:t>
      </w:r>
      <w:r w:rsidRPr="00366441">
        <w:rPr>
          <w:rFonts w:hint="cs"/>
          <w:rtl/>
        </w:rPr>
        <w:t>یی</w:t>
      </w:r>
      <w:r w:rsidRPr="00366441">
        <w:rPr>
          <w:rFonts w:hint="eastAsia"/>
          <w:rtl/>
        </w:rPr>
        <w:t>ن</w:t>
      </w:r>
      <w:r w:rsidR="006B4007" w:rsidRPr="00366441">
        <w:rPr>
          <w:rFonts w:hint="cs"/>
          <w:rtl/>
        </w:rPr>
        <w:t xml:space="preserve"> </w:t>
      </w:r>
      <w:r w:rsidRPr="00366441">
        <w:rPr>
          <w:rFonts w:hint="eastAsia"/>
          <w:rtl/>
        </w:rPr>
        <w:t>کننده</w:t>
      </w:r>
      <w:r w:rsidR="006A6378" w:rsidRPr="00366441">
        <w:rPr>
          <w:rFonts w:hint="cs"/>
          <w:rtl/>
        </w:rPr>
        <w:t>‌</w:t>
      </w:r>
      <w:r w:rsidRPr="00366441">
        <w:rPr>
          <w:rFonts w:hint="cs"/>
          <w:rtl/>
        </w:rPr>
        <w:t>ی</w:t>
      </w:r>
      <w:r w:rsidRPr="00366441">
        <w:rPr>
          <w:rtl/>
        </w:rPr>
        <w:t xml:space="preserve"> کارا</w:t>
      </w:r>
      <w:r w:rsidRPr="00366441">
        <w:rPr>
          <w:rFonts w:hint="cs"/>
          <w:rtl/>
        </w:rPr>
        <w:t>یی</w:t>
      </w:r>
      <w:r w:rsidRPr="00366441">
        <w:rPr>
          <w:rtl/>
        </w:rPr>
        <w:t xml:space="preserve"> بازدارنده هستند. مواد ش</w:t>
      </w:r>
      <w:r w:rsidRPr="00366441">
        <w:rPr>
          <w:rFonts w:hint="cs"/>
          <w:rtl/>
        </w:rPr>
        <w:t>ی</w:t>
      </w:r>
      <w:r w:rsidRPr="00366441">
        <w:rPr>
          <w:rFonts w:hint="eastAsia"/>
          <w:rtl/>
        </w:rPr>
        <w:t>م</w:t>
      </w:r>
      <w:r w:rsidRPr="00366441">
        <w:rPr>
          <w:rFonts w:hint="cs"/>
          <w:rtl/>
        </w:rPr>
        <w:t>ی</w:t>
      </w:r>
      <w:r w:rsidRPr="00366441">
        <w:rPr>
          <w:rFonts w:hint="eastAsia"/>
          <w:rtl/>
        </w:rPr>
        <w:t>ا</w:t>
      </w:r>
      <w:r w:rsidRPr="00366441">
        <w:rPr>
          <w:rFonts w:hint="cs"/>
          <w:rtl/>
        </w:rPr>
        <w:t>یی</w:t>
      </w:r>
      <w:r w:rsidRPr="00366441">
        <w:rPr>
          <w:rtl/>
        </w:rPr>
        <w:t xml:space="preserve"> با زنج</w:t>
      </w:r>
      <w:r w:rsidRPr="00366441">
        <w:rPr>
          <w:rFonts w:hint="cs"/>
          <w:rtl/>
        </w:rPr>
        <w:t>ی</w:t>
      </w:r>
      <w:r w:rsidRPr="00366441">
        <w:rPr>
          <w:rFonts w:hint="eastAsia"/>
          <w:rtl/>
        </w:rPr>
        <w:t>ر</w:t>
      </w:r>
      <w:r w:rsidRPr="00366441">
        <w:rPr>
          <w:rtl/>
        </w:rPr>
        <w:t xml:space="preserve"> آلک</w:t>
      </w:r>
      <w:r w:rsidRPr="00366441">
        <w:rPr>
          <w:rFonts w:hint="cs"/>
          <w:rtl/>
        </w:rPr>
        <w:t>ی</w:t>
      </w:r>
      <w:r w:rsidRPr="00366441">
        <w:rPr>
          <w:rFonts w:hint="eastAsia"/>
          <w:rtl/>
        </w:rPr>
        <w:t>ل</w:t>
      </w:r>
      <w:r w:rsidRPr="00366441">
        <w:rPr>
          <w:rtl/>
        </w:rPr>
        <w:t xml:space="preserve"> کوتاه دارا</w:t>
      </w:r>
      <w:r w:rsidRPr="00366441">
        <w:rPr>
          <w:rFonts w:hint="cs"/>
          <w:rtl/>
        </w:rPr>
        <w:t>ی</w:t>
      </w:r>
      <w:r w:rsidRPr="00366441">
        <w:rPr>
          <w:rtl/>
        </w:rPr>
        <w:t xml:space="preserve"> قدرت بازدارندگ</w:t>
      </w:r>
      <w:r w:rsidRPr="00366441">
        <w:rPr>
          <w:rFonts w:hint="cs"/>
          <w:rtl/>
        </w:rPr>
        <w:t>ی</w:t>
      </w:r>
      <w:r w:rsidRPr="00366441">
        <w:rPr>
          <w:rtl/>
        </w:rPr>
        <w:t xml:space="preserve"> ناچ</w:t>
      </w:r>
      <w:r w:rsidRPr="00366441">
        <w:rPr>
          <w:rFonts w:hint="cs"/>
          <w:rtl/>
        </w:rPr>
        <w:t>ی</w:t>
      </w:r>
      <w:r w:rsidRPr="00366441">
        <w:rPr>
          <w:rFonts w:hint="eastAsia"/>
          <w:rtl/>
        </w:rPr>
        <w:t>ز</w:t>
      </w:r>
      <w:r w:rsidRPr="00366441">
        <w:rPr>
          <w:rFonts w:hint="cs"/>
          <w:rtl/>
        </w:rPr>
        <w:t>ی</w:t>
      </w:r>
      <w:r w:rsidR="006B4007" w:rsidRPr="00366441">
        <w:rPr>
          <w:rFonts w:hint="cs"/>
          <w:rtl/>
        </w:rPr>
        <w:t xml:space="preserve"> </w:t>
      </w:r>
      <w:r w:rsidRPr="00366441">
        <w:rPr>
          <w:rFonts w:hint="eastAsia"/>
          <w:rtl/>
        </w:rPr>
        <w:t>م</w:t>
      </w:r>
      <w:r w:rsidRPr="00366441">
        <w:rPr>
          <w:rFonts w:hint="cs"/>
          <w:rtl/>
        </w:rPr>
        <w:t>ی</w:t>
      </w:r>
      <w:r w:rsidR="006A6378" w:rsidRPr="00366441">
        <w:rPr>
          <w:rFonts w:hint="eastAsia"/>
        </w:rPr>
        <w:t>‌</w:t>
      </w:r>
      <w:r w:rsidRPr="00366441">
        <w:rPr>
          <w:rFonts w:hint="eastAsia"/>
          <w:rtl/>
        </w:rPr>
        <w:t>باشند</w:t>
      </w:r>
      <w:r w:rsidRPr="00366441">
        <w:rPr>
          <w:rtl/>
        </w:rPr>
        <w:t>. بنابرا</w:t>
      </w:r>
      <w:r w:rsidRPr="00366441">
        <w:rPr>
          <w:rFonts w:hint="cs"/>
          <w:rtl/>
        </w:rPr>
        <w:t>ی</w:t>
      </w:r>
      <w:r w:rsidRPr="00366441">
        <w:rPr>
          <w:rFonts w:hint="eastAsia"/>
          <w:rtl/>
        </w:rPr>
        <w:t>ن،</w:t>
      </w:r>
      <w:r w:rsidRPr="00366441">
        <w:rPr>
          <w:rtl/>
        </w:rPr>
        <w:t xml:space="preserve"> توص</w:t>
      </w:r>
      <w:r w:rsidRPr="00366441">
        <w:rPr>
          <w:rFonts w:hint="cs"/>
          <w:rtl/>
        </w:rPr>
        <w:t>ی</w:t>
      </w:r>
      <w:r w:rsidRPr="00366441">
        <w:rPr>
          <w:rFonts w:hint="eastAsia"/>
          <w:rtl/>
        </w:rPr>
        <w:t>ه</w:t>
      </w:r>
      <w:r w:rsidRPr="00366441">
        <w:rPr>
          <w:rtl/>
        </w:rPr>
        <w:t xml:space="preserve"> شده است که تنها آمف</w:t>
      </w:r>
      <w:r w:rsidRPr="00366441">
        <w:rPr>
          <w:rFonts w:hint="cs"/>
          <w:rtl/>
        </w:rPr>
        <w:t>ی</w:t>
      </w:r>
      <w:r w:rsidRPr="00366441">
        <w:rPr>
          <w:rFonts w:hint="eastAsia"/>
          <w:rtl/>
        </w:rPr>
        <w:t>ف</w:t>
      </w:r>
      <w:r w:rsidRPr="00366441">
        <w:rPr>
          <w:rFonts w:hint="cs"/>
          <w:rtl/>
        </w:rPr>
        <w:t>ی</w:t>
      </w:r>
      <w:r w:rsidRPr="00366441">
        <w:rPr>
          <w:rFonts w:hint="eastAsia"/>
          <w:rtl/>
        </w:rPr>
        <w:t>ل</w:t>
      </w:r>
      <w:r w:rsidR="000A480E" w:rsidRPr="00366441">
        <w:rPr>
          <w:rFonts w:hint="cs"/>
          <w:rtl/>
        </w:rPr>
        <w:t>ک</w:t>
      </w:r>
      <w:r w:rsidR="006A6378" w:rsidRPr="00366441">
        <w:rPr>
          <w:rFonts w:hint="eastAsia"/>
        </w:rPr>
        <w:t>‌</w:t>
      </w:r>
      <w:r w:rsidRPr="00366441">
        <w:rPr>
          <w:rFonts w:hint="eastAsia"/>
          <w:rtl/>
        </w:rPr>
        <w:t>ها</w:t>
      </w:r>
      <w:r w:rsidRPr="00366441">
        <w:rPr>
          <w:rFonts w:hint="cs"/>
          <w:rtl/>
        </w:rPr>
        <w:t>یی</w:t>
      </w:r>
      <w:r w:rsidRPr="00366441">
        <w:rPr>
          <w:rtl/>
        </w:rPr>
        <w:t xml:space="preserve"> با دنباله</w:t>
      </w:r>
      <w:r w:rsidR="00F736D5" w:rsidRPr="00366441">
        <w:rPr>
          <w:rFonts w:hint="cs"/>
          <w:rtl/>
        </w:rPr>
        <w:t>‌</w:t>
      </w:r>
      <w:r w:rsidRPr="00366441">
        <w:rPr>
          <w:rFonts w:hint="cs"/>
          <w:rtl/>
        </w:rPr>
        <w:t>ی</w:t>
      </w:r>
      <w:r w:rsidRPr="00366441">
        <w:rPr>
          <w:rtl/>
        </w:rPr>
        <w:t xml:space="preserve"> متشکل از تعداد کربن</w:t>
      </w:r>
      <w:r w:rsidR="006B4007" w:rsidRPr="00366441">
        <w:rPr>
          <w:rFonts w:hint="cs"/>
          <w:rtl/>
        </w:rPr>
        <w:t xml:space="preserve"> </w:t>
      </w:r>
      <w:r w:rsidRPr="00366441">
        <w:rPr>
          <w:rFonts w:hint="eastAsia"/>
          <w:rtl/>
        </w:rPr>
        <w:t>ب</w:t>
      </w:r>
      <w:r w:rsidRPr="00366441">
        <w:rPr>
          <w:rFonts w:hint="cs"/>
          <w:rtl/>
        </w:rPr>
        <w:t>ی</w:t>
      </w:r>
      <w:r w:rsidRPr="00366441">
        <w:rPr>
          <w:rFonts w:hint="eastAsia"/>
          <w:rtl/>
        </w:rPr>
        <w:t>شتر</w:t>
      </w:r>
      <w:r w:rsidR="00F736D5" w:rsidRPr="00366441">
        <w:rPr>
          <w:rtl/>
        </w:rPr>
        <w:t xml:space="preserve"> </w:t>
      </w:r>
      <w:r w:rsidRPr="00366441">
        <w:rPr>
          <w:rtl/>
        </w:rPr>
        <w:t>م</w:t>
      </w:r>
      <w:r w:rsidRPr="00366441">
        <w:rPr>
          <w:rFonts w:hint="cs"/>
          <w:rtl/>
        </w:rPr>
        <w:t>ی</w:t>
      </w:r>
      <w:r w:rsidR="00F736D5" w:rsidRPr="00366441">
        <w:rPr>
          <w:rFonts w:hint="eastAsia"/>
        </w:rPr>
        <w:t>‌</w:t>
      </w:r>
      <w:r w:rsidRPr="00366441">
        <w:rPr>
          <w:rFonts w:hint="eastAsia"/>
          <w:rtl/>
        </w:rPr>
        <w:t>توانند</w:t>
      </w:r>
      <w:r w:rsidRPr="00366441">
        <w:rPr>
          <w:rtl/>
        </w:rPr>
        <w:t xml:space="preserve"> به آسفالت</w:t>
      </w:r>
      <w:r w:rsidRPr="00366441">
        <w:rPr>
          <w:rFonts w:hint="cs"/>
          <w:rtl/>
        </w:rPr>
        <w:t>ی</w:t>
      </w:r>
      <w:r w:rsidRPr="00366441">
        <w:rPr>
          <w:rFonts w:hint="eastAsia"/>
          <w:rtl/>
        </w:rPr>
        <w:t>ن</w:t>
      </w:r>
      <w:r w:rsidRPr="00366441">
        <w:rPr>
          <w:rtl/>
        </w:rPr>
        <w:t xml:space="preserve"> ن</w:t>
      </w:r>
      <w:r w:rsidRPr="00366441">
        <w:rPr>
          <w:rFonts w:hint="cs"/>
          <w:rtl/>
        </w:rPr>
        <w:t>ی</w:t>
      </w:r>
      <w:r w:rsidRPr="00366441">
        <w:rPr>
          <w:rFonts w:hint="eastAsia"/>
          <w:rtl/>
        </w:rPr>
        <w:t>رو</w:t>
      </w:r>
      <w:r w:rsidRPr="00366441">
        <w:rPr>
          <w:rFonts w:hint="cs"/>
          <w:rtl/>
        </w:rPr>
        <w:t>ی</w:t>
      </w:r>
      <w:r w:rsidRPr="00366441">
        <w:rPr>
          <w:rtl/>
        </w:rPr>
        <w:t xml:space="preserve"> نگهدارنده</w:t>
      </w:r>
      <w:r w:rsidR="00F736D5" w:rsidRPr="00366441">
        <w:rPr>
          <w:rFonts w:hint="cs"/>
          <w:rtl/>
        </w:rPr>
        <w:t>‌</w:t>
      </w:r>
      <w:r w:rsidRPr="00366441">
        <w:rPr>
          <w:rFonts w:hint="cs"/>
          <w:rtl/>
        </w:rPr>
        <w:t>ی</w:t>
      </w:r>
      <w:r w:rsidRPr="00366441">
        <w:rPr>
          <w:rtl/>
        </w:rPr>
        <w:t xml:space="preserve"> قابل توجه</w:t>
      </w:r>
      <w:r w:rsidRPr="00366441">
        <w:rPr>
          <w:rFonts w:hint="cs"/>
          <w:rtl/>
        </w:rPr>
        <w:t>ی</w:t>
      </w:r>
      <w:r w:rsidRPr="00366441">
        <w:rPr>
          <w:rtl/>
        </w:rPr>
        <w:t xml:space="preserve"> را اعمال کنند.</w:t>
      </w:r>
    </w:p>
    <w:p w14:paraId="53A18160" w14:textId="77777777" w:rsidR="006D54A5" w:rsidRPr="00366441" w:rsidRDefault="006D54A5" w:rsidP="0015703C">
      <w:pPr>
        <w:pStyle w:val="Heading3"/>
        <w:rPr>
          <w:rtl/>
        </w:rPr>
      </w:pPr>
      <w:r w:rsidRPr="00366441">
        <w:rPr>
          <w:rFonts w:hint="cs"/>
          <w:rtl/>
        </w:rPr>
        <w:t xml:space="preserve"> </w:t>
      </w:r>
      <w:bookmarkStart w:id="26" w:name="_Toc152684692"/>
      <w:r w:rsidRPr="00366441">
        <w:t>CDEA</w:t>
      </w:r>
      <w:r w:rsidRPr="00366441">
        <w:rPr>
          <w:rFonts w:hint="cs"/>
          <w:rtl/>
        </w:rPr>
        <w:t xml:space="preserve"> (دی اتانول آمین کوکونات)</w:t>
      </w:r>
      <w:bookmarkEnd w:id="26"/>
    </w:p>
    <w:p w14:paraId="75ED2F24" w14:textId="0BB5B463" w:rsidR="002C1570" w:rsidRPr="00366441" w:rsidRDefault="00A87567" w:rsidP="00F85F8A">
      <w:pPr>
        <w:spacing w:line="360" w:lineRule="auto"/>
        <w:rPr>
          <w:rtl/>
        </w:rPr>
      </w:pPr>
      <w:r w:rsidRPr="00366441">
        <w:rPr>
          <w:rFonts w:hint="cs"/>
          <w:rtl/>
        </w:rPr>
        <w:t xml:space="preserve">این ماده </w:t>
      </w:r>
      <w:r w:rsidR="001908FD" w:rsidRPr="00366441">
        <w:rPr>
          <w:rtl/>
        </w:rPr>
        <w:t>دارا</w:t>
      </w:r>
      <w:r w:rsidR="001908FD" w:rsidRPr="00366441">
        <w:rPr>
          <w:rFonts w:hint="cs"/>
          <w:rtl/>
        </w:rPr>
        <w:t>ی</w:t>
      </w:r>
      <w:r w:rsidR="001908FD" w:rsidRPr="00366441">
        <w:rPr>
          <w:rtl/>
        </w:rPr>
        <w:t xml:space="preserve"> دو سرگروه قطب</w:t>
      </w:r>
      <w:r w:rsidR="001908FD" w:rsidRPr="00366441">
        <w:rPr>
          <w:rFonts w:hint="cs"/>
          <w:rtl/>
        </w:rPr>
        <w:t>ی</w:t>
      </w:r>
      <w:r w:rsidR="001908FD" w:rsidRPr="00366441">
        <w:rPr>
          <w:rtl/>
        </w:rPr>
        <w:t xml:space="preserve"> به</w:t>
      </w:r>
      <w:r w:rsidRPr="00366441">
        <w:rPr>
          <w:rFonts w:hint="cs"/>
          <w:rtl/>
        </w:rPr>
        <w:t xml:space="preserve"> </w:t>
      </w:r>
      <w:r w:rsidR="001908FD" w:rsidRPr="00366441">
        <w:rPr>
          <w:rtl/>
        </w:rPr>
        <w:t>منظور برهمکنش با آسفالت</w:t>
      </w:r>
      <w:r w:rsidR="001908FD" w:rsidRPr="00366441">
        <w:rPr>
          <w:rFonts w:hint="cs"/>
          <w:rtl/>
        </w:rPr>
        <w:t>ی</w:t>
      </w:r>
      <w:r w:rsidR="001908FD" w:rsidRPr="00366441">
        <w:rPr>
          <w:rFonts w:hint="eastAsia"/>
          <w:rtl/>
        </w:rPr>
        <w:t>ن</w:t>
      </w:r>
      <w:r w:rsidR="001908FD" w:rsidRPr="00366441">
        <w:rPr>
          <w:rtl/>
        </w:rPr>
        <w:t xml:space="preserve"> در نفت خام م</w:t>
      </w:r>
      <w:r w:rsidR="001908FD" w:rsidRPr="00366441">
        <w:rPr>
          <w:rFonts w:hint="cs"/>
          <w:rtl/>
        </w:rPr>
        <w:t>ی</w:t>
      </w:r>
      <w:r w:rsidRPr="00366441">
        <w:rPr>
          <w:rFonts w:hint="cs"/>
          <w:rtl/>
        </w:rPr>
        <w:t xml:space="preserve"> </w:t>
      </w:r>
      <w:r w:rsidR="001908FD" w:rsidRPr="00366441">
        <w:rPr>
          <w:rFonts w:hint="eastAsia"/>
          <w:rtl/>
        </w:rPr>
        <w:t>باشد</w:t>
      </w:r>
      <w:r w:rsidR="001908FD" w:rsidRPr="00366441">
        <w:rPr>
          <w:rtl/>
        </w:rPr>
        <w:t>. مطالعات</w:t>
      </w:r>
      <w:r w:rsidRPr="00366441">
        <w:rPr>
          <w:rFonts w:hint="cs"/>
          <w:rtl/>
        </w:rPr>
        <w:t xml:space="preserve"> </w:t>
      </w:r>
      <w:r w:rsidR="001908FD" w:rsidRPr="00366441">
        <w:rPr>
          <w:rFonts w:hint="eastAsia"/>
          <w:rtl/>
        </w:rPr>
        <w:t>قبل</w:t>
      </w:r>
      <w:r w:rsidR="001908FD" w:rsidRPr="00366441">
        <w:rPr>
          <w:rFonts w:hint="cs"/>
          <w:rtl/>
        </w:rPr>
        <w:t>ی</w:t>
      </w:r>
      <w:r w:rsidR="001908FD" w:rsidRPr="00366441">
        <w:rPr>
          <w:rtl/>
        </w:rPr>
        <w:t xml:space="preserve"> نشان داده</w:t>
      </w:r>
      <w:r w:rsidRPr="00366441">
        <w:rPr>
          <w:rFonts w:hint="cs"/>
          <w:rtl/>
        </w:rPr>
        <w:t>‌</w:t>
      </w:r>
      <w:r w:rsidRPr="00366441">
        <w:rPr>
          <w:rtl/>
        </w:rPr>
        <w:t>اند که ن</w:t>
      </w:r>
      <w:r w:rsidRPr="00366441">
        <w:rPr>
          <w:rFonts w:hint="cs"/>
          <w:rtl/>
        </w:rPr>
        <w:t>و</w:t>
      </w:r>
      <w:r w:rsidR="001908FD" w:rsidRPr="00366441">
        <w:rPr>
          <w:rtl/>
        </w:rPr>
        <w:t>ن</w:t>
      </w:r>
      <w:r w:rsidR="001908FD" w:rsidRPr="00366441">
        <w:rPr>
          <w:rFonts w:hint="cs"/>
          <w:rtl/>
        </w:rPr>
        <w:t>ی</w:t>
      </w:r>
      <w:r w:rsidR="001908FD" w:rsidRPr="00366441">
        <w:rPr>
          <w:rFonts w:hint="eastAsia"/>
          <w:rtl/>
        </w:rPr>
        <w:t>ل</w:t>
      </w:r>
      <w:r w:rsidR="001908FD" w:rsidRPr="00366441">
        <w:rPr>
          <w:rtl/>
        </w:rPr>
        <w:t xml:space="preserve"> فنول قدرت بازدارندگ</w:t>
      </w:r>
      <w:r w:rsidR="001908FD" w:rsidRPr="00366441">
        <w:rPr>
          <w:rFonts w:hint="cs"/>
          <w:rtl/>
        </w:rPr>
        <w:t>ی</w:t>
      </w:r>
      <w:r w:rsidR="001908FD" w:rsidRPr="00366441">
        <w:rPr>
          <w:rtl/>
        </w:rPr>
        <w:t xml:space="preserve"> کمتر</w:t>
      </w:r>
      <w:r w:rsidR="001908FD" w:rsidRPr="00366441">
        <w:rPr>
          <w:rFonts w:hint="cs"/>
          <w:rtl/>
        </w:rPr>
        <w:t>ی</w:t>
      </w:r>
      <w:r w:rsidRPr="00366441">
        <w:rPr>
          <w:rtl/>
        </w:rPr>
        <w:t xml:space="preserve"> </w:t>
      </w:r>
      <w:r w:rsidRPr="00366441">
        <w:rPr>
          <w:rFonts w:hint="cs"/>
          <w:rtl/>
        </w:rPr>
        <w:t>(</w:t>
      </w:r>
      <w:r w:rsidR="001908FD" w:rsidRPr="00366441">
        <w:rPr>
          <w:rtl/>
        </w:rPr>
        <w:t>دارا</w:t>
      </w:r>
      <w:r w:rsidR="001908FD" w:rsidRPr="00366441">
        <w:rPr>
          <w:rFonts w:hint="cs"/>
          <w:rtl/>
        </w:rPr>
        <w:t>ی</w:t>
      </w:r>
      <w:r w:rsidRPr="00366441">
        <w:rPr>
          <w:rFonts w:hint="cs"/>
          <w:rtl/>
        </w:rPr>
        <w:t xml:space="preserve"> </w:t>
      </w:r>
      <w:r w:rsidR="001908FD" w:rsidRPr="00366441">
        <w:rPr>
          <w:rFonts w:hint="cs"/>
          <w:rtl/>
        </w:rPr>
        <w:t>ی</w:t>
      </w:r>
      <w:r w:rsidR="001908FD" w:rsidRPr="00366441">
        <w:rPr>
          <w:rFonts w:hint="eastAsia"/>
          <w:rtl/>
        </w:rPr>
        <w:t>ک</w:t>
      </w:r>
      <w:r w:rsidR="001908FD" w:rsidRPr="00366441">
        <w:rPr>
          <w:rtl/>
        </w:rPr>
        <w:t xml:space="preserve"> گروه </w:t>
      </w:r>
      <w:r w:rsidR="001908FD" w:rsidRPr="00366441">
        <w:t>OH</w:t>
      </w:r>
      <w:r w:rsidR="001908FD" w:rsidRPr="00366441">
        <w:rPr>
          <w:rtl/>
        </w:rPr>
        <w:t xml:space="preserve"> تنها</w:t>
      </w:r>
      <w:r w:rsidR="002B2F42" w:rsidRPr="00366441">
        <w:rPr>
          <w:rFonts w:hint="cs"/>
          <w:rtl/>
        </w:rPr>
        <w:t>)</w:t>
      </w:r>
      <w:r w:rsidR="001908FD" w:rsidRPr="00366441">
        <w:rPr>
          <w:rtl/>
        </w:rPr>
        <w:t>، در مقا</w:t>
      </w:r>
      <w:r w:rsidR="001908FD" w:rsidRPr="00366441">
        <w:rPr>
          <w:rFonts w:hint="cs"/>
          <w:rtl/>
        </w:rPr>
        <w:t>ی</w:t>
      </w:r>
      <w:r w:rsidR="001908FD" w:rsidRPr="00366441">
        <w:rPr>
          <w:rFonts w:hint="eastAsia"/>
          <w:rtl/>
        </w:rPr>
        <w:t>سه</w:t>
      </w:r>
      <w:r w:rsidR="001908FD" w:rsidRPr="00366441">
        <w:rPr>
          <w:rtl/>
        </w:rPr>
        <w:t xml:space="preserve"> با</w:t>
      </w:r>
      <w:r w:rsidRPr="00366441">
        <w:rPr>
          <w:rFonts w:hint="cs"/>
          <w:rtl/>
        </w:rPr>
        <w:t xml:space="preserve"> </w:t>
      </w:r>
      <w:r w:rsidRPr="00366441">
        <w:t>DBSA</w:t>
      </w:r>
      <w:r w:rsidRPr="00366441">
        <w:rPr>
          <w:rFonts w:hint="cs"/>
          <w:rtl/>
        </w:rPr>
        <w:t xml:space="preserve"> </w:t>
      </w:r>
      <w:r w:rsidR="001908FD" w:rsidRPr="00366441">
        <w:rPr>
          <w:rtl/>
        </w:rPr>
        <w:t>م</w:t>
      </w:r>
      <w:r w:rsidR="001908FD" w:rsidRPr="00366441">
        <w:rPr>
          <w:rFonts w:hint="cs"/>
          <w:rtl/>
        </w:rPr>
        <w:t>ی</w:t>
      </w:r>
      <w:r w:rsidRPr="00366441">
        <w:rPr>
          <w:rFonts w:hint="cs"/>
          <w:rtl/>
        </w:rPr>
        <w:t>‌</w:t>
      </w:r>
      <w:r w:rsidR="001908FD" w:rsidRPr="00366441">
        <w:rPr>
          <w:rFonts w:hint="eastAsia"/>
          <w:rtl/>
        </w:rPr>
        <w:t>باشد</w:t>
      </w:r>
      <w:r w:rsidR="001908FD" w:rsidRPr="00366441">
        <w:rPr>
          <w:rtl/>
        </w:rPr>
        <w:t>. در حق</w:t>
      </w:r>
      <w:r w:rsidR="001908FD" w:rsidRPr="00366441">
        <w:rPr>
          <w:rFonts w:hint="cs"/>
          <w:rtl/>
        </w:rPr>
        <w:t>ی</w:t>
      </w:r>
      <w:r w:rsidR="001908FD" w:rsidRPr="00366441">
        <w:rPr>
          <w:rFonts w:hint="eastAsia"/>
          <w:rtl/>
        </w:rPr>
        <w:t>قت،</w:t>
      </w:r>
      <w:r w:rsidR="001908FD" w:rsidRPr="00366441">
        <w:rPr>
          <w:rtl/>
        </w:rPr>
        <w:t xml:space="preserve"> آنچه که توسط </w:t>
      </w:r>
      <w:r w:rsidR="001908FD" w:rsidRPr="00366441">
        <w:t>Sahhaf-Al</w:t>
      </w:r>
      <w:r w:rsidR="001908FD" w:rsidRPr="00366441">
        <w:rPr>
          <w:rtl/>
        </w:rPr>
        <w:t xml:space="preserve"> و همکارانش </w:t>
      </w:r>
      <w:r w:rsidR="00B00802">
        <w:rPr>
          <w:rtl/>
        </w:rPr>
        <w:fldChar w:fldCharType="begin"/>
      </w:r>
      <w:r w:rsidR="00B00802">
        <w:rPr>
          <w:rtl/>
        </w:rPr>
        <w:instrText xml:space="preserve"> </w:instrText>
      </w:r>
      <w:r w:rsidR="00B00802">
        <w:instrText>ADDIN EN.CITE &lt;EndNote&gt;&lt;Cite&gt;&lt;Author&gt;Al-Sahhaf&lt;/Author&gt;&lt;Year&gt;2002&lt;/Year&gt;&lt;RecNum&gt;10&lt;/RecNum&gt;&lt;DisplayText&gt;[20]&lt;/DisplayText&gt;&lt;record&gt;&lt;rec-number&gt;10&lt;/rec-number&gt;&lt;foreign-keys&gt;&lt;key app="EN" db-id="et5tevzdj0aft5estz4va5t9ps5d5fd5wds0" timestamp="1698041955"&gt;1</w:instrText>
      </w:r>
      <w:r w:rsidR="00B00802">
        <w:rPr>
          <w:rtl/>
        </w:rPr>
        <w:instrText>0&lt;/</w:instrText>
      </w:r>
      <w:r w:rsidR="00B00802">
        <w:instrText>key&gt;&lt;/foreign-keys&gt;&lt;ref-type name="Journal Article"&gt;17&lt;/ref-type&gt;&lt;contributors&gt;&lt;authors&gt;&lt;author&gt;Al-Sahhaf, Taher A&lt;/author&gt;&lt;author&gt;Fahim, Mohammed A&lt;/author&gt;&lt;author&gt;Elkilani, Amal S&lt;/author&gt;&lt;/authors&gt;&lt;/contributors&gt;&lt;titles&gt;&lt;title&gt;Retardation of asphaltene precipitation by addition of toluene, resins, deasphalted oil and surfactants&lt;/title&gt;&lt;secondary-title&gt;Fluid phase equilibria&lt;/secondary-title&gt;&lt;/titles&gt;&lt;periodical&gt;&lt;full-title&gt;Fluid phase equilibria&lt;/full-title&gt;&lt;/periodical&gt;&lt;pages&gt;1045-1057&lt;/pages&gt;&lt;volume&gt;194&lt;/volume&gt;&lt;dates&gt;&lt;year&gt;2002&lt;/year&gt;&lt;/dates&gt;&lt;isbn&gt;0378-3812&lt;/isbn&gt;&lt;urls&gt;&lt;/urls&gt;&lt;/record&gt;&lt;/Cite&gt;&lt;/EndNote</w:instrText>
      </w:r>
      <w:r w:rsidR="00B00802">
        <w:rPr>
          <w:rtl/>
        </w:rPr>
        <w:instrText>&gt;</w:instrText>
      </w:r>
      <w:r w:rsidR="00B00802">
        <w:rPr>
          <w:rtl/>
        </w:rPr>
        <w:fldChar w:fldCharType="separate"/>
      </w:r>
      <w:r w:rsidR="00B00802">
        <w:rPr>
          <w:noProof/>
          <w:rtl/>
        </w:rPr>
        <w:t>[20]</w:t>
      </w:r>
      <w:r w:rsidR="00B00802">
        <w:rPr>
          <w:rtl/>
        </w:rPr>
        <w:fldChar w:fldCharType="end"/>
      </w:r>
      <w:r w:rsidR="002B2F42" w:rsidRPr="00366441">
        <w:rPr>
          <w:rFonts w:hint="cs"/>
          <w:rtl/>
        </w:rPr>
        <w:t xml:space="preserve"> </w:t>
      </w:r>
      <w:r w:rsidR="001908FD" w:rsidRPr="00366441">
        <w:rPr>
          <w:rtl/>
        </w:rPr>
        <w:t>استنتاج شده است،</w:t>
      </w:r>
      <w:r w:rsidRPr="00366441">
        <w:rPr>
          <w:rFonts w:hint="cs"/>
          <w:rtl/>
        </w:rPr>
        <w:t xml:space="preserve"> </w:t>
      </w:r>
      <w:r w:rsidR="001908FD" w:rsidRPr="00366441">
        <w:rPr>
          <w:rFonts w:hint="eastAsia"/>
          <w:rtl/>
        </w:rPr>
        <w:t>سولفون</w:t>
      </w:r>
      <w:r w:rsidR="001908FD" w:rsidRPr="00366441">
        <w:rPr>
          <w:rFonts w:hint="cs"/>
          <w:rtl/>
        </w:rPr>
        <w:t>ی</w:t>
      </w:r>
      <w:r w:rsidR="001908FD" w:rsidRPr="00366441">
        <w:rPr>
          <w:rFonts w:hint="eastAsia"/>
          <w:rtl/>
        </w:rPr>
        <w:t>ل</w:t>
      </w:r>
      <w:r w:rsidR="001908FD" w:rsidRPr="00366441">
        <w:rPr>
          <w:rtl/>
        </w:rPr>
        <w:t xml:space="preserve"> ه</w:t>
      </w:r>
      <w:r w:rsidR="001908FD" w:rsidRPr="00366441">
        <w:rPr>
          <w:rFonts w:hint="cs"/>
          <w:rtl/>
        </w:rPr>
        <w:t>ی</w:t>
      </w:r>
      <w:r w:rsidR="001908FD" w:rsidRPr="00366441">
        <w:rPr>
          <w:rFonts w:hint="eastAsia"/>
          <w:rtl/>
        </w:rPr>
        <w:t>دروکس</w:t>
      </w:r>
      <w:r w:rsidR="001908FD" w:rsidRPr="00366441">
        <w:rPr>
          <w:rFonts w:hint="cs"/>
          <w:rtl/>
        </w:rPr>
        <w:t>ی</w:t>
      </w:r>
      <w:r w:rsidR="001908FD" w:rsidRPr="00366441">
        <w:rPr>
          <w:rFonts w:hint="eastAsia"/>
          <w:rtl/>
        </w:rPr>
        <w:t>د</w:t>
      </w:r>
      <w:r w:rsidR="001908FD" w:rsidRPr="00366441">
        <w:rPr>
          <w:rtl/>
        </w:rPr>
        <w:t xml:space="preserve"> ، دارا</w:t>
      </w:r>
      <w:r w:rsidR="001908FD" w:rsidRPr="00366441">
        <w:rPr>
          <w:rFonts w:hint="cs"/>
          <w:rtl/>
        </w:rPr>
        <w:t>ی</w:t>
      </w:r>
      <w:r w:rsidR="001908FD" w:rsidRPr="00366441">
        <w:rPr>
          <w:rtl/>
        </w:rPr>
        <w:t xml:space="preserve"> قدرت اس</w:t>
      </w:r>
      <w:r w:rsidR="001908FD" w:rsidRPr="00366441">
        <w:rPr>
          <w:rFonts w:hint="cs"/>
          <w:rtl/>
        </w:rPr>
        <w:t>ی</w:t>
      </w:r>
      <w:r w:rsidR="001908FD" w:rsidRPr="00366441">
        <w:rPr>
          <w:rFonts w:hint="eastAsia"/>
          <w:rtl/>
        </w:rPr>
        <w:t>د</w:t>
      </w:r>
      <w:r w:rsidR="001908FD" w:rsidRPr="00366441">
        <w:rPr>
          <w:rFonts w:hint="cs"/>
          <w:rtl/>
        </w:rPr>
        <w:t>ی</w:t>
      </w:r>
      <w:r w:rsidR="001908FD" w:rsidRPr="00366441">
        <w:rPr>
          <w:rtl/>
        </w:rPr>
        <w:t xml:space="preserve"> ب</w:t>
      </w:r>
      <w:r w:rsidR="001908FD" w:rsidRPr="00366441">
        <w:rPr>
          <w:rFonts w:hint="cs"/>
          <w:rtl/>
        </w:rPr>
        <w:t>ی</w:t>
      </w:r>
      <w:r w:rsidR="001908FD" w:rsidRPr="00366441">
        <w:rPr>
          <w:rFonts w:hint="eastAsia"/>
          <w:rtl/>
        </w:rPr>
        <w:t>شتر</w:t>
      </w:r>
      <w:r w:rsidR="001908FD" w:rsidRPr="00366441">
        <w:rPr>
          <w:rFonts w:hint="cs"/>
          <w:rtl/>
        </w:rPr>
        <w:t>ی</w:t>
      </w:r>
      <w:r w:rsidR="001908FD" w:rsidRPr="00366441">
        <w:rPr>
          <w:rtl/>
        </w:rPr>
        <w:t xml:space="preserve"> نسبت به ه</w:t>
      </w:r>
      <w:r w:rsidR="001908FD" w:rsidRPr="00366441">
        <w:rPr>
          <w:rFonts w:hint="cs"/>
          <w:rtl/>
        </w:rPr>
        <w:t>ی</w:t>
      </w:r>
      <w:r w:rsidR="001908FD" w:rsidRPr="00366441">
        <w:rPr>
          <w:rFonts w:hint="eastAsia"/>
          <w:rtl/>
        </w:rPr>
        <w:t>دروکس</w:t>
      </w:r>
      <w:r w:rsidR="001908FD" w:rsidRPr="00366441">
        <w:rPr>
          <w:rFonts w:hint="cs"/>
          <w:rtl/>
        </w:rPr>
        <w:t>ی</w:t>
      </w:r>
      <w:r w:rsidR="001908FD" w:rsidRPr="00366441">
        <w:rPr>
          <w:rFonts w:hint="eastAsia"/>
          <w:rtl/>
        </w:rPr>
        <w:t>ل</w:t>
      </w:r>
      <w:r w:rsidR="001908FD" w:rsidRPr="00366441">
        <w:rPr>
          <w:rtl/>
        </w:rPr>
        <w:t xml:space="preserve"> </w:t>
      </w:r>
      <w:r w:rsidR="001908FD" w:rsidRPr="00366441">
        <w:t>OH</w:t>
      </w:r>
      <w:r w:rsidR="000E372C" w:rsidRPr="00366441">
        <w:rPr>
          <w:rFonts w:hint="cs"/>
          <w:rtl/>
        </w:rPr>
        <w:t xml:space="preserve"> </w:t>
      </w:r>
      <w:r w:rsidR="001908FD" w:rsidRPr="00366441">
        <w:rPr>
          <w:rFonts w:hint="eastAsia"/>
          <w:rtl/>
        </w:rPr>
        <w:t>م</w:t>
      </w:r>
      <w:r w:rsidR="001908FD" w:rsidRPr="00366441">
        <w:rPr>
          <w:rFonts w:hint="cs"/>
          <w:rtl/>
        </w:rPr>
        <w:t>ی</w:t>
      </w:r>
      <w:r w:rsidR="000E372C" w:rsidRPr="00366441">
        <w:rPr>
          <w:rFonts w:hint="cs"/>
          <w:rtl/>
        </w:rPr>
        <w:t>‌</w:t>
      </w:r>
      <w:r w:rsidR="001908FD" w:rsidRPr="00366441">
        <w:rPr>
          <w:rFonts w:hint="eastAsia"/>
          <w:rtl/>
        </w:rPr>
        <w:t>باشد</w:t>
      </w:r>
      <w:r w:rsidR="001908FD" w:rsidRPr="00366441">
        <w:rPr>
          <w:rtl/>
        </w:rPr>
        <w:t xml:space="preserve"> و م</w:t>
      </w:r>
      <w:r w:rsidR="001908FD" w:rsidRPr="00366441">
        <w:rPr>
          <w:rFonts w:hint="cs"/>
          <w:rtl/>
        </w:rPr>
        <w:t>ی</w:t>
      </w:r>
      <w:r w:rsidR="000E372C" w:rsidRPr="00366441">
        <w:rPr>
          <w:rFonts w:hint="eastAsia"/>
        </w:rPr>
        <w:t>‌</w:t>
      </w:r>
      <w:r w:rsidR="001908FD" w:rsidRPr="00366441">
        <w:rPr>
          <w:rFonts w:hint="eastAsia"/>
          <w:rtl/>
        </w:rPr>
        <w:t>تواند</w:t>
      </w:r>
      <w:r w:rsidR="001908FD" w:rsidRPr="00366441">
        <w:rPr>
          <w:rtl/>
        </w:rPr>
        <w:t xml:space="preserve"> چسبندگ</w:t>
      </w:r>
      <w:r w:rsidR="001908FD" w:rsidRPr="00366441">
        <w:rPr>
          <w:rFonts w:hint="cs"/>
          <w:rtl/>
        </w:rPr>
        <w:t>ی</w:t>
      </w:r>
      <w:r w:rsidR="001908FD" w:rsidRPr="00366441">
        <w:rPr>
          <w:rtl/>
        </w:rPr>
        <w:t xml:space="preserve"> قو</w:t>
      </w:r>
      <w:r w:rsidR="001908FD" w:rsidRPr="00366441">
        <w:rPr>
          <w:rFonts w:hint="cs"/>
          <w:rtl/>
        </w:rPr>
        <w:t>ی</w:t>
      </w:r>
      <w:r w:rsidR="001908FD" w:rsidRPr="00366441">
        <w:rPr>
          <w:rFonts w:hint="eastAsia"/>
          <w:rtl/>
        </w:rPr>
        <w:t>تر</w:t>
      </w:r>
      <w:r w:rsidR="001908FD" w:rsidRPr="00366441">
        <w:rPr>
          <w:rFonts w:hint="cs"/>
          <w:rtl/>
        </w:rPr>
        <w:t>ی</w:t>
      </w:r>
      <w:r w:rsidR="001908FD" w:rsidRPr="00366441">
        <w:rPr>
          <w:rtl/>
        </w:rPr>
        <w:t xml:space="preserve"> را رو</w:t>
      </w:r>
      <w:r w:rsidR="001908FD" w:rsidRPr="00366441">
        <w:rPr>
          <w:rFonts w:hint="cs"/>
          <w:rtl/>
        </w:rPr>
        <w:t>ی</w:t>
      </w:r>
      <w:r w:rsidR="001908FD" w:rsidRPr="00366441">
        <w:rPr>
          <w:rtl/>
        </w:rPr>
        <w:t xml:space="preserve"> سطح آسفالت</w:t>
      </w:r>
      <w:r w:rsidR="001908FD" w:rsidRPr="00366441">
        <w:rPr>
          <w:rFonts w:hint="cs"/>
          <w:rtl/>
        </w:rPr>
        <w:t>ی</w:t>
      </w:r>
      <w:r w:rsidR="001908FD" w:rsidRPr="00366441">
        <w:rPr>
          <w:rFonts w:hint="eastAsia"/>
          <w:rtl/>
        </w:rPr>
        <w:t>ن</w:t>
      </w:r>
      <w:r w:rsidR="001908FD" w:rsidRPr="00366441">
        <w:rPr>
          <w:rtl/>
        </w:rPr>
        <w:t xml:space="preserve"> ا</w:t>
      </w:r>
      <w:r w:rsidR="001908FD" w:rsidRPr="00366441">
        <w:rPr>
          <w:rFonts w:hint="cs"/>
          <w:rtl/>
        </w:rPr>
        <w:t>ی</w:t>
      </w:r>
      <w:r w:rsidR="001908FD" w:rsidRPr="00366441">
        <w:rPr>
          <w:rFonts w:hint="eastAsia"/>
          <w:rtl/>
        </w:rPr>
        <w:t>جاد</w:t>
      </w:r>
      <w:r w:rsidR="001908FD" w:rsidRPr="00366441">
        <w:rPr>
          <w:rtl/>
        </w:rPr>
        <w:t xml:space="preserve"> کند. با توجه به ا</w:t>
      </w:r>
      <w:r w:rsidR="001908FD" w:rsidRPr="00366441">
        <w:rPr>
          <w:rFonts w:hint="cs"/>
          <w:rtl/>
        </w:rPr>
        <w:t>ی</w:t>
      </w:r>
      <w:r w:rsidR="001908FD" w:rsidRPr="00366441">
        <w:rPr>
          <w:rFonts w:hint="eastAsia"/>
          <w:rtl/>
        </w:rPr>
        <w:t>ن</w:t>
      </w:r>
      <w:r w:rsidR="001908FD" w:rsidRPr="00366441">
        <w:rPr>
          <w:rtl/>
        </w:rPr>
        <w:t xml:space="preserve"> مشاهدات، ا</w:t>
      </w:r>
      <w:r w:rsidR="001908FD" w:rsidRPr="00366441">
        <w:rPr>
          <w:rFonts w:hint="cs"/>
          <w:rtl/>
        </w:rPr>
        <w:t>ی</w:t>
      </w:r>
      <w:r w:rsidR="001908FD" w:rsidRPr="00366441">
        <w:rPr>
          <w:rFonts w:hint="eastAsia"/>
          <w:rtl/>
        </w:rPr>
        <w:t>ن</w:t>
      </w:r>
      <w:r w:rsidR="001908FD" w:rsidRPr="00366441">
        <w:rPr>
          <w:rFonts w:hint="cs"/>
          <w:rtl/>
        </w:rPr>
        <w:t xml:space="preserve"> </w:t>
      </w:r>
      <w:r w:rsidR="001908FD" w:rsidRPr="00366441">
        <w:rPr>
          <w:rtl/>
        </w:rPr>
        <w:t xml:space="preserve">امر قابل درک است که </w:t>
      </w:r>
      <w:r w:rsidR="001908FD" w:rsidRPr="00366441">
        <w:t>CDEA</w:t>
      </w:r>
      <w:r w:rsidR="001908FD" w:rsidRPr="00366441">
        <w:rPr>
          <w:rtl/>
        </w:rPr>
        <w:t xml:space="preserve"> بدل</w:t>
      </w:r>
      <w:r w:rsidR="001908FD" w:rsidRPr="00366441">
        <w:rPr>
          <w:rFonts w:hint="cs"/>
          <w:rtl/>
        </w:rPr>
        <w:t>ی</w:t>
      </w:r>
      <w:r w:rsidR="001908FD" w:rsidRPr="00366441">
        <w:rPr>
          <w:rFonts w:hint="eastAsia"/>
          <w:rtl/>
        </w:rPr>
        <w:t>ل</w:t>
      </w:r>
      <w:r w:rsidR="001908FD" w:rsidRPr="00366441">
        <w:rPr>
          <w:rtl/>
        </w:rPr>
        <w:t xml:space="preserve"> دارا بودن 2 گروه ه</w:t>
      </w:r>
      <w:r w:rsidR="001908FD" w:rsidRPr="00366441">
        <w:rPr>
          <w:rFonts w:hint="cs"/>
          <w:rtl/>
        </w:rPr>
        <w:t>ی</w:t>
      </w:r>
      <w:r w:rsidR="001908FD" w:rsidRPr="00366441">
        <w:rPr>
          <w:rFonts w:hint="eastAsia"/>
          <w:rtl/>
        </w:rPr>
        <w:t>دروکس</w:t>
      </w:r>
      <w:r w:rsidR="001908FD" w:rsidRPr="00366441">
        <w:rPr>
          <w:rFonts w:hint="cs"/>
          <w:rtl/>
        </w:rPr>
        <w:t>ی</w:t>
      </w:r>
      <w:r w:rsidR="001908FD" w:rsidRPr="00366441">
        <w:rPr>
          <w:rFonts w:hint="eastAsia"/>
          <w:rtl/>
        </w:rPr>
        <w:t>ل</w:t>
      </w:r>
      <w:r w:rsidR="001908FD" w:rsidRPr="00366441">
        <w:rPr>
          <w:rtl/>
        </w:rPr>
        <w:t xml:space="preserve"> و ا</w:t>
      </w:r>
      <w:r w:rsidR="001908FD" w:rsidRPr="00366441">
        <w:rPr>
          <w:rFonts w:hint="cs"/>
          <w:rtl/>
        </w:rPr>
        <w:t>ی</w:t>
      </w:r>
      <w:r w:rsidR="001908FD" w:rsidRPr="00366441">
        <w:rPr>
          <w:rFonts w:hint="eastAsia"/>
          <w:rtl/>
        </w:rPr>
        <w:t>ن</w:t>
      </w:r>
      <w:r w:rsidR="001908FD" w:rsidRPr="00366441">
        <w:rPr>
          <w:rtl/>
        </w:rPr>
        <w:t xml:space="preserve"> عامل</w:t>
      </w:r>
      <w:r w:rsidR="000E372C" w:rsidRPr="00366441">
        <w:rPr>
          <w:rFonts w:hint="cs"/>
          <w:rtl/>
        </w:rPr>
        <w:t>‌</w:t>
      </w:r>
      <w:r w:rsidR="001908FD" w:rsidRPr="00366441">
        <w:rPr>
          <w:rtl/>
        </w:rPr>
        <w:t>ها</w:t>
      </w:r>
      <w:r w:rsidR="001908FD" w:rsidRPr="00366441">
        <w:rPr>
          <w:rFonts w:hint="cs"/>
          <w:rtl/>
        </w:rPr>
        <w:t>ی</w:t>
      </w:r>
      <w:r w:rsidR="001908FD" w:rsidRPr="00366441">
        <w:rPr>
          <w:rtl/>
        </w:rPr>
        <w:t xml:space="preserve"> دوگانه قدرت</w:t>
      </w:r>
      <w:r w:rsidR="000E372C" w:rsidRPr="00366441">
        <w:rPr>
          <w:rFonts w:hint="cs"/>
          <w:rtl/>
        </w:rPr>
        <w:t xml:space="preserve"> </w:t>
      </w:r>
      <w:r w:rsidR="001908FD" w:rsidRPr="00366441">
        <w:rPr>
          <w:rFonts w:hint="eastAsia"/>
          <w:rtl/>
        </w:rPr>
        <w:t>بازدارندگ</w:t>
      </w:r>
      <w:r w:rsidR="001908FD" w:rsidRPr="00366441">
        <w:rPr>
          <w:rFonts w:hint="cs"/>
          <w:rtl/>
        </w:rPr>
        <w:t>ی</w:t>
      </w:r>
      <w:r w:rsidR="001908FD" w:rsidRPr="00366441">
        <w:rPr>
          <w:rtl/>
        </w:rPr>
        <w:t xml:space="preserve"> ب</w:t>
      </w:r>
      <w:r w:rsidR="001908FD" w:rsidRPr="00366441">
        <w:rPr>
          <w:rFonts w:hint="cs"/>
          <w:rtl/>
        </w:rPr>
        <w:t>ی</w:t>
      </w:r>
      <w:r w:rsidR="001908FD" w:rsidRPr="00366441">
        <w:rPr>
          <w:rFonts w:hint="eastAsia"/>
          <w:rtl/>
        </w:rPr>
        <w:t>شتر</w:t>
      </w:r>
      <w:r w:rsidR="001908FD" w:rsidRPr="00366441">
        <w:rPr>
          <w:rFonts w:hint="cs"/>
          <w:rtl/>
        </w:rPr>
        <w:t>ی</w:t>
      </w:r>
      <w:r w:rsidR="001908FD" w:rsidRPr="00366441">
        <w:rPr>
          <w:rtl/>
        </w:rPr>
        <w:t xml:space="preserve"> در </w:t>
      </w:r>
      <w:r w:rsidR="001908FD" w:rsidRPr="00366441">
        <w:t>CDEA</w:t>
      </w:r>
      <w:r w:rsidR="001908FD" w:rsidRPr="00366441">
        <w:rPr>
          <w:rtl/>
        </w:rPr>
        <w:t xml:space="preserve"> نسبت به </w:t>
      </w:r>
      <w:r w:rsidR="001908FD" w:rsidRPr="00366441">
        <w:t>DBSA</w:t>
      </w:r>
      <w:r w:rsidR="001908FD" w:rsidRPr="00366441">
        <w:rPr>
          <w:rtl/>
        </w:rPr>
        <w:t xml:space="preserve"> ا</w:t>
      </w:r>
      <w:r w:rsidR="001908FD" w:rsidRPr="00366441">
        <w:rPr>
          <w:rFonts w:hint="cs"/>
          <w:rtl/>
        </w:rPr>
        <w:t>ی</w:t>
      </w:r>
      <w:r w:rsidR="001908FD" w:rsidRPr="00366441">
        <w:rPr>
          <w:rFonts w:hint="eastAsia"/>
          <w:rtl/>
        </w:rPr>
        <w:t>جاد</w:t>
      </w:r>
      <w:r w:rsidR="001908FD" w:rsidRPr="00366441">
        <w:rPr>
          <w:rtl/>
        </w:rPr>
        <w:t xml:space="preserve"> م</w:t>
      </w:r>
      <w:r w:rsidR="001908FD" w:rsidRPr="00366441">
        <w:rPr>
          <w:rFonts w:hint="cs"/>
          <w:rtl/>
        </w:rPr>
        <w:t>ی</w:t>
      </w:r>
      <w:r w:rsidR="000E372C" w:rsidRPr="00366441">
        <w:rPr>
          <w:rFonts w:hint="cs"/>
          <w:rtl/>
        </w:rPr>
        <w:t>‌</w:t>
      </w:r>
      <w:r w:rsidR="001908FD" w:rsidRPr="00366441">
        <w:rPr>
          <w:rFonts w:hint="eastAsia"/>
          <w:rtl/>
        </w:rPr>
        <w:t>کنند</w:t>
      </w:r>
      <w:r w:rsidR="001908FD" w:rsidRPr="00366441">
        <w:rPr>
          <w:rtl/>
        </w:rPr>
        <w:t>. همانطور که در شکل</w:t>
      </w:r>
      <w:r w:rsidR="000A480E" w:rsidRPr="00366441">
        <w:rPr>
          <w:rFonts w:hint="cs"/>
          <w:rtl/>
        </w:rPr>
        <w:t>‌</w:t>
      </w:r>
      <w:r w:rsidR="001908FD" w:rsidRPr="00366441">
        <w:rPr>
          <w:rtl/>
        </w:rPr>
        <w:t>ها</w:t>
      </w:r>
      <w:r w:rsidR="001908FD" w:rsidRPr="00366441">
        <w:rPr>
          <w:rFonts w:hint="cs"/>
          <w:rtl/>
        </w:rPr>
        <w:t>ی</w:t>
      </w:r>
      <w:r w:rsidR="000A480E" w:rsidRPr="00366441">
        <w:rPr>
          <w:rtl/>
        </w:rPr>
        <w:t xml:space="preserve"> </w:t>
      </w:r>
      <w:r w:rsidR="000A480E" w:rsidRPr="00366441">
        <w:rPr>
          <w:rFonts w:hint="cs"/>
          <w:rtl/>
        </w:rPr>
        <w:t xml:space="preserve">5 و 6 </w:t>
      </w:r>
      <w:r w:rsidR="001908FD" w:rsidRPr="00366441">
        <w:rPr>
          <w:rtl/>
        </w:rPr>
        <w:t xml:space="preserve">قابل مشاهده است، تا غلظت </w:t>
      </w:r>
      <w:r w:rsidR="001908FD" w:rsidRPr="00366441">
        <w:t>ppm</w:t>
      </w:r>
      <w:r w:rsidR="001908FD" w:rsidRPr="00366441">
        <w:rPr>
          <w:rtl/>
        </w:rPr>
        <w:t>،</w:t>
      </w:r>
      <w:r w:rsidR="000A480E" w:rsidRPr="00366441">
        <w:rPr>
          <w:rFonts w:hint="cs"/>
          <w:rtl/>
        </w:rPr>
        <w:t>10000</w:t>
      </w:r>
      <w:r w:rsidR="001908FD" w:rsidRPr="00366441">
        <w:t xml:space="preserve"> CDEA</w:t>
      </w:r>
      <w:r w:rsidR="000A480E" w:rsidRPr="00366441">
        <w:t xml:space="preserve"> </w:t>
      </w:r>
      <w:r w:rsidR="001908FD" w:rsidRPr="00366441">
        <w:rPr>
          <w:rtl/>
        </w:rPr>
        <w:t>د</w:t>
      </w:r>
      <w:r w:rsidR="000A480E" w:rsidRPr="00366441">
        <w:rPr>
          <w:rFonts w:hint="cs"/>
          <w:rtl/>
        </w:rPr>
        <w:t>ا</w:t>
      </w:r>
      <w:r w:rsidR="001908FD" w:rsidRPr="00366441">
        <w:rPr>
          <w:rtl/>
        </w:rPr>
        <w:t>را</w:t>
      </w:r>
      <w:r w:rsidR="001908FD" w:rsidRPr="00366441">
        <w:rPr>
          <w:rFonts w:hint="cs"/>
          <w:rtl/>
        </w:rPr>
        <w:t>ی</w:t>
      </w:r>
      <w:r w:rsidR="001908FD" w:rsidRPr="00366441">
        <w:rPr>
          <w:rtl/>
        </w:rPr>
        <w:t xml:space="preserve"> قدرت بازدارندگ</w:t>
      </w:r>
      <w:r w:rsidR="001908FD" w:rsidRPr="00366441">
        <w:rPr>
          <w:rFonts w:hint="cs"/>
          <w:rtl/>
        </w:rPr>
        <w:t>ی</w:t>
      </w:r>
      <w:r w:rsidR="001908FD" w:rsidRPr="00366441">
        <w:rPr>
          <w:rtl/>
        </w:rPr>
        <w:t xml:space="preserve"> ب</w:t>
      </w:r>
      <w:r w:rsidR="001908FD" w:rsidRPr="00366441">
        <w:rPr>
          <w:rFonts w:hint="cs"/>
          <w:rtl/>
        </w:rPr>
        <w:t>ی</w:t>
      </w:r>
      <w:r w:rsidR="001908FD" w:rsidRPr="00366441">
        <w:rPr>
          <w:rFonts w:hint="eastAsia"/>
          <w:rtl/>
        </w:rPr>
        <w:t>شتر</w:t>
      </w:r>
      <w:r w:rsidR="001908FD" w:rsidRPr="00366441">
        <w:rPr>
          <w:rFonts w:hint="cs"/>
          <w:rtl/>
        </w:rPr>
        <w:t>ی</w:t>
      </w:r>
      <w:r w:rsidR="001908FD" w:rsidRPr="00366441">
        <w:rPr>
          <w:rtl/>
        </w:rPr>
        <w:t xml:space="preserve"> برا</w:t>
      </w:r>
      <w:r w:rsidR="001908FD" w:rsidRPr="00366441">
        <w:rPr>
          <w:rFonts w:hint="cs"/>
          <w:rtl/>
        </w:rPr>
        <w:t>ی</w:t>
      </w:r>
      <w:r w:rsidR="001908FD" w:rsidRPr="00366441">
        <w:rPr>
          <w:rtl/>
        </w:rPr>
        <w:t xml:space="preserve"> هر دو</w:t>
      </w:r>
      <w:r w:rsidR="000A480E" w:rsidRPr="00366441">
        <w:rPr>
          <w:rFonts w:hint="cs"/>
          <w:rtl/>
        </w:rPr>
        <w:t xml:space="preserve"> </w:t>
      </w:r>
      <w:r w:rsidR="001908FD" w:rsidRPr="00366441">
        <w:rPr>
          <w:rFonts w:hint="eastAsia"/>
          <w:rtl/>
        </w:rPr>
        <w:t>نفت</w:t>
      </w:r>
      <w:r w:rsidR="001908FD" w:rsidRPr="00366441">
        <w:rPr>
          <w:rtl/>
        </w:rPr>
        <w:t xml:space="preserve"> خام مورد تحق</w:t>
      </w:r>
      <w:r w:rsidR="001908FD" w:rsidRPr="00366441">
        <w:rPr>
          <w:rFonts w:hint="cs"/>
          <w:rtl/>
        </w:rPr>
        <w:t>ی</w:t>
      </w:r>
      <w:r w:rsidR="001908FD" w:rsidRPr="00366441">
        <w:rPr>
          <w:rFonts w:hint="eastAsia"/>
          <w:rtl/>
        </w:rPr>
        <w:t>ق</w:t>
      </w:r>
      <w:r w:rsidR="001908FD" w:rsidRPr="00366441">
        <w:rPr>
          <w:rtl/>
        </w:rPr>
        <w:t xml:space="preserve"> قرار گرفته، م</w:t>
      </w:r>
      <w:r w:rsidR="001908FD" w:rsidRPr="00366441">
        <w:rPr>
          <w:rFonts w:hint="cs"/>
          <w:rtl/>
        </w:rPr>
        <w:t>ی</w:t>
      </w:r>
      <w:r w:rsidR="000A480E" w:rsidRPr="00366441">
        <w:rPr>
          <w:rFonts w:hint="cs"/>
          <w:rtl/>
        </w:rPr>
        <w:t>‌</w:t>
      </w:r>
      <w:r w:rsidR="001908FD" w:rsidRPr="00366441">
        <w:rPr>
          <w:rFonts w:hint="eastAsia"/>
          <w:rtl/>
        </w:rPr>
        <w:t>باشد</w:t>
      </w:r>
      <w:r w:rsidR="001908FD" w:rsidRPr="00366441">
        <w:rPr>
          <w:rtl/>
        </w:rPr>
        <w:t>. هرچند که خارج از ا</w:t>
      </w:r>
      <w:r w:rsidR="001908FD" w:rsidRPr="00366441">
        <w:rPr>
          <w:rFonts w:hint="cs"/>
          <w:rtl/>
        </w:rPr>
        <w:t>ی</w:t>
      </w:r>
      <w:r w:rsidR="001908FD" w:rsidRPr="00366441">
        <w:rPr>
          <w:rFonts w:hint="eastAsia"/>
          <w:rtl/>
        </w:rPr>
        <w:t>ن</w:t>
      </w:r>
      <w:r w:rsidR="001908FD" w:rsidRPr="00366441">
        <w:rPr>
          <w:rtl/>
        </w:rPr>
        <w:t xml:space="preserve"> غلظت، </w:t>
      </w:r>
      <w:r w:rsidR="001908FD" w:rsidRPr="00366441">
        <w:t>CDEA</w:t>
      </w:r>
      <w:r w:rsidR="001908FD" w:rsidRPr="00366441">
        <w:rPr>
          <w:rtl/>
        </w:rPr>
        <w:t xml:space="preserve"> قدرت بازدارندگ</w:t>
      </w:r>
      <w:r w:rsidR="001908FD" w:rsidRPr="00366441">
        <w:rPr>
          <w:rFonts w:hint="cs"/>
          <w:rtl/>
        </w:rPr>
        <w:t>ی</w:t>
      </w:r>
      <w:r w:rsidR="000A480E" w:rsidRPr="00366441">
        <w:rPr>
          <w:rFonts w:hint="cs"/>
          <w:rtl/>
        </w:rPr>
        <w:t xml:space="preserve"> </w:t>
      </w:r>
      <w:r w:rsidR="001908FD" w:rsidRPr="00366441">
        <w:rPr>
          <w:rFonts w:hint="eastAsia"/>
          <w:rtl/>
        </w:rPr>
        <w:t>خود</w:t>
      </w:r>
      <w:r w:rsidR="001908FD" w:rsidRPr="00366441">
        <w:rPr>
          <w:rtl/>
        </w:rPr>
        <w:t xml:space="preserve"> را از دست داده و </w:t>
      </w:r>
      <w:r w:rsidR="001908FD" w:rsidRPr="00366441">
        <w:t>DBSA</w:t>
      </w:r>
      <w:r w:rsidR="001908FD" w:rsidRPr="00366441">
        <w:rPr>
          <w:rtl/>
        </w:rPr>
        <w:t xml:space="preserve"> خط</w:t>
      </w:r>
      <w:r w:rsidR="001908FD" w:rsidRPr="00366441">
        <w:rPr>
          <w:rFonts w:hint="cs"/>
          <w:rtl/>
        </w:rPr>
        <w:t>ی</w:t>
      </w:r>
      <w:r w:rsidR="001908FD" w:rsidRPr="00366441">
        <w:rPr>
          <w:rtl/>
        </w:rPr>
        <w:t xml:space="preserve"> جا</w:t>
      </w:r>
      <w:r w:rsidR="001908FD" w:rsidRPr="00366441">
        <w:rPr>
          <w:rFonts w:hint="cs"/>
          <w:rtl/>
        </w:rPr>
        <w:t>ی</w:t>
      </w:r>
      <w:r w:rsidR="001908FD" w:rsidRPr="00366441">
        <w:rPr>
          <w:rFonts w:hint="eastAsia"/>
          <w:rtl/>
        </w:rPr>
        <w:t>گز</w:t>
      </w:r>
      <w:r w:rsidR="001908FD" w:rsidRPr="00366441">
        <w:rPr>
          <w:rFonts w:hint="cs"/>
          <w:rtl/>
        </w:rPr>
        <w:t>ی</w:t>
      </w:r>
      <w:r w:rsidR="001908FD" w:rsidRPr="00366441">
        <w:rPr>
          <w:rFonts w:hint="eastAsia"/>
          <w:rtl/>
        </w:rPr>
        <w:t>ن</w:t>
      </w:r>
      <w:r w:rsidR="001908FD" w:rsidRPr="00366441">
        <w:rPr>
          <w:rtl/>
        </w:rPr>
        <w:t xml:space="preserve"> آن م</w:t>
      </w:r>
      <w:r w:rsidR="001908FD" w:rsidRPr="00366441">
        <w:rPr>
          <w:rFonts w:hint="cs"/>
          <w:rtl/>
        </w:rPr>
        <w:t>ی</w:t>
      </w:r>
      <w:r w:rsidR="000A480E" w:rsidRPr="00366441">
        <w:rPr>
          <w:rFonts w:hint="cs"/>
          <w:rtl/>
        </w:rPr>
        <w:t>‌</w:t>
      </w:r>
      <w:r w:rsidR="001908FD" w:rsidRPr="00366441">
        <w:rPr>
          <w:rFonts w:hint="eastAsia"/>
          <w:rtl/>
        </w:rPr>
        <w:t>گردد</w:t>
      </w:r>
      <w:r w:rsidR="001908FD" w:rsidRPr="00366441">
        <w:rPr>
          <w:rtl/>
        </w:rPr>
        <w:t>. با توجه به ا</w:t>
      </w:r>
      <w:r w:rsidR="001908FD" w:rsidRPr="00366441">
        <w:rPr>
          <w:rFonts w:hint="cs"/>
          <w:rtl/>
        </w:rPr>
        <w:t>ی</w:t>
      </w:r>
      <w:r w:rsidR="001908FD" w:rsidRPr="00366441">
        <w:rPr>
          <w:rFonts w:hint="eastAsia"/>
          <w:rtl/>
        </w:rPr>
        <w:t>ن</w:t>
      </w:r>
      <w:r w:rsidR="001908FD" w:rsidRPr="00366441">
        <w:rPr>
          <w:rtl/>
        </w:rPr>
        <w:t xml:space="preserve"> شکل</w:t>
      </w:r>
      <w:r w:rsidR="000A480E" w:rsidRPr="00366441">
        <w:rPr>
          <w:rFonts w:hint="cs"/>
          <w:rtl/>
        </w:rPr>
        <w:t>‌</w:t>
      </w:r>
      <w:r w:rsidR="001908FD" w:rsidRPr="00366441">
        <w:rPr>
          <w:rtl/>
        </w:rPr>
        <w:t>ها، مشخص است که</w:t>
      </w:r>
      <w:r w:rsidR="000A480E" w:rsidRPr="00366441">
        <w:rPr>
          <w:rFonts w:hint="cs"/>
          <w:rtl/>
        </w:rPr>
        <w:t xml:space="preserve"> </w:t>
      </w:r>
      <w:r w:rsidR="000A480E" w:rsidRPr="00366441">
        <w:t>CDEA</w:t>
      </w:r>
      <w:r w:rsidR="000A480E" w:rsidRPr="00366441">
        <w:rPr>
          <w:rFonts w:hint="cs"/>
          <w:rtl/>
        </w:rPr>
        <w:t xml:space="preserve"> </w:t>
      </w:r>
      <w:r w:rsidR="001908FD" w:rsidRPr="00366441">
        <w:rPr>
          <w:rtl/>
        </w:rPr>
        <w:t>دارا</w:t>
      </w:r>
      <w:r w:rsidR="001908FD" w:rsidRPr="00366441">
        <w:rPr>
          <w:rFonts w:hint="cs"/>
          <w:rtl/>
        </w:rPr>
        <w:t>ی</w:t>
      </w:r>
      <w:r w:rsidR="001908FD" w:rsidRPr="00366441">
        <w:rPr>
          <w:rtl/>
        </w:rPr>
        <w:t xml:space="preserve"> اثر بازدارندگ</w:t>
      </w:r>
      <w:r w:rsidR="001908FD" w:rsidRPr="00366441">
        <w:rPr>
          <w:rFonts w:hint="cs"/>
          <w:rtl/>
        </w:rPr>
        <w:t>ی</w:t>
      </w:r>
      <w:r w:rsidR="001908FD" w:rsidRPr="00366441">
        <w:rPr>
          <w:rtl/>
        </w:rPr>
        <w:t xml:space="preserve"> برابر</w:t>
      </w:r>
      <w:r w:rsidR="001908FD" w:rsidRPr="00366441">
        <w:rPr>
          <w:rFonts w:hint="cs"/>
          <w:rtl/>
        </w:rPr>
        <w:t>ی</w:t>
      </w:r>
      <w:r w:rsidR="001908FD" w:rsidRPr="00366441">
        <w:rPr>
          <w:rtl/>
        </w:rPr>
        <w:t xml:space="preserve"> در دو غلظت </w:t>
      </w:r>
      <w:r w:rsidR="002561CA" w:rsidRPr="00366441">
        <w:rPr>
          <w:rFonts w:hint="cs"/>
          <w:rtl/>
        </w:rPr>
        <w:t>10000</w:t>
      </w:r>
      <w:r w:rsidR="001908FD" w:rsidRPr="00366441">
        <w:rPr>
          <w:rtl/>
        </w:rPr>
        <w:t xml:space="preserve"> و</w:t>
      </w:r>
      <w:r w:rsidR="002561CA" w:rsidRPr="00366441">
        <w:rPr>
          <w:rFonts w:hint="cs"/>
          <w:rtl/>
        </w:rPr>
        <w:t xml:space="preserve"> </w:t>
      </w:r>
      <w:r w:rsidR="002561CA" w:rsidRPr="00366441">
        <w:t>ppm</w:t>
      </w:r>
      <w:r w:rsidR="001908FD" w:rsidRPr="00366441">
        <w:rPr>
          <w:rtl/>
        </w:rPr>
        <w:t xml:space="preserve"> </w:t>
      </w:r>
      <w:r w:rsidR="002561CA" w:rsidRPr="00366441">
        <w:rPr>
          <w:rFonts w:hint="cs"/>
          <w:rtl/>
        </w:rPr>
        <w:t xml:space="preserve">20000 </w:t>
      </w:r>
      <w:r w:rsidR="001908FD" w:rsidRPr="00366441">
        <w:rPr>
          <w:rtl/>
        </w:rPr>
        <w:t xml:space="preserve"> م</w:t>
      </w:r>
      <w:r w:rsidR="001908FD" w:rsidRPr="00366441">
        <w:rPr>
          <w:rFonts w:hint="cs"/>
          <w:rtl/>
        </w:rPr>
        <w:t>ی</w:t>
      </w:r>
      <w:r w:rsidR="002561CA" w:rsidRPr="00366441">
        <w:rPr>
          <w:rFonts w:hint="cs"/>
          <w:rtl/>
        </w:rPr>
        <w:t>‌‌</w:t>
      </w:r>
      <w:r w:rsidR="001908FD" w:rsidRPr="00366441">
        <w:rPr>
          <w:rFonts w:hint="eastAsia"/>
          <w:rtl/>
        </w:rPr>
        <w:t>باشد</w:t>
      </w:r>
      <w:r w:rsidR="001908FD" w:rsidRPr="00366441">
        <w:rPr>
          <w:rtl/>
        </w:rPr>
        <w:t>. در ا</w:t>
      </w:r>
      <w:r w:rsidR="001908FD" w:rsidRPr="00366441">
        <w:rPr>
          <w:rFonts w:hint="cs"/>
          <w:rtl/>
        </w:rPr>
        <w:t>ی</w:t>
      </w:r>
      <w:r w:rsidR="001908FD" w:rsidRPr="00366441">
        <w:rPr>
          <w:rFonts w:hint="eastAsia"/>
          <w:rtl/>
        </w:rPr>
        <w:t>ن</w:t>
      </w:r>
      <w:r w:rsidR="002561CA" w:rsidRPr="00366441">
        <w:rPr>
          <w:rFonts w:hint="cs"/>
          <w:rtl/>
        </w:rPr>
        <w:t xml:space="preserve"> </w:t>
      </w:r>
      <w:r w:rsidR="001908FD" w:rsidRPr="00366441">
        <w:rPr>
          <w:rFonts w:hint="eastAsia"/>
          <w:rtl/>
        </w:rPr>
        <w:t>ارتباط،</w:t>
      </w:r>
      <w:r w:rsidR="001908FD" w:rsidRPr="00366441">
        <w:rPr>
          <w:rtl/>
        </w:rPr>
        <w:t xml:space="preserve"> ممکن است ا</w:t>
      </w:r>
      <w:r w:rsidR="001908FD" w:rsidRPr="00366441">
        <w:rPr>
          <w:rFonts w:hint="cs"/>
          <w:rtl/>
        </w:rPr>
        <w:t>ی</w:t>
      </w:r>
      <w:r w:rsidR="001908FD" w:rsidRPr="00366441">
        <w:rPr>
          <w:rFonts w:hint="eastAsia"/>
          <w:rtl/>
        </w:rPr>
        <w:t>ن</w:t>
      </w:r>
      <w:r w:rsidR="001908FD" w:rsidRPr="00366441">
        <w:rPr>
          <w:rtl/>
        </w:rPr>
        <w:t xml:space="preserve"> نت</w:t>
      </w:r>
      <w:r w:rsidR="001908FD" w:rsidRPr="00366441">
        <w:rPr>
          <w:rFonts w:hint="cs"/>
          <w:rtl/>
        </w:rPr>
        <w:t>ی</w:t>
      </w:r>
      <w:r w:rsidR="001908FD" w:rsidRPr="00366441">
        <w:rPr>
          <w:rFonts w:hint="eastAsia"/>
          <w:rtl/>
        </w:rPr>
        <w:t>جه</w:t>
      </w:r>
      <w:r w:rsidR="002561CA" w:rsidRPr="00366441">
        <w:rPr>
          <w:rFonts w:hint="eastAsia"/>
        </w:rPr>
        <w:t>‌</w:t>
      </w:r>
      <w:r w:rsidR="001908FD" w:rsidRPr="00366441">
        <w:rPr>
          <w:rFonts w:hint="eastAsia"/>
          <w:rtl/>
        </w:rPr>
        <w:t>گ</w:t>
      </w:r>
      <w:r w:rsidR="001908FD" w:rsidRPr="00366441">
        <w:rPr>
          <w:rFonts w:hint="cs"/>
          <w:rtl/>
        </w:rPr>
        <w:t>ی</w:t>
      </w:r>
      <w:r w:rsidR="001908FD" w:rsidRPr="00366441">
        <w:rPr>
          <w:rFonts w:hint="eastAsia"/>
          <w:rtl/>
        </w:rPr>
        <w:t>ر</w:t>
      </w:r>
      <w:r w:rsidR="001908FD" w:rsidRPr="00366441">
        <w:rPr>
          <w:rFonts w:hint="cs"/>
          <w:rtl/>
        </w:rPr>
        <w:t>ی</w:t>
      </w:r>
      <w:r w:rsidR="001908FD" w:rsidRPr="00366441">
        <w:rPr>
          <w:rtl/>
        </w:rPr>
        <w:t xml:space="preserve"> بعمل آ</w:t>
      </w:r>
      <w:r w:rsidR="001908FD" w:rsidRPr="00366441">
        <w:rPr>
          <w:rFonts w:hint="cs"/>
          <w:rtl/>
        </w:rPr>
        <w:t>ی</w:t>
      </w:r>
      <w:r w:rsidR="001908FD" w:rsidRPr="00366441">
        <w:rPr>
          <w:rFonts w:hint="eastAsia"/>
          <w:rtl/>
        </w:rPr>
        <w:t>د</w:t>
      </w:r>
      <w:r w:rsidR="001908FD" w:rsidRPr="00366441">
        <w:rPr>
          <w:rtl/>
        </w:rPr>
        <w:t xml:space="preserve"> که </w:t>
      </w:r>
      <w:r w:rsidR="002561CA" w:rsidRPr="00366441">
        <w:t>CDEA</w:t>
      </w:r>
      <w:r w:rsidR="001908FD" w:rsidRPr="00366441">
        <w:rPr>
          <w:rtl/>
        </w:rPr>
        <w:t xml:space="preserve"> نتواند در غلظت</w:t>
      </w:r>
      <w:r w:rsidR="002561CA" w:rsidRPr="00366441">
        <w:rPr>
          <w:rFonts w:hint="cs"/>
          <w:rtl/>
        </w:rPr>
        <w:t>‌</w:t>
      </w:r>
      <w:r w:rsidR="001908FD" w:rsidRPr="00366441">
        <w:rPr>
          <w:rtl/>
        </w:rPr>
        <w:t>ها</w:t>
      </w:r>
      <w:r w:rsidR="001908FD" w:rsidRPr="00366441">
        <w:rPr>
          <w:rFonts w:hint="cs"/>
          <w:rtl/>
        </w:rPr>
        <w:t>ی</w:t>
      </w:r>
      <w:r w:rsidR="002561CA" w:rsidRPr="00366441">
        <w:rPr>
          <w:rtl/>
        </w:rPr>
        <w:t xml:space="preserve"> با</w:t>
      </w:r>
      <w:r w:rsidR="002561CA" w:rsidRPr="00366441">
        <w:rPr>
          <w:rFonts w:hint="cs"/>
          <w:rtl/>
        </w:rPr>
        <w:t>لا</w:t>
      </w:r>
      <w:r w:rsidR="001908FD" w:rsidRPr="00366441">
        <w:rPr>
          <w:rtl/>
        </w:rPr>
        <w:t xml:space="preserve">تر از </w:t>
      </w:r>
      <w:r w:rsidR="001908FD" w:rsidRPr="00366441">
        <w:t>ppm</w:t>
      </w:r>
      <w:r w:rsidR="002561CA" w:rsidRPr="00366441">
        <w:rPr>
          <w:rFonts w:hint="cs"/>
          <w:rtl/>
        </w:rPr>
        <w:t xml:space="preserve">10000 </w:t>
      </w:r>
      <w:r w:rsidR="001908FD" w:rsidRPr="00366441">
        <w:rPr>
          <w:rFonts w:hint="eastAsia"/>
          <w:rtl/>
        </w:rPr>
        <w:t>قدرت</w:t>
      </w:r>
      <w:r w:rsidR="001908FD" w:rsidRPr="00366441">
        <w:rPr>
          <w:rtl/>
        </w:rPr>
        <w:t xml:space="preserve"> بازدارندگ</w:t>
      </w:r>
      <w:r w:rsidR="001908FD" w:rsidRPr="00366441">
        <w:rPr>
          <w:rFonts w:hint="cs"/>
          <w:rtl/>
        </w:rPr>
        <w:t>ی</w:t>
      </w:r>
      <w:r w:rsidR="001908FD" w:rsidRPr="00366441">
        <w:rPr>
          <w:rtl/>
        </w:rPr>
        <w:t xml:space="preserve"> خود </w:t>
      </w:r>
      <w:r w:rsidR="001908FD" w:rsidRPr="00366441">
        <w:rPr>
          <w:rtl/>
        </w:rPr>
        <w:lastRenderedPageBreak/>
        <w:t xml:space="preserve">را نگه دارد. در طرف مقابل، </w:t>
      </w:r>
      <w:r w:rsidR="001908FD" w:rsidRPr="00366441">
        <w:t>DBSA</w:t>
      </w:r>
      <w:r w:rsidR="001908FD" w:rsidRPr="00366441">
        <w:rPr>
          <w:rtl/>
        </w:rPr>
        <w:t xml:space="preserve"> و ب</w:t>
      </w:r>
      <w:r w:rsidR="002561CA" w:rsidRPr="00366441">
        <w:rPr>
          <w:rFonts w:hint="cs"/>
          <w:rtl/>
        </w:rPr>
        <w:t xml:space="preserve">ه </w:t>
      </w:r>
      <w:r w:rsidR="001908FD" w:rsidRPr="00366441">
        <w:rPr>
          <w:rtl/>
        </w:rPr>
        <w:t>و</w:t>
      </w:r>
      <w:r w:rsidR="001908FD" w:rsidRPr="00366441">
        <w:rPr>
          <w:rFonts w:hint="cs"/>
          <w:rtl/>
        </w:rPr>
        <w:t>ی</w:t>
      </w:r>
      <w:r w:rsidR="001908FD" w:rsidRPr="00366441">
        <w:rPr>
          <w:rFonts w:hint="eastAsia"/>
          <w:rtl/>
        </w:rPr>
        <w:t>ژه</w:t>
      </w:r>
      <w:r w:rsidR="001908FD" w:rsidRPr="00366441">
        <w:rPr>
          <w:rtl/>
        </w:rPr>
        <w:t xml:space="preserve"> نوع خط</w:t>
      </w:r>
      <w:r w:rsidR="001908FD" w:rsidRPr="00366441">
        <w:rPr>
          <w:rFonts w:hint="cs"/>
          <w:rtl/>
        </w:rPr>
        <w:t>ی</w:t>
      </w:r>
      <w:r w:rsidR="001908FD" w:rsidRPr="00366441">
        <w:rPr>
          <w:rtl/>
        </w:rPr>
        <w:t xml:space="preserve"> آن، هنوز تما</w:t>
      </w:r>
      <w:r w:rsidR="001908FD" w:rsidRPr="00366441">
        <w:rPr>
          <w:rFonts w:hint="cs"/>
          <w:rtl/>
        </w:rPr>
        <w:t>ی</w:t>
      </w:r>
      <w:r w:rsidR="001908FD" w:rsidRPr="00366441">
        <w:rPr>
          <w:rFonts w:hint="eastAsia"/>
          <w:rtl/>
        </w:rPr>
        <w:t>ل</w:t>
      </w:r>
      <w:r w:rsidR="002561CA" w:rsidRPr="00366441">
        <w:rPr>
          <w:rtl/>
        </w:rPr>
        <w:t xml:space="preserve"> به با</w:t>
      </w:r>
      <w:r w:rsidR="001908FD" w:rsidRPr="00366441">
        <w:rPr>
          <w:rtl/>
        </w:rPr>
        <w:t>ل</w:t>
      </w:r>
      <w:r w:rsidR="002561CA" w:rsidRPr="00366441">
        <w:rPr>
          <w:rFonts w:hint="cs"/>
          <w:rtl/>
        </w:rPr>
        <w:t xml:space="preserve">اتر </w:t>
      </w:r>
      <w:r w:rsidR="001908FD" w:rsidRPr="00366441">
        <w:rPr>
          <w:rFonts w:hint="eastAsia"/>
          <w:rtl/>
        </w:rPr>
        <w:t>بردن</w:t>
      </w:r>
      <w:r w:rsidR="001908FD" w:rsidRPr="00366441">
        <w:rPr>
          <w:rtl/>
        </w:rPr>
        <w:t xml:space="preserve"> نقطه</w:t>
      </w:r>
      <w:r w:rsidR="002561CA" w:rsidRPr="00366441">
        <w:rPr>
          <w:rFonts w:hint="cs"/>
          <w:rtl/>
        </w:rPr>
        <w:t>‌</w:t>
      </w:r>
      <w:r w:rsidR="001908FD" w:rsidRPr="00366441">
        <w:rPr>
          <w:rFonts w:hint="cs"/>
          <w:rtl/>
        </w:rPr>
        <w:t>ی</w:t>
      </w:r>
      <w:r w:rsidR="001908FD" w:rsidRPr="00366441">
        <w:rPr>
          <w:rtl/>
        </w:rPr>
        <w:t xml:space="preserve"> هجوم دارند. ا</w:t>
      </w:r>
      <w:r w:rsidR="001908FD" w:rsidRPr="00366441">
        <w:rPr>
          <w:rFonts w:hint="cs"/>
          <w:rtl/>
        </w:rPr>
        <w:t>ی</w:t>
      </w:r>
      <w:r w:rsidR="001908FD" w:rsidRPr="00366441">
        <w:rPr>
          <w:rFonts w:hint="eastAsia"/>
          <w:rtl/>
        </w:rPr>
        <w:t>ن</w:t>
      </w:r>
      <w:r w:rsidR="002561CA" w:rsidRPr="00366441">
        <w:rPr>
          <w:rFonts w:hint="cs"/>
          <w:rtl/>
        </w:rPr>
        <w:t xml:space="preserve"> </w:t>
      </w:r>
      <w:r w:rsidR="001908FD" w:rsidRPr="00366441">
        <w:rPr>
          <w:rFonts w:hint="cs"/>
          <w:rtl/>
        </w:rPr>
        <w:t>ی</w:t>
      </w:r>
      <w:r w:rsidR="001908FD" w:rsidRPr="00366441">
        <w:rPr>
          <w:rFonts w:hint="eastAsia"/>
          <w:rtl/>
        </w:rPr>
        <w:t>ک</w:t>
      </w:r>
      <w:r w:rsidR="001908FD" w:rsidRPr="00366441">
        <w:rPr>
          <w:rtl/>
        </w:rPr>
        <w:t xml:space="preserve"> پد</w:t>
      </w:r>
      <w:r w:rsidR="001908FD" w:rsidRPr="00366441">
        <w:rPr>
          <w:rFonts w:hint="cs"/>
          <w:rtl/>
        </w:rPr>
        <w:t>ی</w:t>
      </w:r>
      <w:r w:rsidR="001908FD" w:rsidRPr="00366441">
        <w:rPr>
          <w:rFonts w:hint="eastAsia"/>
          <w:rtl/>
        </w:rPr>
        <w:t>ده</w:t>
      </w:r>
      <w:r w:rsidR="002561CA" w:rsidRPr="00366441">
        <w:rPr>
          <w:rFonts w:hint="eastAsia"/>
        </w:rPr>
        <w:t>‌</w:t>
      </w:r>
      <w:r w:rsidR="001908FD" w:rsidRPr="00366441">
        <w:rPr>
          <w:rFonts w:hint="cs"/>
          <w:rtl/>
        </w:rPr>
        <w:t>ی</w:t>
      </w:r>
      <w:r w:rsidR="001908FD" w:rsidRPr="00366441">
        <w:rPr>
          <w:rtl/>
        </w:rPr>
        <w:t xml:space="preserve"> اتفاق</w:t>
      </w:r>
      <w:r w:rsidR="001908FD" w:rsidRPr="00366441">
        <w:rPr>
          <w:rFonts w:hint="cs"/>
          <w:rtl/>
        </w:rPr>
        <w:t>ی</w:t>
      </w:r>
      <w:r w:rsidR="001908FD" w:rsidRPr="00366441">
        <w:rPr>
          <w:rtl/>
        </w:rPr>
        <w:t xml:space="preserve"> نم</w:t>
      </w:r>
      <w:r w:rsidR="001908FD" w:rsidRPr="00366441">
        <w:rPr>
          <w:rFonts w:hint="cs"/>
          <w:rtl/>
        </w:rPr>
        <w:t>ی</w:t>
      </w:r>
      <w:r w:rsidR="002561CA" w:rsidRPr="00366441">
        <w:rPr>
          <w:rFonts w:hint="cs"/>
          <w:rtl/>
        </w:rPr>
        <w:t>‌</w:t>
      </w:r>
      <w:r w:rsidR="001908FD" w:rsidRPr="00366441">
        <w:rPr>
          <w:rFonts w:hint="eastAsia"/>
          <w:rtl/>
        </w:rPr>
        <w:t>باشد،</w:t>
      </w:r>
      <w:r w:rsidR="001908FD" w:rsidRPr="00366441">
        <w:rPr>
          <w:rtl/>
        </w:rPr>
        <w:t xml:space="preserve"> بلکه ب</w:t>
      </w:r>
      <w:r w:rsidR="001908FD" w:rsidRPr="00366441">
        <w:rPr>
          <w:rFonts w:hint="cs"/>
          <w:rtl/>
        </w:rPr>
        <w:t>ی</w:t>
      </w:r>
      <w:r w:rsidR="001908FD" w:rsidRPr="00366441">
        <w:rPr>
          <w:rFonts w:hint="eastAsia"/>
          <w:rtl/>
        </w:rPr>
        <w:t>ان</w:t>
      </w:r>
      <w:r w:rsidR="001908FD" w:rsidRPr="00366441">
        <w:rPr>
          <w:rtl/>
        </w:rPr>
        <w:t xml:space="preserve"> م</w:t>
      </w:r>
      <w:r w:rsidR="001908FD" w:rsidRPr="00366441">
        <w:rPr>
          <w:rFonts w:hint="cs"/>
          <w:rtl/>
        </w:rPr>
        <w:t>ی</w:t>
      </w:r>
      <w:r w:rsidR="002561CA" w:rsidRPr="00366441">
        <w:rPr>
          <w:rFonts w:hint="eastAsia"/>
        </w:rPr>
        <w:t>‌</w:t>
      </w:r>
      <w:r w:rsidR="001908FD" w:rsidRPr="00366441">
        <w:rPr>
          <w:rFonts w:hint="eastAsia"/>
          <w:rtl/>
        </w:rPr>
        <w:t>کند</w:t>
      </w:r>
      <w:r w:rsidR="001908FD" w:rsidRPr="00366441">
        <w:rPr>
          <w:rtl/>
        </w:rPr>
        <w:t xml:space="preserve"> که حالت بدون تغ</w:t>
      </w:r>
      <w:r w:rsidR="001908FD" w:rsidRPr="00366441">
        <w:rPr>
          <w:rFonts w:hint="cs"/>
          <w:rtl/>
        </w:rPr>
        <w:t>یی</w:t>
      </w:r>
      <w:r w:rsidR="001908FD" w:rsidRPr="00366441">
        <w:rPr>
          <w:rFonts w:hint="eastAsia"/>
          <w:rtl/>
        </w:rPr>
        <w:t>ر</w:t>
      </w:r>
      <w:r w:rsidR="002561CA" w:rsidRPr="00366441">
        <w:rPr>
          <w:rFonts w:hint="cs"/>
          <w:rtl/>
        </w:rPr>
        <w:t xml:space="preserve"> </w:t>
      </w:r>
      <w:r w:rsidR="001908FD" w:rsidRPr="00366441">
        <w:rPr>
          <w:rFonts w:hint="eastAsia"/>
          <w:rtl/>
        </w:rPr>
        <w:t>م</w:t>
      </w:r>
      <w:r w:rsidR="001908FD" w:rsidRPr="00366441">
        <w:rPr>
          <w:rFonts w:hint="cs"/>
          <w:rtl/>
        </w:rPr>
        <w:t>ی</w:t>
      </w:r>
      <w:r w:rsidR="002561CA" w:rsidRPr="00366441">
        <w:rPr>
          <w:rFonts w:hint="cs"/>
          <w:rtl/>
        </w:rPr>
        <w:t>‌</w:t>
      </w:r>
      <w:r w:rsidR="001908FD" w:rsidRPr="00366441">
        <w:rPr>
          <w:rFonts w:hint="eastAsia"/>
          <w:rtl/>
        </w:rPr>
        <w:t>تواند</w:t>
      </w:r>
      <w:r w:rsidR="001908FD" w:rsidRPr="00366441">
        <w:rPr>
          <w:rtl/>
        </w:rPr>
        <w:t xml:space="preserve"> به م</w:t>
      </w:r>
      <w:r w:rsidR="001908FD" w:rsidRPr="00366441">
        <w:rPr>
          <w:rFonts w:hint="cs"/>
          <w:rtl/>
        </w:rPr>
        <w:t>ی</w:t>
      </w:r>
      <w:r w:rsidR="001908FD" w:rsidRPr="00366441">
        <w:rPr>
          <w:rFonts w:hint="eastAsia"/>
          <w:rtl/>
        </w:rPr>
        <w:t>زان</w:t>
      </w:r>
      <w:r w:rsidR="001908FD" w:rsidRPr="00366441">
        <w:rPr>
          <w:rtl/>
        </w:rPr>
        <w:t xml:space="preserve"> </w:t>
      </w:r>
      <w:r w:rsidR="001908FD" w:rsidRPr="00366441">
        <w:t>CDEA</w:t>
      </w:r>
      <w:r w:rsidR="001908FD" w:rsidRPr="00366441">
        <w:rPr>
          <w:rtl/>
        </w:rPr>
        <w:t xml:space="preserve"> جذب شده رو</w:t>
      </w:r>
      <w:r w:rsidR="001908FD" w:rsidRPr="00366441">
        <w:rPr>
          <w:rFonts w:hint="cs"/>
          <w:rtl/>
        </w:rPr>
        <w:t>ی</w:t>
      </w:r>
      <w:r w:rsidR="001908FD" w:rsidRPr="00366441">
        <w:rPr>
          <w:rtl/>
        </w:rPr>
        <w:t xml:space="preserve"> آسفالت</w:t>
      </w:r>
      <w:r w:rsidR="001908FD" w:rsidRPr="00366441">
        <w:rPr>
          <w:rFonts w:hint="cs"/>
          <w:rtl/>
        </w:rPr>
        <w:t>ی</w:t>
      </w:r>
      <w:r w:rsidR="001908FD" w:rsidRPr="00366441">
        <w:rPr>
          <w:rFonts w:hint="eastAsia"/>
          <w:rtl/>
        </w:rPr>
        <w:t>ن</w:t>
      </w:r>
      <w:r w:rsidR="001908FD" w:rsidRPr="00366441">
        <w:rPr>
          <w:rtl/>
        </w:rPr>
        <w:t xml:space="preserve"> مربوط باشد. از طرف د</w:t>
      </w:r>
      <w:r w:rsidR="001908FD" w:rsidRPr="00366441">
        <w:rPr>
          <w:rFonts w:hint="cs"/>
          <w:rtl/>
        </w:rPr>
        <w:t>ی</w:t>
      </w:r>
      <w:r w:rsidR="001908FD" w:rsidRPr="00366441">
        <w:rPr>
          <w:rFonts w:hint="eastAsia"/>
          <w:rtl/>
        </w:rPr>
        <w:t>گر،</w:t>
      </w:r>
      <w:r w:rsidR="001908FD" w:rsidRPr="00366441">
        <w:rPr>
          <w:rtl/>
        </w:rPr>
        <w:t xml:space="preserve"> به ا</w:t>
      </w:r>
      <w:r w:rsidR="001908FD" w:rsidRPr="00366441">
        <w:rPr>
          <w:rFonts w:hint="cs"/>
          <w:rtl/>
        </w:rPr>
        <w:t>ی</w:t>
      </w:r>
      <w:r w:rsidR="001908FD" w:rsidRPr="00366441">
        <w:rPr>
          <w:rFonts w:hint="eastAsia"/>
          <w:rtl/>
        </w:rPr>
        <w:t>ن</w:t>
      </w:r>
      <w:r w:rsidR="001908FD" w:rsidRPr="00366441">
        <w:rPr>
          <w:rtl/>
        </w:rPr>
        <w:t xml:space="preserve"> امر پ</w:t>
      </w:r>
      <w:r w:rsidR="001908FD" w:rsidRPr="00366441">
        <w:rPr>
          <w:rFonts w:hint="cs"/>
          <w:rtl/>
        </w:rPr>
        <w:t>ی</w:t>
      </w:r>
      <w:r w:rsidR="001908FD" w:rsidRPr="00366441">
        <w:rPr>
          <w:rtl/>
        </w:rPr>
        <w:t xml:space="preserve"> برده</w:t>
      </w:r>
      <w:r w:rsidR="002561CA" w:rsidRPr="00366441">
        <w:rPr>
          <w:rFonts w:hint="cs"/>
          <w:rtl/>
        </w:rPr>
        <w:t xml:space="preserve"> </w:t>
      </w:r>
      <w:r w:rsidR="001908FD" w:rsidRPr="00366441">
        <w:rPr>
          <w:rFonts w:hint="eastAsia"/>
          <w:rtl/>
        </w:rPr>
        <w:t>شده</w:t>
      </w:r>
      <w:r w:rsidR="001908FD" w:rsidRPr="00366441">
        <w:rPr>
          <w:rtl/>
        </w:rPr>
        <w:t xml:space="preserve"> است که سورفاکتنت ناش</w:t>
      </w:r>
      <w:r w:rsidR="001908FD" w:rsidRPr="00366441">
        <w:rPr>
          <w:rFonts w:hint="cs"/>
          <w:rtl/>
        </w:rPr>
        <w:t>ی</w:t>
      </w:r>
      <w:r w:rsidR="001908FD" w:rsidRPr="00366441">
        <w:rPr>
          <w:rtl/>
        </w:rPr>
        <w:t xml:space="preserve"> از فنول تما</w:t>
      </w:r>
      <w:r w:rsidR="001908FD" w:rsidRPr="00366441">
        <w:rPr>
          <w:rFonts w:hint="cs"/>
          <w:rtl/>
        </w:rPr>
        <w:t>ی</w:t>
      </w:r>
      <w:r w:rsidR="001908FD" w:rsidRPr="00366441">
        <w:rPr>
          <w:rFonts w:hint="eastAsia"/>
          <w:rtl/>
        </w:rPr>
        <w:t>ل</w:t>
      </w:r>
      <w:r w:rsidR="001908FD" w:rsidRPr="00366441">
        <w:rPr>
          <w:rtl/>
        </w:rPr>
        <w:t xml:space="preserve"> به قرار گرفتن بصورت مواز</w:t>
      </w:r>
      <w:r w:rsidR="001908FD" w:rsidRPr="00366441">
        <w:rPr>
          <w:rFonts w:hint="cs"/>
          <w:rtl/>
        </w:rPr>
        <w:t>ی</w:t>
      </w:r>
      <w:r w:rsidR="001908FD" w:rsidRPr="00366441">
        <w:rPr>
          <w:rtl/>
        </w:rPr>
        <w:t xml:space="preserve"> رو</w:t>
      </w:r>
      <w:r w:rsidR="001908FD" w:rsidRPr="00366441">
        <w:rPr>
          <w:rFonts w:hint="cs"/>
          <w:rtl/>
        </w:rPr>
        <w:t>ی</w:t>
      </w:r>
      <w:r w:rsidR="001908FD" w:rsidRPr="00366441">
        <w:rPr>
          <w:rtl/>
        </w:rPr>
        <w:t xml:space="preserve"> سطح آسفالت</w:t>
      </w:r>
      <w:r w:rsidR="001908FD" w:rsidRPr="00366441">
        <w:rPr>
          <w:rFonts w:hint="cs"/>
          <w:rtl/>
        </w:rPr>
        <w:t>ی</w:t>
      </w:r>
      <w:r w:rsidR="001908FD" w:rsidRPr="00366441">
        <w:rPr>
          <w:rFonts w:hint="eastAsia"/>
          <w:rtl/>
        </w:rPr>
        <w:t>ن</w:t>
      </w:r>
      <w:r w:rsidR="001908FD" w:rsidRPr="00366441">
        <w:rPr>
          <w:rtl/>
        </w:rPr>
        <w:t xml:space="preserve"> دارد</w:t>
      </w:r>
      <w:r w:rsidR="002561CA" w:rsidRPr="00366441">
        <w:rPr>
          <w:rFonts w:hint="cs"/>
          <w:rtl/>
        </w:rPr>
        <w:t xml:space="preserve"> </w:t>
      </w:r>
      <w:r w:rsidR="001908FD" w:rsidRPr="00366441">
        <w:rPr>
          <w:rFonts w:hint="eastAsia"/>
          <w:rtl/>
        </w:rPr>
        <w:t>که</w:t>
      </w:r>
      <w:r w:rsidR="002561CA" w:rsidRPr="00366441">
        <w:rPr>
          <w:rFonts w:hint="cs"/>
          <w:rtl/>
        </w:rPr>
        <w:t xml:space="preserve"> </w:t>
      </w:r>
      <w:r w:rsidR="001908FD" w:rsidRPr="00366441">
        <w:rPr>
          <w:rFonts w:hint="cs"/>
          <w:rtl/>
        </w:rPr>
        <w:t>ی</w:t>
      </w:r>
      <w:r w:rsidR="001908FD" w:rsidRPr="00366441">
        <w:rPr>
          <w:rFonts w:hint="eastAsia"/>
          <w:rtl/>
        </w:rPr>
        <w:t>ک</w:t>
      </w:r>
      <w:r w:rsidR="001908FD" w:rsidRPr="00366441">
        <w:rPr>
          <w:rtl/>
        </w:rPr>
        <w:t xml:space="preserve"> توده</w:t>
      </w:r>
      <w:r w:rsidR="002561CA" w:rsidRPr="00366441">
        <w:rPr>
          <w:rFonts w:hint="cs"/>
          <w:rtl/>
        </w:rPr>
        <w:t>‌</w:t>
      </w:r>
      <w:r w:rsidR="001908FD" w:rsidRPr="00366441">
        <w:rPr>
          <w:rFonts w:hint="cs"/>
          <w:rtl/>
        </w:rPr>
        <w:t>ی</w:t>
      </w:r>
      <w:r w:rsidR="002561CA" w:rsidRPr="00366441">
        <w:rPr>
          <w:rtl/>
        </w:rPr>
        <w:t xml:space="preserve"> متراکم از تک </w:t>
      </w:r>
      <w:r w:rsidR="002561CA" w:rsidRPr="00366441">
        <w:rPr>
          <w:rFonts w:hint="cs"/>
          <w:rtl/>
        </w:rPr>
        <w:t>لایه‌ها</w:t>
      </w:r>
      <w:r w:rsidR="001908FD" w:rsidRPr="00366441">
        <w:rPr>
          <w:rtl/>
        </w:rPr>
        <w:t xml:space="preserve"> را ا</w:t>
      </w:r>
      <w:r w:rsidR="001908FD" w:rsidRPr="00366441">
        <w:rPr>
          <w:rFonts w:hint="cs"/>
          <w:rtl/>
        </w:rPr>
        <w:t>ی</w:t>
      </w:r>
      <w:r w:rsidR="001908FD" w:rsidRPr="00366441">
        <w:rPr>
          <w:rFonts w:hint="eastAsia"/>
          <w:rtl/>
        </w:rPr>
        <w:t>جاد</w:t>
      </w:r>
      <w:r w:rsidR="001908FD" w:rsidRPr="00366441">
        <w:rPr>
          <w:rtl/>
        </w:rPr>
        <w:t xml:space="preserve"> م</w:t>
      </w:r>
      <w:r w:rsidR="001908FD" w:rsidRPr="00366441">
        <w:rPr>
          <w:rFonts w:hint="cs"/>
          <w:rtl/>
        </w:rPr>
        <w:t>ی</w:t>
      </w:r>
      <w:r w:rsidR="002561CA" w:rsidRPr="00366441">
        <w:rPr>
          <w:rFonts w:hint="cs"/>
          <w:rtl/>
        </w:rPr>
        <w:t>‌</w:t>
      </w:r>
      <w:r w:rsidR="001908FD" w:rsidRPr="00366441">
        <w:rPr>
          <w:rFonts w:hint="eastAsia"/>
          <w:rtl/>
        </w:rPr>
        <w:t>کند</w:t>
      </w:r>
      <w:r w:rsidR="001908FD" w:rsidRPr="00366441">
        <w:rPr>
          <w:rtl/>
        </w:rPr>
        <w:t>. ب</w:t>
      </w:r>
      <w:r w:rsidR="002561CA" w:rsidRPr="00366441">
        <w:rPr>
          <w:rFonts w:hint="cs"/>
          <w:rtl/>
        </w:rPr>
        <w:t xml:space="preserve">ه </w:t>
      </w:r>
      <w:r w:rsidR="001908FD" w:rsidRPr="00366441">
        <w:rPr>
          <w:rtl/>
        </w:rPr>
        <w:t>عبارت د</w:t>
      </w:r>
      <w:r w:rsidR="001908FD" w:rsidRPr="00366441">
        <w:rPr>
          <w:rFonts w:hint="cs"/>
          <w:rtl/>
        </w:rPr>
        <w:t>ی</w:t>
      </w:r>
      <w:r w:rsidR="001908FD" w:rsidRPr="00366441">
        <w:rPr>
          <w:rFonts w:hint="eastAsia"/>
          <w:rtl/>
        </w:rPr>
        <w:t>گر،</w:t>
      </w:r>
      <w:r w:rsidR="001908FD" w:rsidRPr="00366441">
        <w:rPr>
          <w:rtl/>
        </w:rPr>
        <w:t xml:space="preserve"> برهمکنش قطب</w:t>
      </w:r>
      <w:r w:rsidR="001908FD" w:rsidRPr="00366441">
        <w:rPr>
          <w:rFonts w:hint="cs"/>
          <w:rtl/>
        </w:rPr>
        <w:t>ی</w:t>
      </w:r>
      <w:r w:rsidR="001908FD" w:rsidRPr="00366441">
        <w:rPr>
          <w:rtl/>
        </w:rPr>
        <w:t xml:space="preserve"> قو</w:t>
      </w:r>
      <w:r w:rsidR="001908FD" w:rsidRPr="00366441">
        <w:rPr>
          <w:rFonts w:hint="cs"/>
          <w:rtl/>
        </w:rPr>
        <w:t>ی</w:t>
      </w:r>
      <w:r w:rsidR="001908FD" w:rsidRPr="00366441">
        <w:rPr>
          <w:rtl/>
        </w:rPr>
        <w:t xml:space="preserve"> از طر</w:t>
      </w:r>
      <w:r w:rsidR="001908FD" w:rsidRPr="00366441">
        <w:rPr>
          <w:rFonts w:hint="cs"/>
          <w:rtl/>
        </w:rPr>
        <w:t>ی</w:t>
      </w:r>
      <w:r w:rsidR="001908FD" w:rsidRPr="00366441">
        <w:rPr>
          <w:rFonts w:hint="eastAsia"/>
          <w:rtl/>
        </w:rPr>
        <w:t>ق</w:t>
      </w:r>
      <w:r w:rsidR="002561CA" w:rsidRPr="00366441">
        <w:rPr>
          <w:rFonts w:hint="cs"/>
          <w:rtl/>
        </w:rPr>
        <w:t xml:space="preserve"> </w:t>
      </w:r>
      <w:r w:rsidR="001908FD" w:rsidRPr="00366441">
        <w:rPr>
          <w:rFonts w:hint="eastAsia"/>
          <w:rtl/>
        </w:rPr>
        <w:t>گروه</w:t>
      </w:r>
      <w:r w:rsidR="002561CA" w:rsidRPr="00366441">
        <w:rPr>
          <w:rFonts w:asciiTheme="minorHAnsi" w:hAnsiTheme="minorHAnsi" w:hint="eastAsia"/>
        </w:rPr>
        <w:t>‌</w:t>
      </w:r>
      <w:r w:rsidR="001908FD" w:rsidRPr="00366441">
        <w:rPr>
          <w:rFonts w:hint="eastAsia"/>
          <w:rtl/>
        </w:rPr>
        <w:t>ها</w:t>
      </w:r>
      <w:r w:rsidR="001908FD" w:rsidRPr="00366441">
        <w:rPr>
          <w:rFonts w:hint="cs"/>
          <w:rtl/>
        </w:rPr>
        <w:t>ی</w:t>
      </w:r>
      <w:r w:rsidR="001908FD" w:rsidRPr="00366441">
        <w:rPr>
          <w:rtl/>
        </w:rPr>
        <w:t xml:space="preserve"> دو گانه</w:t>
      </w:r>
      <w:r w:rsidR="002561CA" w:rsidRPr="00366441">
        <w:rPr>
          <w:rFonts w:hint="cs"/>
          <w:rtl/>
        </w:rPr>
        <w:t>‌</w:t>
      </w:r>
      <w:r w:rsidR="001908FD" w:rsidRPr="00366441">
        <w:rPr>
          <w:rFonts w:hint="cs"/>
          <w:rtl/>
        </w:rPr>
        <w:t>ی</w:t>
      </w:r>
      <w:r w:rsidR="001908FD" w:rsidRPr="00366441">
        <w:rPr>
          <w:rtl/>
        </w:rPr>
        <w:t xml:space="preserve"> ه</w:t>
      </w:r>
      <w:r w:rsidR="001908FD" w:rsidRPr="00366441">
        <w:rPr>
          <w:rFonts w:hint="cs"/>
          <w:rtl/>
        </w:rPr>
        <w:t>ی</w:t>
      </w:r>
      <w:r w:rsidR="001908FD" w:rsidRPr="00366441">
        <w:rPr>
          <w:rFonts w:hint="eastAsia"/>
          <w:rtl/>
        </w:rPr>
        <w:t>دروکس</w:t>
      </w:r>
      <w:r w:rsidR="001908FD" w:rsidRPr="00366441">
        <w:rPr>
          <w:rFonts w:hint="cs"/>
          <w:rtl/>
        </w:rPr>
        <w:t>ی</w:t>
      </w:r>
      <w:r w:rsidR="001908FD" w:rsidRPr="00366441">
        <w:rPr>
          <w:rFonts w:hint="eastAsia"/>
          <w:rtl/>
        </w:rPr>
        <w:t>ل</w:t>
      </w:r>
      <w:r w:rsidR="001908FD" w:rsidRPr="00366441">
        <w:rPr>
          <w:rtl/>
        </w:rPr>
        <w:t xml:space="preserve"> م</w:t>
      </w:r>
      <w:r w:rsidR="001908FD" w:rsidRPr="00366441">
        <w:rPr>
          <w:rFonts w:hint="cs"/>
          <w:rtl/>
        </w:rPr>
        <w:t>ی</w:t>
      </w:r>
      <w:r w:rsidR="002561CA" w:rsidRPr="00366441">
        <w:rPr>
          <w:rFonts w:hint="cs"/>
          <w:rtl/>
        </w:rPr>
        <w:t>‌</w:t>
      </w:r>
      <w:r w:rsidR="001908FD" w:rsidRPr="00366441">
        <w:rPr>
          <w:rFonts w:hint="eastAsia"/>
          <w:rtl/>
        </w:rPr>
        <w:t>تواند</w:t>
      </w:r>
      <w:r w:rsidR="001908FD" w:rsidRPr="00366441">
        <w:rPr>
          <w:rtl/>
        </w:rPr>
        <w:t xml:space="preserve"> پوشش مکان</w:t>
      </w:r>
      <w:r w:rsidR="002561CA" w:rsidRPr="00366441">
        <w:rPr>
          <w:rFonts w:hint="cs"/>
          <w:rtl/>
        </w:rPr>
        <w:t>‌</w:t>
      </w:r>
      <w:r w:rsidR="001908FD" w:rsidRPr="00366441">
        <w:rPr>
          <w:rtl/>
        </w:rPr>
        <w:t>ها</w:t>
      </w:r>
      <w:r w:rsidR="001908FD" w:rsidRPr="00366441">
        <w:rPr>
          <w:rFonts w:hint="cs"/>
          <w:rtl/>
        </w:rPr>
        <w:t>ی</w:t>
      </w:r>
      <w:r w:rsidR="001908FD" w:rsidRPr="00366441">
        <w:rPr>
          <w:rtl/>
        </w:rPr>
        <w:t xml:space="preserve"> قطب</w:t>
      </w:r>
      <w:r w:rsidR="001908FD" w:rsidRPr="00366441">
        <w:rPr>
          <w:rFonts w:hint="cs"/>
          <w:rtl/>
        </w:rPr>
        <w:t>ی</w:t>
      </w:r>
      <w:r w:rsidR="001908FD" w:rsidRPr="00366441">
        <w:rPr>
          <w:rtl/>
        </w:rPr>
        <w:t xml:space="preserve"> رو</w:t>
      </w:r>
      <w:r w:rsidR="001908FD" w:rsidRPr="00366441">
        <w:rPr>
          <w:rFonts w:hint="cs"/>
          <w:rtl/>
        </w:rPr>
        <w:t>ی</w:t>
      </w:r>
      <w:r w:rsidR="001908FD" w:rsidRPr="00366441">
        <w:rPr>
          <w:rtl/>
        </w:rPr>
        <w:t xml:space="preserve"> آسفالت</w:t>
      </w:r>
      <w:r w:rsidR="001908FD" w:rsidRPr="00366441">
        <w:rPr>
          <w:rFonts w:hint="cs"/>
          <w:rtl/>
        </w:rPr>
        <w:t>ی</w:t>
      </w:r>
      <w:r w:rsidR="001908FD" w:rsidRPr="00366441">
        <w:rPr>
          <w:rFonts w:hint="eastAsia"/>
          <w:rtl/>
        </w:rPr>
        <w:t>ن،</w:t>
      </w:r>
      <w:r w:rsidR="001908FD" w:rsidRPr="00366441">
        <w:rPr>
          <w:rtl/>
        </w:rPr>
        <w:t xml:space="preserve"> به</w:t>
      </w:r>
      <w:r w:rsidR="002561CA" w:rsidRPr="00366441">
        <w:rPr>
          <w:rFonts w:hint="cs"/>
          <w:rtl/>
        </w:rPr>
        <w:t xml:space="preserve"> </w:t>
      </w:r>
      <w:r w:rsidR="001908FD" w:rsidRPr="00366441">
        <w:rPr>
          <w:rtl/>
        </w:rPr>
        <w:t>وس</w:t>
      </w:r>
      <w:r w:rsidR="001908FD" w:rsidRPr="00366441">
        <w:rPr>
          <w:rFonts w:hint="cs"/>
          <w:rtl/>
        </w:rPr>
        <w:t>ی</w:t>
      </w:r>
      <w:r w:rsidR="001908FD" w:rsidRPr="00366441">
        <w:rPr>
          <w:rFonts w:hint="eastAsia"/>
          <w:rtl/>
        </w:rPr>
        <w:t>له</w:t>
      </w:r>
      <w:r w:rsidR="009D4760" w:rsidRPr="00366441">
        <w:rPr>
          <w:rFonts w:hint="cs"/>
          <w:rtl/>
        </w:rPr>
        <w:t xml:space="preserve"> </w:t>
      </w:r>
      <w:r w:rsidR="001908FD" w:rsidRPr="00366441">
        <w:rPr>
          <w:rFonts w:hint="cs"/>
          <w:rtl/>
        </w:rPr>
        <w:t>ی</w:t>
      </w:r>
      <w:r w:rsidR="001908FD" w:rsidRPr="00366441">
        <w:rPr>
          <w:rtl/>
        </w:rPr>
        <w:t xml:space="preserve"> مولکول</w:t>
      </w:r>
      <w:r w:rsidR="009D4760" w:rsidRPr="00366441">
        <w:rPr>
          <w:rFonts w:hint="cs"/>
          <w:rtl/>
        </w:rPr>
        <w:t>‌</w:t>
      </w:r>
      <w:r w:rsidR="001908FD" w:rsidRPr="00366441">
        <w:rPr>
          <w:rtl/>
        </w:rPr>
        <w:t>ها</w:t>
      </w:r>
      <w:r w:rsidR="001908FD" w:rsidRPr="00366441">
        <w:rPr>
          <w:rFonts w:hint="cs"/>
          <w:rtl/>
        </w:rPr>
        <w:t>ی</w:t>
      </w:r>
      <w:r w:rsidR="009D4760" w:rsidRPr="00366441">
        <w:rPr>
          <w:rFonts w:hint="cs"/>
          <w:rtl/>
        </w:rPr>
        <w:t xml:space="preserve"> </w:t>
      </w:r>
      <w:r w:rsidR="009D4760" w:rsidRPr="00366441">
        <w:t>CDEA</w:t>
      </w:r>
      <w:r w:rsidR="009D4760" w:rsidRPr="00366441">
        <w:rPr>
          <w:rFonts w:hint="cs"/>
          <w:rtl/>
        </w:rPr>
        <w:t xml:space="preserve"> </w:t>
      </w:r>
      <w:r w:rsidR="001908FD" w:rsidRPr="00366441">
        <w:rPr>
          <w:rtl/>
        </w:rPr>
        <w:t>را تسر</w:t>
      </w:r>
      <w:r w:rsidR="001908FD" w:rsidRPr="00366441">
        <w:rPr>
          <w:rFonts w:hint="cs"/>
          <w:rtl/>
        </w:rPr>
        <w:t>ی</w:t>
      </w:r>
      <w:r w:rsidR="001908FD" w:rsidRPr="00366441">
        <w:rPr>
          <w:rFonts w:hint="eastAsia"/>
          <w:rtl/>
        </w:rPr>
        <w:t>ع</w:t>
      </w:r>
      <w:r w:rsidR="001908FD" w:rsidRPr="00366441">
        <w:rPr>
          <w:rtl/>
        </w:rPr>
        <w:t xml:space="preserve"> بخشد. فراتر از</w:t>
      </w:r>
      <w:r w:rsidR="009D4760" w:rsidRPr="00366441">
        <w:rPr>
          <w:rFonts w:hint="cs"/>
          <w:rtl/>
        </w:rPr>
        <w:t xml:space="preserve"> </w:t>
      </w:r>
      <w:r w:rsidR="001908FD" w:rsidRPr="00366441">
        <w:rPr>
          <w:rFonts w:hint="cs"/>
          <w:rtl/>
        </w:rPr>
        <w:t>ی</w:t>
      </w:r>
      <w:r w:rsidR="001908FD" w:rsidRPr="00366441">
        <w:rPr>
          <w:rFonts w:hint="eastAsia"/>
          <w:rtl/>
        </w:rPr>
        <w:t>ک</w:t>
      </w:r>
      <w:r w:rsidR="001908FD" w:rsidRPr="00366441">
        <w:rPr>
          <w:rtl/>
        </w:rPr>
        <w:t xml:space="preserve"> نقطه</w:t>
      </w:r>
      <w:r w:rsidR="009D4760" w:rsidRPr="00366441">
        <w:rPr>
          <w:rFonts w:hint="cs"/>
          <w:rtl/>
        </w:rPr>
        <w:t xml:space="preserve"> </w:t>
      </w:r>
      <w:r w:rsidR="001908FD" w:rsidRPr="00366441">
        <w:rPr>
          <w:rtl/>
        </w:rPr>
        <w:t>ا</w:t>
      </w:r>
      <w:r w:rsidR="001908FD" w:rsidRPr="00366441">
        <w:rPr>
          <w:rFonts w:hint="cs"/>
          <w:rtl/>
        </w:rPr>
        <w:t>ی</w:t>
      </w:r>
      <w:r w:rsidR="001908FD" w:rsidRPr="00366441">
        <w:rPr>
          <w:rtl/>
        </w:rPr>
        <w:t xml:space="preserve"> که نقطه</w:t>
      </w:r>
      <w:r w:rsidR="009D4760" w:rsidRPr="00366441">
        <w:rPr>
          <w:rFonts w:hint="cs"/>
          <w:rtl/>
        </w:rPr>
        <w:t>‌</w:t>
      </w:r>
      <w:r w:rsidR="001908FD" w:rsidRPr="00366441">
        <w:rPr>
          <w:rFonts w:hint="cs"/>
          <w:rtl/>
        </w:rPr>
        <w:t>ی</w:t>
      </w:r>
      <w:r w:rsidR="001908FD" w:rsidRPr="00366441">
        <w:rPr>
          <w:rtl/>
        </w:rPr>
        <w:t xml:space="preserve"> اشباع نام</w:t>
      </w:r>
      <w:r w:rsidR="001908FD" w:rsidRPr="00366441">
        <w:rPr>
          <w:rFonts w:hint="cs"/>
          <w:rtl/>
        </w:rPr>
        <w:t>ی</w:t>
      </w:r>
      <w:r w:rsidR="001908FD" w:rsidRPr="00366441">
        <w:rPr>
          <w:rFonts w:hint="eastAsia"/>
          <w:rtl/>
        </w:rPr>
        <w:t>ده</w:t>
      </w:r>
      <w:r w:rsidR="001908FD" w:rsidRPr="00366441">
        <w:rPr>
          <w:rtl/>
        </w:rPr>
        <w:t xml:space="preserve"> م</w:t>
      </w:r>
      <w:r w:rsidR="001908FD" w:rsidRPr="00366441">
        <w:rPr>
          <w:rFonts w:hint="cs"/>
          <w:rtl/>
        </w:rPr>
        <w:t>ی</w:t>
      </w:r>
      <w:r w:rsidR="009D4760" w:rsidRPr="00366441">
        <w:rPr>
          <w:rFonts w:hint="cs"/>
          <w:rtl/>
        </w:rPr>
        <w:t>‌</w:t>
      </w:r>
      <w:r w:rsidR="001908FD" w:rsidRPr="00366441">
        <w:rPr>
          <w:rFonts w:hint="eastAsia"/>
          <w:rtl/>
        </w:rPr>
        <w:t>شود</w:t>
      </w:r>
      <w:r w:rsidR="009D4760" w:rsidRPr="00366441">
        <w:rPr>
          <w:rFonts w:hint="cs"/>
          <w:rtl/>
        </w:rPr>
        <w:t xml:space="preserve">، </w:t>
      </w:r>
      <w:r w:rsidR="001908FD" w:rsidRPr="00366441">
        <w:rPr>
          <w:rFonts w:hint="eastAsia"/>
          <w:rtl/>
        </w:rPr>
        <w:t>اضافه</w:t>
      </w:r>
      <w:r w:rsidR="001908FD" w:rsidRPr="00366441">
        <w:rPr>
          <w:rtl/>
        </w:rPr>
        <w:t xml:space="preserve"> نمودن مقدار ب</w:t>
      </w:r>
      <w:r w:rsidR="001908FD" w:rsidRPr="00366441">
        <w:rPr>
          <w:rFonts w:hint="cs"/>
          <w:rtl/>
        </w:rPr>
        <w:t>ی</w:t>
      </w:r>
      <w:r w:rsidR="001908FD" w:rsidRPr="00366441">
        <w:rPr>
          <w:rFonts w:hint="eastAsia"/>
          <w:rtl/>
        </w:rPr>
        <w:t>شتر</w:t>
      </w:r>
      <w:r w:rsidR="001908FD" w:rsidRPr="00366441">
        <w:rPr>
          <w:rFonts w:hint="cs"/>
          <w:rtl/>
        </w:rPr>
        <w:t>ی</w:t>
      </w:r>
      <w:r w:rsidR="001908FD" w:rsidRPr="00366441">
        <w:rPr>
          <w:rtl/>
        </w:rPr>
        <w:t xml:space="preserve"> از </w:t>
      </w:r>
      <w:r w:rsidR="001908FD" w:rsidRPr="00366441">
        <w:t>CDEA</w:t>
      </w:r>
      <w:r w:rsidR="009D4760" w:rsidRPr="00366441">
        <w:rPr>
          <w:rtl/>
        </w:rPr>
        <w:t xml:space="preserve"> درون نفت، ضخامت </w:t>
      </w:r>
      <w:r w:rsidR="009D4760" w:rsidRPr="00366441">
        <w:rPr>
          <w:rFonts w:hint="cs"/>
          <w:rtl/>
        </w:rPr>
        <w:t>لایه‌ی</w:t>
      </w:r>
      <w:r w:rsidR="001908FD" w:rsidRPr="00366441">
        <w:rPr>
          <w:rtl/>
        </w:rPr>
        <w:t xml:space="preserve"> آمف</w:t>
      </w:r>
      <w:r w:rsidR="001908FD" w:rsidRPr="00366441">
        <w:rPr>
          <w:rFonts w:hint="cs"/>
          <w:rtl/>
        </w:rPr>
        <w:t>ی</w:t>
      </w:r>
      <w:r w:rsidR="001908FD" w:rsidRPr="00366441">
        <w:rPr>
          <w:rFonts w:hint="eastAsia"/>
          <w:rtl/>
        </w:rPr>
        <w:t>ف</w:t>
      </w:r>
      <w:r w:rsidR="001908FD" w:rsidRPr="00366441">
        <w:rPr>
          <w:rFonts w:hint="cs"/>
          <w:rtl/>
        </w:rPr>
        <w:t>ی</w:t>
      </w:r>
      <w:r w:rsidR="001908FD" w:rsidRPr="00366441">
        <w:rPr>
          <w:rFonts w:hint="eastAsia"/>
          <w:rtl/>
        </w:rPr>
        <w:t>ل</w:t>
      </w:r>
      <w:r w:rsidR="009D4760" w:rsidRPr="00366441">
        <w:rPr>
          <w:rFonts w:hint="cs"/>
          <w:rtl/>
        </w:rPr>
        <w:t>ک</w:t>
      </w:r>
      <w:r w:rsidR="001908FD" w:rsidRPr="00366441">
        <w:rPr>
          <w:rtl/>
        </w:rPr>
        <w:t xml:space="preserve"> مونومر</w:t>
      </w:r>
      <w:r w:rsidR="001908FD" w:rsidRPr="00366441">
        <w:rPr>
          <w:rFonts w:hint="cs"/>
          <w:rtl/>
        </w:rPr>
        <w:t>ی</w:t>
      </w:r>
      <w:r w:rsidR="001908FD" w:rsidRPr="00366441">
        <w:rPr>
          <w:rFonts w:hint="eastAsia"/>
          <w:rtl/>
        </w:rPr>
        <w:t>،</w:t>
      </w:r>
      <w:r w:rsidR="001908FD" w:rsidRPr="00366441">
        <w:rPr>
          <w:rtl/>
        </w:rPr>
        <w:t xml:space="preserve"> بصورت محور</w:t>
      </w:r>
      <w:r w:rsidR="001908FD" w:rsidRPr="00366441">
        <w:rPr>
          <w:rFonts w:hint="cs"/>
          <w:rtl/>
        </w:rPr>
        <w:t>ی</w:t>
      </w:r>
      <w:r w:rsidR="009D4760" w:rsidRPr="00366441">
        <w:rPr>
          <w:rFonts w:hint="cs"/>
          <w:rtl/>
        </w:rPr>
        <w:t xml:space="preserve"> </w:t>
      </w:r>
      <w:r w:rsidR="001908FD" w:rsidRPr="00366441">
        <w:rPr>
          <w:rFonts w:hint="eastAsia"/>
          <w:rtl/>
        </w:rPr>
        <w:t>جذب</w:t>
      </w:r>
      <w:r w:rsidR="001908FD" w:rsidRPr="00366441">
        <w:rPr>
          <w:rtl/>
        </w:rPr>
        <w:t xml:space="preserve"> شده رو</w:t>
      </w:r>
      <w:r w:rsidR="001908FD" w:rsidRPr="00366441">
        <w:rPr>
          <w:rFonts w:hint="cs"/>
          <w:rtl/>
        </w:rPr>
        <w:t>ی</w:t>
      </w:r>
      <w:r w:rsidR="001908FD" w:rsidRPr="00366441">
        <w:rPr>
          <w:rtl/>
        </w:rPr>
        <w:t xml:space="preserve"> سطح آسفالت</w:t>
      </w:r>
      <w:r w:rsidR="001908FD" w:rsidRPr="00366441">
        <w:rPr>
          <w:rFonts w:hint="cs"/>
          <w:rtl/>
        </w:rPr>
        <w:t>ی</w:t>
      </w:r>
      <w:r w:rsidR="001908FD" w:rsidRPr="00366441">
        <w:rPr>
          <w:rFonts w:hint="eastAsia"/>
          <w:rtl/>
        </w:rPr>
        <w:t>ن</w:t>
      </w:r>
      <w:r w:rsidR="001908FD" w:rsidRPr="00366441">
        <w:rPr>
          <w:rtl/>
        </w:rPr>
        <w:t xml:space="preserve"> را ب</w:t>
      </w:r>
      <w:r w:rsidR="001908FD" w:rsidRPr="00366441">
        <w:rPr>
          <w:rFonts w:hint="cs"/>
          <w:rtl/>
        </w:rPr>
        <w:t>ی</w:t>
      </w:r>
      <w:r w:rsidR="001908FD" w:rsidRPr="00366441">
        <w:rPr>
          <w:rFonts w:hint="eastAsia"/>
          <w:rtl/>
        </w:rPr>
        <w:t>شتر</w:t>
      </w:r>
      <w:r w:rsidR="001908FD" w:rsidRPr="00366441">
        <w:rPr>
          <w:rtl/>
        </w:rPr>
        <w:t xml:space="preserve"> م</w:t>
      </w:r>
      <w:r w:rsidR="001908FD" w:rsidRPr="00366441">
        <w:rPr>
          <w:rFonts w:hint="cs"/>
          <w:rtl/>
        </w:rPr>
        <w:t>ی</w:t>
      </w:r>
      <w:r w:rsidR="009D4760" w:rsidRPr="00366441">
        <w:rPr>
          <w:rFonts w:hint="cs"/>
          <w:rtl/>
        </w:rPr>
        <w:t>‌</w:t>
      </w:r>
      <w:r w:rsidR="001908FD" w:rsidRPr="00366441">
        <w:rPr>
          <w:rFonts w:hint="eastAsia"/>
          <w:rtl/>
        </w:rPr>
        <w:t>کند</w:t>
      </w:r>
      <w:r w:rsidR="001908FD" w:rsidRPr="00366441">
        <w:rPr>
          <w:rtl/>
        </w:rPr>
        <w:t>. در ا</w:t>
      </w:r>
      <w:r w:rsidR="001908FD" w:rsidRPr="00366441">
        <w:rPr>
          <w:rFonts w:hint="cs"/>
          <w:rtl/>
        </w:rPr>
        <w:t>ی</w:t>
      </w:r>
      <w:r w:rsidR="001908FD" w:rsidRPr="00366441">
        <w:rPr>
          <w:rFonts w:hint="eastAsia"/>
          <w:rtl/>
        </w:rPr>
        <w:t>ن</w:t>
      </w:r>
      <w:r w:rsidR="001908FD" w:rsidRPr="00366441">
        <w:rPr>
          <w:rtl/>
        </w:rPr>
        <w:t xml:space="preserve"> شرا</w:t>
      </w:r>
      <w:r w:rsidR="001908FD" w:rsidRPr="00366441">
        <w:rPr>
          <w:rFonts w:hint="cs"/>
          <w:rtl/>
        </w:rPr>
        <w:t>ی</w:t>
      </w:r>
      <w:r w:rsidR="001908FD" w:rsidRPr="00366441">
        <w:rPr>
          <w:rFonts w:hint="eastAsia"/>
          <w:rtl/>
        </w:rPr>
        <w:t>ط</w:t>
      </w:r>
      <w:r w:rsidR="001908FD" w:rsidRPr="00366441">
        <w:rPr>
          <w:rtl/>
        </w:rPr>
        <w:t xml:space="preserve"> مولکول</w:t>
      </w:r>
      <w:r w:rsidR="009D4760" w:rsidRPr="00366441">
        <w:rPr>
          <w:rFonts w:hint="cs"/>
          <w:rtl/>
        </w:rPr>
        <w:t>‌</w:t>
      </w:r>
      <w:r w:rsidR="001908FD" w:rsidRPr="00366441">
        <w:rPr>
          <w:rtl/>
        </w:rPr>
        <w:t>ها</w:t>
      </w:r>
      <w:r w:rsidR="001908FD" w:rsidRPr="00366441">
        <w:rPr>
          <w:rFonts w:hint="cs"/>
          <w:rtl/>
        </w:rPr>
        <w:t>ی</w:t>
      </w:r>
      <w:r w:rsidR="001908FD" w:rsidRPr="00366441">
        <w:rPr>
          <w:rtl/>
        </w:rPr>
        <w:t xml:space="preserve"> جذب شده</w:t>
      </w:r>
      <w:r w:rsidR="009D4760" w:rsidRPr="00366441">
        <w:rPr>
          <w:rFonts w:hint="cs"/>
          <w:rtl/>
        </w:rPr>
        <w:t>‌</w:t>
      </w:r>
      <w:r w:rsidR="001908FD" w:rsidRPr="00366441">
        <w:rPr>
          <w:rFonts w:hint="cs"/>
          <w:rtl/>
        </w:rPr>
        <w:t>ی</w:t>
      </w:r>
      <w:r w:rsidR="001908FD" w:rsidRPr="00366441">
        <w:rPr>
          <w:rtl/>
        </w:rPr>
        <w:t xml:space="preserve"> </w:t>
      </w:r>
      <w:r w:rsidR="001908FD" w:rsidRPr="00366441">
        <w:t>CDEA</w:t>
      </w:r>
      <w:r w:rsidR="009D4760" w:rsidRPr="00366441">
        <w:rPr>
          <w:rFonts w:hint="cs"/>
          <w:rtl/>
        </w:rPr>
        <w:t xml:space="preserve"> </w:t>
      </w:r>
      <w:r w:rsidR="001908FD" w:rsidRPr="00366441">
        <w:rPr>
          <w:rFonts w:hint="eastAsia"/>
          <w:rtl/>
        </w:rPr>
        <w:t>نم</w:t>
      </w:r>
      <w:r w:rsidR="001908FD" w:rsidRPr="00366441">
        <w:rPr>
          <w:rFonts w:hint="cs"/>
          <w:rtl/>
        </w:rPr>
        <w:t>ی</w:t>
      </w:r>
      <w:r w:rsidR="009D4760" w:rsidRPr="00366441">
        <w:rPr>
          <w:rFonts w:hint="cs"/>
          <w:rtl/>
        </w:rPr>
        <w:t>‌</w:t>
      </w:r>
      <w:r w:rsidR="001908FD" w:rsidRPr="00366441">
        <w:rPr>
          <w:rFonts w:hint="eastAsia"/>
          <w:rtl/>
        </w:rPr>
        <w:t>توانند</w:t>
      </w:r>
      <w:r w:rsidR="001908FD" w:rsidRPr="00366441">
        <w:rPr>
          <w:rtl/>
        </w:rPr>
        <w:t xml:space="preserve"> زنج</w:t>
      </w:r>
      <w:r w:rsidR="001908FD" w:rsidRPr="00366441">
        <w:rPr>
          <w:rFonts w:hint="cs"/>
          <w:rtl/>
        </w:rPr>
        <w:t>ی</w:t>
      </w:r>
      <w:r w:rsidR="001908FD" w:rsidRPr="00366441">
        <w:rPr>
          <w:rFonts w:hint="eastAsia"/>
          <w:rtl/>
        </w:rPr>
        <w:t>ره</w:t>
      </w:r>
      <w:r w:rsidR="009D4760" w:rsidRPr="00366441">
        <w:rPr>
          <w:rFonts w:hint="cs"/>
          <w:rtl/>
        </w:rPr>
        <w:t>‌</w:t>
      </w:r>
      <w:r w:rsidR="001908FD" w:rsidRPr="00366441">
        <w:rPr>
          <w:rFonts w:hint="cs"/>
          <w:rtl/>
        </w:rPr>
        <w:t>ی</w:t>
      </w:r>
      <w:r w:rsidR="001908FD" w:rsidRPr="00366441">
        <w:rPr>
          <w:rtl/>
        </w:rPr>
        <w:t xml:space="preserve"> آلک</w:t>
      </w:r>
      <w:r w:rsidR="001908FD" w:rsidRPr="00366441">
        <w:rPr>
          <w:rFonts w:hint="cs"/>
          <w:rtl/>
        </w:rPr>
        <w:t>ی</w:t>
      </w:r>
      <w:r w:rsidR="001908FD" w:rsidRPr="00366441">
        <w:rPr>
          <w:rFonts w:hint="eastAsia"/>
          <w:rtl/>
        </w:rPr>
        <w:t>ل</w:t>
      </w:r>
      <w:r w:rsidR="001908FD" w:rsidRPr="00366441">
        <w:rPr>
          <w:rFonts w:hint="cs"/>
          <w:rtl/>
        </w:rPr>
        <w:t>ی</w:t>
      </w:r>
      <w:r w:rsidR="009D4760" w:rsidRPr="00366441">
        <w:rPr>
          <w:rtl/>
        </w:rPr>
        <w:t xml:space="preserve"> متعلق به خود را منبسط </w:t>
      </w:r>
      <w:r w:rsidR="009D4760" w:rsidRPr="00366441">
        <w:rPr>
          <w:sz w:val="28"/>
          <w:rtl/>
        </w:rPr>
        <w:t xml:space="preserve">کنند و </w:t>
      </w:r>
      <w:r w:rsidR="009D4760" w:rsidRPr="00366441">
        <w:rPr>
          <w:rFonts w:hint="cs"/>
          <w:sz w:val="28"/>
          <w:rtl/>
        </w:rPr>
        <w:t xml:space="preserve">لایه </w:t>
      </w:r>
      <w:r w:rsidR="001908FD" w:rsidRPr="00366441">
        <w:rPr>
          <w:sz w:val="28"/>
          <w:rtl/>
        </w:rPr>
        <w:t>محافظ پ</w:t>
      </w:r>
      <w:r w:rsidR="001908FD" w:rsidRPr="00366441">
        <w:rPr>
          <w:rFonts w:hint="cs"/>
          <w:sz w:val="28"/>
          <w:rtl/>
        </w:rPr>
        <w:t>ی</w:t>
      </w:r>
      <w:r w:rsidR="001908FD" w:rsidRPr="00366441">
        <w:rPr>
          <w:rFonts w:hint="eastAsia"/>
          <w:sz w:val="28"/>
          <w:rtl/>
        </w:rPr>
        <w:t>رامون</w:t>
      </w:r>
      <w:r w:rsidR="001908FD" w:rsidRPr="00366441">
        <w:rPr>
          <w:sz w:val="28"/>
          <w:rtl/>
        </w:rPr>
        <w:t xml:space="preserve"> ما</w:t>
      </w:r>
      <w:r w:rsidR="001908FD" w:rsidRPr="00366441">
        <w:rPr>
          <w:rFonts w:hint="cs"/>
          <w:sz w:val="28"/>
          <w:rtl/>
        </w:rPr>
        <w:t>ی</w:t>
      </w:r>
      <w:r w:rsidR="001908FD" w:rsidRPr="00366441">
        <w:rPr>
          <w:rFonts w:hint="eastAsia"/>
          <w:sz w:val="28"/>
          <w:rtl/>
        </w:rPr>
        <w:t>سل</w:t>
      </w:r>
      <w:r w:rsidR="001908FD" w:rsidRPr="00366441">
        <w:rPr>
          <w:sz w:val="28"/>
          <w:rtl/>
        </w:rPr>
        <w:t xml:space="preserve"> آسفالت</w:t>
      </w:r>
      <w:r w:rsidR="001908FD" w:rsidRPr="00366441">
        <w:rPr>
          <w:rFonts w:hint="cs"/>
          <w:sz w:val="28"/>
          <w:rtl/>
        </w:rPr>
        <w:t>ی</w:t>
      </w:r>
      <w:r w:rsidR="001908FD" w:rsidRPr="00366441">
        <w:rPr>
          <w:rFonts w:hint="eastAsia"/>
          <w:sz w:val="28"/>
          <w:rtl/>
        </w:rPr>
        <w:t>ن</w:t>
      </w:r>
      <w:r w:rsidR="001908FD" w:rsidRPr="00366441">
        <w:rPr>
          <w:sz w:val="28"/>
          <w:rtl/>
        </w:rPr>
        <w:t xml:space="preserve"> به</w:t>
      </w:r>
      <w:r w:rsidR="009D4760" w:rsidRPr="00366441">
        <w:rPr>
          <w:rFonts w:hint="cs"/>
          <w:sz w:val="28"/>
          <w:rtl/>
        </w:rPr>
        <w:t xml:space="preserve"> </w:t>
      </w:r>
      <w:r w:rsidR="001908FD" w:rsidRPr="00366441">
        <w:rPr>
          <w:rFonts w:hint="eastAsia"/>
          <w:sz w:val="28"/>
          <w:rtl/>
        </w:rPr>
        <w:t>ماکز</w:t>
      </w:r>
      <w:r w:rsidR="001908FD" w:rsidRPr="00366441">
        <w:rPr>
          <w:rFonts w:hint="cs"/>
          <w:sz w:val="28"/>
          <w:rtl/>
        </w:rPr>
        <w:t>ی</w:t>
      </w:r>
      <w:r w:rsidR="001908FD" w:rsidRPr="00366441">
        <w:rPr>
          <w:rFonts w:hint="eastAsia"/>
          <w:sz w:val="28"/>
          <w:rtl/>
        </w:rPr>
        <w:t>مم</w:t>
      </w:r>
      <w:r w:rsidR="001908FD" w:rsidRPr="00366441">
        <w:rPr>
          <w:sz w:val="28"/>
          <w:rtl/>
        </w:rPr>
        <w:t xml:space="preserve"> م</w:t>
      </w:r>
      <w:r w:rsidR="001908FD" w:rsidRPr="00366441">
        <w:rPr>
          <w:rFonts w:hint="cs"/>
          <w:sz w:val="28"/>
          <w:rtl/>
        </w:rPr>
        <w:t>ی</w:t>
      </w:r>
      <w:r w:rsidR="001908FD" w:rsidRPr="00366441">
        <w:rPr>
          <w:rFonts w:hint="eastAsia"/>
          <w:sz w:val="28"/>
          <w:rtl/>
        </w:rPr>
        <w:t>زان</w:t>
      </w:r>
      <w:r w:rsidR="009D4760" w:rsidRPr="00366441">
        <w:rPr>
          <w:sz w:val="28"/>
          <w:rtl/>
        </w:rPr>
        <w:t xml:space="preserve"> چر</w:t>
      </w:r>
      <w:r w:rsidR="001908FD" w:rsidRPr="00366441">
        <w:rPr>
          <w:sz w:val="28"/>
          <w:rtl/>
        </w:rPr>
        <w:t>ب</w:t>
      </w:r>
      <w:r w:rsidR="001908FD" w:rsidRPr="00366441">
        <w:rPr>
          <w:rFonts w:hint="cs"/>
          <w:sz w:val="28"/>
          <w:rtl/>
        </w:rPr>
        <w:t>ی</w:t>
      </w:r>
      <w:r w:rsidR="001908FD" w:rsidRPr="00366441">
        <w:rPr>
          <w:sz w:val="28"/>
          <w:rtl/>
        </w:rPr>
        <w:t xml:space="preserve"> گرا</w:t>
      </w:r>
      <w:r w:rsidR="001908FD" w:rsidRPr="00366441">
        <w:rPr>
          <w:rFonts w:hint="cs"/>
          <w:sz w:val="28"/>
          <w:rtl/>
        </w:rPr>
        <w:t>یی</w:t>
      </w:r>
      <w:r w:rsidR="001908FD" w:rsidRPr="00366441">
        <w:rPr>
          <w:sz w:val="28"/>
          <w:rtl/>
        </w:rPr>
        <w:t xml:space="preserve"> م</w:t>
      </w:r>
      <w:r w:rsidR="001908FD" w:rsidRPr="00366441">
        <w:rPr>
          <w:rFonts w:hint="cs"/>
          <w:sz w:val="28"/>
          <w:rtl/>
        </w:rPr>
        <w:t>ی</w:t>
      </w:r>
      <w:r w:rsidR="009D4760" w:rsidRPr="00366441">
        <w:rPr>
          <w:rFonts w:hint="cs"/>
          <w:sz w:val="28"/>
          <w:rtl/>
        </w:rPr>
        <w:t>‌</w:t>
      </w:r>
      <w:r w:rsidR="001908FD" w:rsidRPr="00366441">
        <w:rPr>
          <w:rFonts w:hint="eastAsia"/>
          <w:sz w:val="28"/>
          <w:rtl/>
        </w:rPr>
        <w:t>رسد</w:t>
      </w:r>
      <w:r w:rsidR="001908FD" w:rsidRPr="00366441">
        <w:rPr>
          <w:sz w:val="28"/>
          <w:rtl/>
        </w:rPr>
        <w:t>.</w:t>
      </w:r>
      <w:r w:rsidR="009D4760" w:rsidRPr="00366441">
        <w:rPr>
          <w:rFonts w:hint="cs"/>
          <w:sz w:val="28"/>
          <w:rtl/>
        </w:rPr>
        <w:t xml:space="preserve"> </w:t>
      </w:r>
      <w:r w:rsidR="001908FD" w:rsidRPr="00366441">
        <w:rPr>
          <w:rFonts w:hint="eastAsia"/>
          <w:sz w:val="28"/>
          <w:rtl/>
        </w:rPr>
        <w:t>برا</w:t>
      </w:r>
      <w:r w:rsidR="001908FD" w:rsidRPr="00366441">
        <w:rPr>
          <w:rFonts w:hint="cs"/>
          <w:sz w:val="28"/>
          <w:rtl/>
        </w:rPr>
        <w:t>ی</w:t>
      </w:r>
      <w:r w:rsidR="001908FD" w:rsidRPr="00366441">
        <w:rPr>
          <w:sz w:val="28"/>
          <w:rtl/>
        </w:rPr>
        <w:t xml:space="preserve"> ساختن</w:t>
      </w:r>
      <w:r w:rsidR="009D4760" w:rsidRPr="00366441">
        <w:rPr>
          <w:rFonts w:hint="cs"/>
          <w:sz w:val="28"/>
          <w:rtl/>
        </w:rPr>
        <w:t xml:space="preserve"> </w:t>
      </w:r>
      <w:r w:rsidR="001908FD" w:rsidRPr="00366441">
        <w:rPr>
          <w:rFonts w:hint="cs"/>
          <w:sz w:val="28"/>
          <w:rtl/>
        </w:rPr>
        <w:t>ی</w:t>
      </w:r>
      <w:r w:rsidR="001908FD" w:rsidRPr="00366441">
        <w:rPr>
          <w:rFonts w:hint="eastAsia"/>
          <w:sz w:val="28"/>
          <w:rtl/>
        </w:rPr>
        <w:t>ک</w:t>
      </w:r>
      <w:r w:rsidR="009D4760" w:rsidRPr="00366441">
        <w:rPr>
          <w:sz w:val="28"/>
          <w:rtl/>
        </w:rPr>
        <w:t xml:space="preserve"> </w:t>
      </w:r>
      <w:r w:rsidR="009D4760" w:rsidRPr="00366441">
        <w:rPr>
          <w:rFonts w:hint="cs"/>
          <w:sz w:val="28"/>
          <w:rtl/>
        </w:rPr>
        <w:t>لایه‌ی</w:t>
      </w:r>
      <w:r w:rsidR="001908FD" w:rsidRPr="00366441">
        <w:rPr>
          <w:sz w:val="28"/>
          <w:rtl/>
        </w:rPr>
        <w:t xml:space="preserve"> پ</w:t>
      </w:r>
      <w:r w:rsidR="001908FD" w:rsidRPr="00366441">
        <w:rPr>
          <w:rFonts w:hint="cs"/>
          <w:sz w:val="28"/>
          <w:rtl/>
        </w:rPr>
        <w:t>ی</w:t>
      </w:r>
      <w:r w:rsidR="001908FD" w:rsidRPr="00366441">
        <w:rPr>
          <w:rFonts w:hint="eastAsia"/>
          <w:sz w:val="28"/>
          <w:rtl/>
        </w:rPr>
        <w:t>رامون</w:t>
      </w:r>
      <w:r w:rsidR="001908FD" w:rsidRPr="00366441">
        <w:rPr>
          <w:rFonts w:hint="cs"/>
          <w:sz w:val="28"/>
          <w:rtl/>
        </w:rPr>
        <w:t>ی</w:t>
      </w:r>
      <w:r w:rsidR="001908FD" w:rsidRPr="00366441">
        <w:rPr>
          <w:sz w:val="28"/>
          <w:rtl/>
        </w:rPr>
        <w:t xml:space="preserve"> پا</w:t>
      </w:r>
      <w:r w:rsidR="001908FD" w:rsidRPr="00366441">
        <w:rPr>
          <w:rFonts w:hint="cs"/>
          <w:sz w:val="28"/>
          <w:rtl/>
        </w:rPr>
        <w:t>ی</w:t>
      </w:r>
      <w:r w:rsidR="001908FD" w:rsidRPr="00366441">
        <w:rPr>
          <w:rFonts w:hint="eastAsia"/>
          <w:sz w:val="28"/>
          <w:rtl/>
        </w:rPr>
        <w:t>دار</w:t>
      </w:r>
      <w:r w:rsidR="001908FD" w:rsidRPr="00366441">
        <w:rPr>
          <w:sz w:val="28"/>
          <w:rtl/>
        </w:rPr>
        <w:t xml:space="preserve"> مربوط به طرز استقرار اتم، الز</w:t>
      </w:r>
      <w:r w:rsidR="00655A13" w:rsidRPr="00366441">
        <w:rPr>
          <w:rFonts w:hint="cs"/>
          <w:sz w:val="28"/>
          <w:rtl/>
        </w:rPr>
        <w:t>ا</w:t>
      </w:r>
      <w:r w:rsidR="001908FD" w:rsidRPr="00366441">
        <w:rPr>
          <w:sz w:val="28"/>
          <w:rtl/>
        </w:rPr>
        <w:t xml:space="preserve">م است </w:t>
      </w:r>
      <w:r w:rsidR="001908FD" w:rsidRPr="00366441">
        <w:rPr>
          <w:sz w:val="28"/>
        </w:rPr>
        <w:t>CDEA</w:t>
      </w:r>
      <w:r w:rsidR="001908FD" w:rsidRPr="00366441">
        <w:rPr>
          <w:sz w:val="28"/>
          <w:rtl/>
        </w:rPr>
        <w:t xml:space="preserve"> هردو</w:t>
      </w:r>
      <w:r w:rsidR="001908FD" w:rsidRPr="00366441">
        <w:rPr>
          <w:rFonts w:hint="cs"/>
          <w:sz w:val="28"/>
          <w:rtl/>
        </w:rPr>
        <w:t>ی</w:t>
      </w:r>
      <w:r w:rsidR="00655A13" w:rsidRPr="00366441">
        <w:rPr>
          <w:rFonts w:hint="cs"/>
          <w:sz w:val="28"/>
          <w:rtl/>
        </w:rPr>
        <w:t xml:space="preserve"> </w:t>
      </w:r>
      <w:r w:rsidR="001908FD" w:rsidRPr="00366441">
        <w:rPr>
          <w:rFonts w:hint="eastAsia"/>
          <w:sz w:val="28"/>
          <w:rtl/>
        </w:rPr>
        <w:t>گروه</w:t>
      </w:r>
      <w:r w:rsidR="00655A13" w:rsidRPr="00366441">
        <w:rPr>
          <w:rFonts w:hint="eastAsia"/>
          <w:sz w:val="28"/>
        </w:rPr>
        <w:t>‌</w:t>
      </w:r>
      <w:r w:rsidR="001908FD" w:rsidRPr="00366441">
        <w:rPr>
          <w:rFonts w:hint="eastAsia"/>
          <w:sz w:val="28"/>
          <w:rtl/>
        </w:rPr>
        <w:t>ها</w:t>
      </w:r>
      <w:r w:rsidR="001908FD" w:rsidRPr="00366441">
        <w:rPr>
          <w:rFonts w:hint="cs"/>
          <w:sz w:val="28"/>
          <w:rtl/>
        </w:rPr>
        <w:t>ی</w:t>
      </w:r>
      <w:r w:rsidR="001908FD" w:rsidRPr="00366441">
        <w:rPr>
          <w:sz w:val="28"/>
          <w:rtl/>
        </w:rPr>
        <w:t xml:space="preserve"> ه</w:t>
      </w:r>
      <w:r w:rsidR="001908FD" w:rsidRPr="00366441">
        <w:rPr>
          <w:rFonts w:hint="cs"/>
          <w:sz w:val="28"/>
          <w:rtl/>
        </w:rPr>
        <w:t>ی</w:t>
      </w:r>
      <w:r w:rsidR="001908FD" w:rsidRPr="00366441">
        <w:rPr>
          <w:rFonts w:hint="eastAsia"/>
          <w:sz w:val="28"/>
          <w:rtl/>
        </w:rPr>
        <w:t>دروکس</w:t>
      </w:r>
      <w:r w:rsidR="001908FD" w:rsidRPr="00366441">
        <w:rPr>
          <w:rFonts w:hint="cs"/>
          <w:sz w:val="28"/>
          <w:rtl/>
        </w:rPr>
        <w:t>ی</w:t>
      </w:r>
      <w:r w:rsidR="001908FD" w:rsidRPr="00366441">
        <w:rPr>
          <w:rFonts w:hint="eastAsia"/>
          <w:sz w:val="28"/>
          <w:rtl/>
        </w:rPr>
        <w:t>ل</w:t>
      </w:r>
      <w:r w:rsidR="001908FD" w:rsidRPr="00366441">
        <w:rPr>
          <w:sz w:val="28"/>
          <w:rtl/>
        </w:rPr>
        <w:t xml:space="preserve"> خود را از طر</w:t>
      </w:r>
      <w:r w:rsidR="001908FD" w:rsidRPr="00366441">
        <w:rPr>
          <w:rFonts w:hint="cs"/>
          <w:sz w:val="28"/>
          <w:rtl/>
        </w:rPr>
        <w:t>ی</w:t>
      </w:r>
      <w:r w:rsidR="001908FD" w:rsidRPr="00366441">
        <w:rPr>
          <w:rFonts w:hint="eastAsia"/>
          <w:sz w:val="28"/>
          <w:rtl/>
        </w:rPr>
        <w:t>ق</w:t>
      </w:r>
      <w:r w:rsidR="001908FD" w:rsidRPr="00366441">
        <w:rPr>
          <w:sz w:val="28"/>
          <w:rtl/>
        </w:rPr>
        <w:t xml:space="preserve"> چسب</w:t>
      </w:r>
      <w:r w:rsidR="001908FD" w:rsidRPr="00366441">
        <w:rPr>
          <w:rFonts w:hint="cs"/>
          <w:sz w:val="28"/>
          <w:rtl/>
        </w:rPr>
        <w:t>ی</w:t>
      </w:r>
      <w:r w:rsidR="001908FD" w:rsidRPr="00366441">
        <w:rPr>
          <w:rFonts w:hint="eastAsia"/>
          <w:sz w:val="28"/>
          <w:rtl/>
        </w:rPr>
        <w:t>دن</w:t>
      </w:r>
      <w:r w:rsidR="001908FD" w:rsidRPr="00366441">
        <w:rPr>
          <w:sz w:val="28"/>
          <w:rtl/>
        </w:rPr>
        <w:t xml:space="preserve"> رو</w:t>
      </w:r>
      <w:r w:rsidR="001908FD" w:rsidRPr="00366441">
        <w:rPr>
          <w:rFonts w:hint="cs"/>
          <w:sz w:val="28"/>
          <w:rtl/>
        </w:rPr>
        <w:t>ی</w:t>
      </w:r>
      <w:r w:rsidR="001908FD" w:rsidRPr="00366441">
        <w:rPr>
          <w:sz w:val="28"/>
          <w:rtl/>
        </w:rPr>
        <w:t xml:space="preserve"> ما</w:t>
      </w:r>
      <w:r w:rsidR="001908FD" w:rsidRPr="00366441">
        <w:rPr>
          <w:rFonts w:hint="cs"/>
          <w:sz w:val="28"/>
          <w:rtl/>
        </w:rPr>
        <w:t>ی</w:t>
      </w:r>
      <w:r w:rsidR="001908FD" w:rsidRPr="00366441">
        <w:rPr>
          <w:rFonts w:hint="eastAsia"/>
          <w:sz w:val="28"/>
          <w:rtl/>
        </w:rPr>
        <w:t>سل</w:t>
      </w:r>
      <w:r w:rsidR="001908FD" w:rsidRPr="00366441">
        <w:rPr>
          <w:sz w:val="28"/>
          <w:rtl/>
        </w:rPr>
        <w:t xml:space="preserve"> آسفالت</w:t>
      </w:r>
      <w:r w:rsidR="001908FD" w:rsidRPr="00366441">
        <w:rPr>
          <w:rFonts w:hint="cs"/>
          <w:sz w:val="28"/>
          <w:rtl/>
        </w:rPr>
        <w:t>ی</w:t>
      </w:r>
      <w:r w:rsidR="001908FD" w:rsidRPr="00366441">
        <w:rPr>
          <w:rFonts w:hint="eastAsia"/>
          <w:sz w:val="28"/>
          <w:rtl/>
        </w:rPr>
        <w:t>ن،</w:t>
      </w:r>
      <w:r w:rsidR="001908FD" w:rsidRPr="00366441">
        <w:rPr>
          <w:sz w:val="28"/>
          <w:rtl/>
        </w:rPr>
        <w:t xml:space="preserve"> ب</w:t>
      </w:r>
      <w:r w:rsidR="001908FD" w:rsidRPr="00366441">
        <w:rPr>
          <w:rFonts w:hint="cs"/>
          <w:sz w:val="28"/>
          <w:rtl/>
        </w:rPr>
        <w:t>ی</w:t>
      </w:r>
      <w:r w:rsidR="001908FD" w:rsidRPr="00366441">
        <w:rPr>
          <w:rFonts w:hint="eastAsia"/>
          <w:sz w:val="28"/>
          <w:rtl/>
        </w:rPr>
        <w:t>شتر</w:t>
      </w:r>
      <w:r w:rsidR="001908FD" w:rsidRPr="00366441">
        <w:rPr>
          <w:sz w:val="28"/>
          <w:rtl/>
        </w:rPr>
        <w:t xml:space="preserve"> ارضا کند، در غ</w:t>
      </w:r>
      <w:r w:rsidR="001908FD" w:rsidRPr="00366441">
        <w:rPr>
          <w:rFonts w:hint="cs"/>
          <w:sz w:val="28"/>
          <w:rtl/>
        </w:rPr>
        <w:t>ی</w:t>
      </w:r>
      <w:r w:rsidR="001908FD" w:rsidRPr="00366441">
        <w:rPr>
          <w:rFonts w:hint="eastAsia"/>
          <w:sz w:val="28"/>
          <w:rtl/>
        </w:rPr>
        <w:t>ر</w:t>
      </w:r>
      <w:r w:rsidR="00655A13" w:rsidRPr="00366441">
        <w:rPr>
          <w:rFonts w:hint="cs"/>
          <w:sz w:val="28"/>
          <w:rtl/>
        </w:rPr>
        <w:t xml:space="preserve"> </w:t>
      </w:r>
      <w:r w:rsidR="001908FD" w:rsidRPr="00366441">
        <w:rPr>
          <w:rFonts w:hint="eastAsia"/>
          <w:sz w:val="28"/>
          <w:rtl/>
        </w:rPr>
        <w:t>ا</w:t>
      </w:r>
      <w:r w:rsidR="001908FD" w:rsidRPr="00366441">
        <w:rPr>
          <w:rFonts w:hint="cs"/>
          <w:sz w:val="28"/>
          <w:rtl/>
        </w:rPr>
        <w:t>ی</w:t>
      </w:r>
      <w:r w:rsidR="001908FD" w:rsidRPr="00366441">
        <w:rPr>
          <w:rFonts w:hint="eastAsia"/>
          <w:sz w:val="28"/>
          <w:rtl/>
        </w:rPr>
        <w:t>نصورت</w:t>
      </w:r>
      <w:r w:rsidR="001908FD" w:rsidRPr="00366441">
        <w:rPr>
          <w:sz w:val="28"/>
          <w:rtl/>
        </w:rPr>
        <w:t xml:space="preserve"> ه</w:t>
      </w:r>
      <w:r w:rsidR="001908FD" w:rsidRPr="00366441">
        <w:rPr>
          <w:rFonts w:hint="cs"/>
          <w:sz w:val="28"/>
          <w:rtl/>
        </w:rPr>
        <w:t>ی</w:t>
      </w:r>
      <w:r w:rsidR="001908FD" w:rsidRPr="00366441">
        <w:rPr>
          <w:rFonts w:hint="eastAsia"/>
          <w:sz w:val="28"/>
          <w:rtl/>
        </w:rPr>
        <w:t>دروکس</w:t>
      </w:r>
      <w:r w:rsidR="001908FD" w:rsidRPr="00366441">
        <w:rPr>
          <w:rFonts w:hint="cs"/>
          <w:sz w:val="28"/>
          <w:rtl/>
        </w:rPr>
        <w:t>ی</w:t>
      </w:r>
      <w:r w:rsidR="001908FD" w:rsidRPr="00366441">
        <w:rPr>
          <w:rFonts w:hint="eastAsia"/>
          <w:sz w:val="28"/>
          <w:rtl/>
        </w:rPr>
        <w:t>ل</w:t>
      </w:r>
      <w:r w:rsidR="001908FD" w:rsidRPr="00366441">
        <w:rPr>
          <w:sz w:val="28"/>
          <w:rtl/>
        </w:rPr>
        <w:t xml:space="preserve"> جذب نشده تما</w:t>
      </w:r>
      <w:r w:rsidR="001908FD" w:rsidRPr="00366441">
        <w:rPr>
          <w:rFonts w:hint="cs"/>
          <w:sz w:val="28"/>
          <w:rtl/>
        </w:rPr>
        <w:t>ی</w:t>
      </w:r>
      <w:r w:rsidR="001908FD" w:rsidRPr="00366441">
        <w:rPr>
          <w:rFonts w:hint="eastAsia"/>
          <w:sz w:val="28"/>
          <w:rtl/>
        </w:rPr>
        <w:t>ل</w:t>
      </w:r>
      <w:r w:rsidR="001908FD" w:rsidRPr="00366441">
        <w:rPr>
          <w:sz w:val="28"/>
          <w:rtl/>
        </w:rPr>
        <w:t xml:space="preserve"> دارد قطب</w:t>
      </w:r>
      <w:r w:rsidR="001908FD" w:rsidRPr="00366441">
        <w:rPr>
          <w:rFonts w:hint="cs"/>
          <w:sz w:val="28"/>
          <w:rtl/>
        </w:rPr>
        <w:t>ی</w:t>
      </w:r>
      <w:r w:rsidR="001908FD" w:rsidRPr="00366441">
        <w:rPr>
          <w:rFonts w:hint="eastAsia"/>
          <w:sz w:val="28"/>
          <w:rtl/>
        </w:rPr>
        <w:t>ت</w:t>
      </w:r>
      <w:r w:rsidR="001908FD" w:rsidRPr="00366441">
        <w:rPr>
          <w:sz w:val="28"/>
          <w:rtl/>
        </w:rPr>
        <w:t xml:space="preserve"> ما</w:t>
      </w:r>
      <w:r w:rsidR="001908FD" w:rsidRPr="00366441">
        <w:rPr>
          <w:rFonts w:hint="cs"/>
          <w:sz w:val="28"/>
          <w:rtl/>
        </w:rPr>
        <w:t>ی</w:t>
      </w:r>
      <w:r w:rsidR="001908FD" w:rsidRPr="00366441">
        <w:rPr>
          <w:rFonts w:hint="eastAsia"/>
          <w:sz w:val="28"/>
          <w:rtl/>
        </w:rPr>
        <w:t>سل</w:t>
      </w:r>
      <w:r w:rsidR="001908FD" w:rsidRPr="00366441">
        <w:rPr>
          <w:sz w:val="28"/>
          <w:rtl/>
        </w:rPr>
        <w:t xml:space="preserve"> را، به</w:t>
      </w:r>
      <w:r w:rsidR="00655A13" w:rsidRPr="00366441">
        <w:rPr>
          <w:rFonts w:hint="cs"/>
          <w:sz w:val="28"/>
          <w:rtl/>
        </w:rPr>
        <w:t xml:space="preserve"> </w:t>
      </w:r>
      <w:r w:rsidR="001908FD" w:rsidRPr="00366441">
        <w:rPr>
          <w:sz w:val="28"/>
          <w:rtl/>
        </w:rPr>
        <w:t>وس</w:t>
      </w:r>
      <w:r w:rsidR="001908FD" w:rsidRPr="00366441">
        <w:rPr>
          <w:rFonts w:hint="cs"/>
          <w:sz w:val="28"/>
          <w:rtl/>
        </w:rPr>
        <w:t>ی</w:t>
      </w:r>
      <w:r w:rsidR="001908FD" w:rsidRPr="00366441">
        <w:rPr>
          <w:rFonts w:hint="eastAsia"/>
          <w:sz w:val="28"/>
          <w:rtl/>
        </w:rPr>
        <w:t>له</w:t>
      </w:r>
      <w:r w:rsidR="00655A13" w:rsidRPr="00366441">
        <w:rPr>
          <w:rFonts w:hint="cs"/>
          <w:sz w:val="28"/>
          <w:rtl/>
        </w:rPr>
        <w:t xml:space="preserve"> </w:t>
      </w:r>
      <w:r w:rsidR="001908FD" w:rsidRPr="00366441">
        <w:rPr>
          <w:rFonts w:hint="cs"/>
          <w:sz w:val="28"/>
          <w:rtl/>
        </w:rPr>
        <w:t>ی</w:t>
      </w:r>
      <w:r w:rsidR="001908FD" w:rsidRPr="00366441">
        <w:rPr>
          <w:sz w:val="28"/>
          <w:rtl/>
        </w:rPr>
        <w:t xml:space="preserve"> فعال</w:t>
      </w:r>
      <w:r w:rsidR="001908FD" w:rsidRPr="00366441">
        <w:rPr>
          <w:rFonts w:hint="cs"/>
          <w:sz w:val="28"/>
          <w:rtl/>
        </w:rPr>
        <w:t>ی</w:t>
      </w:r>
      <w:r w:rsidR="001908FD" w:rsidRPr="00366441">
        <w:rPr>
          <w:rFonts w:hint="eastAsia"/>
          <w:sz w:val="28"/>
          <w:rtl/>
        </w:rPr>
        <w:t>ت</w:t>
      </w:r>
      <w:r w:rsidR="001908FD" w:rsidRPr="00366441">
        <w:rPr>
          <w:sz w:val="28"/>
          <w:rtl/>
        </w:rPr>
        <w:t xml:space="preserve"> مشابه با مکان</w:t>
      </w:r>
      <w:r w:rsidR="00655A13" w:rsidRPr="00366441">
        <w:rPr>
          <w:rFonts w:hint="cs"/>
          <w:sz w:val="28"/>
          <w:rtl/>
        </w:rPr>
        <w:t>‌</w:t>
      </w:r>
      <w:r w:rsidR="001908FD" w:rsidRPr="00366441">
        <w:rPr>
          <w:sz w:val="28"/>
          <w:rtl/>
        </w:rPr>
        <w:t>ها</w:t>
      </w:r>
      <w:r w:rsidR="001908FD" w:rsidRPr="00366441">
        <w:rPr>
          <w:rFonts w:hint="cs"/>
          <w:sz w:val="28"/>
          <w:rtl/>
        </w:rPr>
        <w:t>ی</w:t>
      </w:r>
      <w:r w:rsidR="00655A13" w:rsidRPr="00366441">
        <w:rPr>
          <w:rFonts w:hint="cs"/>
          <w:sz w:val="28"/>
          <w:rtl/>
        </w:rPr>
        <w:t xml:space="preserve"> </w:t>
      </w:r>
      <w:r w:rsidR="001908FD" w:rsidRPr="00366441">
        <w:rPr>
          <w:rFonts w:hint="eastAsia"/>
          <w:sz w:val="28"/>
          <w:rtl/>
        </w:rPr>
        <w:t>قطب</w:t>
      </w:r>
      <w:r w:rsidR="001908FD" w:rsidRPr="00366441">
        <w:rPr>
          <w:rFonts w:hint="cs"/>
          <w:sz w:val="28"/>
          <w:rtl/>
        </w:rPr>
        <w:t>ی</w:t>
      </w:r>
      <w:r w:rsidR="001908FD" w:rsidRPr="00366441">
        <w:rPr>
          <w:sz w:val="28"/>
          <w:rtl/>
        </w:rPr>
        <w:t xml:space="preserve"> اصل</w:t>
      </w:r>
      <w:r w:rsidR="001908FD" w:rsidRPr="00366441">
        <w:rPr>
          <w:rFonts w:hint="cs"/>
          <w:sz w:val="28"/>
          <w:rtl/>
        </w:rPr>
        <w:t>ی</w:t>
      </w:r>
      <w:r w:rsidR="001908FD" w:rsidRPr="00366441">
        <w:rPr>
          <w:sz w:val="28"/>
          <w:rtl/>
        </w:rPr>
        <w:t xml:space="preserve"> رو</w:t>
      </w:r>
      <w:r w:rsidR="001908FD" w:rsidRPr="00366441">
        <w:rPr>
          <w:rFonts w:hint="cs"/>
          <w:sz w:val="28"/>
          <w:rtl/>
        </w:rPr>
        <w:t>ی</w:t>
      </w:r>
      <w:r w:rsidR="001908FD" w:rsidRPr="00366441">
        <w:rPr>
          <w:sz w:val="28"/>
          <w:rtl/>
        </w:rPr>
        <w:t xml:space="preserve"> مولکول</w:t>
      </w:r>
      <w:r w:rsidR="00655A13" w:rsidRPr="00366441">
        <w:rPr>
          <w:rFonts w:hint="cs"/>
          <w:sz w:val="28"/>
          <w:rtl/>
        </w:rPr>
        <w:t>‌</w:t>
      </w:r>
      <w:r w:rsidR="001908FD" w:rsidRPr="00366441">
        <w:rPr>
          <w:sz w:val="28"/>
          <w:rtl/>
        </w:rPr>
        <w:t>ها</w:t>
      </w:r>
      <w:r w:rsidR="001908FD" w:rsidRPr="00366441">
        <w:rPr>
          <w:rFonts w:hint="cs"/>
          <w:sz w:val="28"/>
          <w:rtl/>
        </w:rPr>
        <w:t>ی</w:t>
      </w:r>
      <w:r w:rsidR="001908FD" w:rsidRPr="00366441">
        <w:rPr>
          <w:sz w:val="28"/>
          <w:rtl/>
        </w:rPr>
        <w:t xml:space="preserve"> آسفالت</w:t>
      </w:r>
      <w:r w:rsidR="001908FD" w:rsidRPr="00366441">
        <w:rPr>
          <w:rFonts w:hint="cs"/>
          <w:sz w:val="28"/>
          <w:rtl/>
        </w:rPr>
        <w:t>ی</w:t>
      </w:r>
      <w:r w:rsidR="001908FD" w:rsidRPr="00366441">
        <w:rPr>
          <w:rFonts w:hint="eastAsia"/>
          <w:sz w:val="28"/>
          <w:rtl/>
        </w:rPr>
        <w:t>ن،</w:t>
      </w:r>
      <w:r w:rsidR="001908FD" w:rsidRPr="00366441">
        <w:rPr>
          <w:sz w:val="28"/>
          <w:rtl/>
        </w:rPr>
        <w:t xml:space="preserve"> حفظ کند. در ا</w:t>
      </w:r>
      <w:r w:rsidR="001908FD" w:rsidRPr="00366441">
        <w:rPr>
          <w:rFonts w:hint="cs"/>
          <w:sz w:val="28"/>
          <w:rtl/>
        </w:rPr>
        <w:t>ی</w:t>
      </w:r>
      <w:r w:rsidR="001908FD" w:rsidRPr="00366441">
        <w:rPr>
          <w:rFonts w:hint="eastAsia"/>
          <w:sz w:val="28"/>
          <w:rtl/>
        </w:rPr>
        <w:t>ن</w:t>
      </w:r>
      <w:r w:rsidR="001908FD" w:rsidRPr="00366441">
        <w:rPr>
          <w:sz w:val="28"/>
          <w:rtl/>
        </w:rPr>
        <w:t xml:space="preserve"> روش، </w:t>
      </w:r>
      <w:r w:rsidR="001908FD" w:rsidRPr="00366441">
        <w:rPr>
          <w:rFonts w:hint="cs"/>
          <w:sz w:val="28"/>
          <w:rtl/>
        </w:rPr>
        <w:t>ی</w:t>
      </w:r>
      <w:r w:rsidR="001908FD" w:rsidRPr="00366441">
        <w:rPr>
          <w:rFonts w:hint="eastAsia"/>
          <w:sz w:val="28"/>
          <w:rtl/>
        </w:rPr>
        <w:t>ک</w:t>
      </w:r>
      <w:r w:rsidR="001908FD" w:rsidRPr="00366441">
        <w:rPr>
          <w:sz w:val="28"/>
          <w:rtl/>
        </w:rPr>
        <w:t xml:space="preserve"> موازات و همسان</w:t>
      </w:r>
      <w:r w:rsidR="001908FD" w:rsidRPr="00366441">
        <w:rPr>
          <w:rFonts w:hint="cs"/>
          <w:sz w:val="28"/>
          <w:rtl/>
        </w:rPr>
        <w:t>ی</w:t>
      </w:r>
      <w:r w:rsidR="001908FD" w:rsidRPr="00366441">
        <w:rPr>
          <w:sz w:val="28"/>
          <w:rtl/>
        </w:rPr>
        <w:t xml:space="preserve"> ب</w:t>
      </w:r>
      <w:r w:rsidR="001908FD" w:rsidRPr="00366441">
        <w:rPr>
          <w:rFonts w:hint="cs"/>
          <w:sz w:val="28"/>
          <w:rtl/>
        </w:rPr>
        <w:t>ی</w:t>
      </w:r>
      <w:r w:rsidR="001908FD" w:rsidRPr="00366441">
        <w:rPr>
          <w:rFonts w:hint="eastAsia"/>
          <w:sz w:val="28"/>
          <w:rtl/>
        </w:rPr>
        <w:t>ن</w:t>
      </w:r>
      <w:r w:rsidR="001908FD" w:rsidRPr="00366441">
        <w:rPr>
          <w:sz w:val="28"/>
          <w:rtl/>
        </w:rPr>
        <w:t xml:space="preserve"> عامل</w:t>
      </w:r>
      <w:r w:rsidR="00655A13" w:rsidRPr="00366441">
        <w:rPr>
          <w:rFonts w:hint="cs"/>
          <w:sz w:val="28"/>
          <w:rtl/>
        </w:rPr>
        <w:t xml:space="preserve"> </w:t>
      </w:r>
      <w:r w:rsidR="001908FD" w:rsidRPr="00366441">
        <w:rPr>
          <w:rFonts w:hint="eastAsia"/>
          <w:sz w:val="28"/>
          <w:rtl/>
        </w:rPr>
        <w:t>تأخ</w:t>
      </w:r>
      <w:r w:rsidR="001908FD" w:rsidRPr="00366441">
        <w:rPr>
          <w:rFonts w:hint="cs"/>
          <w:sz w:val="28"/>
          <w:rtl/>
        </w:rPr>
        <w:t>ی</w:t>
      </w:r>
      <w:r w:rsidR="001908FD" w:rsidRPr="00366441">
        <w:rPr>
          <w:rFonts w:hint="eastAsia"/>
          <w:sz w:val="28"/>
          <w:rtl/>
        </w:rPr>
        <w:t>ر</w:t>
      </w:r>
      <w:r w:rsidR="001908FD" w:rsidRPr="00366441">
        <w:rPr>
          <w:sz w:val="28"/>
          <w:rtl/>
        </w:rPr>
        <w:t xml:space="preserve"> فضا</w:t>
      </w:r>
      <w:r w:rsidR="001908FD" w:rsidRPr="00366441">
        <w:rPr>
          <w:rFonts w:hint="cs"/>
          <w:sz w:val="28"/>
          <w:rtl/>
        </w:rPr>
        <w:t>یی</w:t>
      </w:r>
      <w:r w:rsidR="001908FD" w:rsidRPr="00366441">
        <w:rPr>
          <w:sz w:val="28"/>
          <w:rtl/>
        </w:rPr>
        <w:t xml:space="preserve"> مربوط به زنج</w:t>
      </w:r>
      <w:r w:rsidR="001908FD" w:rsidRPr="00366441">
        <w:rPr>
          <w:rFonts w:hint="cs"/>
          <w:sz w:val="28"/>
          <w:rtl/>
        </w:rPr>
        <w:t>ی</w:t>
      </w:r>
      <w:r w:rsidR="001908FD" w:rsidRPr="00366441">
        <w:rPr>
          <w:rFonts w:hint="eastAsia"/>
          <w:sz w:val="28"/>
          <w:rtl/>
        </w:rPr>
        <w:t>ره</w:t>
      </w:r>
      <w:r w:rsidR="00655A13" w:rsidRPr="00366441">
        <w:rPr>
          <w:rFonts w:hint="eastAsia"/>
          <w:sz w:val="28"/>
        </w:rPr>
        <w:t>‌</w:t>
      </w:r>
      <w:r w:rsidR="001908FD" w:rsidRPr="00366441">
        <w:rPr>
          <w:rFonts w:hint="cs"/>
          <w:sz w:val="28"/>
          <w:rtl/>
        </w:rPr>
        <w:t>ی</w:t>
      </w:r>
      <w:r w:rsidR="001908FD" w:rsidRPr="00366441">
        <w:rPr>
          <w:sz w:val="28"/>
          <w:rtl/>
        </w:rPr>
        <w:t xml:space="preserve"> آلک</w:t>
      </w:r>
      <w:r w:rsidR="001908FD" w:rsidRPr="00366441">
        <w:rPr>
          <w:rFonts w:hint="cs"/>
          <w:sz w:val="28"/>
          <w:rtl/>
        </w:rPr>
        <w:t>ی</w:t>
      </w:r>
      <w:r w:rsidR="001908FD" w:rsidRPr="00366441">
        <w:rPr>
          <w:rFonts w:hint="eastAsia"/>
          <w:sz w:val="28"/>
          <w:rtl/>
        </w:rPr>
        <w:t>ل</w:t>
      </w:r>
      <w:r w:rsidR="001908FD" w:rsidRPr="00366441">
        <w:rPr>
          <w:sz w:val="28"/>
          <w:rtl/>
        </w:rPr>
        <w:t xml:space="preserve"> در </w:t>
      </w:r>
      <w:r w:rsidR="001908FD" w:rsidRPr="00366441">
        <w:rPr>
          <w:sz w:val="28"/>
        </w:rPr>
        <w:t>DBSA</w:t>
      </w:r>
      <w:r w:rsidR="001908FD" w:rsidRPr="00366441">
        <w:rPr>
          <w:sz w:val="28"/>
          <w:rtl/>
        </w:rPr>
        <w:t xml:space="preserve"> شاخه</w:t>
      </w:r>
      <w:r w:rsidR="00655A13" w:rsidRPr="00366441">
        <w:rPr>
          <w:rFonts w:hint="cs"/>
          <w:sz w:val="28"/>
          <w:rtl/>
        </w:rPr>
        <w:t>‌</w:t>
      </w:r>
      <w:r w:rsidR="001908FD" w:rsidRPr="00366441">
        <w:rPr>
          <w:sz w:val="28"/>
          <w:rtl/>
        </w:rPr>
        <w:t xml:space="preserve">دار و گروه </w:t>
      </w:r>
      <w:r w:rsidR="001908FD" w:rsidRPr="00366441">
        <w:rPr>
          <w:sz w:val="28"/>
        </w:rPr>
        <w:t>OH</w:t>
      </w:r>
      <w:r w:rsidR="001908FD" w:rsidRPr="00366441">
        <w:rPr>
          <w:sz w:val="28"/>
          <w:rtl/>
        </w:rPr>
        <w:t xml:space="preserve"> دوگانه در </w:t>
      </w:r>
      <w:r w:rsidR="001908FD" w:rsidRPr="00366441">
        <w:rPr>
          <w:sz w:val="28"/>
        </w:rPr>
        <w:t>CDEA</w:t>
      </w:r>
      <w:r w:rsidR="001908FD" w:rsidRPr="00366441">
        <w:rPr>
          <w:sz w:val="28"/>
          <w:rtl/>
        </w:rPr>
        <w:t>، وجود</w:t>
      </w:r>
      <w:r w:rsidR="00F85F8A" w:rsidRPr="00366441">
        <w:rPr>
          <w:sz w:val="28"/>
        </w:rPr>
        <w:t xml:space="preserve"> </w:t>
      </w:r>
      <w:r w:rsidR="001908FD" w:rsidRPr="00366441">
        <w:rPr>
          <w:rFonts w:hint="eastAsia"/>
          <w:sz w:val="28"/>
          <w:rtl/>
        </w:rPr>
        <w:t>دارد</w:t>
      </w:r>
      <w:r w:rsidR="001908FD" w:rsidRPr="00366441">
        <w:rPr>
          <w:sz w:val="28"/>
          <w:rtl/>
        </w:rPr>
        <w:t>.</w:t>
      </w:r>
      <w:r w:rsidR="00655A13" w:rsidRPr="00366441">
        <w:rPr>
          <w:rFonts w:hint="cs"/>
          <w:sz w:val="28"/>
          <w:rtl/>
        </w:rPr>
        <w:t xml:space="preserve"> </w:t>
      </w:r>
      <w:r w:rsidR="001908FD" w:rsidRPr="00366441">
        <w:rPr>
          <w:rFonts w:hint="eastAsia"/>
          <w:sz w:val="28"/>
          <w:rtl/>
        </w:rPr>
        <w:t>با</w:t>
      </w:r>
      <w:r w:rsidR="001908FD" w:rsidRPr="00366441">
        <w:rPr>
          <w:sz w:val="28"/>
          <w:rtl/>
        </w:rPr>
        <w:t xml:space="preserve"> توجه به مباحث قبل</w:t>
      </w:r>
      <w:r w:rsidR="001908FD" w:rsidRPr="00366441">
        <w:rPr>
          <w:rFonts w:hint="cs"/>
          <w:sz w:val="28"/>
          <w:rtl/>
        </w:rPr>
        <w:t>ی</w:t>
      </w:r>
      <w:r w:rsidR="001908FD" w:rsidRPr="00366441">
        <w:rPr>
          <w:rFonts w:hint="eastAsia"/>
          <w:sz w:val="28"/>
          <w:rtl/>
        </w:rPr>
        <w:t>،</w:t>
      </w:r>
      <w:r w:rsidR="001908FD" w:rsidRPr="00366441">
        <w:rPr>
          <w:sz w:val="28"/>
          <w:rtl/>
        </w:rPr>
        <w:t xml:space="preserve"> با نگاه به ساختار مولکول</w:t>
      </w:r>
      <w:r w:rsidR="00655A13" w:rsidRPr="00366441">
        <w:rPr>
          <w:rFonts w:hint="cs"/>
          <w:sz w:val="28"/>
          <w:rtl/>
        </w:rPr>
        <w:t>‌</w:t>
      </w:r>
      <w:r w:rsidR="001908FD" w:rsidRPr="00366441">
        <w:rPr>
          <w:sz w:val="28"/>
          <w:rtl/>
        </w:rPr>
        <w:t>ها در آمف</w:t>
      </w:r>
      <w:r w:rsidR="001908FD" w:rsidRPr="00366441">
        <w:rPr>
          <w:rFonts w:hint="cs"/>
          <w:sz w:val="28"/>
          <w:rtl/>
        </w:rPr>
        <w:t>ی</w:t>
      </w:r>
      <w:r w:rsidR="001908FD" w:rsidRPr="00366441">
        <w:rPr>
          <w:rFonts w:hint="eastAsia"/>
          <w:sz w:val="28"/>
          <w:rtl/>
        </w:rPr>
        <w:t>ف</w:t>
      </w:r>
      <w:r w:rsidR="001908FD" w:rsidRPr="00366441">
        <w:rPr>
          <w:rFonts w:hint="cs"/>
          <w:sz w:val="28"/>
          <w:rtl/>
        </w:rPr>
        <w:t>ی</w:t>
      </w:r>
      <w:r w:rsidR="001908FD" w:rsidRPr="00366441">
        <w:rPr>
          <w:rFonts w:hint="eastAsia"/>
          <w:sz w:val="28"/>
          <w:rtl/>
        </w:rPr>
        <w:t>ل</w:t>
      </w:r>
      <w:r w:rsidR="001908FD" w:rsidRPr="00366441">
        <w:rPr>
          <w:rFonts w:hint="cs"/>
          <w:sz w:val="28"/>
          <w:rtl/>
        </w:rPr>
        <w:t>ی</w:t>
      </w:r>
      <w:r w:rsidR="001908FD" w:rsidRPr="00366441">
        <w:rPr>
          <w:rFonts w:hint="eastAsia"/>
          <w:sz w:val="28"/>
          <w:rtl/>
        </w:rPr>
        <w:t>ک،</w:t>
      </w:r>
      <w:r w:rsidR="001908FD" w:rsidRPr="00366441">
        <w:rPr>
          <w:sz w:val="28"/>
          <w:rtl/>
        </w:rPr>
        <w:t xml:space="preserve"> ماوراء غلظت به</w:t>
      </w:r>
      <w:r w:rsidR="001908FD" w:rsidRPr="00366441">
        <w:rPr>
          <w:rFonts w:hint="cs"/>
          <w:sz w:val="28"/>
          <w:rtl/>
        </w:rPr>
        <w:t>ی</w:t>
      </w:r>
      <w:r w:rsidR="001908FD" w:rsidRPr="00366441">
        <w:rPr>
          <w:rFonts w:hint="eastAsia"/>
          <w:sz w:val="28"/>
          <w:rtl/>
        </w:rPr>
        <w:t>نه</w:t>
      </w:r>
      <w:r w:rsidR="001908FD" w:rsidRPr="00366441">
        <w:rPr>
          <w:sz w:val="28"/>
          <w:rtl/>
        </w:rPr>
        <w:t xml:space="preserve"> که تاث</w:t>
      </w:r>
      <w:r w:rsidR="001908FD" w:rsidRPr="00366441">
        <w:rPr>
          <w:rFonts w:hint="cs"/>
          <w:sz w:val="28"/>
          <w:rtl/>
        </w:rPr>
        <w:t>ی</w:t>
      </w:r>
      <w:r w:rsidR="001908FD" w:rsidRPr="00366441">
        <w:rPr>
          <w:rFonts w:hint="eastAsia"/>
          <w:sz w:val="28"/>
          <w:rtl/>
        </w:rPr>
        <w:t>ر</w:t>
      </w:r>
      <w:r w:rsidR="00655A13" w:rsidRPr="00366441">
        <w:rPr>
          <w:rFonts w:hint="cs"/>
          <w:sz w:val="28"/>
          <w:rtl/>
        </w:rPr>
        <w:t xml:space="preserve"> </w:t>
      </w:r>
      <w:r w:rsidR="001908FD" w:rsidRPr="00366441">
        <w:rPr>
          <w:rFonts w:hint="eastAsia"/>
          <w:sz w:val="28"/>
          <w:rtl/>
        </w:rPr>
        <w:t>نامحسوس</w:t>
      </w:r>
      <w:r w:rsidR="001908FD" w:rsidRPr="00366441">
        <w:rPr>
          <w:sz w:val="28"/>
          <w:rtl/>
        </w:rPr>
        <w:t xml:space="preserve"> بازدارنده جا</w:t>
      </w:r>
      <w:r w:rsidR="001908FD" w:rsidRPr="00366441">
        <w:rPr>
          <w:rFonts w:hint="cs"/>
          <w:sz w:val="28"/>
          <w:rtl/>
        </w:rPr>
        <w:t>ی</w:t>
      </w:r>
      <w:r w:rsidR="001908FD" w:rsidRPr="00366441">
        <w:rPr>
          <w:rFonts w:hint="eastAsia"/>
          <w:sz w:val="28"/>
          <w:rtl/>
        </w:rPr>
        <w:t>گز</w:t>
      </w:r>
      <w:r w:rsidR="001908FD" w:rsidRPr="00366441">
        <w:rPr>
          <w:rFonts w:hint="cs"/>
          <w:sz w:val="28"/>
          <w:rtl/>
        </w:rPr>
        <w:t>ی</w:t>
      </w:r>
      <w:r w:rsidR="001908FD" w:rsidRPr="00366441">
        <w:rPr>
          <w:rFonts w:hint="eastAsia"/>
          <w:sz w:val="28"/>
          <w:rtl/>
        </w:rPr>
        <w:t>ن</w:t>
      </w:r>
      <w:r w:rsidR="001908FD" w:rsidRPr="00366441">
        <w:rPr>
          <w:sz w:val="28"/>
          <w:rtl/>
        </w:rPr>
        <w:t xml:space="preserve"> گردد، وجود دارد. در ا</w:t>
      </w:r>
      <w:r w:rsidR="001908FD" w:rsidRPr="00366441">
        <w:rPr>
          <w:rFonts w:hint="cs"/>
          <w:sz w:val="28"/>
          <w:rtl/>
        </w:rPr>
        <w:t>ی</w:t>
      </w:r>
      <w:r w:rsidR="001908FD" w:rsidRPr="00366441">
        <w:rPr>
          <w:rFonts w:hint="eastAsia"/>
          <w:sz w:val="28"/>
          <w:rtl/>
        </w:rPr>
        <w:t>ن</w:t>
      </w:r>
      <w:r w:rsidR="001908FD" w:rsidRPr="00366441">
        <w:rPr>
          <w:sz w:val="28"/>
          <w:rtl/>
        </w:rPr>
        <w:t xml:space="preserve"> تحق</w:t>
      </w:r>
      <w:r w:rsidR="001908FD" w:rsidRPr="00366441">
        <w:rPr>
          <w:rFonts w:hint="cs"/>
          <w:sz w:val="28"/>
          <w:rtl/>
        </w:rPr>
        <w:t>ی</w:t>
      </w:r>
      <w:r w:rsidR="001908FD" w:rsidRPr="00366441">
        <w:rPr>
          <w:rFonts w:hint="eastAsia"/>
          <w:sz w:val="28"/>
          <w:rtl/>
        </w:rPr>
        <w:t>ق،</w:t>
      </w:r>
      <w:r w:rsidR="001908FD" w:rsidRPr="00366441">
        <w:rPr>
          <w:sz w:val="28"/>
          <w:rtl/>
        </w:rPr>
        <w:t xml:space="preserve"> </w:t>
      </w:r>
      <w:r w:rsidR="00655A13" w:rsidRPr="00366441">
        <w:rPr>
          <w:sz w:val="28"/>
        </w:rPr>
        <w:t>DBSA</w:t>
      </w:r>
      <w:r w:rsidR="00655A13" w:rsidRPr="00366441">
        <w:rPr>
          <w:sz w:val="28"/>
          <w:rtl/>
        </w:rPr>
        <w:t xml:space="preserve"> </w:t>
      </w:r>
      <w:r w:rsidR="001908FD" w:rsidRPr="00366441">
        <w:rPr>
          <w:sz w:val="28"/>
          <w:rtl/>
        </w:rPr>
        <w:t xml:space="preserve">و </w:t>
      </w:r>
      <w:r w:rsidR="001908FD" w:rsidRPr="00366441">
        <w:rPr>
          <w:sz w:val="28"/>
        </w:rPr>
        <w:t>CDEA</w:t>
      </w:r>
      <w:r w:rsidR="001908FD" w:rsidRPr="00366441">
        <w:rPr>
          <w:sz w:val="28"/>
          <w:rtl/>
        </w:rPr>
        <w:t xml:space="preserve"> ماکز</w:t>
      </w:r>
      <w:r w:rsidR="001908FD" w:rsidRPr="00366441">
        <w:rPr>
          <w:rFonts w:hint="cs"/>
          <w:sz w:val="28"/>
          <w:rtl/>
        </w:rPr>
        <w:t>ی</w:t>
      </w:r>
      <w:r w:rsidR="001908FD" w:rsidRPr="00366441">
        <w:rPr>
          <w:rFonts w:hint="eastAsia"/>
          <w:sz w:val="28"/>
          <w:rtl/>
        </w:rPr>
        <w:t>مم</w:t>
      </w:r>
      <w:r w:rsidR="001908FD" w:rsidRPr="00366441">
        <w:rPr>
          <w:sz w:val="28"/>
          <w:rtl/>
        </w:rPr>
        <w:t xml:space="preserve"> قدرت</w:t>
      </w:r>
      <w:r w:rsidR="00655A13" w:rsidRPr="00366441">
        <w:rPr>
          <w:rFonts w:hint="cs"/>
          <w:sz w:val="28"/>
          <w:rtl/>
        </w:rPr>
        <w:t xml:space="preserve"> </w:t>
      </w:r>
      <w:r w:rsidR="001908FD" w:rsidRPr="00366441">
        <w:rPr>
          <w:rFonts w:hint="eastAsia"/>
          <w:sz w:val="28"/>
          <w:rtl/>
        </w:rPr>
        <w:t>بازدارندگ</w:t>
      </w:r>
      <w:r w:rsidR="001908FD" w:rsidRPr="00366441">
        <w:rPr>
          <w:rFonts w:hint="cs"/>
          <w:sz w:val="28"/>
          <w:rtl/>
        </w:rPr>
        <w:t>ی</w:t>
      </w:r>
      <w:r w:rsidR="001908FD" w:rsidRPr="00366441">
        <w:rPr>
          <w:sz w:val="28"/>
          <w:rtl/>
        </w:rPr>
        <w:t xml:space="preserve"> خود را در</w:t>
      </w:r>
      <w:r w:rsidR="00655A13" w:rsidRPr="00366441">
        <w:rPr>
          <w:rFonts w:hint="cs"/>
          <w:sz w:val="28"/>
          <w:rtl/>
        </w:rPr>
        <w:t xml:space="preserve"> </w:t>
      </w:r>
      <w:r w:rsidR="00655A13" w:rsidRPr="00366441">
        <w:rPr>
          <w:sz w:val="28"/>
        </w:rPr>
        <w:t>ppm</w:t>
      </w:r>
      <w:r w:rsidR="00655A13" w:rsidRPr="00366441">
        <w:rPr>
          <w:rFonts w:hint="cs"/>
          <w:sz w:val="28"/>
          <w:rtl/>
        </w:rPr>
        <w:t xml:space="preserve"> </w:t>
      </w:r>
      <w:r w:rsidR="00655A13" w:rsidRPr="00366441">
        <w:rPr>
          <w:sz w:val="28"/>
        </w:rPr>
        <w:t xml:space="preserve">10000 </w:t>
      </w:r>
      <w:r w:rsidR="001908FD" w:rsidRPr="00366441">
        <w:rPr>
          <w:sz w:val="28"/>
          <w:rtl/>
        </w:rPr>
        <w:t xml:space="preserve"> نشان م</w:t>
      </w:r>
      <w:r w:rsidR="001908FD" w:rsidRPr="00366441">
        <w:rPr>
          <w:rFonts w:hint="cs"/>
          <w:sz w:val="28"/>
          <w:rtl/>
        </w:rPr>
        <w:t>ی</w:t>
      </w:r>
      <w:r w:rsidR="00655A13" w:rsidRPr="00366441">
        <w:rPr>
          <w:rFonts w:hint="cs"/>
          <w:sz w:val="28"/>
          <w:rtl/>
        </w:rPr>
        <w:t>‌</w:t>
      </w:r>
      <w:r w:rsidR="001908FD" w:rsidRPr="00366441">
        <w:rPr>
          <w:rFonts w:hint="eastAsia"/>
          <w:sz w:val="28"/>
          <w:rtl/>
        </w:rPr>
        <w:t>دهند</w:t>
      </w:r>
      <w:r w:rsidR="001908FD" w:rsidRPr="00366441">
        <w:rPr>
          <w:sz w:val="28"/>
          <w:rtl/>
        </w:rPr>
        <w:t>. برا</w:t>
      </w:r>
      <w:r w:rsidR="001908FD" w:rsidRPr="00366441">
        <w:rPr>
          <w:rFonts w:hint="cs"/>
          <w:sz w:val="28"/>
          <w:rtl/>
        </w:rPr>
        <w:t>ی</w:t>
      </w:r>
      <w:r w:rsidR="001908FD" w:rsidRPr="00366441">
        <w:rPr>
          <w:sz w:val="28"/>
          <w:rtl/>
        </w:rPr>
        <w:t xml:space="preserve"> اجتناب از ته</w:t>
      </w:r>
      <w:r w:rsidR="00655A13" w:rsidRPr="00366441">
        <w:rPr>
          <w:rFonts w:hint="cs"/>
          <w:sz w:val="28"/>
          <w:rtl/>
        </w:rPr>
        <w:t xml:space="preserve"> </w:t>
      </w:r>
      <w:r w:rsidR="001908FD" w:rsidRPr="00366441">
        <w:rPr>
          <w:sz w:val="28"/>
          <w:rtl/>
        </w:rPr>
        <w:t>نش</w:t>
      </w:r>
      <w:r w:rsidR="001908FD" w:rsidRPr="00366441">
        <w:rPr>
          <w:rFonts w:hint="cs"/>
          <w:sz w:val="28"/>
          <w:rtl/>
        </w:rPr>
        <w:t>ی</w:t>
      </w:r>
      <w:r w:rsidR="001908FD" w:rsidRPr="00366441">
        <w:rPr>
          <w:rFonts w:hint="eastAsia"/>
          <w:sz w:val="28"/>
          <w:rtl/>
        </w:rPr>
        <w:t>ن</w:t>
      </w:r>
      <w:r w:rsidR="00655A13" w:rsidRPr="00366441">
        <w:rPr>
          <w:rFonts w:hint="cs"/>
          <w:sz w:val="28"/>
          <w:rtl/>
        </w:rPr>
        <w:t xml:space="preserve"> </w:t>
      </w:r>
      <w:r w:rsidR="001908FD" w:rsidRPr="00366441">
        <w:rPr>
          <w:rFonts w:hint="eastAsia"/>
          <w:sz w:val="28"/>
          <w:rtl/>
        </w:rPr>
        <w:t>شدن</w:t>
      </w:r>
      <w:r w:rsidR="001908FD" w:rsidRPr="00366441">
        <w:rPr>
          <w:sz w:val="28"/>
          <w:rtl/>
        </w:rPr>
        <w:t xml:space="preserve"> آسفالت</w:t>
      </w:r>
      <w:r w:rsidR="001908FD" w:rsidRPr="00366441">
        <w:rPr>
          <w:rFonts w:hint="cs"/>
          <w:sz w:val="28"/>
          <w:rtl/>
        </w:rPr>
        <w:t>ی</w:t>
      </w:r>
      <w:r w:rsidR="001908FD" w:rsidRPr="00366441">
        <w:rPr>
          <w:rFonts w:hint="eastAsia"/>
          <w:sz w:val="28"/>
          <w:rtl/>
        </w:rPr>
        <w:t>ن</w:t>
      </w:r>
      <w:r w:rsidR="001908FD" w:rsidRPr="00366441">
        <w:rPr>
          <w:sz w:val="28"/>
          <w:rtl/>
        </w:rPr>
        <w:t xml:space="preserve"> در طول تزر</w:t>
      </w:r>
      <w:r w:rsidR="001908FD" w:rsidRPr="00366441">
        <w:rPr>
          <w:rFonts w:hint="cs"/>
          <w:sz w:val="28"/>
          <w:rtl/>
        </w:rPr>
        <w:t>ی</w:t>
      </w:r>
      <w:r w:rsidR="001908FD" w:rsidRPr="00366441">
        <w:rPr>
          <w:rFonts w:hint="eastAsia"/>
          <w:sz w:val="28"/>
          <w:rtl/>
        </w:rPr>
        <w:t>ق</w:t>
      </w:r>
      <w:r w:rsidR="001908FD" w:rsidRPr="00366441">
        <w:rPr>
          <w:sz w:val="28"/>
          <w:rtl/>
        </w:rPr>
        <w:t xml:space="preserve"> </w:t>
      </w:r>
      <w:r w:rsidR="00614D2E" w:rsidRPr="00366441">
        <w:rPr>
          <w:sz w:val="28"/>
          <w:rtl/>
        </w:rPr>
        <w:t>حلال</w:t>
      </w:r>
      <w:r w:rsidR="001908FD" w:rsidRPr="00366441">
        <w:rPr>
          <w:sz w:val="28"/>
          <w:rtl/>
        </w:rPr>
        <w:t xml:space="preserve"> به درون مخازن ه</w:t>
      </w:r>
      <w:r w:rsidR="001908FD" w:rsidRPr="00366441">
        <w:rPr>
          <w:rFonts w:hint="cs"/>
          <w:sz w:val="28"/>
          <w:rtl/>
        </w:rPr>
        <w:t>ی</w:t>
      </w:r>
      <w:r w:rsidR="001908FD" w:rsidRPr="00366441">
        <w:rPr>
          <w:rFonts w:hint="eastAsia"/>
          <w:sz w:val="28"/>
          <w:rtl/>
        </w:rPr>
        <w:t>دروکربن</w:t>
      </w:r>
      <w:r w:rsidR="001908FD" w:rsidRPr="00366441">
        <w:rPr>
          <w:rFonts w:hint="cs"/>
          <w:sz w:val="28"/>
          <w:rtl/>
        </w:rPr>
        <w:t>ی</w:t>
      </w:r>
      <w:r w:rsidR="001908FD" w:rsidRPr="00366441">
        <w:rPr>
          <w:rFonts w:hint="eastAsia"/>
          <w:sz w:val="28"/>
          <w:rtl/>
        </w:rPr>
        <w:t>،</w:t>
      </w:r>
      <w:r w:rsidR="001908FD" w:rsidRPr="00366441">
        <w:rPr>
          <w:sz w:val="28"/>
          <w:rtl/>
        </w:rPr>
        <w:t xml:space="preserve"> استفاده از عوامل ا</w:t>
      </w:r>
      <w:r w:rsidR="001908FD" w:rsidRPr="00366441">
        <w:rPr>
          <w:rFonts w:hint="cs"/>
          <w:sz w:val="28"/>
          <w:rtl/>
        </w:rPr>
        <w:t>ی</w:t>
      </w:r>
      <w:r w:rsidR="001908FD" w:rsidRPr="00366441">
        <w:rPr>
          <w:rFonts w:hint="eastAsia"/>
          <w:sz w:val="28"/>
          <w:rtl/>
        </w:rPr>
        <w:t>جاد</w:t>
      </w:r>
      <w:r w:rsidR="001908FD" w:rsidRPr="00366441">
        <w:rPr>
          <w:sz w:val="28"/>
          <w:rtl/>
        </w:rPr>
        <w:t xml:space="preserve"> کننده</w:t>
      </w:r>
      <w:r w:rsidR="00655A13" w:rsidRPr="00366441">
        <w:rPr>
          <w:rFonts w:hint="cs"/>
          <w:sz w:val="28"/>
          <w:rtl/>
        </w:rPr>
        <w:t>‌</w:t>
      </w:r>
      <w:r w:rsidR="001908FD" w:rsidRPr="00366441">
        <w:rPr>
          <w:rFonts w:hint="cs"/>
          <w:sz w:val="28"/>
          <w:rtl/>
        </w:rPr>
        <w:t>ی</w:t>
      </w:r>
      <w:r w:rsidR="00655A13" w:rsidRPr="00366441">
        <w:rPr>
          <w:rFonts w:hint="cs"/>
          <w:sz w:val="28"/>
          <w:rtl/>
        </w:rPr>
        <w:t xml:space="preserve"> </w:t>
      </w:r>
      <w:r w:rsidR="001908FD" w:rsidRPr="00366441">
        <w:rPr>
          <w:rFonts w:hint="eastAsia"/>
          <w:sz w:val="28"/>
          <w:rtl/>
        </w:rPr>
        <w:t>ن</w:t>
      </w:r>
      <w:r w:rsidR="001908FD" w:rsidRPr="00366441">
        <w:rPr>
          <w:rFonts w:hint="cs"/>
          <w:sz w:val="28"/>
          <w:rtl/>
        </w:rPr>
        <w:t>ی</w:t>
      </w:r>
      <w:r w:rsidR="001908FD" w:rsidRPr="00366441">
        <w:rPr>
          <w:rFonts w:hint="eastAsia"/>
          <w:sz w:val="28"/>
          <w:rtl/>
        </w:rPr>
        <w:t>روها</w:t>
      </w:r>
      <w:r w:rsidR="001908FD" w:rsidRPr="00366441">
        <w:rPr>
          <w:rFonts w:hint="cs"/>
          <w:sz w:val="28"/>
          <w:rtl/>
        </w:rPr>
        <w:t>ی</w:t>
      </w:r>
      <w:r w:rsidR="001908FD" w:rsidRPr="00366441">
        <w:rPr>
          <w:sz w:val="28"/>
          <w:rtl/>
        </w:rPr>
        <w:t xml:space="preserve"> نگهدارنده</w:t>
      </w:r>
      <w:r w:rsidR="00655A13" w:rsidRPr="00366441">
        <w:rPr>
          <w:rFonts w:hint="cs"/>
          <w:sz w:val="28"/>
          <w:rtl/>
        </w:rPr>
        <w:t xml:space="preserve"> </w:t>
      </w:r>
      <w:r w:rsidR="001908FD" w:rsidRPr="00366441">
        <w:rPr>
          <w:rFonts w:hint="cs"/>
          <w:sz w:val="28"/>
          <w:rtl/>
        </w:rPr>
        <w:t>ی</w:t>
      </w:r>
      <w:r w:rsidR="001908FD" w:rsidRPr="00366441">
        <w:rPr>
          <w:rFonts w:hint="eastAsia"/>
          <w:sz w:val="28"/>
          <w:rtl/>
        </w:rPr>
        <w:t>ک</w:t>
      </w:r>
      <w:r w:rsidR="001908FD" w:rsidRPr="00366441">
        <w:rPr>
          <w:sz w:val="28"/>
          <w:rtl/>
        </w:rPr>
        <w:t xml:space="preserve"> موضوع برگز</w:t>
      </w:r>
      <w:r w:rsidR="001908FD" w:rsidRPr="00366441">
        <w:rPr>
          <w:rFonts w:hint="cs"/>
          <w:sz w:val="28"/>
          <w:rtl/>
        </w:rPr>
        <w:t>ی</w:t>
      </w:r>
      <w:r w:rsidR="001908FD" w:rsidRPr="00366441">
        <w:rPr>
          <w:rFonts w:hint="eastAsia"/>
          <w:sz w:val="28"/>
          <w:rtl/>
        </w:rPr>
        <w:t>ده</w:t>
      </w:r>
      <w:r w:rsidR="001908FD" w:rsidRPr="00366441">
        <w:rPr>
          <w:sz w:val="28"/>
          <w:rtl/>
        </w:rPr>
        <w:t xml:space="preserve"> است، اما بدل</w:t>
      </w:r>
      <w:r w:rsidR="001908FD" w:rsidRPr="00366441">
        <w:rPr>
          <w:rFonts w:hint="cs"/>
          <w:sz w:val="28"/>
          <w:rtl/>
        </w:rPr>
        <w:t>ی</w:t>
      </w:r>
      <w:r w:rsidR="001908FD" w:rsidRPr="00366441">
        <w:rPr>
          <w:rFonts w:hint="eastAsia"/>
          <w:sz w:val="28"/>
          <w:rtl/>
        </w:rPr>
        <w:t>ل</w:t>
      </w:r>
      <w:r w:rsidR="001908FD" w:rsidRPr="00366441">
        <w:rPr>
          <w:sz w:val="28"/>
          <w:rtl/>
        </w:rPr>
        <w:t xml:space="preserve"> جا</w:t>
      </w:r>
      <w:r w:rsidR="001908FD" w:rsidRPr="00366441">
        <w:rPr>
          <w:rFonts w:hint="cs"/>
          <w:sz w:val="28"/>
          <w:rtl/>
        </w:rPr>
        <w:t>ی</w:t>
      </w:r>
      <w:r w:rsidR="001908FD" w:rsidRPr="00366441">
        <w:rPr>
          <w:rFonts w:hint="eastAsia"/>
          <w:sz w:val="28"/>
          <w:rtl/>
        </w:rPr>
        <w:t>گز</w:t>
      </w:r>
      <w:r w:rsidR="001908FD" w:rsidRPr="00366441">
        <w:rPr>
          <w:rFonts w:hint="cs"/>
          <w:sz w:val="28"/>
          <w:rtl/>
        </w:rPr>
        <w:t>ی</w:t>
      </w:r>
      <w:r w:rsidR="001908FD" w:rsidRPr="00366441">
        <w:rPr>
          <w:rFonts w:hint="eastAsia"/>
          <w:sz w:val="28"/>
          <w:rtl/>
        </w:rPr>
        <w:t>ن</w:t>
      </w:r>
      <w:r w:rsidR="001908FD" w:rsidRPr="00366441">
        <w:rPr>
          <w:sz w:val="28"/>
          <w:rtl/>
        </w:rPr>
        <w:t xml:space="preserve"> شدن پراکندگ</w:t>
      </w:r>
      <w:r w:rsidR="001908FD" w:rsidRPr="00366441">
        <w:rPr>
          <w:rFonts w:hint="cs"/>
          <w:sz w:val="28"/>
          <w:rtl/>
        </w:rPr>
        <w:t>ی</w:t>
      </w:r>
      <w:r w:rsidR="001908FD" w:rsidRPr="00366441">
        <w:rPr>
          <w:sz w:val="28"/>
          <w:rtl/>
        </w:rPr>
        <w:t xml:space="preserve"> و جذب در</w:t>
      </w:r>
      <w:r w:rsidR="00655A13" w:rsidRPr="00366441">
        <w:rPr>
          <w:rFonts w:hint="cs"/>
          <w:sz w:val="28"/>
          <w:rtl/>
        </w:rPr>
        <w:t xml:space="preserve"> </w:t>
      </w:r>
      <w:r w:rsidR="001908FD" w:rsidRPr="00366441">
        <w:rPr>
          <w:rFonts w:hint="eastAsia"/>
          <w:sz w:val="28"/>
          <w:rtl/>
        </w:rPr>
        <w:t>ساختارها</w:t>
      </w:r>
      <w:r w:rsidR="001908FD" w:rsidRPr="00366441">
        <w:rPr>
          <w:rFonts w:hint="cs"/>
          <w:sz w:val="28"/>
          <w:rtl/>
        </w:rPr>
        <w:t>ی</w:t>
      </w:r>
      <w:r w:rsidR="001908FD" w:rsidRPr="00366441">
        <w:rPr>
          <w:sz w:val="28"/>
          <w:rtl/>
        </w:rPr>
        <w:t xml:space="preserve"> متخلخل رسوبات ز</w:t>
      </w:r>
      <w:r w:rsidR="001908FD" w:rsidRPr="00366441">
        <w:rPr>
          <w:rFonts w:hint="cs"/>
          <w:sz w:val="28"/>
          <w:rtl/>
        </w:rPr>
        <w:t>ی</w:t>
      </w:r>
      <w:r w:rsidR="001908FD" w:rsidRPr="00366441">
        <w:rPr>
          <w:rFonts w:hint="eastAsia"/>
          <w:sz w:val="28"/>
          <w:rtl/>
        </w:rPr>
        <w:t>رزم</w:t>
      </w:r>
      <w:r w:rsidR="001908FD" w:rsidRPr="00366441">
        <w:rPr>
          <w:rFonts w:hint="cs"/>
          <w:sz w:val="28"/>
          <w:rtl/>
        </w:rPr>
        <w:t>ی</w:t>
      </w:r>
      <w:r w:rsidR="001908FD" w:rsidRPr="00366441">
        <w:rPr>
          <w:rFonts w:hint="eastAsia"/>
          <w:sz w:val="28"/>
          <w:rtl/>
        </w:rPr>
        <w:t>ن</w:t>
      </w:r>
      <w:r w:rsidR="001908FD" w:rsidRPr="00366441">
        <w:rPr>
          <w:rFonts w:hint="cs"/>
          <w:sz w:val="28"/>
          <w:rtl/>
        </w:rPr>
        <w:t>ی</w:t>
      </w:r>
      <w:r w:rsidR="001908FD" w:rsidRPr="00366441">
        <w:rPr>
          <w:rFonts w:hint="eastAsia"/>
          <w:sz w:val="28"/>
          <w:rtl/>
        </w:rPr>
        <w:t>،</w:t>
      </w:r>
      <w:r w:rsidR="001908FD" w:rsidRPr="00366441">
        <w:rPr>
          <w:sz w:val="28"/>
          <w:rtl/>
        </w:rPr>
        <w:t xml:space="preserve"> آمف</w:t>
      </w:r>
      <w:r w:rsidR="001908FD" w:rsidRPr="00366441">
        <w:rPr>
          <w:rFonts w:hint="cs"/>
          <w:sz w:val="28"/>
          <w:rtl/>
        </w:rPr>
        <w:t>ی</w:t>
      </w:r>
      <w:r w:rsidR="001908FD" w:rsidRPr="00366441">
        <w:rPr>
          <w:rFonts w:hint="eastAsia"/>
          <w:sz w:val="28"/>
          <w:rtl/>
        </w:rPr>
        <w:t>ف</w:t>
      </w:r>
      <w:r w:rsidR="001908FD" w:rsidRPr="00366441">
        <w:rPr>
          <w:rFonts w:hint="cs"/>
          <w:sz w:val="28"/>
          <w:rtl/>
        </w:rPr>
        <w:t>ی</w:t>
      </w:r>
      <w:r w:rsidR="001908FD" w:rsidRPr="00366441">
        <w:rPr>
          <w:rFonts w:hint="eastAsia"/>
          <w:sz w:val="28"/>
          <w:rtl/>
        </w:rPr>
        <w:t>ل</w:t>
      </w:r>
      <w:r w:rsidR="001908FD" w:rsidRPr="00366441">
        <w:rPr>
          <w:rFonts w:hint="cs"/>
          <w:sz w:val="28"/>
          <w:rtl/>
        </w:rPr>
        <w:t>ی</w:t>
      </w:r>
      <w:r w:rsidR="001908FD" w:rsidRPr="00366441">
        <w:rPr>
          <w:rFonts w:hint="eastAsia"/>
          <w:sz w:val="28"/>
          <w:rtl/>
        </w:rPr>
        <w:t>ک</w:t>
      </w:r>
      <w:r w:rsidR="001908FD" w:rsidRPr="00366441">
        <w:rPr>
          <w:sz w:val="28"/>
          <w:rtl/>
        </w:rPr>
        <w:t xml:space="preserve"> در معرض رقت شد</w:t>
      </w:r>
      <w:r w:rsidR="001908FD" w:rsidRPr="00366441">
        <w:rPr>
          <w:rFonts w:hint="cs"/>
          <w:sz w:val="28"/>
          <w:rtl/>
        </w:rPr>
        <w:t>ی</w:t>
      </w:r>
      <w:r w:rsidR="001908FD" w:rsidRPr="00366441">
        <w:rPr>
          <w:rFonts w:hint="eastAsia"/>
          <w:sz w:val="28"/>
          <w:rtl/>
        </w:rPr>
        <w:t>د</w:t>
      </w:r>
      <w:r w:rsidR="001908FD" w:rsidRPr="00366441">
        <w:rPr>
          <w:sz w:val="28"/>
          <w:rtl/>
        </w:rPr>
        <w:t xml:space="preserve"> قرا</w:t>
      </w:r>
      <w:r w:rsidR="00655A13" w:rsidRPr="00366441">
        <w:rPr>
          <w:rFonts w:hint="cs"/>
          <w:sz w:val="28"/>
          <w:rtl/>
        </w:rPr>
        <w:t>ر</w:t>
      </w:r>
      <w:r w:rsidR="001908FD" w:rsidRPr="00366441">
        <w:rPr>
          <w:sz w:val="28"/>
          <w:rtl/>
        </w:rPr>
        <w:t xml:space="preserve"> دارد و در حال</w:t>
      </w:r>
      <w:r w:rsidR="001908FD" w:rsidRPr="00366441">
        <w:rPr>
          <w:rFonts w:hint="cs"/>
          <w:sz w:val="28"/>
          <w:rtl/>
        </w:rPr>
        <w:t>ی</w:t>
      </w:r>
      <w:r w:rsidR="00655A13" w:rsidRPr="00366441">
        <w:rPr>
          <w:rFonts w:hint="cs"/>
          <w:sz w:val="28"/>
          <w:rtl/>
        </w:rPr>
        <w:t xml:space="preserve"> </w:t>
      </w:r>
      <w:r w:rsidR="001908FD" w:rsidRPr="00366441">
        <w:rPr>
          <w:rFonts w:hint="eastAsia"/>
          <w:sz w:val="28"/>
          <w:rtl/>
        </w:rPr>
        <w:t>که</w:t>
      </w:r>
      <w:r w:rsidR="001908FD" w:rsidRPr="00366441">
        <w:rPr>
          <w:sz w:val="28"/>
          <w:rtl/>
        </w:rPr>
        <w:t xml:space="preserve"> در</w:t>
      </w:r>
      <w:r w:rsidR="00655A13" w:rsidRPr="00366441">
        <w:rPr>
          <w:rFonts w:hint="cs"/>
          <w:sz w:val="28"/>
          <w:rtl/>
        </w:rPr>
        <w:t xml:space="preserve"> </w:t>
      </w:r>
      <w:r w:rsidR="001908FD" w:rsidRPr="00366441">
        <w:rPr>
          <w:rFonts w:hint="eastAsia"/>
          <w:sz w:val="28"/>
          <w:rtl/>
        </w:rPr>
        <w:t>سرتاسر</w:t>
      </w:r>
      <w:r w:rsidR="001908FD" w:rsidRPr="00366441">
        <w:rPr>
          <w:sz w:val="28"/>
          <w:rtl/>
        </w:rPr>
        <w:t xml:space="preserve"> مخازن تکث</w:t>
      </w:r>
      <w:r w:rsidR="001908FD" w:rsidRPr="00366441">
        <w:rPr>
          <w:rFonts w:hint="cs"/>
          <w:sz w:val="28"/>
          <w:rtl/>
        </w:rPr>
        <w:t>ی</w:t>
      </w:r>
      <w:r w:rsidR="001908FD" w:rsidRPr="00366441">
        <w:rPr>
          <w:rFonts w:hint="eastAsia"/>
          <w:sz w:val="28"/>
          <w:rtl/>
        </w:rPr>
        <w:t>ر</w:t>
      </w:r>
      <w:r w:rsidR="001908FD" w:rsidRPr="00366441">
        <w:rPr>
          <w:sz w:val="28"/>
          <w:rtl/>
        </w:rPr>
        <w:t xml:space="preserve"> شده است کارا</w:t>
      </w:r>
      <w:r w:rsidR="001908FD" w:rsidRPr="00366441">
        <w:rPr>
          <w:rFonts w:hint="cs"/>
          <w:sz w:val="28"/>
          <w:rtl/>
        </w:rPr>
        <w:t>یی</w:t>
      </w:r>
      <w:r w:rsidR="001908FD" w:rsidRPr="00366441">
        <w:rPr>
          <w:sz w:val="28"/>
          <w:rtl/>
        </w:rPr>
        <w:t xml:space="preserve"> خود را از دست م</w:t>
      </w:r>
      <w:r w:rsidR="001908FD" w:rsidRPr="00366441">
        <w:rPr>
          <w:rFonts w:hint="cs"/>
          <w:sz w:val="28"/>
          <w:rtl/>
        </w:rPr>
        <w:t>ی</w:t>
      </w:r>
      <w:r w:rsidR="00655A13" w:rsidRPr="00366441">
        <w:rPr>
          <w:rFonts w:hint="cs"/>
          <w:sz w:val="28"/>
          <w:rtl/>
        </w:rPr>
        <w:t xml:space="preserve"> </w:t>
      </w:r>
      <w:r w:rsidR="001908FD" w:rsidRPr="00366441">
        <w:rPr>
          <w:rFonts w:hint="eastAsia"/>
          <w:sz w:val="28"/>
          <w:rtl/>
        </w:rPr>
        <w:t>دهد</w:t>
      </w:r>
      <w:r w:rsidR="001908FD" w:rsidRPr="00366441">
        <w:rPr>
          <w:sz w:val="28"/>
          <w:rtl/>
        </w:rPr>
        <w:t>.</w:t>
      </w:r>
      <w:r w:rsidR="001908FD" w:rsidRPr="00366441">
        <w:rPr>
          <w:rtl/>
        </w:rPr>
        <w:t xml:space="preserve"> </w:t>
      </w:r>
    </w:p>
    <w:p w14:paraId="13193137" w14:textId="77777777" w:rsidR="003D0CC1" w:rsidRDefault="001908FD" w:rsidP="003D0CC1">
      <w:pPr>
        <w:keepNext/>
        <w:jc w:val="center"/>
      </w:pPr>
      <w:r w:rsidRPr="00366441">
        <w:rPr>
          <w:noProof/>
        </w:rPr>
        <w:lastRenderedPageBreak/>
        <w:drawing>
          <wp:inline distT="0" distB="0" distL="0" distR="0" wp14:anchorId="170FD4EF" wp14:editId="556884ED">
            <wp:extent cx="3943350" cy="236793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b="9922"/>
                    <a:stretch/>
                  </pic:blipFill>
                  <pic:spPr bwMode="auto">
                    <a:xfrm>
                      <a:off x="0" y="0"/>
                      <a:ext cx="3950827" cy="2372422"/>
                    </a:xfrm>
                    <a:prstGeom prst="rect">
                      <a:avLst/>
                    </a:prstGeom>
                    <a:ln>
                      <a:noFill/>
                    </a:ln>
                    <a:extLst>
                      <a:ext uri="{53640926-AAD7-44D8-BBD7-CCE9431645EC}">
                        <a14:shadowObscured xmlns:a14="http://schemas.microsoft.com/office/drawing/2010/main"/>
                      </a:ext>
                    </a:extLst>
                  </pic:spPr>
                </pic:pic>
              </a:graphicData>
            </a:graphic>
          </wp:inline>
        </w:drawing>
      </w:r>
    </w:p>
    <w:p w14:paraId="27366E2B" w14:textId="7BAFA2C5" w:rsidR="00BF06F2" w:rsidRPr="00366441" w:rsidRDefault="003D0CC1" w:rsidP="003D0CC1">
      <w:pPr>
        <w:pStyle w:val="Caption"/>
        <w:jc w:val="center"/>
        <w:rPr>
          <w:rtl/>
        </w:rPr>
      </w:pPr>
      <w:r>
        <w:rPr>
          <w:rtl/>
        </w:rPr>
        <w:t xml:space="preserve">شکل </w:t>
      </w:r>
      <w:fldSimple w:instr=" STYLEREF 1 \s ">
        <w:r w:rsidR="00AB59DC">
          <w:rPr>
            <w:noProof/>
            <w:rtl/>
          </w:rPr>
          <w:t>‏1</w:t>
        </w:r>
      </w:fldSimple>
      <w:r w:rsidR="00124640">
        <w:rPr>
          <w:rtl/>
        </w:rPr>
        <w:noBreakHyphen/>
      </w:r>
      <w:fldSimple w:instr=" SEQ شکل \* ARABIC \s 1 ">
        <w:r w:rsidR="00AB59DC">
          <w:rPr>
            <w:noProof/>
          </w:rPr>
          <w:t>10</w:t>
        </w:r>
      </w:fldSimple>
      <w:r>
        <w:rPr>
          <w:rFonts w:hint="cs"/>
          <w:rtl/>
        </w:rPr>
        <w:t xml:space="preserve"> </w:t>
      </w:r>
      <w:r w:rsidRPr="00366441">
        <w:rPr>
          <w:rFonts w:hint="cs"/>
          <w:rtl/>
        </w:rPr>
        <w:t>مقایسه بین اثر بازدارندگی افزودنی های مختلف برای نفت</w:t>
      </w:r>
    </w:p>
    <w:p w14:paraId="71DEB7E8" w14:textId="77777777" w:rsidR="003D0CC1" w:rsidRDefault="001908FD" w:rsidP="003D0CC1">
      <w:pPr>
        <w:keepNext/>
        <w:jc w:val="center"/>
      </w:pPr>
      <w:r w:rsidRPr="00366441">
        <w:rPr>
          <w:noProof/>
        </w:rPr>
        <w:drawing>
          <wp:inline distT="0" distB="0" distL="0" distR="0" wp14:anchorId="25C06977" wp14:editId="619ACD40">
            <wp:extent cx="3810372" cy="2418949"/>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b="8334"/>
                    <a:stretch/>
                  </pic:blipFill>
                  <pic:spPr bwMode="auto">
                    <a:xfrm>
                      <a:off x="0" y="0"/>
                      <a:ext cx="3832437" cy="2432957"/>
                    </a:xfrm>
                    <a:prstGeom prst="rect">
                      <a:avLst/>
                    </a:prstGeom>
                    <a:ln>
                      <a:noFill/>
                    </a:ln>
                    <a:extLst>
                      <a:ext uri="{53640926-AAD7-44D8-BBD7-CCE9431645EC}">
                        <a14:shadowObscured xmlns:a14="http://schemas.microsoft.com/office/drawing/2010/main"/>
                      </a:ext>
                    </a:extLst>
                  </pic:spPr>
                </pic:pic>
              </a:graphicData>
            </a:graphic>
          </wp:inline>
        </w:drawing>
      </w:r>
    </w:p>
    <w:p w14:paraId="7C65A667" w14:textId="6BACE73C" w:rsidR="00A2249D" w:rsidRPr="00366441" w:rsidRDefault="003D0CC1" w:rsidP="003D0CC1">
      <w:pPr>
        <w:pStyle w:val="Caption"/>
        <w:jc w:val="center"/>
      </w:pPr>
      <w:r>
        <w:rPr>
          <w:rtl/>
        </w:rPr>
        <w:t xml:space="preserve">شکل </w:t>
      </w:r>
      <w:fldSimple w:instr=" STYLEREF 1 \s ">
        <w:r w:rsidR="00AB59DC">
          <w:rPr>
            <w:noProof/>
            <w:rtl/>
          </w:rPr>
          <w:t>‏1</w:t>
        </w:r>
      </w:fldSimple>
      <w:r w:rsidR="00124640">
        <w:rPr>
          <w:rtl/>
        </w:rPr>
        <w:noBreakHyphen/>
      </w:r>
      <w:fldSimple w:instr=" SEQ شکل \* ARABIC \s 1 ">
        <w:r w:rsidR="00AB59DC">
          <w:rPr>
            <w:noProof/>
          </w:rPr>
          <w:t>11</w:t>
        </w:r>
      </w:fldSimple>
      <w:r>
        <w:rPr>
          <w:rFonts w:hint="cs"/>
          <w:rtl/>
        </w:rPr>
        <w:t xml:space="preserve"> </w:t>
      </w:r>
      <w:r w:rsidRPr="00366441">
        <w:rPr>
          <w:rFonts w:hint="cs"/>
          <w:rtl/>
        </w:rPr>
        <w:t>مقایسه بین اثر بازدارندگی افزودنی های مختلف برای نفت</w:t>
      </w:r>
    </w:p>
    <w:p w14:paraId="62ADBB39" w14:textId="77777777" w:rsidR="00A2249D" w:rsidRPr="00366441" w:rsidRDefault="00647892" w:rsidP="00680473">
      <w:pPr>
        <w:spacing w:line="360" w:lineRule="auto"/>
        <w:rPr>
          <w:rtl/>
        </w:rPr>
      </w:pPr>
      <w:r w:rsidRPr="00366441">
        <w:rPr>
          <w:rtl/>
        </w:rPr>
        <w:t>به طور كلي دلايلي كه براي</w:t>
      </w:r>
      <w:r w:rsidRPr="00366441">
        <w:rPr>
          <w:rFonts w:hint="cs"/>
          <w:rtl/>
        </w:rPr>
        <w:t xml:space="preserve"> </w:t>
      </w:r>
      <w:r w:rsidRPr="00366441">
        <w:rPr>
          <w:rtl/>
        </w:rPr>
        <w:t>رسوب آسفالتين ها بيان شده است عبارتند از : تزريق گاز ، تغييرات جريان نفت خام ، وجود تركيبات آلي نامناسب</w:t>
      </w:r>
      <w:r w:rsidRPr="00366441">
        <w:rPr>
          <w:rFonts w:hint="cs"/>
          <w:rtl/>
        </w:rPr>
        <w:t xml:space="preserve"> </w:t>
      </w:r>
      <w:r w:rsidRPr="00366441">
        <w:rPr>
          <w:rtl/>
        </w:rPr>
        <w:t xml:space="preserve">، افت فشار ، تحريك و تنش ، پتانسيل جريان ، سطوح فعال فلزي ، افت دما و وجود گازهاي غير هيدروكربني </w:t>
      </w:r>
      <w:r w:rsidRPr="001041D9">
        <w:rPr>
          <w:rtl/>
        </w:rPr>
        <w:t>مانند</w:t>
      </w:r>
      <w:r w:rsidRPr="001041D9">
        <w:t xml:space="preserve"> </w:t>
      </w:r>
      <w:r w:rsidRPr="001041D9">
        <w:rPr>
          <w:rFonts w:hint="cs"/>
          <w:rtl/>
        </w:rPr>
        <w:t xml:space="preserve"> </w:t>
      </w:r>
      <w:r w:rsidRPr="001041D9">
        <w:t>C</w:t>
      </w:r>
      <w:r w:rsidR="00EA0E7D" w:rsidRPr="001041D9">
        <w:t>O</w:t>
      </w:r>
      <w:r w:rsidRPr="001041D9">
        <w:rPr>
          <w:vertAlign w:val="subscript"/>
        </w:rPr>
        <w:t>2</w:t>
      </w:r>
      <w:r w:rsidRPr="001041D9">
        <w:rPr>
          <w:rFonts w:hint="cs"/>
          <w:rtl/>
        </w:rPr>
        <w:t xml:space="preserve">، </w:t>
      </w:r>
      <w:r w:rsidRPr="001041D9">
        <w:rPr>
          <w:rtl/>
        </w:rPr>
        <w:t xml:space="preserve">آسفالتين </w:t>
      </w:r>
      <w:r w:rsidRPr="00366441">
        <w:rPr>
          <w:rtl/>
        </w:rPr>
        <w:t>ها را به صورت تركيبات با بيشترين جرم مولكولي و قطبيت در طيف تركيبات موجود در سيالات ، نفتي مي شناسند به همين علت مي توان با افزايش حلالهاي غير قطبي آسفالتين ها را از سيالات نفتي جدا كرد.</w:t>
      </w:r>
      <w:r w:rsidRPr="00366441">
        <w:rPr>
          <w:rFonts w:hint="cs"/>
          <w:rtl/>
        </w:rPr>
        <w:t xml:space="preserve"> </w:t>
      </w:r>
      <w:r w:rsidRPr="00366441">
        <w:rPr>
          <w:rtl/>
        </w:rPr>
        <w:t>بسته به نوع حلال به كار رفته هر چه سنگين تر باشد، جرم مولكولي و قطبيت آسفالتين هاي استخراج شده بيشتر مي باشد.</w:t>
      </w:r>
    </w:p>
    <w:p w14:paraId="3DF452A6" w14:textId="77777777" w:rsidR="00EB0C46" w:rsidRPr="00366441" w:rsidRDefault="00EB0C46" w:rsidP="00EB0C46">
      <w:pPr>
        <w:spacing w:line="360" w:lineRule="auto"/>
        <w:rPr>
          <w:sz w:val="28"/>
          <w:rtl/>
        </w:rPr>
      </w:pPr>
      <w:r w:rsidRPr="00366441">
        <w:rPr>
          <w:rFonts w:hint="cs"/>
          <w:sz w:val="28"/>
          <w:rtl/>
        </w:rPr>
        <w:t>رسوب</w:t>
      </w:r>
      <w:r w:rsidRPr="00366441">
        <w:rPr>
          <w:sz w:val="28"/>
          <w:rtl/>
        </w:rPr>
        <w:t xml:space="preserve"> </w:t>
      </w:r>
      <w:r w:rsidRPr="00366441">
        <w:rPr>
          <w:rFonts w:hint="cs"/>
          <w:sz w:val="28"/>
          <w:rtl/>
        </w:rPr>
        <w:t>اسفالتين</w:t>
      </w:r>
      <w:r w:rsidRPr="00366441">
        <w:rPr>
          <w:sz w:val="28"/>
          <w:rtl/>
        </w:rPr>
        <w:t xml:space="preserve"> </w:t>
      </w:r>
      <w:r w:rsidRPr="00366441">
        <w:rPr>
          <w:rFonts w:hint="cs"/>
          <w:sz w:val="28"/>
          <w:rtl/>
        </w:rPr>
        <w:t>معمولأ</w:t>
      </w:r>
      <w:r w:rsidRPr="00366441">
        <w:rPr>
          <w:sz w:val="28"/>
          <w:rtl/>
        </w:rPr>
        <w:t xml:space="preserve"> </w:t>
      </w:r>
      <w:r w:rsidRPr="00366441">
        <w:rPr>
          <w:rFonts w:hint="cs"/>
          <w:sz w:val="28"/>
          <w:rtl/>
        </w:rPr>
        <w:t>در</w:t>
      </w:r>
      <w:r w:rsidRPr="00366441">
        <w:rPr>
          <w:sz w:val="28"/>
          <w:rtl/>
        </w:rPr>
        <w:t xml:space="preserve"> </w:t>
      </w:r>
      <w:r w:rsidRPr="00366441">
        <w:rPr>
          <w:rFonts w:hint="cs"/>
          <w:sz w:val="28"/>
          <w:rtl/>
        </w:rPr>
        <w:t>مخازني</w:t>
      </w:r>
      <w:r w:rsidRPr="00366441">
        <w:rPr>
          <w:sz w:val="28"/>
          <w:rtl/>
        </w:rPr>
        <w:t xml:space="preserve"> </w:t>
      </w:r>
      <w:r w:rsidRPr="00366441">
        <w:rPr>
          <w:rFonts w:hint="cs"/>
          <w:sz w:val="28"/>
          <w:rtl/>
        </w:rPr>
        <w:t>با</w:t>
      </w:r>
      <w:r w:rsidRPr="00366441">
        <w:rPr>
          <w:sz w:val="28"/>
          <w:rtl/>
        </w:rPr>
        <w:t xml:space="preserve"> </w:t>
      </w:r>
      <w:r w:rsidRPr="00366441">
        <w:rPr>
          <w:rFonts w:hint="cs"/>
          <w:sz w:val="28"/>
          <w:rtl/>
        </w:rPr>
        <w:t>مشخصات</w:t>
      </w:r>
      <w:r w:rsidRPr="00366441">
        <w:rPr>
          <w:sz w:val="28"/>
          <w:rtl/>
        </w:rPr>
        <w:t xml:space="preserve"> </w:t>
      </w:r>
      <w:r w:rsidRPr="00366441">
        <w:rPr>
          <w:rFonts w:hint="cs"/>
          <w:sz w:val="28"/>
          <w:rtl/>
        </w:rPr>
        <w:t>زير</w:t>
      </w:r>
      <w:r w:rsidRPr="00366441">
        <w:rPr>
          <w:sz w:val="28"/>
          <w:rtl/>
        </w:rPr>
        <w:t xml:space="preserve"> </w:t>
      </w:r>
      <w:r w:rsidRPr="00366441">
        <w:rPr>
          <w:rFonts w:hint="cs"/>
          <w:sz w:val="28"/>
          <w:rtl/>
        </w:rPr>
        <w:t>اتفاق</w:t>
      </w:r>
      <w:r w:rsidRPr="00366441">
        <w:rPr>
          <w:sz w:val="28"/>
          <w:rtl/>
        </w:rPr>
        <w:t xml:space="preserve"> </w:t>
      </w:r>
      <w:r w:rsidRPr="00366441">
        <w:rPr>
          <w:rFonts w:hint="cs"/>
          <w:sz w:val="28"/>
          <w:rtl/>
        </w:rPr>
        <w:t>مي</w:t>
      </w:r>
      <w:r w:rsidRPr="00366441">
        <w:rPr>
          <w:sz w:val="28"/>
          <w:rtl/>
        </w:rPr>
        <w:t xml:space="preserve"> </w:t>
      </w:r>
      <w:r w:rsidRPr="00366441">
        <w:rPr>
          <w:rFonts w:hint="cs"/>
          <w:sz w:val="28"/>
          <w:rtl/>
        </w:rPr>
        <w:t>افتد</w:t>
      </w:r>
      <w:r w:rsidRPr="00366441">
        <w:rPr>
          <w:sz w:val="28"/>
          <w:rtl/>
        </w:rPr>
        <w:t xml:space="preserve"> :</w:t>
      </w:r>
    </w:p>
    <w:p w14:paraId="61137515" w14:textId="77777777" w:rsidR="00EB0C46" w:rsidRPr="00366441" w:rsidRDefault="00EB0C46" w:rsidP="00EB0C46">
      <w:pPr>
        <w:spacing w:line="360" w:lineRule="auto"/>
        <w:rPr>
          <w:sz w:val="28"/>
          <w:rtl/>
        </w:rPr>
      </w:pPr>
      <w:r w:rsidRPr="00366441">
        <w:rPr>
          <w:sz w:val="28"/>
          <w:rtl/>
        </w:rPr>
        <w:lastRenderedPageBreak/>
        <w:t xml:space="preserve">1- </w:t>
      </w:r>
      <w:r w:rsidRPr="00366441">
        <w:rPr>
          <w:rFonts w:hint="cs"/>
          <w:sz w:val="28"/>
          <w:rtl/>
        </w:rPr>
        <w:t>سيال</w:t>
      </w:r>
      <w:r w:rsidRPr="00366441">
        <w:rPr>
          <w:sz w:val="28"/>
          <w:rtl/>
        </w:rPr>
        <w:t xml:space="preserve"> </w:t>
      </w:r>
      <w:r w:rsidRPr="00366441">
        <w:rPr>
          <w:rFonts w:hint="cs"/>
          <w:sz w:val="28"/>
          <w:rtl/>
        </w:rPr>
        <w:t>مخزن</w:t>
      </w:r>
      <w:r w:rsidRPr="00366441">
        <w:rPr>
          <w:sz w:val="28"/>
          <w:rtl/>
        </w:rPr>
        <w:t xml:space="preserve"> </w:t>
      </w:r>
      <w:r w:rsidRPr="00366441">
        <w:rPr>
          <w:rFonts w:hint="cs"/>
          <w:sz w:val="28"/>
          <w:rtl/>
        </w:rPr>
        <w:t>از</w:t>
      </w:r>
      <w:r w:rsidRPr="00366441">
        <w:rPr>
          <w:sz w:val="28"/>
          <w:rtl/>
        </w:rPr>
        <w:t xml:space="preserve"> </w:t>
      </w:r>
      <w:r w:rsidRPr="00366441">
        <w:rPr>
          <w:rFonts w:hint="cs"/>
          <w:sz w:val="28"/>
          <w:rtl/>
        </w:rPr>
        <w:t>نفت</w:t>
      </w:r>
      <w:r w:rsidRPr="00366441">
        <w:rPr>
          <w:sz w:val="28"/>
          <w:rtl/>
        </w:rPr>
        <w:t xml:space="preserve"> </w:t>
      </w:r>
      <w:r w:rsidRPr="00366441">
        <w:rPr>
          <w:rFonts w:hint="cs"/>
          <w:sz w:val="28"/>
          <w:rtl/>
        </w:rPr>
        <w:t>سبك</w:t>
      </w:r>
      <w:r w:rsidRPr="00366441">
        <w:rPr>
          <w:sz w:val="28"/>
          <w:rtl/>
        </w:rPr>
        <w:t xml:space="preserve"> </w:t>
      </w:r>
      <w:r w:rsidRPr="00366441">
        <w:rPr>
          <w:rFonts w:hint="cs"/>
          <w:sz w:val="28"/>
          <w:rtl/>
        </w:rPr>
        <w:t>تا</w:t>
      </w:r>
      <w:r w:rsidRPr="00366441">
        <w:rPr>
          <w:sz w:val="28"/>
          <w:rtl/>
        </w:rPr>
        <w:t xml:space="preserve"> </w:t>
      </w:r>
      <w:r w:rsidRPr="00366441">
        <w:rPr>
          <w:rFonts w:hint="cs"/>
          <w:sz w:val="28"/>
          <w:rtl/>
        </w:rPr>
        <w:t>متوسط</w:t>
      </w:r>
      <w:r w:rsidRPr="00366441">
        <w:rPr>
          <w:sz w:val="28"/>
          <w:rtl/>
        </w:rPr>
        <w:t xml:space="preserve"> </w:t>
      </w:r>
      <w:r w:rsidRPr="00366441">
        <w:rPr>
          <w:rFonts w:hint="cs"/>
          <w:sz w:val="28"/>
          <w:rtl/>
        </w:rPr>
        <w:t>با</w:t>
      </w:r>
      <w:r w:rsidRPr="00366441">
        <w:rPr>
          <w:sz w:val="28"/>
          <w:rtl/>
        </w:rPr>
        <w:t xml:space="preserve"> </w:t>
      </w:r>
      <w:r w:rsidRPr="00366441">
        <w:rPr>
          <w:rFonts w:hint="cs"/>
          <w:sz w:val="28"/>
          <w:rtl/>
        </w:rPr>
        <w:t>مقدار</w:t>
      </w:r>
      <w:r w:rsidRPr="00366441">
        <w:rPr>
          <w:sz w:val="28"/>
          <w:rtl/>
        </w:rPr>
        <w:t xml:space="preserve"> </w:t>
      </w:r>
      <w:r w:rsidRPr="00366441">
        <w:rPr>
          <w:rFonts w:hint="cs"/>
          <w:sz w:val="28"/>
          <w:rtl/>
        </w:rPr>
        <w:t>اندك</w:t>
      </w:r>
      <w:r w:rsidRPr="00366441">
        <w:rPr>
          <w:sz w:val="28"/>
          <w:rtl/>
        </w:rPr>
        <w:t xml:space="preserve"> </w:t>
      </w:r>
      <w:r w:rsidRPr="00366441">
        <w:rPr>
          <w:rFonts w:hint="cs"/>
          <w:sz w:val="28"/>
          <w:rtl/>
        </w:rPr>
        <w:t>آسفالتين</w:t>
      </w:r>
      <w:r w:rsidRPr="00366441">
        <w:rPr>
          <w:sz w:val="28"/>
          <w:rtl/>
        </w:rPr>
        <w:t xml:space="preserve"> </w:t>
      </w:r>
      <w:r w:rsidRPr="00366441">
        <w:rPr>
          <w:rFonts w:hint="cs"/>
          <w:sz w:val="28"/>
          <w:rtl/>
        </w:rPr>
        <w:t>تشكيل</w:t>
      </w:r>
      <w:r w:rsidRPr="00366441">
        <w:rPr>
          <w:sz w:val="28"/>
          <w:rtl/>
        </w:rPr>
        <w:t xml:space="preserve"> </w:t>
      </w:r>
      <w:r w:rsidRPr="00366441">
        <w:rPr>
          <w:rFonts w:hint="cs"/>
          <w:sz w:val="28"/>
          <w:rtl/>
        </w:rPr>
        <w:t>شده</w:t>
      </w:r>
      <w:r w:rsidRPr="00366441">
        <w:rPr>
          <w:sz w:val="28"/>
          <w:rtl/>
        </w:rPr>
        <w:t xml:space="preserve"> </w:t>
      </w:r>
      <w:r w:rsidRPr="00366441">
        <w:rPr>
          <w:rFonts w:hint="cs"/>
          <w:sz w:val="28"/>
          <w:rtl/>
        </w:rPr>
        <w:t>باشد</w:t>
      </w:r>
      <w:r w:rsidRPr="00366441">
        <w:rPr>
          <w:sz w:val="28"/>
          <w:rtl/>
        </w:rPr>
        <w:t xml:space="preserve"> .</w:t>
      </w:r>
    </w:p>
    <w:p w14:paraId="427F8B1C" w14:textId="3B26B63F" w:rsidR="00EB0C46" w:rsidRPr="00C061A7" w:rsidRDefault="00C061A7" w:rsidP="00C061A7">
      <w:pPr>
        <w:spacing w:line="360" w:lineRule="auto"/>
        <w:rPr>
          <w:sz w:val="28"/>
        </w:rPr>
      </w:pPr>
      <w:r>
        <w:rPr>
          <w:rFonts w:hint="cs"/>
          <w:sz w:val="28"/>
          <w:rtl/>
        </w:rPr>
        <w:t>2-</w:t>
      </w:r>
      <w:r w:rsidR="00EB0C46" w:rsidRPr="00C061A7">
        <w:rPr>
          <w:rFonts w:hint="cs"/>
          <w:sz w:val="28"/>
          <w:rtl/>
        </w:rPr>
        <w:t>فشار</w:t>
      </w:r>
      <w:r w:rsidR="00EB0C46" w:rsidRPr="00C061A7">
        <w:rPr>
          <w:sz w:val="28"/>
          <w:rtl/>
        </w:rPr>
        <w:t xml:space="preserve"> </w:t>
      </w:r>
      <w:r w:rsidR="00EB0C46" w:rsidRPr="00C061A7">
        <w:rPr>
          <w:rFonts w:hint="cs"/>
          <w:sz w:val="28"/>
          <w:rtl/>
        </w:rPr>
        <w:t>اوليه</w:t>
      </w:r>
      <w:r w:rsidR="00EB0C46" w:rsidRPr="00C061A7">
        <w:rPr>
          <w:sz w:val="28"/>
          <w:rtl/>
        </w:rPr>
        <w:t xml:space="preserve"> </w:t>
      </w:r>
      <w:r w:rsidR="00EB0C46" w:rsidRPr="00C061A7">
        <w:rPr>
          <w:rFonts w:hint="cs"/>
          <w:sz w:val="28"/>
          <w:rtl/>
        </w:rPr>
        <w:t>چاه</w:t>
      </w:r>
      <w:r w:rsidR="00EB0C46" w:rsidRPr="00C061A7">
        <w:rPr>
          <w:sz w:val="28"/>
          <w:rtl/>
        </w:rPr>
        <w:t xml:space="preserve"> </w:t>
      </w:r>
      <w:r w:rsidR="00EB0C46" w:rsidRPr="00C061A7">
        <w:rPr>
          <w:rFonts w:hint="cs"/>
          <w:sz w:val="28"/>
          <w:rtl/>
        </w:rPr>
        <w:t>خيلي</w:t>
      </w:r>
      <w:r w:rsidR="00EB0C46" w:rsidRPr="00C061A7">
        <w:rPr>
          <w:sz w:val="28"/>
          <w:rtl/>
        </w:rPr>
        <w:t xml:space="preserve"> </w:t>
      </w:r>
      <w:r w:rsidR="00EB0C46" w:rsidRPr="00C061A7">
        <w:rPr>
          <w:rFonts w:hint="cs"/>
          <w:sz w:val="28"/>
          <w:rtl/>
        </w:rPr>
        <w:t>بزرگتر</w:t>
      </w:r>
      <w:r w:rsidR="00EB0C46" w:rsidRPr="00C061A7">
        <w:rPr>
          <w:sz w:val="28"/>
          <w:rtl/>
        </w:rPr>
        <w:t xml:space="preserve"> </w:t>
      </w:r>
      <w:r w:rsidR="00EB0C46" w:rsidRPr="00C061A7">
        <w:rPr>
          <w:rFonts w:hint="cs"/>
          <w:sz w:val="28"/>
          <w:rtl/>
        </w:rPr>
        <w:t>از</w:t>
      </w:r>
      <w:r w:rsidR="00EB0C46" w:rsidRPr="00C061A7">
        <w:rPr>
          <w:sz w:val="28"/>
          <w:rtl/>
        </w:rPr>
        <w:t xml:space="preserve"> </w:t>
      </w:r>
      <w:r w:rsidR="00EB0C46" w:rsidRPr="00C061A7">
        <w:rPr>
          <w:rFonts w:hint="cs"/>
          <w:sz w:val="28"/>
          <w:rtl/>
        </w:rPr>
        <w:t>فشار</w:t>
      </w:r>
      <w:r w:rsidR="00EB0C46" w:rsidRPr="00C061A7">
        <w:rPr>
          <w:sz w:val="28"/>
          <w:rtl/>
        </w:rPr>
        <w:t xml:space="preserve"> </w:t>
      </w:r>
      <w:r w:rsidR="00EB0C46" w:rsidRPr="00C061A7">
        <w:rPr>
          <w:rFonts w:hint="cs"/>
          <w:sz w:val="28"/>
          <w:rtl/>
        </w:rPr>
        <w:t>اشباع</w:t>
      </w:r>
      <w:r w:rsidR="00EB0C46" w:rsidRPr="00C061A7">
        <w:rPr>
          <w:sz w:val="28"/>
          <w:rtl/>
        </w:rPr>
        <w:t xml:space="preserve"> </w:t>
      </w:r>
      <w:r w:rsidR="00EB0C46" w:rsidRPr="00C061A7">
        <w:rPr>
          <w:rFonts w:hint="cs"/>
          <w:sz w:val="28"/>
          <w:rtl/>
        </w:rPr>
        <w:t>باشد</w:t>
      </w:r>
      <w:r w:rsidR="00EB0C46" w:rsidRPr="00C061A7">
        <w:rPr>
          <w:sz w:val="28"/>
          <w:rtl/>
        </w:rPr>
        <w:t xml:space="preserve"> .</w:t>
      </w:r>
      <w:r w:rsidR="00B00802">
        <w:rPr>
          <w:sz w:val="28"/>
          <w:rtl/>
        </w:rPr>
        <w:fldChar w:fldCharType="begin"/>
      </w:r>
      <w:r w:rsidR="00B00802">
        <w:rPr>
          <w:sz w:val="28"/>
          <w:rtl/>
        </w:rPr>
        <w:instrText xml:space="preserve"> </w:instrText>
      </w:r>
      <w:r w:rsidR="00B00802">
        <w:rPr>
          <w:sz w:val="28"/>
        </w:rPr>
        <w:instrText>ADDIN EN.CITE &lt;EndNote&gt;&lt;Cite&gt;&lt;Author&gt;Mansoori&lt;/Author&gt;&lt;Year&gt;2010&lt;/Year&gt;&lt;RecNum&gt;13&lt;/RecNum&gt;&lt;DisplayText&gt;[21]&lt;/DisplayText&gt;&lt;record&gt;&lt;rec-number&gt;13&lt;/rec-number&gt;&lt;foreign-keys&gt;&lt;key app="EN" db-id="et5tevzdj0aft5estz4va5t9ps5d5fd5wds0" timestamp="1698041991"&gt;13</w:instrText>
      </w:r>
      <w:r w:rsidR="00B00802">
        <w:rPr>
          <w:sz w:val="28"/>
          <w:rtl/>
        </w:rPr>
        <w:instrText>&lt;/</w:instrText>
      </w:r>
      <w:r w:rsidR="00B00802">
        <w:rPr>
          <w:sz w:val="28"/>
        </w:rPr>
        <w:instrText>key&gt;&lt;/foreign-keys&gt;&lt;ref-type name="Journal Article"&gt;17&lt;/ref-type&gt;&lt;contributors&gt;&lt;authors&gt;&lt;author&gt;Mansoori, G Ali&lt;/author&gt;&lt;author&gt;Elmi, AJSP&lt;/author&gt;&lt;/authors&gt;&lt;/contributors&gt;&lt;titles&gt;&lt;title&gt;Remediation of asphaltene and other heavy organic deposits in oil</w:instrText>
      </w:r>
      <w:r w:rsidR="00B00802">
        <w:rPr>
          <w:sz w:val="28"/>
          <w:rtl/>
        </w:rPr>
        <w:instrText xml:space="preserve"> </w:instrText>
      </w:r>
      <w:r w:rsidR="00B00802">
        <w:rPr>
          <w:sz w:val="28"/>
        </w:rPr>
        <w:instrText>wells and in pipelines&lt;/title&gt;&lt;secondary-title&gt;Socar proceedings&lt;/secondary-title&gt;&lt;/titles&gt;&lt;periodical&gt;&lt;full-title&gt;Socar proceedings&lt;/full-title&gt;&lt;/periodical&gt;&lt;pages&gt;12-23&lt;/pages&gt;&lt;volume&gt;4&lt;/volume&gt;&lt;dates&gt;&lt;year&gt;2010&lt;/year&gt;&lt;/dates&gt;&lt;urls&gt;&lt;/urls&gt;&lt;/record&gt;&lt;/Cite&gt;&lt;/EndNote</w:instrText>
      </w:r>
      <w:r w:rsidR="00B00802">
        <w:rPr>
          <w:sz w:val="28"/>
          <w:rtl/>
        </w:rPr>
        <w:instrText>&gt;</w:instrText>
      </w:r>
      <w:r w:rsidR="00B00802">
        <w:rPr>
          <w:sz w:val="28"/>
          <w:rtl/>
        </w:rPr>
        <w:fldChar w:fldCharType="separate"/>
      </w:r>
      <w:r w:rsidR="00B00802">
        <w:rPr>
          <w:noProof/>
          <w:sz w:val="28"/>
          <w:rtl/>
        </w:rPr>
        <w:t>[21]</w:t>
      </w:r>
      <w:r w:rsidR="00B00802">
        <w:rPr>
          <w:sz w:val="28"/>
          <w:rtl/>
        </w:rPr>
        <w:fldChar w:fldCharType="end"/>
      </w:r>
    </w:p>
    <w:p w14:paraId="32087AE7" w14:textId="77777777" w:rsidR="00AF29F5" w:rsidRPr="00366441" w:rsidRDefault="00AF29F5" w:rsidP="00AF29F5">
      <w:pPr>
        <w:spacing w:line="360" w:lineRule="auto"/>
        <w:rPr>
          <w:sz w:val="28"/>
          <w:rtl/>
        </w:rPr>
      </w:pPr>
      <w:r w:rsidRPr="00366441">
        <w:rPr>
          <w:rFonts w:hint="cs"/>
          <w:sz w:val="28"/>
          <w:rtl/>
        </w:rPr>
        <w:t xml:space="preserve">روش های زیادی از جمله روش های مکانیکی و شیمیایی برای حل مشکلات ناشی از وجود آسفاتین وجود دارد. روش های مکانیکی شامل استفاده از </w:t>
      </w:r>
      <w:r w:rsidRPr="00366441">
        <w:rPr>
          <w:sz w:val="28"/>
        </w:rPr>
        <w:t>PIG</w:t>
      </w:r>
      <w:r w:rsidRPr="00366441">
        <w:rPr>
          <w:rStyle w:val="FootnoteReference"/>
          <w:sz w:val="28"/>
        </w:rPr>
        <w:footnoteReference w:id="17"/>
      </w:r>
      <w:r w:rsidRPr="00366441">
        <w:rPr>
          <w:rFonts w:hint="cs"/>
          <w:sz w:val="28"/>
          <w:rtl/>
        </w:rPr>
        <w:t>، برش سیمی</w:t>
      </w:r>
      <w:r w:rsidRPr="00366441">
        <w:rPr>
          <w:rStyle w:val="FootnoteReference"/>
          <w:sz w:val="28"/>
          <w:rtl/>
        </w:rPr>
        <w:footnoteReference w:id="18"/>
      </w:r>
      <w:r w:rsidRPr="00366441">
        <w:rPr>
          <w:rFonts w:hint="cs"/>
          <w:sz w:val="28"/>
          <w:rtl/>
        </w:rPr>
        <w:t xml:space="preserve"> و استفاده از لوله مغزی سیار</w:t>
      </w:r>
      <w:r w:rsidRPr="00366441">
        <w:rPr>
          <w:rStyle w:val="FootnoteReference"/>
          <w:sz w:val="28"/>
          <w:rtl/>
        </w:rPr>
        <w:footnoteReference w:id="19"/>
      </w:r>
      <w:r w:rsidRPr="00366441">
        <w:rPr>
          <w:rFonts w:hint="cs"/>
          <w:sz w:val="28"/>
          <w:rtl/>
        </w:rPr>
        <w:t xml:space="preserve"> است و همچنین روش‌های درمان شیمیایی شامل تزریق بازدارنده‌ها</w:t>
      </w:r>
      <w:r w:rsidR="001B4475" w:rsidRPr="00366441">
        <w:rPr>
          <w:rFonts w:hint="cs"/>
          <w:sz w:val="28"/>
          <w:rtl/>
        </w:rPr>
        <w:t xml:space="preserve">، پخش کننده‌ها یا حلال‌ها است. </w:t>
      </w:r>
    </w:p>
    <w:p w14:paraId="0A5FBF92" w14:textId="77777777" w:rsidR="00687725" w:rsidRPr="00366441" w:rsidRDefault="001B4475" w:rsidP="00687725">
      <w:pPr>
        <w:spacing w:line="360" w:lineRule="auto"/>
        <w:rPr>
          <w:sz w:val="28"/>
          <w:rtl/>
        </w:rPr>
      </w:pPr>
      <w:r w:rsidRPr="00366441">
        <w:rPr>
          <w:rFonts w:hint="cs"/>
          <w:sz w:val="28"/>
          <w:rtl/>
        </w:rPr>
        <w:t xml:space="preserve">دو روش شیمیایی پرکاربرد برای درمان آسفالتین وجود دارد یک روش که بر مبنای از بین بردن رسوب آسفالتین پس از تشکیل است که در این روش معمولا از حلال هایی همچون تولوئن و زایلن استفاده می‌شود و در روش دیگر از مواد شیمیایی جهت جلوگیری از تشکیل رسوب استفاده می‌شود که این روش با وجود هزینه های اولیه، مشکلاتی که در اثر ایجاد تشکیل رسوب آسفاتین را به وجود می آورد ندارد. </w:t>
      </w:r>
    </w:p>
    <w:p w14:paraId="1644FABD" w14:textId="77777777" w:rsidR="00687725" w:rsidRPr="00366441" w:rsidRDefault="00687725" w:rsidP="00687725">
      <w:pPr>
        <w:spacing w:line="360" w:lineRule="auto"/>
        <w:rPr>
          <w:sz w:val="28"/>
          <w:rtl/>
        </w:rPr>
      </w:pPr>
      <w:r w:rsidRPr="00366441">
        <w:rPr>
          <w:sz w:val="28"/>
          <w:rtl/>
        </w:rPr>
        <w:t>مزا</w:t>
      </w:r>
      <w:r w:rsidRPr="00366441">
        <w:rPr>
          <w:rFonts w:hint="cs"/>
          <w:sz w:val="28"/>
          <w:rtl/>
        </w:rPr>
        <w:t>ی</w:t>
      </w:r>
      <w:r w:rsidRPr="00366441">
        <w:rPr>
          <w:rFonts w:hint="eastAsia"/>
          <w:sz w:val="28"/>
          <w:rtl/>
        </w:rPr>
        <w:t>ا</w:t>
      </w:r>
      <w:r w:rsidRPr="00366441">
        <w:rPr>
          <w:rFonts w:hint="cs"/>
          <w:sz w:val="28"/>
          <w:rtl/>
        </w:rPr>
        <w:t>ی</w:t>
      </w:r>
      <w:r w:rsidRPr="00366441">
        <w:rPr>
          <w:sz w:val="28"/>
          <w:rtl/>
        </w:rPr>
        <w:t xml:space="preserve"> استفاده از مواد ش</w:t>
      </w:r>
      <w:r w:rsidRPr="00366441">
        <w:rPr>
          <w:rFonts w:hint="cs"/>
          <w:sz w:val="28"/>
          <w:rtl/>
        </w:rPr>
        <w:t>ی</w:t>
      </w:r>
      <w:r w:rsidRPr="00366441">
        <w:rPr>
          <w:rFonts w:hint="eastAsia"/>
          <w:sz w:val="28"/>
          <w:rtl/>
        </w:rPr>
        <w:t>م</w:t>
      </w:r>
      <w:r w:rsidRPr="00366441">
        <w:rPr>
          <w:rFonts w:hint="cs"/>
          <w:sz w:val="28"/>
          <w:rtl/>
        </w:rPr>
        <w:t>ی</w:t>
      </w:r>
      <w:r w:rsidRPr="00366441">
        <w:rPr>
          <w:rFonts w:hint="eastAsia"/>
          <w:sz w:val="28"/>
          <w:rtl/>
        </w:rPr>
        <w:t>ا</w:t>
      </w:r>
      <w:r w:rsidRPr="00366441">
        <w:rPr>
          <w:rFonts w:hint="cs"/>
          <w:sz w:val="28"/>
          <w:rtl/>
        </w:rPr>
        <w:t>یی</w:t>
      </w:r>
      <w:r w:rsidRPr="00366441">
        <w:rPr>
          <w:sz w:val="28"/>
          <w:rtl/>
        </w:rPr>
        <w:t xml:space="preserve"> </w:t>
      </w:r>
      <w:r w:rsidRPr="00366441">
        <w:rPr>
          <w:rFonts w:hint="cs"/>
          <w:sz w:val="28"/>
          <w:rtl/>
        </w:rPr>
        <w:t>بازدارنده</w:t>
      </w:r>
      <w:r w:rsidRPr="00366441">
        <w:rPr>
          <w:sz w:val="28"/>
          <w:rtl/>
        </w:rPr>
        <w:t xml:space="preserve"> آسفالت</w:t>
      </w:r>
      <w:r w:rsidRPr="00366441">
        <w:rPr>
          <w:rFonts w:hint="cs"/>
          <w:sz w:val="28"/>
          <w:rtl/>
        </w:rPr>
        <w:t>ی</w:t>
      </w:r>
      <w:r w:rsidRPr="00366441">
        <w:rPr>
          <w:rFonts w:hint="eastAsia"/>
          <w:sz w:val="28"/>
          <w:rtl/>
        </w:rPr>
        <w:t>ن</w:t>
      </w:r>
      <w:r w:rsidRPr="00366441">
        <w:rPr>
          <w:sz w:val="28"/>
          <w:rtl/>
        </w:rPr>
        <w:t xml:space="preserve"> عبارتند از:</w:t>
      </w:r>
    </w:p>
    <w:p w14:paraId="6F53EF10" w14:textId="77777777" w:rsidR="00687725" w:rsidRPr="00366441" w:rsidRDefault="00687725" w:rsidP="00990BB5">
      <w:pPr>
        <w:pStyle w:val="ListParagraph"/>
        <w:numPr>
          <w:ilvl w:val="0"/>
          <w:numId w:val="9"/>
        </w:numPr>
        <w:spacing w:line="360" w:lineRule="auto"/>
        <w:ind w:left="836" w:hanging="540"/>
        <w:rPr>
          <w:sz w:val="28"/>
          <w:rtl/>
        </w:rPr>
      </w:pPr>
      <w:r w:rsidRPr="00366441">
        <w:rPr>
          <w:sz w:val="28"/>
          <w:rtl/>
        </w:rPr>
        <w:t>کاهش رسوب مواد جامد که به حفظ تول</w:t>
      </w:r>
      <w:r w:rsidRPr="00366441">
        <w:rPr>
          <w:rFonts w:hint="cs"/>
          <w:sz w:val="28"/>
          <w:rtl/>
        </w:rPr>
        <w:t>ی</w:t>
      </w:r>
      <w:r w:rsidRPr="00366441">
        <w:rPr>
          <w:rFonts w:hint="eastAsia"/>
          <w:sz w:val="28"/>
          <w:rtl/>
        </w:rPr>
        <w:t>د</w:t>
      </w:r>
      <w:r w:rsidRPr="00366441">
        <w:rPr>
          <w:sz w:val="28"/>
          <w:rtl/>
        </w:rPr>
        <w:t xml:space="preserve"> کمک م</w:t>
      </w:r>
      <w:r w:rsidRPr="00366441">
        <w:rPr>
          <w:rFonts w:hint="cs"/>
          <w:sz w:val="28"/>
          <w:rtl/>
        </w:rPr>
        <w:t>ی</w:t>
      </w:r>
      <w:r w:rsidRPr="00366441">
        <w:rPr>
          <w:sz w:val="28"/>
          <w:rtl/>
        </w:rPr>
        <w:t xml:space="preserve"> کند.</w:t>
      </w:r>
    </w:p>
    <w:p w14:paraId="020720D1" w14:textId="77777777" w:rsidR="00687725" w:rsidRPr="00366441" w:rsidRDefault="00687725" w:rsidP="00990BB5">
      <w:pPr>
        <w:pStyle w:val="ListParagraph"/>
        <w:numPr>
          <w:ilvl w:val="0"/>
          <w:numId w:val="9"/>
        </w:numPr>
        <w:spacing w:line="360" w:lineRule="auto"/>
        <w:ind w:left="836" w:hanging="540"/>
        <w:rPr>
          <w:sz w:val="28"/>
          <w:rtl/>
        </w:rPr>
      </w:pPr>
      <w:r w:rsidRPr="00366441">
        <w:rPr>
          <w:sz w:val="28"/>
          <w:rtl/>
        </w:rPr>
        <w:t>کاهش در اتصال تجه</w:t>
      </w:r>
      <w:r w:rsidRPr="00366441">
        <w:rPr>
          <w:rFonts w:hint="cs"/>
          <w:sz w:val="28"/>
          <w:rtl/>
        </w:rPr>
        <w:t>ی</w:t>
      </w:r>
      <w:r w:rsidRPr="00366441">
        <w:rPr>
          <w:rFonts w:hint="eastAsia"/>
          <w:sz w:val="28"/>
          <w:rtl/>
        </w:rPr>
        <w:t>زات</w:t>
      </w:r>
      <w:r w:rsidRPr="00366441">
        <w:rPr>
          <w:sz w:val="28"/>
          <w:rtl/>
        </w:rPr>
        <w:t xml:space="preserve"> منجر به کاهش </w:t>
      </w:r>
      <w:r w:rsidRPr="00366441">
        <w:rPr>
          <w:sz w:val="28"/>
        </w:rPr>
        <w:t>NPT</w:t>
      </w:r>
      <w:r w:rsidR="00327138" w:rsidRPr="00366441">
        <w:rPr>
          <w:rStyle w:val="FootnoteReference"/>
          <w:sz w:val="28"/>
        </w:rPr>
        <w:footnoteReference w:id="20"/>
      </w:r>
    </w:p>
    <w:p w14:paraId="6682A9E5" w14:textId="77777777" w:rsidR="00687725" w:rsidRPr="00366441" w:rsidRDefault="00687725" w:rsidP="00990BB5">
      <w:pPr>
        <w:pStyle w:val="ListParagraph"/>
        <w:numPr>
          <w:ilvl w:val="0"/>
          <w:numId w:val="9"/>
        </w:numPr>
        <w:spacing w:line="360" w:lineRule="auto"/>
        <w:ind w:left="836" w:hanging="540"/>
        <w:rPr>
          <w:sz w:val="28"/>
          <w:rtl/>
        </w:rPr>
      </w:pPr>
      <w:r w:rsidRPr="00366441">
        <w:rPr>
          <w:sz w:val="28"/>
          <w:rtl/>
        </w:rPr>
        <w:t>کاهش مشکلات تصف</w:t>
      </w:r>
      <w:r w:rsidRPr="00366441">
        <w:rPr>
          <w:rFonts w:hint="cs"/>
          <w:sz w:val="28"/>
          <w:rtl/>
        </w:rPr>
        <w:t>ی</w:t>
      </w:r>
      <w:r w:rsidRPr="00366441">
        <w:rPr>
          <w:rFonts w:hint="eastAsia"/>
          <w:sz w:val="28"/>
          <w:rtl/>
        </w:rPr>
        <w:t>ه</w:t>
      </w:r>
      <w:r w:rsidRPr="00366441">
        <w:rPr>
          <w:sz w:val="28"/>
          <w:rtl/>
        </w:rPr>
        <w:t xml:space="preserve"> آب تول</w:t>
      </w:r>
      <w:r w:rsidRPr="00366441">
        <w:rPr>
          <w:rFonts w:hint="cs"/>
          <w:sz w:val="28"/>
          <w:rtl/>
        </w:rPr>
        <w:t>ی</w:t>
      </w:r>
      <w:r w:rsidRPr="00366441">
        <w:rPr>
          <w:rFonts w:hint="eastAsia"/>
          <w:sz w:val="28"/>
          <w:rtl/>
        </w:rPr>
        <w:t>د</w:t>
      </w:r>
      <w:r w:rsidRPr="00366441">
        <w:rPr>
          <w:rFonts w:hint="cs"/>
          <w:sz w:val="28"/>
          <w:rtl/>
        </w:rPr>
        <w:t>ی</w:t>
      </w:r>
      <w:r w:rsidRPr="00366441">
        <w:rPr>
          <w:sz w:val="28"/>
          <w:rtl/>
        </w:rPr>
        <w:t xml:space="preserve"> که منجر به کاهش انتقال </w:t>
      </w:r>
      <w:r w:rsidR="00C061A7">
        <w:rPr>
          <w:sz w:val="28"/>
          <w:rtl/>
        </w:rPr>
        <w:t>نفت</w:t>
      </w:r>
      <w:r w:rsidRPr="00366441">
        <w:rPr>
          <w:sz w:val="28"/>
          <w:rtl/>
        </w:rPr>
        <w:t xml:space="preserve"> در آب م</w:t>
      </w:r>
      <w:r w:rsidRPr="00366441">
        <w:rPr>
          <w:rFonts w:hint="cs"/>
          <w:sz w:val="28"/>
          <w:rtl/>
        </w:rPr>
        <w:t>ی</w:t>
      </w:r>
      <w:r w:rsidRPr="00366441">
        <w:rPr>
          <w:sz w:val="28"/>
          <w:rtl/>
        </w:rPr>
        <w:t xml:space="preserve"> شود که به نوبه خود منجر به دفع </w:t>
      </w:r>
      <w:r w:rsidR="00327138" w:rsidRPr="00366441">
        <w:rPr>
          <w:rFonts w:hint="cs"/>
          <w:sz w:val="28"/>
          <w:rtl/>
        </w:rPr>
        <w:t xml:space="preserve">ایمن </w:t>
      </w:r>
      <w:r w:rsidRPr="00366441">
        <w:rPr>
          <w:sz w:val="28"/>
          <w:rtl/>
        </w:rPr>
        <w:t>آب از نظر ز</w:t>
      </w:r>
      <w:r w:rsidRPr="00366441">
        <w:rPr>
          <w:rFonts w:hint="cs"/>
          <w:sz w:val="28"/>
          <w:rtl/>
        </w:rPr>
        <w:t>ی</w:t>
      </w:r>
      <w:r w:rsidRPr="00366441">
        <w:rPr>
          <w:rFonts w:hint="eastAsia"/>
          <w:sz w:val="28"/>
          <w:rtl/>
        </w:rPr>
        <w:t>ست</w:t>
      </w:r>
      <w:r w:rsidRPr="00366441">
        <w:rPr>
          <w:sz w:val="28"/>
          <w:rtl/>
        </w:rPr>
        <w:t xml:space="preserve"> مح</w:t>
      </w:r>
      <w:r w:rsidRPr="00366441">
        <w:rPr>
          <w:rFonts w:hint="cs"/>
          <w:sz w:val="28"/>
          <w:rtl/>
        </w:rPr>
        <w:t>ی</w:t>
      </w:r>
      <w:r w:rsidRPr="00366441">
        <w:rPr>
          <w:rFonts w:hint="eastAsia"/>
          <w:sz w:val="28"/>
          <w:rtl/>
        </w:rPr>
        <w:t>ط</w:t>
      </w:r>
      <w:r w:rsidRPr="00366441">
        <w:rPr>
          <w:rFonts w:hint="cs"/>
          <w:sz w:val="28"/>
          <w:rtl/>
        </w:rPr>
        <w:t>ی</w:t>
      </w:r>
      <w:r w:rsidRPr="00366441">
        <w:rPr>
          <w:sz w:val="28"/>
          <w:rtl/>
        </w:rPr>
        <w:t xml:space="preserve"> م</w:t>
      </w:r>
      <w:r w:rsidRPr="00366441">
        <w:rPr>
          <w:rFonts w:hint="cs"/>
          <w:sz w:val="28"/>
          <w:rtl/>
        </w:rPr>
        <w:t>ی</w:t>
      </w:r>
      <w:r w:rsidRPr="00366441">
        <w:rPr>
          <w:sz w:val="28"/>
          <w:rtl/>
        </w:rPr>
        <w:t xml:space="preserve"> شود.</w:t>
      </w:r>
    </w:p>
    <w:p w14:paraId="3DBCAA55" w14:textId="77777777" w:rsidR="00687725" w:rsidRPr="00366441" w:rsidRDefault="00687725" w:rsidP="00990BB5">
      <w:pPr>
        <w:pStyle w:val="ListParagraph"/>
        <w:numPr>
          <w:ilvl w:val="0"/>
          <w:numId w:val="9"/>
        </w:numPr>
        <w:spacing w:line="360" w:lineRule="auto"/>
        <w:ind w:left="836" w:hanging="540"/>
        <w:rPr>
          <w:sz w:val="28"/>
        </w:rPr>
      </w:pPr>
      <w:r w:rsidRPr="00366441">
        <w:rPr>
          <w:sz w:val="28"/>
          <w:rtl/>
        </w:rPr>
        <w:t>کاهش فشار پمپاژ به دل</w:t>
      </w:r>
      <w:r w:rsidRPr="00366441">
        <w:rPr>
          <w:rFonts w:hint="cs"/>
          <w:sz w:val="28"/>
          <w:rtl/>
        </w:rPr>
        <w:t>ی</w:t>
      </w:r>
      <w:r w:rsidRPr="00366441">
        <w:rPr>
          <w:rFonts w:hint="eastAsia"/>
          <w:sz w:val="28"/>
          <w:rtl/>
        </w:rPr>
        <w:t>ل</w:t>
      </w:r>
      <w:r w:rsidRPr="00366441">
        <w:rPr>
          <w:sz w:val="28"/>
          <w:rtl/>
        </w:rPr>
        <w:t xml:space="preserve"> کاهش و</w:t>
      </w:r>
      <w:r w:rsidRPr="00366441">
        <w:rPr>
          <w:rFonts w:hint="cs"/>
          <w:sz w:val="28"/>
          <w:rtl/>
        </w:rPr>
        <w:t>ی</w:t>
      </w:r>
      <w:r w:rsidRPr="00366441">
        <w:rPr>
          <w:rFonts w:hint="eastAsia"/>
          <w:sz w:val="28"/>
          <w:rtl/>
        </w:rPr>
        <w:t>سکوز</w:t>
      </w:r>
      <w:r w:rsidRPr="00366441">
        <w:rPr>
          <w:rFonts w:hint="cs"/>
          <w:sz w:val="28"/>
          <w:rtl/>
        </w:rPr>
        <w:t>ی</w:t>
      </w:r>
      <w:r w:rsidRPr="00366441">
        <w:rPr>
          <w:rFonts w:hint="eastAsia"/>
          <w:sz w:val="28"/>
          <w:rtl/>
        </w:rPr>
        <w:t>ته</w:t>
      </w:r>
    </w:p>
    <w:p w14:paraId="09DF5E31" w14:textId="77777777" w:rsidR="00327138" w:rsidRPr="00366441" w:rsidRDefault="00327138" w:rsidP="0015703C">
      <w:pPr>
        <w:pStyle w:val="Heading3"/>
      </w:pPr>
      <w:bookmarkStart w:id="27" w:name="_Toc152684693"/>
      <w:r w:rsidRPr="00366441">
        <w:rPr>
          <w:rFonts w:hint="cs"/>
          <w:rtl/>
        </w:rPr>
        <w:t>کاربرد نانوذرات برای جلوگیری از ایجاد رسوب</w:t>
      </w:r>
      <w:bookmarkEnd w:id="27"/>
    </w:p>
    <w:p w14:paraId="592D3313" w14:textId="42839FC1" w:rsidR="00327138" w:rsidRPr="00366441" w:rsidRDefault="00327138" w:rsidP="00327138">
      <w:pPr>
        <w:spacing w:line="360" w:lineRule="auto"/>
        <w:rPr>
          <w:sz w:val="28"/>
          <w:rtl/>
        </w:rPr>
      </w:pPr>
      <w:r w:rsidRPr="00366441">
        <w:rPr>
          <w:sz w:val="28"/>
          <w:rtl/>
        </w:rPr>
        <w:t>نانوذرات (</w:t>
      </w:r>
      <w:r w:rsidRPr="00366441">
        <w:rPr>
          <w:sz w:val="28"/>
        </w:rPr>
        <w:t>NPs</w:t>
      </w:r>
      <w:r w:rsidRPr="00366441">
        <w:rPr>
          <w:sz w:val="28"/>
          <w:rtl/>
        </w:rPr>
        <w:t>) اخ</w:t>
      </w:r>
      <w:r w:rsidRPr="00366441">
        <w:rPr>
          <w:rFonts w:hint="cs"/>
          <w:sz w:val="28"/>
          <w:rtl/>
        </w:rPr>
        <w:t>ی</w:t>
      </w:r>
      <w:r w:rsidRPr="00366441">
        <w:rPr>
          <w:rFonts w:hint="eastAsia"/>
          <w:sz w:val="28"/>
          <w:rtl/>
        </w:rPr>
        <w:t>را</w:t>
      </w:r>
      <w:r w:rsidRPr="00366441">
        <w:rPr>
          <w:sz w:val="28"/>
          <w:rtl/>
        </w:rPr>
        <w:t xml:space="preserve"> به عنوان جاذب آسفالت</w:t>
      </w:r>
      <w:r w:rsidRPr="00366441">
        <w:rPr>
          <w:rFonts w:hint="cs"/>
          <w:sz w:val="28"/>
          <w:rtl/>
        </w:rPr>
        <w:t>ی</w:t>
      </w:r>
      <w:r w:rsidRPr="00366441">
        <w:rPr>
          <w:rFonts w:hint="eastAsia"/>
          <w:sz w:val="28"/>
          <w:rtl/>
        </w:rPr>
        <w:t>ن</w:t>
      </w:r>
      <w:r w:rsidRPr="00366441">
        <w:rPr>
          <w:sz w:val="28"/>
          <w:rtl/>
        </w:rPr>
        <w:t xml:space="preserve"> موثر و بازدارنده رسوب شناخته شده</w:t>
      </w:r>
      <w:r w:rsidR="00676E98" w:rsidRPr="00366441">
        <w:rPr>
          <w:rFonts w:hint="cs"/>
          <w:sz w:val="28"/>
          <w:rtl/>
        </w:rPr>
        <w:t>‌</w:t>
      </w:r>
      <w:r w:rsidRPr="00366441">
        <w:rPr>
          <w:sz w:val="28"/>
          <w:rtl/>
        </w:rPr>
        <w:t>اند. گزا</w:t>
      </w:r>
      <w:r w:rsidR="00676E98" w:rsidRPr="00366441">
        <w:rPr>
          <w:rFonts w:hint="cs"/>
          <w:sz w:val="28"/>
          <w:rtl/>
        </w:rPr>
        <w:t xml:space="preserve">رشات کارهای پیشین </w:t>
      </w:r>
      <w:r w:rsidRPr="00366441">
        <w:rPr>
          <w:sz w:val="28"/>
          <w:rtl/>
        </w:rPr>
        <w:t xml:space="preserve">نشان </w:t>
      </w:r>
      <w:r w:rsidR="00676E98" w:rsidRPr="00366441">
        <w:rPr>
          <w:rFonts w:hint="cs"/>
          <w:sz w:val="28"/>
          <w:rtl/>
        </w:rPr>
        <w:t xml:space="preserve">می‌دهد </w:t>
      </w:r>
      <w:r w:rsidRPr="00366441">
        <w:rPr>
          <w:sz w:val="28"/>
          <w:rtl/>
        </w:rPr>
        <w:t>که ج</w:t>
      </w:r>
      <w:r w:rsidRPr="00366441">
        <w:rPr>
          <w:rFonts w:hint="eastAsia"/>
          <w:sz w:val="28"/>
          <w:rtl/>
        </w:rPr>
        <w:t>ذب</w:t>
      </w:r>
      <w:r w:rsidRPr="00366441">
        <w:rPr>
          <w:sz w:val="28"/>
          <w:rtl/>
        </w:rPr>
        <w:t xml:space="preserve"> آسفالت</w:t>
      </w:r>
      <w:r w:rsidRPr="00366441">
        <w:rPr>
          <w:rFonts w:hint="cs"/>
          <w:sz w:val="28"/>
          <w:rtl/>
        </w:rPr>
        <w:t>ی</w:t>
      </w:r>
      <w:r w:rsidRPr="00366441">
        <w:rPr>
          <w:rFonts w:hint="eastAsia"/>
          <w:sz w:val="28"/>
          <w:rtl/>
        </w:rPr>
        <w:t>ن</w:t>
      </w:r>
      <w:r w:rsidRPr="00366441">
        <w:rPr>
          <w:sz w:val="28"/>
          <w:rtl/>
        </w:rPr>
        <w:t xml:space="preserve"> توسط نانوذرات با افزا</w:t>
      </w:r>
      <w:r w:rsidRPr="00366441">
        <w:rPr>
          <w:rFonts w:hint="cs"/>
          <w:sz w:val="28"/>
          <w:rtl/>
        </w:rPr>
        <w:t>ی</w:t>
      </w:r>
      <w:r w:rsidRPr="00366441">
        <w:rPr>
          <w:rFonts w:hint="eastAsia"/>
          <w:sz w:val="28"/>
          <w:rtl/>
        </w:rPr>
        <w:t>ش</w:t>
      </w:r>
      <w:r w:rsidRPr="00366441">
        <w:rPr>
          <w:sz w:val="28"/>
          <w:rtl/>
        </w:rPr>
        <w:t xml:space="preserve"> آرومات</w:t>
      </w:r>
      <w:r w:rsidRPr="00366441">
        <w:rPr>
          <w:rFonts w:hint="cs"/>
          <w:sz w:val="28"/>
          <w:rtl/>
        </w:rPr>
        <w:t>ی</w:t>
      </w:r>
      <w:r w:rsidRPr="00366441">
        <w:rPr>
          <w:rFonts w:hint="eastAsia"/>
          <w:sz w:val="28"/>
          <w:rtl/>
        </w:rPr>
        <w:t>ک</w:t>
      </w:r>
      <w:r w:rsidRPr="00366441">
        <w:rPr>
          <w:sz w:val="28"/>
          <w:rtl/>
        </w:rPr>
        <w:t xml:space="preserve"> بودن و قطب</w:t>
      </w:r>
      <w:r w:rsidRPr="00366441">
        <w:rPr>
          <w:rFonts w:hint="cs"/>
          <w:sz w:val="28"/>
          <w:rtl/>
        </w:rPr>
        <w:t>ی</w:t>
      </w:r>
      <w:r w:rsidRPr="00366441">
        <w:rPr>
          <w:rFonts w:hint="eastAsia"/>
          <w:sz w:val="28"/>
          <w:rtl/>
        </w:rPr>
        <w:t>ت</w:t>
      </w:r>
      <w:r w:rsidRPr="00366441">
        <w:rPr>
          <w:sz w:val="28"/>
          <w:rtl/>
        </w:rPr>
        <w:t xml:space="preserve"> آسفالت</w:t>
      </w:r>
      <w:r w:rsidRPr="00366441">
        <w:rPr>
          <w:rFonts w:hint="cs"/>
          <w:sz w:val="28"/>
          <w:rtl/>
        </w:rPr>
        <w:t>ی</w:t>
      </w:r>
      <w:r w:rsidRPr="00366441">
        <w:rPr>
          <w:rFonts w:hint="eastAsia"/>
          <w:sz w:val="28"/>
          <w:rtl/>
        </w:rPr>
        <w:t>ن</w:t>
      </w:r>
      <w:r w:rsidR="00F3404C" w:rsidRPr="00366441">
        <w:rPr>
          <w:rFonts w:hint="cs"/>
          <w:sz w:val="28"/>
          <w:rtl/>
        </w:rPr>
        <w:t>‌</w:t>
      </w:r>
      <w:r w:rsidRPr="00366441">
        <w:rPr>
          <w:sz w:val="28"/>
          <w:rtl/>
        </w:rPr>
        <w:t xml:space="preserve">ها </w:t>
      </w:r>
      <w:r w:rsidRPr="00366441">
        <w:rPr>
          <w:sz w:val="28"/>
          <w:rtl/>
        </w:rPr>
        <w:lastRenderedPageBreak/>
        <w:t>افزا</w:t>
      </w:r>
      <w:r w:rsidRPr="00366441">
        <w:rPr>
          <w:rFonts w:hint="cs"/>
          <w:sz w:val="28"/>
          <w:rtl/>
        </w:rPr>
        <w:t>ی</w:t>
      </w:r>
      <w:r w:rsidRPr="00366441">
        <w:rPr>
          <w:rFonts w:hint="eastAsia"/>
          <w:sz w:val="28"/>
          <w:rtl/>
        </w:rPr>
        <w:t>ش</w:t>
      </w:r>
      <w:r w:rsidRPr="00366441">
        <w:rPr>
          <w:sz w:val="28"/>
          <w:rtl/>
        </w:rPr>
        <w:t xml:space="preserve"> م</w:t>
      </w:r>
      <w:r w:rsidRPr="00366441">
        <w:rPr>
          <w:rFonts w:hint="cs"/>
          <w:sz w:val="28"/>
          <w:rtl/>
        </w:rPr>
        <w:t>ی</w:t>
      </w:r>
      <w:r w:rsidR="00676E98" w:rsidRPr="00366441">
        <w:rPr>
          <w:rFonts w:hint="cs"/>
          <w:sz w:val="28"/>
          <w:rtl/>
        </w:rPr>
        <w:t>‌</w:t>
      </w:r>
      <w:r w:rsidRPr="00366441">
        <w:rPr>
          <w:rFonts w:hint="cs"/>
          <w:sz w:val="28"/>
          <w:rtl/>
        </w:rPr>
        <w:t>ی</w:t>
      </w:r>
      <w:r w:rsidRPr="00366441">
        <w:rPr>
          <w:rFonts w:hint="eastAsia"/>
          <w:sz w:val="28"/>
          <w:rtl/>
        </w:rPr>
        <w:t>ابد</w:t>
      </w:r>
      <w:r w:rsidRPr="00366441">
        <w:rPr>
          <w:sz w:val="28"/>
          <w:rtl/>
        </w:rPr>
        <w:t>. علاوه برا</w:t>
      </w:r>
      <w:r w:rsidRPr="00366441">
        <w:rPr>
          <w:rFonts w:hint="cs"/>
          <w:sz w:val="28"/>
          <w:rtl/>
        </w:rPr>
        <w:t>ی</w:t>
      </w:r>
      <w:r w:rsidRPr="00366441">
        <w:rPr>
          <w:rFonts w:hint="eastAsia"/>
          <w:sz w:val="28"/>
          <w:rtl/>
        </w:rPr>
        <w:t>ن،</w:t>
      </w:r>
      <w:r w:rsidRPr="00366441">
        <w:rPr>
          <w:sz w:val="28"/>
          <w:rtl/>
        </w:rPr>
        <w:t xml:space="preserve"> نانوذرات در حضور سا</w:t>
      </w:r>
      <w:r w:rsidRPr="00366441">
        <w:rPr>
          <w:rFonts w:hint="cs"/>
          <w:sz w:val="28"/>
          <w:rtl/>
        </w:rPr>
        <w:t>ی</w:t>
      </w:r>
      <w:r w:rsidRPr="00366441">
        <w:rPr>
          <w:rFonts w:hint="eastAsia"/>
          <w:sz w:val="28"/>
          <w:rtl/>
        </w:rPr>
        <w:t>ر</w:t>
      </w:r>
      <w:r w:rsidRPr="00366441">
        <w:rPr>
          <w:sz w:val="28"/>
          <w:rtl/>
        </w:rPr>
        <w:t xml:space="preserve"> ترک</w:t>
      </w:r>
      <w:r w:rsidRPr="00366441">
        <w:rPr>
          <w:rFonts w:hint="cs"/>
          <w:sz w:val="28"/>
          <w:rtl/>
        </w:rPr>
        <w:t>ی</w:t>
      </w:r>
      <w:r w:rsidRPr="00366441">
        <w:rPr>
          <w:rFonts w:hint="eastAsia"/>
          <w:sz w:val="28"/>
          <w:rtl/>
        </w:rPr>
        <w:t>بات</w:t>
      </w:r>
      <w:r w:rsidRPr="00366441">
        <w:rPr>
          <w:sz w:val="28"/>
          <w:rtl/>
        </w:rPr>
        <w:t xml:space="preserve"> نفت</w:t>
      </w:r>
      <w:r w:rsidRPr="00366441">
        <w:rPr>
          <w:rFonts w:hint="cs"/>
          <w:sz w:val="28"/>
          <w:rtl/>
        </w:rPr>
        <w:t>ی</w:t>
      </w:r>
      <w:r w:rsidRPr="00366441">
        <w:rPr>
          <w:sz w:val="28"/>
          <w:rtl/>
        </w:rPr>
        <w:t xml:space="preserve"> مانند رز</w:t>
      </w:r>
      <w:r w:rsidRPr="00366441">
        <w:rPr>
          <w:rFonts w:hint="cs"/>
          <w:sz w:val="28"/>
          <w:rtl/>
        </w:rPr>
        <w:t>ی</w:t>
      </w:r>
      <w:r w:rsidRPr="00366441">
        <w:rPr>
          <w:rFonts w:hint="eastAsia"/>
          <w:sz w:val="28"/>
          <w:rtl/>
        </w:rPr>
        <w:t>ن</w:t>
      </w:r>
      <w:r w:rsidRPr="00366441">
        <w:rPr>
          <w:sz w:val="28"/>
          <w:rtl/>
        </w:rPr>
        <w:t xml:space="preserve"> ها، گز</w:t>
      </w:r>
      <w:r w:rsidRPr="00366441">
        <w:rPr>
          <w:rFonts w:hint="cs"/>
          <w:sz w:val="28"/>
          <w:rtl/>
        </w:rPr>
        <w:t>ی</w:t>
      </w:r>
      <w:r w:rsidRPr="00366441">
        <w:rPr>
          <w:rFonts w:hint="eastAsia"/>
          <w:sz w:val="28"/>
          <w:rtl/>
        </w:rPr>
        <w:t>نش</w:t>
      </w:r>
      <w:r w:rsidRPr="00366441">
        <w:rPr>
          <w:sz w:val="28"/>
          <w:rtl/>
        </w:rPr>
        <w:t xml:space="preserve"> پذ</w:t>
      </w:r>
      <w:r w:rsidRPr="00366441">
        <w:rPr>
          <w:rFonts w:hint="cs"/>
          <w:sz w:val="28"/>
          <w:rtl/>
        </w:rPr>
        <w:t>ی</w:t>
      </w:r>
      <w:r w:rsidRPr="00366441">
        <w:rPr>
          <w:rFonts w:hint="eastAsia"/>
          <w:sz w:val="28"/>
          <w:rtl/>
        </w:rPr>
        <w:t>ر</w:t>
      </w:r>
      <w:r w:rsidRPr="00366441">
        <w:rPr>
          <w:rFonts w:hint="cs"/>
          <w:sz w:val="28"/>
          <w:rtl/>
        </w:rPr>
        <w:t>ی</w:t>
      </w:r>
      <w:r w:rsidRPr="00366441">
        <w:rPr>
          <w:sz w:val="28"/>
          <w:rtl/>
        </w:rPr>
        <w:t xml:space="preserve"> بالاتر</w:t>
      </w:r>
      <w:r w:rsidRPr="00366441">
        <w:rPr>
          <w:rFonts w:hint="cs"/>
          <w:sz w:val="28"/>
          <w:rtl/>
        </w:rPr>
        <w:t>ی</w:t>
      </w:r>
      <w:r w:rsidRPr="00366441">
        <w:rPr>
          <w:sz w:val="28"/>
          <w:rtl/>
        </w:rPr>
        <w:t xml:space="preserve"> نسبت به آسفالت</w:t>
      </w:r>
      <w:r w:rsidRPr="00366441">
        <w:rPr>
          <w:rFonts w:hint="cs"/>
          <w:sz w:val="28"/>
          <w:rtl/>
        </w:rPr>
        <w:t>ی</w:t>
      </w:r>
      <w:r w:rsidRPr="00366441">
        <w:rPr>
          <w:rFonts w:hint="eastAsia"/>
          <w:sz w:val="28"/>
          <w:rtl/>
        </w:rPr>
        <w:t>ن</w:t>
      </w:r>
      <w:r w:rsidRPr="00366441">
        <w:rPr>
          <w:sz w:val="28"/>
          <w:rtl/>
        </w:rPr>
        <w:t xml:space="preserve"> ها نشان م</w:t>
      </w:r>
      <w:r w:rsidRPr="00366441">
        <w:rPr>
          <w:rFonts w:hint="cs"/>
          <w:sz w:val="28"/>
          <w:rtl/>
        </w:rPr>
        <w:t>ی</w:t>
      </w:r>
      <w:r w:rsidR="00676E98" w:rsidRPr="00366441">
        <w:rPr>
          <w:rFonts w:hint="cs"/>
          <w:sz w:val="28"/>
          <w:rtl/>
        </w:rPr>
        <w:t>‌</w:t>
      </w:r>
      <w:r w:rsidRPr="00366441">
        <w:rPr>
          <w:sz w:val="28"/>
          <w:rtl/>
        </w:rPr>
        <w:t>دهند. نانوذرات کامپوز</w:t>
      </w:r>
      <w:r w:rsidRPr="00366441">
        <w:rPr>
          <w:rFonts w:hint="cs"/>
          <w:sz w:val="28"/>
          <w:rtl/>
        </w:rPr>
        <w:t>ی</w:t>
      </w:r>
      <w:r w:rsidRPr="00366441">
        <w:rPr>
          <w:rFonts w:hint="eastAsia"/>
          <w:sz w:val="28"/>
          <w:rtl/>
        </w:rPr>
        <w:t>ت</w:t>
      </w:r>
      <w:r w:rsidRPr="00366441">
        <w:rPr>
          <w:rFonts w:hint="cs"/>
          <w:sz w:val="28"/>
          <w:rtl/>
        </w:rPr>
        <w:t>ی</w:t>
      </w:r>
      <w:r w:rsidRPr="00366441">
        <w:rPr>
          <w:sz w:val="28"/>
          <w:rtl/>
        </w:rPr>
        <w:t xml:space="preserve"> به دل</w:t>
      </w:r>
      <w:r w:rsidRPr="00366441">
        <w:rPr>
          <w:rFonts w:hint="cs"/>
          <w:sz w:val="28"/>
          <w:rtl/>
        </w:rPr>
        <w:t>ی</w:t>
      </w:r>
      <w:r w:rsidRPr="00366441">
        <w:rPr>
          <w:rFonts w:hint="eastAsia"/>
          <w:sz w:val="28"/>
          <w:rtl/>
        </w:rPr>
        <w:t>ل</w:t>
      </w:r>
      <w:r w:rsidRPr="00366441">
        <w:rPr>
          <w:sz w:val="28"/>
          <w:rtl/>
        </w:rPr>
        <w:t xml:space="preserve"> هم افزا</w:t>
      </w:r>
      <w:r w:rsidRPr="00366441">
        <w:rPr>
          <w:rFonts w:hint="cs"/>
          <w:sz w:val="28"/>
          <w:rtl/>
        </w:rPr>
        <w:t>یی</w:t>
      </w:r>
      <w:r w:rsidRPr="00366441">
        <w:rPr>
          <w:sz w:val="28"/>
          <w:rtl/>
        </w:rPr>
        <w:t xml:space="preserve"> ناش</w:t>
      </w:r>
      <w:r w:rsidRPr="00366441">
        <w:rPr>
          <w:rFonts w:hint="cs"/>
          <w:sz w:val="28"/>
          <w:rtl/>
        </w:rPr>
        <w:t>ی</w:t>
      </w:r>
      <w:r w:rsidRPr="00366441">
        <w:rPr>
          <w:sz w:val="28"/>
          <w:rtl/>
        </w:rPr>
        <w:t xml:space="preserve"> از اتصال ن</w:t>
      </w:r>
      <w:r w:rsidRPr="00366441">
        <w:rPr>
          <w:rFonts w:hint="eastAsia"/>
          <w:sz w:val="28"/>
          <w:rtl/>
        </w:rPr>
        <w:t>انوذرات</w:t>
      </w:r>
      <w:r w:rsidRPr="00366441">
        <w:rPr>
          <w:sz w:val="28"/>
          <w:rtl/>
        </w:rPr>
        <w:t xml:space="preserve"> معدن</w:t>
      </w:r>
      <w:r w:rsidRPr="00366441">
        <w:rPr>
          <w:rFonts w:hint="cs"/>
          <w:sz w:val="28"/>
          <w:rtl/>
        </w:rPr>
        <w:t>ی</w:t>
      </w:r>
      <w:r w:rsidRPr="00366441">
        <w:rPr>
          <w:sz w:val="28"/>
          <w:rtl/>
        </w:rPr>
        <w:t xml:space="preserve"> به ه</w:t>
      </w:r>
      <w:r w:rsidRPr="00366441">
        <w:rPr>
          <w:rFonts w:hint="cs"/>
          <w:sz w:val="28"/>
          <w:rtl/>
        </w:rPr>
        <w:t>ی</w:t>
      </w:r>
      <w:r w:rsidRPr="00366441">
        <w:rPr>
          <w:rFonts w:hint="eastAsia"/>
          <w:sz w:val="28"/>
          <w:rtl/>
        </w:rPr>
        <w:t>دروکربن،</w:t>
      </w:r>
      <w:r w:rsidRPr="00366441">
        <w:rPr>
          <w:sz w:val="28"/>
          <w:rtl/>
        </w:rPr>
        <w:t xml:space="preserve"> </w:t>
      </w:r>
      <w:r w:rsidR="00676E98" w:rsidRPr="00366441">
        <w:rPr>
          <w:rFonts w:hint="cs"/>
          <w:sz w:val="28"/>
          <w:rtl/>
        </w:rPr>
        <w:t xml:space="preserve">بازدارنده‌های </w:t>
      </w:r>
      <w:r w:rsidRPr="00366441">
        <w:rPr>
          <w:sz w:val="28"/>
          <w:rtl/>
        </w:rPr>
        <w:t>رسوب آسفالت</w:t>
      </w:r>
      <w:r w:rsidRPr="00366441">
        <w:rPr>
          <w:rFonts w:hint="cs"/>
          <w:sz w:val="28"/>
          <w:rtl/>
        </w:rPr>
        <w:t>ی</w:t>
      </w:r>
      <w:r w:rsidRPr="00366441">
        <w:rPr>
          <w:rFonts w:hint="eastAsia"/>
          <w:sz w:val="28"/>
          <w:rtl/>
        </w:rPr>
        <w:t>ن</w:t>
      </w:r>
      <w:r w:rsidRPr="00366441">
        <w:rPr>
          <w:sz w:val="28"/>
          <w:rtl/>
        </w:rPr>
        <w:t xml:space="preserve"> </w:t>
      </w:r>
      <w:r w:rsidR="00676E98" w:rsidRPr="00366441">
        <w:rPr>
          <w:rFonts w:hint="cs"/>
          <w:sz w:val="28"/>
          <w:rtl/>
        </w:rPr>
        <w:t xml:space="preserve">خوبی </w:t>
      </w:r>
      <w:r w:rsidRPr="00366441">
        <w:rPr>
          <w:sz w:val="28"/>
          <w:rtl/>
        </w:rPr>
        <w:t>هستند. نانوذرات اس</w:t>
      </w:r>
      <w:r w:rsidRPr="00366441">
        <w:rPr>
          <w:rFonts w:hint="cs"/>
          <w:sz w:val="28"/>
          <w:rtl/>
        </w:rPr>
        <w:t>ی</w:t>
      </w:r>
      <w:r w:rsidRPr="00366441">
        <w:rPr>
          <w:rFonts w:hint="eastAsia"/>
          <w:sz w:val="28"/>
          <w:rtl/>
        </w:rPr>
        <w:t>د</w:t>
      </w:r>
      <w:r w:rsidRPr="00366441">
        <w:rPr>
          <w:rFonts w:hint="cs"/>
          <w:sz w:val="28"/>
          <w:rtl/>
        </w:rPr>
        <w:t>ی</w:t>
      </w:r>
      <w:r w:rsidRPr="00366441">
        <w:rPr>
          <w:sz w:val="28"/>
          <w:rtl/>
        </w:rPr>
        <w:t xml:space="preserve"> و نانوذرات با اندازه کوچک</w:t>
      </w:r>
      <w:r w:rsidR="00676E98" w:rsidRPr="00366441">
        <w:rPr>
          <w:rFonts w:hint="cs"/>
          <w:sz w:val="28"/>
          <w:rtl/>
        </w:rPr>
        <w:t>،</w:t>
      </w:r>
      <w:r w:rsidRPr="00366441">
        <w:rPr>
          <w:sz w:val="28"/>
          <w:rtl/>
        </w:rPr>
        <w:t xml:space="preserve"> جاذب ها</w:t>
      </w:r>
      <w:r w:rsidRPr="00366441">
        <w:rPr>
          <w:rFonts w:hint="cs"/>
          <w:sz w:val="28"/>
          <w:rtl/>
        </w:rPr>
        <w:t>ی</w:t>
      </w:r>
      <w:r w:rsidR="00676E98" w:rsidRPr="00366441">
        <w:rPr>
          <w:rFonts w:hint="cs"/>
          <w:sz w:val="28"/>
          <w:rtl/>
        </w:rPr>
        <w:t xml:space="preserve"> بهتری برای</w:t>
      </w:r>
      <w:r w:rsidRPr="00366441">
        <w:rPr>
          <w:sz w:val="28"/>
          <w:rtl/>
        </w:rPr>
        <w:t xml:space="preserve"> آسفالت</w:t>
      </w:r>
      <w:r w:rsidRPr="00366441">
        <w:rPr>
          <w:rFonts w:hint="cs"/>
          <w:sz w:val="28"/>
          <w:rtl/>
        </w:rPr>
        <w:t>ی</w:t>
      </w:r>
      <w:r w:rsidRPr="00366441">
        <w:rPr>
          <w:rFonts w:hint="eastAsia"/>
          <w:sz w:val="28"/>
          <w:rtl/>
        </w:rPr>
        <w:t>ن</w:t>
      </w:r>
      <w:r w:rsidRPr="00366441">
        <w:rPr>
          <w:sz w:val="28"/>
          <w:rtl/>
        </w:rPr>
        <w:t xml:space="preserve"> </w:t>
      </w:r>
      <w:r w:rsidR="00676E98" w:rsidRPr="00366441">
        <w:rPr>
          <w:rFonts w:hint="cs"/>
          <w:sz w:val="28"/>
          <w:rtl/>
        </w:rPr>
        <w:t>هستند</w:t>
      </w:r>
      <w:r w:rsidRPr="00366441">
        <w:rPr>
          <w:sz w:val="28"/>
          <w:rtl/>
        </w:rPr>
        <w:t>، در حال</w:t>
      </w:r>
      <w:r w:rsidRPr="00366441">
        <w:rPr>
          <w:rFonts w:hint="cs"/>
          <w:sz w:val="28"/>
          <w:rtl/>
        </w:rPr>
        <w:t>ی</w:t>
      </w:r>
      <w:r w:rsidRPr="00366441">
        <w:rPr>
          <w:sz w:val="28"/>
          <w:rtl/>
        </w:rPr>
        <w:t xml:space="preserve"> که نانوذرات پا</w:t>
      </w:r>
      <w:r w:rsidRPr="00366441">
        <w:rPr>
          <w:rFonts w:hint="cs"/>
          <w:sz w:val="28"/>
          <w:rtl/>
        </w:rPr>
        <w:t>ی</w:t>
      </w:r>
      <w:r w:rsidRPr="00366441">
        <w:rPr>
          <w:rFonts w:hint="eastAsia"/>
          <w:sz w:val="28"/>
          <w:rtl/>
        </w:rPr>
        <w:t>ه</w:t>
      </w:r>
      <w:r w:rsidRPr="00366441">
        <w:rPr>
          <w:sz w:val="28"/>
          <w:rtl/>
        </w:rPr>
        <w:t xml:space="preserve"> و نانوذرات با اندازه بزرگ به عنوان محرک</w:t>
      </w:r>
      <w:r w:rsidR="0018228C">
        <w:rPr>
          <w:rFonts w:hint="cs"/>
          <w:sz w:val="28"/>
          <w:rtl/>
        </w:rPr>
        <w:t>‌</w:t>
      </w:r>
      <w:r w:rsidRPr="00366441">
        <w:rPr>
          <w:sz w:val="28"/>
          <w:rtl/>
        </w:rPr>
        <w:t>ها</w:t>
      </w:r>
      <w:r w:rsidRPr="00366441">
        <w:rPr>
          <w:rFonts w:hint="cs"/>
          <w:sz w:val="28"/>
          <w:rtl/>
        </w:rPr>
        <w:t>ی</w:t>
      </w:r>
      <w:r w:rsidRPr="00366441">
        <w:rPr>
          <w:sz w:val="28"/>
          <w:rtl/>
        </w:rPr>
        <w:t xml:space="preserve"> بهتر اکس</w:t>
      </w:r>
      <w:r w:rsidRPr="00366441">
        <w:rPr>
          <w:rFonts w:hint="cs"/>
          <w:sz w:val="28"/>
          <w:rtl/>
        </w:rPr>
        <w:t>ی</w:t>
      </w:r>
      <w:r w:rsidRPr="00366441">
        <w:rPr>
          <w:rFonts w:hint="eastAsia"/>
          <w:sz w:val="28"/>
          <w:rtl/>
        </w:rPr>
        <w:t>داس</w:t>
      </w:r>
      <w:r w:rsidRPr="00366441">
        <w:rPr>
          <w:rFonts w:hint="cs"/>
          <w:sz w:val="28"/>
          <w:rtl/>
        </w:rPr>
        <w:t>ی</w:t>
      </w:r>
      <w:r w:rsidRPr="00366441">
        <w:rPr>
          <w:rFonts w:hint="eastAsia"/>
          <w:sz w:val="28"/>
          <w:rtl/>
        </w:rPr>
        <w:t>ون</w:t>
      </w:r>
      <w:r w:rsidRPr="00366441">
        <w:rPr>
          <w:sz w:val="28"/>
          <w:rtl/>
        </w:rPr>
        <w:t xml:space="preserve"> آسفالت</w:t>
      </w:r>
      <w:r w:rsidRPr="00366441">
        <w:rPr>
          <w:rFonts w:hint="cs"/>
          <w:sz w:val="28"/>
          <w:rtl/>
        </w:rPr>
        <w:t>ی</w:t>
      </w:r>
      <w:r w:rsidRPr="00366441">
        <w:rPr>
          <w:rFonts w:hint="eastAsia"/>
          <w:sz w:val="28"/>
          <w:rtl/>
        </w:rPr>
        <w:t>ن</w:t>
      </w:r>
      <w:r w:rsidRPr="00366441">
        <w:rPr>
          <w:sz w:val="28"/>
          <w:rtl/>
        </w:rPr>
        <w:t xml:space="preserve"> گزارش م</w:t>
      </w:r>
      <w:r w:rsidRPr="00366441">
        <w:rPr>
          <w:rFonts w:hint="cs"/>
          <w:sz w:val="28"/>
          <w:rtl/>
        </w:rPr>
        <w:t>ی</w:t>
      </w:r>
      <w:r w:rsidR="00F3404C" w:rsidRPr="00366441">
        <w:rPr>
          <w:rFonts w:hint="cs"/>
          <w:sz w:val="28"/>
          <w:rtl/>
        </w:rPr>
        <w:t>‌</w:t>
      </w:r>
      <w:r w:rsidRPr="00366441">
        <w:rPr>
          <w:sz w:val="28"/>
          <w:rtl/>
        </w:rPr>
        <w:t>شوند.</w:t>
      </w:r>
    </w:p>
    <w:p w14:paraId="360D3F5D" w14:textId="1243C082" w:rsidR="00A54902" w:rsidRPr="00366441" w:rsidRDefault="00F3404C" w:rsidP="003865D2">
      <w:pPr>
        <w:spacing w:line="360" w:lineRule="auto"/>
        <w:rPr>
          <w:sz w:val="28"/>
          <w:rtl/>
        </w:rPr>
      </w:pPr>
      <w:r w:rsidRPr="0018228C">
        <w:rPr>
          <w:rtl/>
        </w:rPr>
        <w:t>نانوذرات با کمک خواص قابل تنظ</w:t>
      </w:r>
      <w:r w:rsidRPr="0018228C">
        <w:rPr>
          <w:rFonts w:hint="cs"/>
          <w:rtl/>
        </w:rPr>
        <w:t>ی</w:t>
      </w:r>
      <w:r w:rsidRPr="0018228C">
        <w:rPr>
          <w:rFonts w:hint="eastAsia"/>
          <w:rtl/>
        </w:rPr>
        <w:t>م</w:t>
      </w:r>
      <w:r w:rsidRPr="0018228C">
        <w:rPr>
          <w:rtl/>
        </w:rPr>
        <w:t xml:space="preserve"> خود، مانند سطح عملکرد، تحرک عال</w:t>
      </w:r>
      <w:r w:rsidRPr="0018228C">
        <w:rPr>
          <w:rFonts w:hint="cs"/>
          <w:rtl/>
        </w:rPr>
        <w:t>ی</w:t>
      </w:r>
      <w:r w:rsidRPr="0018228C">
        <w:rPr>
          <w:rtl/>
        </w:rPr>
        <w:t xml:space="preserve"> در مح</w:t>
      </w:r>
      <w:r w:rsidRPr="0018228C">
        <w:rPr>
          <w:rFonts w:hint="cs"/>
          <w:rtl/>
        </w:rPr>
        <w:t>ی</w:t>
      </w:r>
      <w:r w:rsidRPr="0018228C">
        <w:rPr>
          <w:rFonts w:hint="eastAsia"/>
          <w:rtl/>
        </w:rPr>
        <w:t>ط</w:t>
      </w:r>
      <w:r w:rsidR="009A0926" w:rsidRPr="0018228C">
        <w:rPr>
          <w:rFonts w:hint="eastAsia"/>
        </w:rPr>
        <w:t>‌</w:t>
      </w:r>
      <w:r w:rsidR="009A0926" w:rsidRPr="0018228C">
        <w:rPr>
          <w:rFonts w:hint="cs"/>
          <w:rtl/>
        </w:rPr>
        <w:t>های</w:t>
      </w:r>
      <w:r w:rsidRPr="0018228C">
        <w:rPr>
          <w:rtl/>
        </w:rPr>
        <w:t xml:space="preserve"> متخلخل، نسبت سطح به حجم بالا، درجه پراکندگ</w:t>
      </w:r>
      <w:r w:rsidRPr="0018228C">
        <w:rPr>
          <w:rFonts w:hint="cs"/>
          <w:rtl/>
        </w:rPr>
        <w:t>ی</w:t>
      </w:r>
      <w:r w:rsidRPr="0018228C">
        <w:rPr>
          <w:rtl/>
        </w:rPr>
        <w:t xml:space="preserve"> بالا، قابل</w:t>
      </w:r>
      <w:r w:rsidRPr="0018228C">
        <w:rPr>
          <w:rFonts w:hint="cs"/>
          <w:rtl/>
        </w:rPr>
        <w:t>ی</w:t>
      </w:r>
      <w:r w:rsidRPr="0018228C">
        <w:rPr>
          <w:rFonts w:hint="eastAsia"/>
          <w:rtl/>
        </w:rPr>
        <w:t>ت</w:t>
      </w:r>
      <w:r w:rsidRPr="0018228C">
        <w:rPr>
          <w:rtl/>
        </w:rPr>
        <w:t xml:space="preserve"> جذب بالا و فعال</w:t>
      </w:r>
      <w:r w:rsidRPr="0018228C">
        <w:rPr>
          <w:rFonts w:hint="cs"/>
          <w:rtl/>
        </w:rPr>
        <w:t>ی</w:t>
      </w:r>
      <w:r w:rsidRPr="0018228C">
        <w:rPr>
          <w:rFonts w:hint="eastAsia"/>
          <w:rtl/>
        </w:rPr>
        <w:t>ت</w:t>
      </w:r>
      <w:r w:rsidRPr="0018228C">
        <w:rPr>
          <w:rtl/>
        </w:rPr>
        <w:t xml:space="preserve"> کاتال</w:t>
      </w:r>
      <w:r w:rsidRPr="0018228C">
        <w:rPr>
          <w:rFonts w:hint="cs"/>
          <w:rtl/>
        </w:rPr>
        <w:t>ی</w:t>
      </w:r>
      <w:r w:rsidRPr="0018228C">
        <w:rPr>
          <w:rFonts w:hint="eastAsia"/>
          <w:rtl/>
        </w:rPr>
        <w:t>زور</w:t>
      </w:r>
      <w:r w:rsidRPr="0018228C">
        <w:rPr>
          <w:rFonts w:hint="cs"/>
          <w:rtl/>
        </w:rPr>
        <w:t>ی</w:t>
      </w:r>
      <w:r w:rsidRPr="0018228C">
        <w:rPr>
          <w:rtl/>
        </w:rPr>
        <w:t xml:space="preserve"> بالقوه، باز</w:t>
      </w:r>
      <w:r w:rsidRPr="0018228C">
        <w:rPr>
          <w:rFonts w:hint="cs"/>
          <w:rtl/>
        </w:rPr>
        <w:t>ی</w:t>
      </w:r>
      <w:r w:rsidRPr="0018228C">
        <w:rPr>
          <w:rFonts w:hint="eastAsia"/>
          <w:rtl/>
        </w:rPr>
        <w:t>اب</w:t>
      </w:r>
      <w:r w:rsidRPr="0018228C">
        <w:rPr>
          <w:rFonts w:hint="cs"/>
          <w:rtl/>
        </w:rPr>
        <w:t>ی</w:t>
      </w:r>
      <w:r w:rsidRPr="0018228C">
        <w:rPr>
          <w:rtl/>
        </w:rPr>
        <w:t xml:space="preserve"> نفت سنگ</w:t>
      </w:r>
      <w:r w:rsidRPr="0018228C">
        <w:rPr>
          <w:rFonts w:hint="cs"/>
          <w:rtl/>
        </w:rPr>
        <w:t>ی</w:t>
      </w:r>
      <w:r w:rsidRPr="0018228C">
        <w:rPr>
          <w:rFonts w:hint="eastAsia"/>
          <w:rtl/>
        </w:rPr>
        <w:t>ن</w:t>
      </w:r>
      <w:r w:rsidRPr="0018228C">
        <w:rPr>
          <w:rtl/>
        </w:rPr>
        <w:t xml:space="preserve"> را افزا</w:t>
      </w:r>
      <w:r w:rsidRPr="0018228C">
        <w:rPr>
          <w:rFonts w:hint="cs"/>
          <w:rtl/>
        </w:rPr>
        <w:t>ی</w:t>
      </w:r>
      <w:r w:rsidRPr="0018228C">
        <w:rPr>
          <w:rFonts w:hint="eastAsia"/>
          <w:rtl/>
        </w:rPr>
        <w:t>ش</w:t>
      </w:r>
      <w:r w:rsidRPr="0018228C">
        <w:rPr>
          <w:rtl/>
        </w:rPr>
        <w:t xml:space="preserve"> م</w:t>
      </w:r>
      <w:r w:rsidRPr="0018228C">
        <w:rPr>
          <w:rFonts w:hint="cs"/>
          <w:rtl/>
        </w:rPr>
        <w:t>ی</w:t>
      </w:r>
      <w:r w:rsidR="0018228C" w:rsidRPr="0018228C">
        <w:rPr>
          <w:rFonts w:hint="cs"/>
          <w:rtl/>
        </w:rPr>
        <w:t>‌</w:t>
      </w:r>
      <w:r w:rsidRPr="0018228C">
        <w:rPr>
          <w:rtl/>
        </w:rPr>
        <w:t xml:space="preserve">دهند. </w:t>
      </w:r>
      <w:r w:rsidR="00994FCB" w:rsidRPr="0018228C">
        <w:rPr>
          <w:rFonts w:hint="cs"/>
          <w:rtl/>
        </w:rPr>
        <w:t xml:space="preserve">به همین دلیل </w:t>
      </w:r>
      <w:r w:rsidRPr="0018228C">
        <w:rPr>
          <w:rtl/>
        </w:rPr>
        <w:t>مقدار کم</w:t>
      </w:r>
      <w:r w:rsidRPr="0018228C">
        <w:rPr>
          <w:rFonts w:hint="cs"/>
          <w:rtl/>
        </w:rPr>
        <w:t>ی</w:t>
      </w:r>
      <w:r w:rsidRPr="0018228C">
        <w:rPr>
          <w:rtl/>
        </w:rPr>
        <w:t xml:space="preserve"> از </w:t>
      </w:r>
      <w:r w:rsidRPr="0018228C">
        <w:t>NPs</w:t>
      </w:r>
      <w:r w:rsidRPr="0018228C">
        <w:rPr>
          <w:rtl/>
        </w:rPr>
        <w:t xml:space="preserve"> </w:t>
      </w:r>
      <w:r w:rsidR="00994FCB" w:rsidRPr="0018228C">
        <w:rPr>
          <w:rFonts w:hint="cs"/>
          <w:rtl/>
        </w:rPr>
        <w:t>می‌تواند</w:t>
      </w:r>
      <w:r w:rsidRPr="0018228C">
        <w:rPr>
          <w:rtl/>
        </w:rPr>
        <w:t xml:space="preserve"> </w:t>
      </w:r>
      <w:r w:rsidRPr="0018228C">
        <w:rPr>
          <w:rFonts w:hint="cs"/>
          <w:rtl/>
        </w:rPr>
        <w:t>ی</w:t>
      </w:r>
      <w:r w:rsidRPr="0018228C">
        <w:rPr>
          <w:rFonts w:hint="eastAsia"/>
          <w:rtl/>
        </w:rPr>
        <w:t>ک</w:t>
      </w:r>
      <w:r w:rsidRPr="0018228C">
        <w:rPr>
          <w:rtl/>
        </w:rPr>
        <w:t xml:space="preserve"> راه حل قابل اجرا ب</w:t>
      </w:r>
      <w:r w:rsidRPr="0018228C">
        <w:rPr>
          <w:rFonts w:hint="eastAsia"/>
          <w:rtl/>
        </w:rPr>
        <w:t>را</w:t>
      </w:r>
      <w:r w:rsidRPr="0018228C">
        <w:rPr>
          <w:rFonts w:hint="cs"/>
          <w:rtl/>
        </w:rPr>
        <w:t>ی</w:t>
      </w:r>
      <w:r w:rsidRPr="0018228C">
        <w:rPr>
          <w:rtl/>
        </w:rPr>
        <w:t xml:space="preserve"> مشکل رسوب آسفالت</w:t>
      </w:r>
      <w:r w:rsidRPr="0018228C">
        <w:rPr>
          <w:rFonts w:hint="cs"/>
          <w:rtl/>
        </w:rPr>
        <w:t>ی</w:t>
      </w:r>
      <w:r w:rsidRPr="0018228C">
        <w:rPr>
          <w:rFonts w:hint="eastAsia"/>
          <w:rtl/>
        </w:rPr>
        <w:t>ن</w:t>
      </w:r>
      <w:r w:rsidRPr="0018228C">
        <w:rPr>
          <w:rtl/>
        </w:rPr>
        <w:t xml:space="preserve"> ارائه دهد. </w:t>
      </w:r>
      <w:r w:rsidR="00994FCB" w:rsidRPr="0018228C">
        <w:rPr>
          <w:rtl/>
        </w:rPr>
        <w:t xml:space="preserve">نانوذرات </w:t>
      </w:r>
      <w:r w:rsidRPr="0018228C">
        <w:rPr>
          <w:rtl/>
        </w:rPr>
        <w:t xml:space="preserve">با توجه به مساحت سطح </w:t>
      </w:r>
      <w:r w:rsidR="00994FCB" w:rsidRPr="0018228C">
        <w:rPr>
          <w:rFonts w:hint="cs"/>
          <w:rtl/>
        </w:rPr>
        <w:t xml:space="preserve">بسیار زیاد </w:t>
      </w:r>
      <w:r w:rsidRPr="0018228C">
        <w:rPr>
          <w:rtl/>
        </w:rPr>
        <w:t>خود م</w:t>
      </w:r>
      <w:r w:rsidRPr="0018228C">
        <w:rPr>
          <w:rFonts w:hint="cs"/>
          <w:rtl/>
        </w:rPr>
        <w:t>ی</w:t>
      </w:r>
      <w:r w:rsidR="0018228C" w:rsidRPr="0018228C">
        <w:rPr>
          <w:rFonts w:hint="cs"/>
          <w:rtl/>
        </w:rPr>
        <w:t>‌</w:t>
      </w:r>
      <w:r w:rsidRPr="0018228C">
        <w:rPr>
          <w:rtl/>
        </w:rPr>
        <w:t>توانند به طور موثر آسفالت</w:t>
      </w:r>
      <w:r w:rsidRPr="0018228C">
        <w:rPr>
          <w:rFonts w:hint="cs"/>
          <w:rtl/>
        </w:rPr>
        <w:t>ی</w:t>
      </w:r>
      <w:r w:rsidRPr="0018228C">
        <w:rPr>
          <w:rFonts w:hint="eastAsia"/>
          <w:rtl/>
        </w:rPr>
        <w:t>ن</w:t>
      </w:r>
      <w:r w:rsidR="00994FCB" w:rsidRPr="0018228C">
        <w:rPr>
          <w:rFonts w:hint="cs"/>
          <w:rtl/>
        </w:rPr>
        <w:t>‌</w:t>
      </w:r>
      <w:r w:rsidRPr="0018228C">
        <w:rPr>
          <w:rtl/>
        </w:rPr>
        <w:t>ها را جذب و پراکنده کنند و از رسوب آسفالت</w:t>
      </w:r>
      <w:r w:rsidRPr="0018228C">
        <w:rPr>
          <w:rFonts w:hint="cs"/>
          <w:rtl/>
        </w:rPr>
        <w:t>ی</w:t>
      </w:r>
      <w:r w:rsidRPr="0018228C">
        <w:rPr>
          <w:rFonts w:hint="eastAsia"/>
          <w:rtl/>
        </w:rPr>
        <w:t>ن</w:t>
      </w:r>
      <w:r w:rsidR="0018228C" w:rsidRPr="0018228C">
        <w:rPr>
          <w:rFonts w:hint="cs"/>
          <w:rtl/>
        </w:rPr>
        <w:t>‌</w:t>
      </w:r>
      <w:r w:rsidRPr="0018228C">
        <w:rPr>
          <w:rtl/>
        </w:rPr>
        <w:t>ها جلوگ</w:t>
      </w:r>
      <w:r w:rsidRPr="0018228C">
        <w:rPr>
          <w:rFonts w:hint="cs"/>
          <w:rtl/>
        </w:rPr>
        <w:t>ی</w:t>
      </w:r>
      <w:r w:rsidRPr="0018228C">
        <w:rPr>
          <w:rFonts w:hint="eastAsia"/>
          <w:rtl/>
        </w:rPr>
        <w:t>ر</w:t>
      </w:r>
      <w:r w:rsidRPr="0018228C">
        <w:rPr>
          <w:rFonts w:hint="cs"/>
          <w:rtl/>
        </w:rPr>
        <w:t>ی</w:t>
      </w:r>
      <w:r w:rsidRPr="0018228C">
        <w:rPr>
          <w:rtl/>
        </w:rPr>
        <w:t xml:space="preserve"> کنند. مقدار آسفالت</w:t>
      </w:r>
      <w:r w:rsidRPr="0018228C">
        <w:rPr>
          <w:rFonts w:hint="cs"/>
          <w:rtl/>
        </w:rPr>
        <w:t>ی</w:t>
      </w:r>
      <w:r w:rsidRPr="0018228C">
        <w:rPr>
          <w:rFonts w:hint="eastAsia"/>
          <w:rtl/>
        </w:rPr>
        <w:t>ن</w:t>
      </w:r>
      <w:r w:rsidR="0018228C" w:rsidRPr="0018228C">
        <w:rPr>
          <w:rFonts w:hint="cs"/>
          <w:rtl/>
        </w:rPr>
        <w:t>‌</w:t>
      </w:r>
      <w:r w:rsidRPr="0018228C">
        <w:rPr>
          <w:rtl/>
        </w:rPr>
        <w:t>ها</w:t>
      </w:r>
      <w:r w:rsidRPr="0018228C">
        <w:rPr>
          <w:rFonts w:hint="cs"/>
          <w:rtl/>
        </w:rPr>
        <w:t>ی</w:t>
      </w:r>
      <w:r w:rsidRPr="0018228C">
        <w:rPr>
          <w:rtl/>
        </w:rPr>
        <w:t xml:space="preserve"> جذب شده در واحد سطح نانوذرات به نوع ذرات، خواص </w:t>
      </w:r>
      <w:r w:rsidRPr="0018228C">
        <w:t>NPs</w:t>
      </w:r>
      <w:r w:rsidRPr="0018228C">
        <w:rPr>
          <w:rtl/>
        </w:rPr>
        <w:t xml:space="preserve"> (به عنوان مثال، اندازه و اس</w:t>
      </w:r>
      <w:r w:rsidRPr="0018228C">
        <w:rPr>
          <w:rFonts w:hint="cs"/>
          <w:rtl/>
        </w:rPr>
        <w:t>ی</w:t>
      </w:r>
      <w:r w:rsidRPr="0018228C">
        <w:rPr>
          <w:rFonts w:hint="eastAsia"/>
          <w:rtl/>
        </w:rPr>
        <w:t>د</w:t>
      </w:r>
      <w:r w:rsidRPr="0018228C">
        <w:rPr>
          <w:rFonts w:hint="cs"/>
          <w:rtl/>
        </w:rPr>
        <w:t>ی</w:t>
      </w:r>
      <w:r w:rsidRPr="0018228C">
        <w:rPr>
          <w:rFonts w:hint="eastAsia"/>
          <w:rtl/>
        </w:rPr>
        <w:t>ته</w:t>
      </w:r>
      <w:r w:rsidRPr="0018228C">
        <w:rPr>
          <w:rtl/>
        </w:rPr>
        <w:t xml:space="preserve"> سطح)، درجه برهمکنش ب</w:t>
      </w:r>
      <w:r w:rsidRPr="0018228C">
        <w:rPr>
          <w:rFonts w:hint="cs"/>
          <w:rtl/>
        </w:rPr>
        <w:t>ی</w:t>
      </w:r>
      <w:r w:rsidRPr="0018228C">
        <w:rPr>
          <w:rFonts w:hint="eastAsia"/>
          <w:rtl/>
        </w:rPr>
        <w:t>ن</w:t>
      </w:r>
      <w:r w:rsidRPr="0018228C">
        <w:rPr>
          <w:rtl/>
        </w:rPr>
        <w:t xml:space="preserve"> سطح </w:t>
      </w:r>
      <w:r w:rsidRPr="0018228C">
        <w:t>NP</w:t>
      </w:r>
      <w:r w:rsidRPr="0018228C">
        <w:rPr>
          <w:rtl/>
        </w:rPr>
        <w:t xml:space="preserve"> و آسفالت</w:t>
      </w:r>
      <w:r w:rsidRPr="0018228C">
        <w:rPr>
          <w:rFonts w:hint="cs"/>
          <w:rtl/>
        </w:rPr>
        <w:t>ی</w:t>
      </w:r>
      <w:r w:rsidRPr="0018228C">
        <w:rPr>
          <w:rFonts w:hint="eastAsia"/>
          <w:rtl/>
        </w:rPr>
        <w:t>ن</w:t>
      </w:r>
      <w:r w:rsidRPr="0018228C">
        <w:rPr>
          <w:rtl/>
        </w:rPr>
        <w:t xml:space="preserve"> ها، و م</w:t>
      </w:r>
      <w:r w:rsidRPr="0018228C">
        <w:rPr>
          <w:rFonts w:hint="cs"/>
          <w:rtl/>
        </w:rPr>
        <w:t>ی</w:t>
      </w:r>
      <w:r w:rsidRPr="0018228C">
        <w:rPr>
          <w:rFonts w:hint="eastAsia"/>
          <w:rtl/>
        </w:rPr>
        <w:t>زان</w:t>
      </w:r>
      <w:r w:rsidRPr="0018228C">
        <w:rPr>
          <w:rtl/>
        </w:rPr>
        <w:t xml:space="preserve"> پراکندگ</w:t>
      </w:r>
      <w:r w:rsidRPr="0018228C">
        <w:rPr>
          <w:rFonts w:hint="cs"/>
          <w:rtl/>
        </w:rPr>
        <w:t>ی</w:t>
      </w:r>
      <w:r w:rsidRPr="0018228C">
        <w:rPr>
          <w:rtl/>
        </w:rPr>
        <w:t xml:space="preserve"> آن بستگ</w:t>
      </w:r>
      <w:r w:rsidRPr="0018228C">
        <w:rPr>
          <w:rFonts w:hint="cs"/>
          <w:rtl/>
        </w:rPr>
        <w:t>ی</w:t>
      </w:r>
      <w:r w:rsidRPr="0018228C">
        <w:rPr>
          <w:rtl/>
        </w:rPr>
        <w:t xml:space="preserve"> دارد. بررس</w:t>
      </w:r>
      <w:r w:rsidRPr="0018228C">
        <w:rPr>
          <w:rFonts w:hint="cs"/>
          <w:rtl/>
        </w:rPr>
        <w:t>ی</w:t>
      </w:r>
      <w:r w:rsidRPr="0018228C">
        <w:rPr>
          <w:rtl/>
        </w:rPr>
        <w:t xml:space="preserve"> ها</w:t>
      </w:r>
      <w:r w:rsidRPr="0018228C">
        <w:rPr>
          <w:rFonts w:hint="cs"/>
          <w:rtl/>
        </w:rPr>
        <w:t>ی</w:t>
      </w:r>
      <w:r w:rsidRPr="0018228C">
        <w:rPr>
          <w:rtl/>
        </w:rPr>
        <w:t xml:space="preserve"> تجرب</w:t>
      </w:r>
      <w:r w:rsidRPr="0018228C">
        <w:rPr>
          <w:rFonts w:hint="cs"/>
          <w:rtl/>
        </w:rPr>
        <w:t>ی</w:t>
      </w:r>
      <w:r w:rsidRPr="0018228C">
        <w:rPr>
          <w:rtl/>
        </w:rPr>
        <w:t xml:space="preserve"> نشان داد که نانوذرات با سطح اس</w:t>
      </w:r>
      <w:r w:rsidRPr="0018228C">
        <w:rPr>
          <w:rFonts w:hint="cs"/>
          <w:rtl/>
        </w:rPr>
        <w:t>ی</w:t>
      </w:r>
      <w:r w:rsidRPr="0018228C">
        <w:rPr>
          <w:rFonts w:hint="eastAsia"/>
          <w:rtl/>
        </w:rPr>
        <w:t>د</w:t>
      </w:r>
      <w:r w:rsidRPr="0018228C">
        <w:rPr>
          <w:rFonts w:hint="cs"/>
          <w:rtl/>
        </w:rPr>
        <w:t>ی</w:t>
      </w:r>
      <w:r w:rsidRPr="0018228C">
        <w:rPr>
          <w:rtl/>
        </w:rPr>
        <w:t xml:space="preserve"> در مقا</w:t>
      </w:r>
      <w:r w:rsidRPr="0018228C">
        <w:rPr>
          <w:rFonts w:hint="cs"/>
          <w:rtl/>
        </w:rPr>
        <w:t>ی</w:t>
      </w:r>
      <w:r w:rsidRPr="0018228C">
        <w:rPr>
          <w:rFonts w:hint="eastAsia"/>
          <w:rtl/>
        </w:rPr>
        <w:t>سه</w:t>
      </w:r>
      <w:r w:rsidRPr="0018228C">
        <w:rPr>
          <w:rtl/>
        </w:rPr>
        <w:t xml:space="preserve"> با </w:t>
      </w:r>
      <w:r w:rsidRPr="0018228C">
        <w:t>NP</w:t>
      </w:r>
      <w:r w:rsidRPr="0018228C">
        <w:rPr>
          <w:rtl/>
        </w:rPr>
        <w:t xml:space="preserve"> ها</w:t>
      </w:r>
      <w:r w:rsidRPr="0018228C">
        <w:rPr>
          <w:rFonts w:hint="cs"/>
          <w:rtl/>
        </w:rPr>
        <w:t>ی</w:t>
      </w:r>
      <w:r w:rsidRPr="0018228C">
        <w:rPr>
          <w:rtl/>
        </w:rPr>
        <w:t xml:space="preserve"> باز</w:t>
      </w:r>
      <w:r w:rsidRPr="0018228C">
        <w:rPr>
          <w:rFonts w:hint="cs"/>
          <w:rtl/>
        </w:rPr>
        <w:t>ی</w:t>
      </w:r>
      <w:r w:rsidRPr="0018228C">
        <w:rPr>
          <w:rtl/>
        </w:rPr>
        <w:t xml:space="preserve"> و خنث</w:t>
      </w:r>
      <w:r w:rsidRPr="0018228C">
        <w:rPr>
          <w:rFonts w:hint="cs"/>
          <w:rtl/>
        </w:rPr>
        <w:t>ی</w:t>
      </w:r>
      <w:r w:rsidRPr="0018228C">
        <w:rPr>
          <w:rFonts w:hint="eastAsia"/>
          <w:rtl/>
        </w:rPr>
        <w:t>،</w:t>
      </w:r>
      <w:r w:rsidRPr="0018228C">
        <w:rPr>
          <w:rtl/>
        </w:rPr>
        <w:t xml:space="preserve"> آسفالت</w:t>
      </w:r>
      <w:r w:rsidRPr="0018228C">
        <w:rPr>
          <w:rFonts w:hint="cs"/>
          <w:rtl/>
        </w:rPr>
        <w:t>ی</w:t>
      </w:r>
      <w:r w:rsidRPr="0018228C">
        <w:rPr>
          <w:rFonts w:hint="eastAsia"/>
          <w:rtl/>
        </w:rPr>
        <w:t>ن</w:t>
      </w:r>
      <w:r w:rsidRPr="0018228C">
        <w:rPr>
          <w:rtl/>
        </w:rPr>
        <w:t xml:space="preserve"> ب</w:t>
      </w:r>
      <w:r w:rsidRPr="0018228C">
        <w:rPr>
          <w:rFonts w:hint="cs"/>
          <w:rtl/>
        </w:rPr>
        <w:t>ی</w:t>
      </w:r>
      <w:r w:rsidRPr="0018228C">
        <w:rPr>
          <w:rFonts w:hint="eastAsia"/>
          <w:rtl/>
        </w:rPr>
        <w:t>شتر</w:t>
      </w:r>
      <w:r w:rsidRPr="0018228C">
        <w:rPr>
          <w:rFonts w:hint="cs"/>
          <w:rtl/>
        </w:rPr>
        <w:t>ی</w:t>
      </w:r>
      <w:r w:rsidRPr="0018228C">
        <w:rPr>
          <w:rtl/>
        </w:rPr>
        <w:t xml:space="preserve"> را جذب م</w:t>
      </w:r>
      <w:r w:rsidRPr="0018228C">
        <w:rPr>
          <w:rFonts w:hint="cs"/>
          <w:rtl/>
        </w:rPr>
        <w:t>ی</w:t>
      </w:r>
      <w:r w:rsidRPr="0018228C">
        <w:rPr>
          <w:rtl/>
        </w:rPr>
        <w:t xml:space="preserve"> کنند. علاوه بر ا</w:t>
      </w:r>
      <w:r w:rsidRPr="0018228C">
        <w:rPr>
          <w:rFonts w:hint="cs"/>
          <w:rtl/>
        </w:rPr>
        <w:t>ی</w:t>
      </w:r>
      <w:r w:rsidRPr="0018228C">
        <w:rPr>
          <w:rFonts w:hint="eastAsia"/>
          <w:rtl/>
        </w:rPr>
        <w:t>ن،</w:t>
      </w:r>
      <w:r w:rsidRPr="0018228C">
        <w:rPr>
          <w:rtl/>
        </w:rPr>
        <w:t xml:space="preserve"> در حضور رز</w:t>
      </w:r>
      <w:r w:rsidRPr="0018228C">
        <w:rPr>
          <w:rFonts w:hint="cs"/>
          <w:rtl/>
        </w:rPr>
        <w:t>ی</w:t>
      </w:r>
      <w:r w:rsidRPr="0018228C">
        <w:rPr>
          <w:rFonts w:hint="eastAsia"/>
          <w:rtl/>
        </w:rPr>
        <w:t>ن</w:t>
      </w:r>
      <w:r w:rsidRPr="0018228C">
        <w:rPr>
          <w:rtl/>
        </w:rPr>
        <w:t xml:space="preserve"> ها، </w:t>
      </w:r>
      <w:r w:rsidRPr="0018228C">
        <w:t>NP</w:t>
      </w:r>
      <w:r w:rsidRPr="0018228C">
        <w:rPr>
          <w:rtl/>
        </w:rPr>
        <w:t xml:space="preserve"> ها تما</w:t>
      </w:r>
      <w:r w:rsidRPr="0018228C">
        <w:rPr>
          <w:rFonts w:hint="cs"/>
          <w:rtl/>
        </w:rPr>
        <w:t>ی</w:t>
      </w:r>
      <w:r w:rsidRPr="0018228C">
        <w:rPr>
          <w:rFonts w:hint="eastAsia"/>
          <w:rtl/>
        </w:rPr>
        <w:t>ل</w:t>
      </w:r>
      <w:r w:rsidRPr="0018228C">
        <w:rPr>
          <w:rtl/>
        </w:rPr>
        <w:t xml:space="preserve"> دارند که به طور انتخاب</w:t>
      </w:r>
      <w:r w:rsidRPr="0018228C">
        <w:rPr>
          <w:rFonts w:hint="cs"/>
          <w:rtl/>
        </w:rPr>
        <w:t>ی</w:t>
      </w:r>
      <w:r w:rsidRPr="0018228C">
        <w:rPr>
          <w:rtl/>
        </w:rPr>
        <w:t xml:space="preserve"> آسفالت</w:t>
      </w:r>
      <w:r w:rsidRPr="0018228C">
        <w:rPr>
          <w:rFonts w:hint="cs"/>
          <w:rtl/>
        </w:rPr>
        <w:t>ی</w:t>
      </w:r>
      <w:r w:rsidRPr="0018228C">
        <w:rPr>
          <w:rFonts w:hint="eastAsia"/>
          <w:rtl/>
        </w:rPr>
        <w:t>ن</w:t>
      </w:r>
      <w:r w:rsidRPr="0018228C">
        <w:rPr>
          <w:rtl/>
        </w:rPr>
        <w:t xml:space="preserve"> ها را جذب کنند. بر اساس نتا</w:t>
      </w:r>
      <w:r w:rsidRPr="0018228C">
        <w:rPr>
          <w:rFonts w:hint="cs"/>
          <w:rtl/>
        </w:rPr>
        <w:t>ی</w:t>
      </w:r>
      <w:r w:rsidRPr="0018228C">
        <w:rPr>
          <w:rFonts w:hint="eastAsia"/>
          <w:rtl/>
        </w:rPr>
        <w:t>ج</w:t>
      </w:r>
      <w:r w:rsidRPr="0018228C">
        <w:rPr>
          <w:rtl/>
        </w:rPr>
        <w:t xml:space="preserve"> اخ</w:t>
      </w:r>
      <w:r w:rsidRPr="0018228C">
        <w:rPr>
          <w:rFonts w:hint="cs"/>
          <w:rtl/>
        </w:rPr>
        <w:t>ی</w:t>
      </w:r>
      <w:r w:rsidRPr="0018228C">
        <w:rPr>
          <w:rFonts w:hint="eastAsia"/>
          <w:rtl/>
        </w:rPr>
        <w:t>ر،</w:t>
      </w:r>
      <w:r w:rsidRPr="0018228C">
        <w:rPr>
          <w:rtl/>
        </w:rPr>
        <w:t xml:space="preserve"> نانوکامپوز</w:t>
      </w:r>
      <w:r w:rsidRPr="0018228C">
        <w:rPr>
          <w:rFonts w:hint="cs"/>
          <w:rtl/>
        </w:rPr>
        <w:t>ی</w:t>
      </w:r>
      <w:r w:rsidRPr="0018228C">
        <w:rPr>
          <w:rFonts w:hint="eastAsia"/>
          <w:rtl/>
        </w:rPr>
        <w:t>ت</w:t>
      </w:r>
      <w:r w:rsidRPr="0018228C">
        <w:rPr>
          <w:rtl/>
        </w:rPr>
        <w:t xml:space="preserve"> ها; از جمله </w:t>
      </w:r>
      <w:r w:rsidRPr="0018228C">
        <w:t>NiO/SAPO-5</w:t>
      </w:r>
      <w:r w:rsidRPr="0018228C">
        <w:rPr>
          <w:rtl/>
        </w:rPr>
        <w:t xml:space="preserve">، </w:t>
      </w:r>
      <w:r w:rsidRPr="0018228C">
        <w:t>NiO/AlPO-5</w:t>
      </w:r>
      <w:r w:rsidRPr="0018228C">
        <w:rPr>
          <w:rtl/>
        </w:rPr>
        <w:t xml:space="preserve">، </w:t>
      </w:r>
      <w:r w:rsidRPr="0018228C">
        <w:t>NiO/ZSM-5</w:t>
      </w:r>
      <w:r w:rsidRPr="0018228C">
        <w:rPr>
          <w:rtl/>
        </w:rPr>
        <w:t xml:space="preserve">  و </w:t>
      </w:r>
      <w:r w:rsidRPr="0018228C">
        <w:t>Fe3O4@Chitosan</w:t>
      </w:r>
      <w:r w:rsidRPr="0018228C">
        <w:rPr>
          <w:rtl/>
        </w:rPr>
        <w:t xml:space="preserve"> ، عملکرد ب</w:t>
      </w:r>
      <w:r w:rsidRPr="0018228C">
        <w:rPr>
          <w:rFonts w:hint="cs"/>
          <w:rtl/>
        </w:rPr>
        <w:t>ی</w:t>
      </w:r>
      <w:r w:rsidRPr="0018228C">
        <w:rPr>
          <w:rFonts w:hint="eastAsia"/>
          <w:rtl/>
        </w:rPr>
        <w:t>شتر</w:t>
      </w:r>
      <w:r w:rsidRPr="0018228C">
        <w:rPr>
          <w:rFonts w:hint="cs"/>
          <w:rtl/>
        </w:rPr>
        <w:t>ی</w:t>
      </w:r>
      <w:r w:rsidRPr="0018228C">
        <w:rPr>
          <w:rtl/>
        </w:rPr>
        <w:t xml:space="preserve"> را برا</w:t>
      </w:r>
      <w:r w:rsidRPr="0018228C">
        <w:rPr>
          <w:rFonts w:hint="cs"/>
          <w:rtl/>
        </w:rPr>
        <w:t>ی</w:t>
      </w:r>
      <w:r w:rsidRPr="0018228C">
        <w:rPr>
          <w:rtl/>
        </w:rPr>
        <w:t xml:space="preserve"> حل مشکل رسوب آسفالت</w:t>
      </w:r>
      <w:r w:rsidRPr="0018228C">
        <w:rPr>
          <w:rFonts w:hint="cs"/>
          <w:rtl/>
        </w:rPr>
        <w:t>ی</w:t>
      </w:r>
      <w:r w:rsidRPr="0018228C">
        <w:rPr>
          <w:rFonts w:hint="eastAsia"/>
          <w:rtl/>
        </w:rPr>
        <w:t>ن</w:t>
      </w:r>
      <w:r w:rsidRPr="0018228C">
        <w:rPr>
          <w:rtl/>
        </w:rPr>
        <w:t xml:space="preserve"> نسبت به نانوذرات اکس</w:t>
      </w:r>
      <w:r w:rsidRPr="0018228C">
        <w:rPr>
          <w:rFonts w:hint="cs"/>
          <w:rtl/>
        </w:rPr>
        <w:t>ی</w:t>
      </w:r>
      <w:r w:rsidRPr="0018228C">
        <w:rPr>
          <w:rFonts w:hint="eastAsia"/>
          <w:rtl/>
        </w:rPr>
        <w:t>د</w:t>
      </w:r>
      <w:r w:rsidRPr="0018228C">
        <w:rPr>
          <w:rtl/>
        </w:rPr>
        <w:t xml:space="preserve"> فلز</w:t>
      </w:r>
      <w:r w:rsidRPr="0018228C">
        <w:rPr>
          <w:rFonts w:hint="cs"/>
          <w:rtl/>
        </w:rPr>
        <w:t>ی</w:t>
      </w:r>
      <w:r w:rsidRPr="0018228C">
        <w:rPr>
          <w:rtl/>
        </w:rPr>
        <w:t xml:space="preserve"> تنها نشان م</w:t>
      </w:r>
      <w:r w:rsidRPr="0018228C">
        <w:rPr>
          <w:rFonts w:hint="cs"/>
          <w:rtl/>
        </w:rPr>
        <w:t>ی</w:t>
      </w:r>
      <w:r w:rsidRPr="0018228C">
        <w:rPr>
          <w:rtl/>
        </w:rPr>
        <w:t xml:space="preserve"> دهند.</w:t>
      </w:r>
      <w:r w:rsidR="007D0AD4" w:rsidRPr="0018228C">
        <w:rPr>
          <w:rFonts w:hint="cs"/>
          <w:rtl/>
        </w:rPr>
        <w:t xml:space="preserve"> </w:t>
      </w:r>
      <w:r w:rsidR="007D0AD4" w:rsidRPr="0018228C">
        <w:rPr>
          <w:rtl/>
        </w:rPr>
        <w:t>دوز به</w:t>
      </w:r>
      <w:r w:rsidR="007D0AD4" w:rsidRPr="0018228C">
        <w:rPr>
          <w:rFonts w:hint="cs"/>
          <w:rtl/>
        </w:rPr>
        <w:t>ی</w:t>
      </w:r>
      <w:r w:rsidR="007D0AD4" w:rsidRPr="0018228C">
        <w:rPr>
          <w:rFonts w:hint="eastAsia"/>
          <w:rtl/>
        </w:rPr>
        <w:t>نه</w:t>
      </w:r>
      <w:r w:rsidR="007D0AD4" w:rsidRPr="0018228C">
        <w:rPr>
          <w:rtl/>
        </w:rPr>
        <w:t xml:space="preserve"> نانوذرات بسته به نوع نانوذرات و همچن</w:t>
      </w:r>
      <w:r w:rsidR="007D0AD4" w:rsidRPr="0018228C">
        <w:rPr>
          <w:rFonts w:hint="cs"/>
          <w:rtl/>
        </w:rPr>
        <w:t>ی</w:t>
      </w:r>
      <w:r w:rsidR="007D0AD4" w:rsidRPr="0018228C">
        <w:rPr>
          <w:rFonts w:hint="eastAsia"/>
          <w:rtl/>
        </w:rPr>
        <w:t>ن</w:t>
      </w:r>
      <w:r w:rsidR="007D0AD4" w:rsidRPr="0018228C">
        <w:rPr>
          <w:rtl/>
        </w:rPr>
        <w:t xml:space="preserve"> مح</w:t>
      </w:r>
      <w:r w:rsidR="007D0AD4" w:rsidRPr="0018228C">
        <w:rPr>
          <w:rFonts w:hint="cs"/>
          <w:rtl/>
        </w:rPr>
        <w:t>ی</w:t>
      </w:r>
      <w:r w:rsidR="007D0AD4" w:rsidRPr="0018228C">
        <w:rPr>
          <w:rFonts w:hint="eastAsia"/>
          <w:rtl/>
        </w:rPr>
        <w:t>ط</w:t>
      </w:r>
      <w:r w:rsidR="007D0AD4" w:rsidRPr="0018228C">
        <w:rPr>
          <w:rtl/>
        </w:rPr>
        <w:t xml:space="preserve"> متخلخل، بس</w:t>
      </w:r>
      <w:r w:rsidR="007D0AD4" w:rsidRPr="0018228C">
        <w:rPr>
          <w:rFonts w:hint="cs"/>
          <w:rtl/>
        </w:rPr>
        <w:t>ی</w:t>
      </w:r>
      <w:r w:rsidR="007D0AD4" w:rsidRPr="0018228C">
        <w:rPr>
          <w:rFonts w:hint="eastAsia"/>
          <w:rtl/>
        </w:rPr>
        <w:t>ار</w:t>
      </w:r>
      <w:r w:rsidR="007D0AD4" w:rsidRPr="0018228C">
        <w:rPr>
          <w:rtl/>
        </w:rPr>
        <w:t xml:space="preserve"> متفاوت است.</w:t>
      </w:r>
      <w:r w:rsidR="003865D2" w:rsidRPr="0018228C">
        <w:rPr>
          <w:rFonts w:hint="cs"/>
          <w:rtl/>
        </w:rPr>
        <w:t xml:space="preserve"> </w:t>
      </w:r>
      <w:r w:rsidR="00A54902" w:rsidRPr="0018228C">
        <w:rPr>
          <w:rFonts w:hint="cs"/>
          <w:rtl/>
        </w:rPr>
        <w:t>ی</w:t>
      </w:r>
      <w:r w:rsidR="00A54902" w:rsidRPr="0018228C">
        <w:rPr>
          <w:rFonts w:hint="eastAsia"/>
          <w:rtl/>
        </w:rPr>
        <w:t>ک</w:t>
      </w:r>
      <w:r w:rsidR="00A54902" w:rsidRPr="0018228C">
        <w:rPr>
          <w:rFonts w:hint="cs"/>
          <w:rtl/>
        </w:rPr>
        <w:t>ی</w:t>
      </w:r>
      <w:r w:rsidR="00A54902" w:rsidRPr="0018228C">
        <w:rPr>
          <w:rtl/>
        </w:rPr>
        <w:t xml:space="preserve"> د</w:t>
      </w:r>
      <w:r w:rsidR="00A54902" w:rsidRPr="0018228C">
        <w:rPr>
          <w:rFonts w:hint="cs"/>
          <w:rtl/>
        </w:rPr>
        <w:t>ی</w:t>
      </w:r>
      <w:r w:rsidR="00A54902" w:rsidRPr="0018228C">
        <w:rPr>
          <w:rFonts w:hint="eastAsia"/>
          <w:rtl/>
        </w:rPr>
        <w:t>گر</w:t>
      </w:r>
      <w:r w:rsidR="00A54902" w:rsidRPr="0018228C">
        <w:rPr>
          <w:rtl/>
        </w:rPr>
        <w:t xml:space="preserve"> از جنبه ها</w:t>
      </w:r>
      <w:r w:rsidR="00A54902" w:rsidRPr="0018228C">
        <w:rPr>
          <w:rFonts w:hint="cs"/>
          <w:rtl/>
        </w:rPr>
        <w:t>ی</w:t>
      </w:r>
      <w:r w:rsidR="00A54902" w:rsidRPr="0018228C">
        <w:rPr>
          <w:rtl/>
        </w:rPr>
        <w:t xml:space="preserve"> کاربرد </w:t>
      </w:r>
      <w:r w:rsidR="003865D2" w:rsidRPr="0018228C">
        <w:rPr>
          <w:rFonts w:hint="cs"/>
          <w:rtl/>
        </w:rPr>
        <w:t>نانوذرات</w:t>
      </w:r>
      <w:r w:rsidR="00A54902" w:rsidRPr="00366441">
        <w:rPr>
          <w:sz w:val="28"/>
          <w:rtl/>
        </w:rPr>
        <w:t>، اکس</w:t>
      </w:r>
      <w:r w:rsidR="00A54902" w:rsidRPr="00366441">
        <w:rPr>
          <w:rFonts w:hint="cs"/>
          <w:sz w:val="28"/>
          <w:rtl/>
        </w:rPr>
        <w:t>ی</w:t>
      </w:r>
      <w:r w:rsidR="00A54902" w:rsidRPr="00366441">
        <w:rPr>
          <w:rFonts w:hint="eastAsia"/>
          <w:sz w:val="28"/>
          <w:rtl/>
        </w:rPr>
        <w:t>داس</w:t>
      </w:r>
      <w:r w:rsidR="00A54902" w:rsidRPr="00366441">
        <w:rPr>
          <w:rFonts w:hint="cs"/>
          <w:sz w:val="28"/>
          <w:rtl/>
        </w:rPr>
        <w:t>ی</w:t>
      </w:r>
      <w:r w:rsidR="00A54902" w:rsidRPr="00366441">
        <w:rPr>
          <w:rFonts w:hint="eastAsia"/>
          <w:sz w:val="28"/>
          <w:rtl/>
        </w:rPr>
        <w:t>ون</w:t>
      </w:r>
      <w:r w:rsidR="00A54902" w:rsidRPr="00366441">
        <w:rPr>
          <w:sz w:val="28"/>
          <w:rtl/>
        </w:rPr>
        <w:t xml:space="preserve"> سر</w:t>
      </w:r>
      <w:r w:rsidR="00A54902" w:rsidRPr="00366441">
        <w:rPr>
          <w:rFonts w:hint="cs"/>
          <w:sz w:val="28"/>
          <w:rtl/>
        </w:rPr>
        <w:t>ی</w:t>
      </w:r>
      <w:r w:rsidR="00A54902" w:rsidRPr="00366441">
        <w:rPr>
          <w:rFonts w:hint="eastAsia"/>
          <w:sz w:val="28"/>
          <w:rtl/>
        </w:rPr>
        <w:t>ع</w:t>
      </w:r>
      <w:r w:rsidR="00A54902" w:rsidRPr="00366441">
        <w:rPr>
          <w:sz w:val="28"/>
          <w:rtl/>
        </w:rPr>
        <w:t xml:space="preserve"> آسفالت</w:t>
      </w:r>
      <w:r w:rsidR="00A54902" w:rsidRPr="00366441">
        <w:rPr>
          <w:rFonts w:hint="cs"/>
          <w:sz w:val="28"/>
          <w:rtl/>
        </w:rPr>
        <w:t>ی</w:t>
      </w:r>
      <w:r w:rsidR="00A54902" w:rsidRPr="00366441">
        <w:rPr>
          <w:rFonts w:hint="eastAsia"/>
          <w:sz w:val="28"/>
          <w:rtl/>
        </w:rPr>
        <w:t>ن</w:t>
      </w:r>
      <w:r w:rsidR="00A54902" w:rsidRPr="00366441">
        <w:rPr>
          <w:sz w:val="28"/>
          <w:rtl/>
        </w:rPr>
        <w:t xml:space="preserve"> ها</w:t>
      </w:r>
      <w:r w:rsidR="00A54902" w:rsidRPr="00366441">
        <w:rPr>
          <w:rFonts w:hint="cs"/>
          <w:sz w:val="28"/>
          <w:rtl/>
        </w:rPr>
        <w:t>ی</w:t>
      </w:r>
      <w:r w:rsidR="00A54902" w:rsidRPr="00366441">
        <w:rPr>
          <w:sz w:val="28"/>
          <w:rtl/>
        </w:rPr>
        <w:t xml:space="preserve"> جذب شده است. ا</w:t>
      </w:r>
      <w:r w:rsidR="00A54902" w:rsidRPr="00366441">
        <w:rPr>
          <w:rFonts w:hint="cs"/>
          <w:sz w:val="28"/>
          <w:rtl/>
        </w:rPr>
        <w:t>ی</w:t>
      </w:r>
      <w:r w:rsidR="00A54902" w:rsidRPr="00366441">
        <w:rPr>
          <w:rFonts w:hint="eastAsia"/>
          <w:sz w:val="28"/>
          <w:rtl/>
        </w:rPr>
        <w:t>ن</w:t>
      </w:r>
      <w:r w:rsidR="00A54902" w:rsidRPr="00366441">
        <w:rPr>
          <w:sz w:val="28"/>
          <w:rtl/>
        </w:rPr>
        <w:t xml:space="preserve"> و</w:t>
      </w:r>
      <w:r w:rsidR="00A54902" w:rsidRPr="00366441">
        <w:rPr>
          <w:rFonts w:hint="cs"/>
          <w:sz w:val="28"/>
          <w:rtl/>
        </w:rPr>
        <w:t>ی</w:t>
      </w:r>
      <w:r w:rsidR="00A54902" w:rsidRPr="00366441">
        <w:rPr>
          <w:rFonts w:hint="eastAsia"/>
          <w:sz w:val="28"/>
          <w:rtl/>
        </w:rPr>
        <w:t>ژگ</w:t>
      </w:r>
      <w:r w:rsidR="00A54902" w:rsidRPr="00366441">
        <w:rPr>
          <w:rFonts w:hint="cs"/>
          <w:sz w:val="28"/>
          <w:rtl/>
        </w:rPr>
        <w:t>ی</w:t>
      </w:r>
      <w:r w:rsidR="00A54902" w:rsidRPr="00366441">
        <w:rPr>
          <w:sz w:val="28"/>
          <w:rtl/>
        </w:rPr>
        <w:t xml:space="preserve"> در هنگام برنامه </w:t>
      </w:r>
      <w:r w:rsidR="003865D2" w:rsidRPr="00366441">
        <w:rPr>
          <w:rFonts w:hint="cs"/>
          <w:sz w:val="28"/>
          <w:rtl/>
        </w:rPr>
        <w:t>نانوذرات</w:t>
      </w:r>
      <w:r w:rsidR="00A54902" w:rsidRPr="00366441">
        <w:rPr>
          <w:sz w:val="28"/>
          <w:rtl/>
        </w:rPr>
        <w:t xml:space="preserve"> نقش بسزا</w:t>
      </w:r>
      <w:r w:rsidR="00A54902" w:rsidRPr="00366441">
        <w:rPr>
          <w:rFonts w:hint="cs"/>
          <w:sz w:val="28"/>
          <w:rtl/>
        </w:rPr>
        <w:t>یی</w:t>
      </w:r>
      <w:r w:rsidR="00A54902" w:rsidRPr="00366441">
        <w:rPr>
          <w:sz w:val="28"/>
          <w:rtl/>
        </w:rPr>
        <w:t xml:space="preserve"> دارد</w:t>
      </w:r>
      <w:r w:rsidR="00A54902" w:rsidRPr="00366441">
        <w:rPr>
          <w:rFonts w:hint="cs"/>
          <w:sz w:val="28"/>
          <w:rtl/>
        </w:rPr>
        <w:t>.</w:t>
      </w:r>
      <w:r w:rsidR="00A54902" w:rsidRPr="00366441">
        <w:rPr>
          <w:sz w:val="28"/>
          <w:rtl/>
        </w:rPr>
        <w:t xml:space="preserve"> عوامل موثر بر جذب آسفالت</w:t>
      </w:r>
      <w:r w:rsidR="00A54902" w:rsidRPr="00366441">
        <w:rPr>
          <w:rFonts w:hint="cs"/>
          <w:sz w:val="28"/>
          <w:rtl/>
        </w:rPr>
        <w:t>ی</w:t>
      </w:r>
      <w:r w:rsidR="00A54902" w:rsidRPr="00366441">
        <w:rPr>
          <w:rFonts w:hint="eastAsia"/>
          <w:sz w:val="28"/>
          <w:rtl/>
        </w:rPr>
        <w:t>ن</w:t>
      </w:r>
      <w:r w:rsidR="00A54902" w:rsidRPr="00366441">
        <w:rPr>
          <w:sz w:val="28"/>
          <w:rtl/>
        </w:rPr>
        <w:t xml:space="preserve"> توسط نانوذرات</w:t>
      </w:r>
      <w:r w:rsidR="00A54902" w:rsidRPr="00366441">
        <w:rPr>
          <w:rFonts w:hint="cs"/>
          <w:sz w:val="28"/>
          <w:rtl/>
        </w:rPr>
        <w:t xml:space="preserve"> به شرح زیر می‌باشد:</w:t>
      </w:r>
    </w:p>
    <w:p w14:paraId="354495FF" w14:textId="77777777" w:rsidR="00A54902" w:rsidRPr="00366441" w:rsidRDefault="00A54902" w:rsidP="00990BB5">
      <w:pPr>
        <w:pStyle w:val="ListParagraph"/>
        <w:numPr>
          <w:ilvl w:val="0"/>
          <w:numId w:val="10"/>
        </w:numPr>
        <w:spacing w:line="360" w:lineRule="auto"/>
        <w:rPr>
          <w:sz w:val="28"/>
          <w:rtl/>
        </w:rPr>
      </w:pPr>
      <w:r w:rsidRPr="00366441">
        <w:rPr>
          <w:rFonts w:hint="cs"/>
          <w:sz w:val="28"/>
          <w:rtl/>
        </w:rPr>
        <w:t>اندازه نانو ذرات</w:t>
      </w:r>
    </w:p>
    <w:p w14:paraId="233B2EDB" w14:textId="77777777" w:rsidR="00A54902" w:rsidRPr="00366441" w:rsidRDefault="00A54902" w:rsidP="00990BB5">
      <w:pPr>
        <w:pStyle w:val="ListParagraph"/>
        <w:numPr>
          <w:ilvl w:val="0"/>
          <w:numId w:val="10"/>
        </w:numPr>
        <w:spacing w:line="360" w:lineRule="auto"/>
        <w:rPr>
          <w:sz w:val="28"/>
        </w:rPr>
      </w:pPr>
      <w:r w:rsidRPr="00366441">
        <w:rPr>
          <w:rFonts w:hint="cs"/>
          <w:sz w:val="28"/>
          <w:rtl/>
        </w:rPr>
        <w:t>اسیدی یا بازی بودن سطح نانوذرات</w:t>
      </w:r>
    </w:p>
    <w:p w14:paraId="30814B85" w14:textId="77777777" w:rsidR="00A54902" w:rsidRPr="00366441" w:rsidRDefault="00A54902" w:rsidP="00990BB5">
      <w:pPr>
        <w:pStyle w:val="ListParagraph"/>
        <w:numPr>
          <w:ilvl w:val="0"/>
          <w:numId w:val="10"/>
        </w:numPr>
        <w:spacing w:line="360" w:lineRule="auto"/>
        <w:rPr>
          <w:sz w:val="28"/>
        </w:rPr>
      </w:pPr>
      <w:r w:rsidRPr="00366441">
        <w:rPr>
          <w:rFonts w:hint="cs"/>
          <w:sz w:val="28"/>
          <w:rtl/>
        </w:rPr>
        <w:t>مقدار نانوذرات مورد استفاده</w:t>
      </w:r>
    </w:p>
    <w:p w14:paraId="6B3AFD7D" w14:textId="77777777" w:rsidR="00A54902" w:rsidRPr="00C061A7" w:rsidRDefault="00A54902" w:rsidP="00990BB5">
      <w:pPr>
        <w:pStyle w:val="ListParagraph"/>
        <w:numPr>
          <w:ilvl w:val="0"/>
          <w:numId w:val="10"/>
        </w:numPr>
        <w:spacing w:line="360" w:lineRule="auto"/>
        <w:rPr>
          <w:sz w:val="28"/>
          <w:rtl/>
        </w:rPr>
      </w:pPr>
      <w:r w:rsidRPr="00366441">
        <w:rPr>
          <w:rFonts w:hint="cs"/>
          <w:sz w:val="28"/>
          <w:rtl/>
        </w:rPr>
        <w:lastRenderedPageBreak/>
        <w:t>نوع نانوذرات مورد استفاده</w:t>
      </w:r>
    </w:p>
    <w:p w14:paraId="511B8BE3" w14:textId="3388C081" w:rsidR="00A54902" w:rsidRPr="00366441" w:rsidRDefault="00A54902" w:rsidP="00A54902">
      <w:pPr>
        <w:spacing w:line="360" w:lineRule="auto"/>
        <w:rPr>
          <w:sz w:val="28"/>
          <w:rtl/>
        </w:rPr>
      </w:pPr>
      <w:r w:rsidRPr="00366441">
        <w:rPr>
          <w:sz w:val="28"/>
          <w:rtl/>
        </w:rPr>
        <w:t xml:space="preserve">  چالش</w:t>
      </w:r>
      <w:r w:rsidR="0018228C">
        <w:rPr>
          <w:rFonts w:hint="cs"/>
          <w:sz w:val="28"/>
          <w:rtl/>
        </w:rPr>
        <w:t>‌</w:t>
      </w:r>
      <w:r w:rsidRPr="00366441">
        <w:rPr>
          <w:sz w:val="28"/>
          <w:rtl/>
        </w:rPr>
        <w:t>ها</w:t>
      </w:r>
      <w:r w:rsidRPr="00366441">
        <w:rPr>
          <w:rFonts w:hint="cs"/>
          <w:sz w:val="28"/>
          <w:rtl/>
        </w:rPr>
        <w:t>ی</w:t>
      </w:r>
      <w:r w:rsidRPr="00366441">
        <w:rPr>
          <w:sz w:val="28"/>
          <w:rtl/>
        </w:rPr>
        <w:t xml:space="preserve"> ح</w:t>
      </w:r>
      <w:r w:rsidRPr="00366441">
        <w:rPr>
          <w:rFonts w:hint="cs"/>
          <w:sz w:val="28"/>
          <w:rtl/>
        </w:rPr>
        <w:t>ی</w:t>
      </w:r>
      <w:r w:rsidRPr="00366441">
        <w:rPr>
          <w:rFonts w:hint="eastAsia"/>
          <w:sz w:val="28"/>
          <w:rtl/>
        </w:rPr>
        <w:t>ات</w:t>
      </w:r>
      <w:r w:rsidRPr="00366441">
        <w:rPr>
          <w:rFonts w:hint="cs"/>
          <w:sz w:val="28"/>
          <w:rtl/>
        </w:rPr>
        <w:t>ی</w:t>
      </w:r>
      <w:r w:rsidRPr="00366441">
        <w:rPr>
          <w:sz w:val="28"/>
          <w:rtl/>
        </w:rPr>
        <w:t xml:space="preserve"> در کاربرد نانوذرات</w:t>
      </w:r>
      <w:r w:rsidRPr="00366441">
        <w:rPr>
          <w:rFonts w:hint="cs"/>
          <w:sz w:val="28"/>
          <w:rtl/>
        </w:rPr>
        <w:t xml:space="preserve"> نیز به شرح زیر می‌باشد. </w:t>
      </w:r>
    </w:p>
    <w:p w14:paraId="28D25776" w14:textId="77777777" w:rsidR="00A54902" w:rsidRPr="00366441" w:rsidRDefault="00A54902" w:rsidP="00990BB5">
      <w:pPr>
        <w:pStyle w:val="ListParagraph"/>
        <w:numPr>
          <w:ilvl w:val="0"/>
          <w:numId w:val="11"/>
        </w:numPr>
        <w:spacing w:line="360" w:lineRule="auto"/>
        <w:rPr>
          <w:sz w:val="28"/>
        </w:rPr>
      </w:pPr>
      <w:r w:rsidRPr="00366441">
        <w:rPr>
          <w:rFonts w:hint="cs"/>
          <w:sz w:val="28"/>
          <w:rtl/>
        </w:rPr>
        <w:t>عوامل رسوب(</w:t>
      </w:r>
      <w:r w:rsidRPr="00366441">
        <w:rPr>
          <w:sz w:val="28"/>
        </w:rPr>
        <w:t>C5, C6</w:t>
      </w:r>
      <w:r w:rsidRPr="00366441">
        <w:rPr>
          <w:rFonts w:hint="cs"/>
          <w:sz w:val="28"/>
          <w:rtl/>
        </w:rPr>
        <w:t>)</w:t>
      </w:r>
    </w:p>
    <w:p w14:paraId="28721519" w14:textId="77777777" w:rsidR="00A54902" w:rsidRPr="00366441" w:rsidRDefault="00A54902" w:rsidP="00990BB5">
      <w:pPr>
        <w:pStyle w:val="ListParagraph"/>
        <w:numPr>
          <w:ilvl w:val="0"/>
          <w:numId w:val="11"/>
        </w:numPr>
        <w:spacing w:line="360" w:lineRule="auto"/>
        <w:rPr>
          <w:sz w:val="28"/>
        </w:rPr>
      </w:pPr>
      <w:r w:rsidRPr="00366441">
        <w:rPr>
          <w:rFonts w:hint="cs"/>
          <w:sz w:val="28"/>
          <w:rtl/>
        </w:rPr>
        <w:t>مقدار آسفالتین و وزن مولکولی</w:t>
      </w:r>
    </w:p>
    <w:p w14:paraId="3BA021A5" w14:textId="77777777" w:rsidR="00A54902" w:rsidRPr="00366441" w:rsidRDefault="00A54902" w:rsidP="00990BB5">
      <w:pPr>
        <w:pStyle w:val="ListParagraph"/>
        <w:numPr>
          <w:ilvl w:val="0"/>
          <w:numId w:val="11"/>
        </w:numPr>
        <w:spacing w:line="360" w:lineRule="auto"/>
        <w:rPr>
          <w:sz w:val="28"/>
        </w:rPr>
      </w:pPr>
      <w:r w:rsidRPr="00366441">
        <w:rPr>
          <w:rFonts w:hint="cs"/>
          <w:sz w:val="28"/>
          <w:rtl/>
        </w:rPr>
        <w:t xml:space="preserve">درصد </w:t>
      </w:r>
      <w:r w:rsidRPr="00366441">
        <w:rPr>
          <w:sz w:val="28"/>
        </w:rPr>
        <w:t>N</w:t>
      </w:r>
      <w:r w:rsidRPr="00366441">
        <w:rPr>
          <w:rFonts w:hint="cs"/>
          <w:sz w:val="28"/>
          <w:rtl/>
        </w:rPr>
        <w:t xml:space="preserve"> و</w:t>
      </w:r>
      <w:r w:rsidRPr="00366441">
        <w:rPr>
          <w:sz w:val="28"/>
        </w:rPr>
        <w:t>S</w:t>
      </w:r>
      <w:r w:rsidR="003865D2" w:rsidRPr="00366441">
        <w:rPr>
          <w:rFonts w:hint="cs"/>
          <w:sz w:val="28"/>
          <w:rtl/>
        </w:rPr>
        <w:t xml:space="preserve"> در آسفالتین</w:t>
      </w:r>
    </w:p>
    <w:p w14:paraId="09378E50" w14:textId="77777777" w:rsidR="003865D2" w:rsidRPr="00366441" w:rsidRDefault="003865D2" w:rsidP="00990BB5">
      <w:pPr>
        <w:pStyle w:val="ListParagraph"/>
        <w:numPr>
          <w:ilvl w:val="0"/>
          <w:numId w:val="11"/>
        </w:numPr>
        <w:spacing w:line="360" w:lineRule="auto"/>
        <w:rPr>
          <w:sz w:val="28"/>
        </w:rPr>
      </w:pPr>
      <w:r w:rsidRPr="00366441">
        <w:rPr>
          <w:rFonts w:hint="cs"/>
          <w:sz w:val="28"/>
          <w:rtl/>
        </w:rPr>
        <w:t>رزین</w:t>
      </w:r>
    </w:p>
    <w:p w14:paraId="335B3E99" w14:textId="77777777" w:rsidR="003865D2" w:rsidRPr="00366441" w:rsidRDefault="003865D2" w:rsidP="00990BB5">
      <w:pPr>
        <w:pStyle w:val="ListParagraph"/>
        <w:numPr>
          <w:ilvl w:val="0"/>
          <w:numId w:val="11"/>
        </w:numPr>
        <w:spacing w:line="360" w:lineRule="auto"/>
        <w:rPr>
          <w:sz w:val="28"/>
        </w:rPr>
      </w:pPr>
      <w:r w:rsidRPr="00366441">
        <w:rPr>
          <w:rFonts w:hint="cs"/>
          <w:sz w:val="28"/>
          <w:rtl/>
        </w:rPr>
        <w:t>حالت تجمع آسفالتین</w:t>
      </w:r>
    </w:p>
    <w:p w14:paraId="4E7D3B83" w14:textId="77777777" w:rsidR="003865D2" w:rsidRDefault="00AF04B0" w:rsidP="00990BB5">
      <w:pPr>
        <w:pStyle w:val="ListParagraph"/>
        <w:numPr>
          <w:ilvl w:val="0"/>
          <w:numId w:val="11"/>
        </w:numPr>
        <w:spacing w:line="360" w:lineRule="auto"/>
        <w:rPr>
          <w:sz w:val="28"/>
        </w:rPr>
      </w:pPr>
      <w:r w:rsidRPr="00366441">
        <w:rPr>
          <w:rFonts w:hint="cs"/>
          <w:sz w:val="28"/>
          <w:rtl/>
        </w:rPr>
        <w:t>اندازه هسته آروماتیک و خاصیت آروماتیکی و گروه‌های عاملی آسفالتین</w:t>
      </w:r>
    </w:p>
    <w:p w14:paraId="3560F8D1" w14:textId="10C8229B" w:rsidR="00C8046F" w:rsidRPr="00C8046F" w:rsidRDefault="00C8046F" w:rsidP="00C8046F">
      <w:pPr>
        <w:spacing w:line="360" w:lineRule="auto"/>
        <w:rPr>
          <w:sz w:val="28"/>
        </w:rPr>
      </w:pPr>
      <w:r w:rsidRPr="00C8046F">
        <w:rPr>
          <w:sz w:val="28"/>
          <w:rtl/>
        </w:rPr>
        <w:t>اگرچه استفاده از</w:t>
      </w:r>
      <w:r w:rsidRPr="00C8046F">
        <w:rPr>
          <w:sz w:val="28"/>
        </w:rPr>
        <w:t xml:space="preserve"> NPs </w:t>
      </w:r>
      <w:r w:rsidRPr="00C8046F">
        <w:rPr>
          <w:sz w:val="28"/>
          <w:rtl/>
        </w:rPr>
        <w:t>در صنعت نفت ام</w:t>
      </w:r>
      <w:r w:rsidRPr="00C8046F">
        <w:rPr>
          <w:rFonts w:hint="cs"/>
          <w:sz w:val="28"/>
          <w:rtl/>
        </w:rPr>
        <w:t>ی</w:t>
      </w:r>
      <w:r w:rsidRPr="00C8046F">
        <w:rPr>
          <w:rFonts w:hint="eastAsia"/>
          <w:sz w:val="28"/>
          <w:rtl/>
        </w:rPr>
        <w:t>دوارکننده</w:t>
      </w:r>
      <w:r w:rsidRPr="00C8046F">
        <w:rPr>
          <w:sz w:val="28"/>
          <w:rtl/>
        </w:rPr>
        <w:t xml:space="preserve"> است، اما با چالش‌ها</w:t>
      </w:r>
      <w:r w:rsidRPr="00C8046F">
        <w:rPr>
          <w:rFonts w:hint="cs"/>
          <w:sz w:val="28"/>
          <w:rtl/>
        </w:rPr>
        <w:t>ی</w:t>
      </w:r>
      <w:r w:rsidRPr="00C8046F">
        <w:rPr>
          <w:sz w:val="28"/>
          <w:rtl/>
        </w:rPr>
        <w:t xml:space="preserve"> متعدد</w:t>
      </w:r>
      <w:r w:rsidRPr="00C8046F">
        <w:rPr>
          <w:rFonts w:hint="cs"/>
          <w:sz w:val="28"/>
          <w:rtl/>
        </w:rPr>
        <w:t>ی</w:t>
      </w:r>
      <w:r w:rsidRPr="00C8046F">
        <w:rPr>
          <w:sz w:val="28"/>
          <w:rtl/>
        </w:rPr>
        <w:t xml:space="preserve"> مواجه است. </w:t>
      </w:r>
      <w:r w:rsidRPr="00C8046F">
        <w:rPr>
          <w:rFonts w:hint="cs"/>
          <w:sz w:val="28"/>
          <w:rtl/>
        </w:rPr>
        <w:t>ی</w:t>
      </w:r>
      <w:r w:rsidRPr="00C8046F">
        <w:rPr>
          <w:rFonts w:hint="eastAsia"/>
          <w:sz w:val="28"/>
          <w:rtl/>
        </w:rPr>
        <w:t>ک</w:t>
      </w:r>
      <w:r w:rsidRPr="00C8046F">
        <w:rPr>
          <w:rFonts w:hint="cs"/>
          <w:sz w:val="28"/>
          <w:rtl/>
        </w:rPr>
        <w:t>ی</w:t>
      </w:r>
      <w:r w:rsidRPr="00C8046F">
        <w:rPr>
          <w:sz w:val="28"/>
          <w:rtl/>
        </w:rPr>
        <w:t xml:space="preserve"> از مسائل مهم فقدان تعداد کاف</w:t>
      </w:r>
      <w:r w:rsidRPr="00C8046F">
        <w:rPr>
          <w:rFonts w:hint="cs"/>
          <w:sz w:val="28"/>
          <w:rtl/>
        </w:rPr>
        <w:t>ی</w:t>
      </w:r>
      <w:r w:rsidRPr="00C8046F">
        <w:rPr>
          <w:sz w:val="28"/>
          <w:rtl/>
        </w:rPr>
        <w:t xml:space="preserve"> آزما</w:t>
      </w:r>
      <w:r w:rsidRPr="00C8046F">
        <w:rPr>
          <w:rFonts w:hint="cs"/>
          <w:sz w:val="28"/>
          <w:rtl/>
        </w:rPr>
        <w:t>ی</w:t>
      </w:r>
      <w:r w:rsidRPr="00C8046F">
        <w:rPr>
          <w:rFonts w:hint="eastAsia"/>
          <w:sz w:val="28"/>
          <w:rtl/>
        </w:rPr>
        <w:t>ش</w:t>
      </w:r>
      <w:r w:rsidRPr="00C8046F">
        <w:rPr>
          <w:sz w:val="28"/>
          <w:rtl/>
        </w:rPr>
        <w:t xml:space="preserve"> در مق</w:t>
      </w:r>
      <w:r w:rsidRPr="00C8046F">
        <w:rPr>
          <w:rFonts w:hint="cs"/>
          <w:sz w:val="28"/>
          <w:rtl/>
        </w:rPr>
        <w:t>ی</w:t>
      </w:r>
      <w:r w:rsidRPr="00C8046F">
        <w:rPr>
          <w:rFonts w:hint="eastAsia"/>
          <w:sz w:val="28"/>
          <w:rtl/>
        </w:rPr>
        <w:t>اس</w:t>
      </w:r>
      <w:r w:rsidRPr="00C8046F">
        <w:rPr>
          <w:sz w:val="28"/>
          <w:rtl/>
        </w:rPr>
        <w:t xml:space="preserve"> آزما</w:t>
      </w:r>
      <w:r w:rsidRPr="00C8046F">
        <w:rPr>
          <w:rFonts w:hint="cs"/>
          <w:sz w:val="28"/>
          <w:rtl/>
        </w:rPr>
        <w:t>ی</w:t>
      </w:r>
      <w:r w:rsidRPr="00C8046F">
        <w:rPr>
          <w:rFonts w:hint="eastAsia"/>
          <w:sz w:val="28"/>
          <w:rtl/>
        </w:rPr>
        <w:t>ش</w:t>
      </w:r>
      <w:r w:rsidRPr="00C8046F">
        <w:rPr>
          <w:rFonts w:hint="cs"/>
          <w:sz w:val="28"/>
          <w:rtl/>
        </w:rPr>
        <w:t>ی</w:t>
      </w:r>
      <w:r w:rsidRPr="00C8046F">
        <w:rPr>
          <w:sz w:val="28"/>
          <w:rtl/>
        </w:rPr>
        <w:t xml:space="preserve"> است. هز</w:t>
      </w:r>
      <w:r w:rsidRPr="00C8046F">
        <w:rPr>
          <w:rFonts w:hint="cs"/>
          <w:sz w:val="28"/>
          <w:rtl/>
        </w:rPr>
        <w:t>ی</w:t>
      </w:r>
      <w:r w:rsidRPr="00C8046F">
        <w:rPr>
          <w:rFonts w:hint="eastAsia"/>
          <w:sz w:val="28"/>
          <w:rtl/>
        </w:rPr>
        <w:t>نه</w:t>
      </w:r>
      <w:r w:rsidRPr="00C8046F">
        <w:rPr>
          <w:sz w:val="28"/>
          <w:rtl/>
        </w:rPr>
        <w:t xml:space="preserve"> تول</w:t>
      </w:r>
      <w:r w:rsidRPr="00C8046F">
        <w:rPr>
          <w:rFonts w:hint="cs"/>
          <w:sz w:val="28"/>
          <w:rtl/>
        </w:rPr>
        <w:t>ی</w:t>
      </w:r>
      <w:r w:rsidRPr="00C8046F">
        <w:rPr>
          <w:rFonts w:hint="eastAsia"/>
          <w:sz w:val="28"/>
          <w:rtl/>
        </w:rPr>
        <w:t>د</w:t>
      </w:r>
      <w:r w:rsidRPr="00C8046F">
        <w:rPr>
          <w:sz w:val="28"/>
        </w:rPr>
        <w:t xml:space="preserve"> NP </w:t>
      </w:r>
      <w:r w:rsidRPr="00C8046F">
        <w:rPr>
          <w:sz w:val="28"/>
          <w:rtl/>
        </w:rPr>
        <w:t>مشکل د</w:t>
      </w:r>
      <w:r w:rsidRPr="00C8046F">
        <w:rPr>
          <w:rFonts w:hint="cs"/>
          <w:sz w:val="28"/>
          <w:rtl/>
        </w:rPr>
        <w:t>ی</w:t>
      </w:r>
      <w:r w:rsidRPr="00C8046F">
        <w:rPr>
          <w:rFonts w:hint="eastAsia"/>
          <w:sz w:val="28"/>
          <w:rtl/>
        </w:rPr>
        <w:t>گر</w:t>
      </w:r>
      <w:r w:rsidRPr="00C8046F">
        <w:rPr>
          <w:rFonts w:hint="cs"/>
          <w:sz w:val="28"/>
          <w:rtl/>
        </w:rPr>
        <w:t>ی</w:t>
      </w:r>
      <w:r w:rsidRPr="00C8046F">
        <w:rPr>
          <w:sz w:val="28"/>
          <w:rtl/>
        </w:rPr>
        <w:t xml:space="preserve"> است، ز</w:t>
      </w:r>
      <w:r w:rsidRPr="00C8046F">
        <w:rPr>
          <w:rFonts w:hint="cs"/>
          <w:sz w:val="28"/>
          <w:rtl/>
        </w:rPr>
        <w:t>ی</w:t>
      </w:r>
      <w:r w:rsidRPr="00C8046F">
        <w:rPr>
          <w:rFonts w:hint="eastAsia"/>
          <w:sz w:val="28"/>
          <w:rtl/>
        </w:rPr>
        <w:t>را</w:t>
      </w:r>
      <w:r w:rsidRPr="00C8046F">
        <w:rPr>
          <w:sz w:val="28"/>
          <w:rtl/>
        </w:rPr>
        <w:t xml:space="preserve"> نتا</w:t>
      </w:r>
      <w:r w:rsidRPr="00C8046F">
        <w:rPr>
          <w:rFonts w:hint="cs"/>
          <w:sz w:val="28"/>
          <w:rtl/>
        </w:rPr>
        <w:t>ی</w:t>
      </w:r>
      <w:r w:rsidRPr="00C8046F">
        <w:rPr>
          <w:rFonts w:hint="eastAsia"/>
          <w:sz w:val="28"/>
          <w:rtl/>
        </w:rPr>
        <w:t>ج</w:t>
      </w:r>
      <w:r w:rsidRPr="00C8046F">
        <w:rPr>
          <w:sz w:val="28"/>
          <w:rtl/>
        </w:rPr>
        <w:t xml:space="preserve"> مطلوب ممکن است تنها در غلظت بالا</w:t>
      </w:r>
      <w:r w:rsidRPr="00C8046F">
        <w:rPr>
          <w:rFonts w:hint="cs"/>
          <w:sz w:val="28"/>
          <w:rtl/>
        </w:rPr>
        <w:t>ی</w:t>
      </w:r>
      <w:r w:rsidRPr="00C8046F">
        <w:rPr>
          <w:sz w:val="28"/>
          <w:rtl/>
        </w:rPr>
        <w:t xml:space="preserve"> نانوذرات در حال</w:t>
      </w:r>
      <w:r w:rsidRPr="00C8046F">
        <w:rPr>
          <w:rFonts w:hint="cs"/>
          <w:sz w:val="28"/>
          <w:rtl/>
        </w:rPr>
        <w:t>ی</w:t>
      </w:r>
      <w:r w:rsidRPr="00C8046F">
        <w:rPr>
          <w:sz w:val="28"/>
          <w:rtl/>
        </w:rPr>
        <w:t xml:space="preserve"> که با موارد در </w:t>
      </w:r>
      <w:r w:rsidRPr="00C8046F">
        <w:rPr>
          <w:rFonts w:hint="eastAsia"/>
          <w:sz w:val="28"/>
          <w:rtl/>
        </w:rPr>
        <w:t>مق</w:t>
      </w:r>
      <w:r w:rsidRPr="00C8046F">
        <w:rPr>
          <w:rFonts w:hint="cs"/>
          <w:sz w:val="28"/>
          <w:rtl/>
        </w:rPr>
        <w:t>ی</w:t>
      </w:r>
      <w:r w:rsidRPr="00C8046F">
        <w:rPr>
          <w:rFonts w:hint="eastAsia"/>
          <w:sz w:val="28"/>
          <w:rtl/>
        </w:rPr>
        <w:t>اس</w:t>
      </w:r>
      <w:r w:rsidRPr="00C8046F">
        <w:rPr>
          <w:sz w:val="28"/>
          <w:rtl/>
        </w:rPr>
        <w:t xml:space="preserve"> بزرگ سروکار دارد به دست آ</w:t>
      </w:r>
      <w:r w:rsidRPr="00C8046F">
        <w:rPr>
          <w:rFonts w:hint="cs"/>
          <w:sz w:val="28"/>
          <w:rtl/>
        </w:rPr>
        <w:t>ی</w:t>
      </w:r>
      <w:r w:rsidRPr="00C8046F">
        <w:rPr>
          <w:rFonts w:hint="eastAsia"/>
          <w:sz w:val="28"/>
          <w:rtl/>
        </w:rPr>
        <w:t>د</w:t>
      </w:r>
      <w:r w:rsidRPr="00C8046F">
        <w:rPr>
          <w:sz w:val="28"/>
          <w:rtl/>
        </w:rPr>
        <w:t>. آماده‌ساز</w:t>
      </w:r>
      <w:r w:rsidRPr="00C8046F">
        <w:rPr>
          <w:rFonts w:hint="cs"/>
          <w:sz w:val="28"/>
          <w:rtl/>
        </w:rPr>
        <w:t>ی</w:t>
      </w:r>
      <w:r w:rsidRPr="00C8046F">
        <w:rPr>
          <w:sz w:val="28"/>
          <w:rtl/>
        </w:rPr>
        <w:t xml:space="preserve"> داخل</w:t>
      </w:r>
      <w:r w:rsidRPr="00C8046F">
        <w:rPr>
          <w:rFonts w:hint="cs"/>
          <w:sz w:val="28"/>
          <w:rtl/>
        </w:rPr>
        <w:t>ی</w:t>
      </w:r>
      <w:r w:rsidRPr="00C8046F">
        <w:rPr>
          <w:sz w:val="28"/>
          <w:rtl/>
        </w:rPr>
        <w:t>/درجا نانوذرات از پ</w:t>
      </w:r>
      <w:r w:rsidRPr="00C8046F">
        <w:rPr>
          <w:rFonts w:hint="cs"/>
          <w:sz w:val="28"/>
          <w:rtl/>
        </w:rPr>
        <w:t>ی</w:t>
      </w:r>
      <w:r w:rsidRPr="00C8046F">
        <w:rPr>
          <w:rFonts w:hint="eastAsia"/>
          <w:sz w:val="28"/>
          <w:rtl/>
        </w:rPr>
        <w:t>ش‌سازها</w:t>
      </w:r>
      <w:r w:rsidRPr="00C8046F">
        <w:rPr>
          <w:rFonts w:hint="cs"/>
          <w:sz w:val="28"/>
          <w:rtl/>
        </w:rPr>
        <w:t>ی</w:t>
      </w:r>
      <w:r w:rsidRPr="00C8046F">
        <w:rPr>
          <w:sz w:val="28"/>
          <w:rtl/>
        </w:rPr>
        <w:t xml:space="preserve"> ارزان‌ق</w:t>
      </w:r>
      <w:r w:rsidRPr="00C8046F">
        <w:rPr>
          <w:rFonts w:hint="cs"/>
          <w:sz w:val="28"/>
          <w:rtl/>
        </w:rPr>
        <w:t>ی</w:t>
      </w:r>
      <w:r w:rsidRPr="00C8046F">
        <w:rPr>
          <w:rFonts w:hint="eastAsia"/>
          <w:sz w:val="28"/>
          <w:rtl/>
        </w:rPr>
        <w:t>متشان،</w:t>
      </w:r>
      <w:r w:rsidRPr="00C8046F">
        <w:rPr>
          <w:sz w:val="28"/>
          <w:rtl/>
        </w:rPr>
        <w:t xml:space="preserve"> راه‌حل مناسب</w:t>
      </w:r>
      <w:r w:rsidRPr="00C8046F">
        <w:rPr>
          <w:rFonts w:hint="cs"/>
          <w:sz w:val="28"/>
          <w:rtl/>
        </w:rPr>
        <w:t>ی</w:t>
      </w:r>
      <w:r w:rsidRPr="00C8046F">
        <w:rPr>
          <w:sz w:val="28"/>
          <w:rtl/>
        </w:rPr>
        <w:t xml:space="preserve"> برا</w:t>
      </w:r>
      <w:r w:rsidRPr="00C8046F">
        <w:rPr>
          <w:rFonts w:hint="cs"/>
          <w:sz w:val="28"/>
          <w:rtl/>
        </w:rPr>
        <w:t>ی</w:t>
      </w:r>
      <w:r w:rsidRPr="00C8046F">
        <w:rPr>
          <w:sz w:val="28"/>
          <w:rtl/>
        </w:rPr>
        <w:t xml:space="preserve"> مسئله هز</w:t>
      </w:r>
      <w:r w:rsidRPr="00C8046F">
        <w:rPr>
          <w:rFonts w:hint="cs"/>
          <w:sz w:val="28"/>
          <w:rtl/>
        </w:rPr>
        <w:t>ی</w:t>
      </w:r>
      <w:r w:rsidRPr="00C8046F">
        <w:rPr>
          <w:rFonts w:hint="eastAsia"/>
          <w:sz w:val="28"/>
          <w:rtl/>
        </w:rPr>
        <w:t>نه</w:t>
      </w:r>
      <w:r w:rsidRPr="00C8046F">
        <w:rPr>
          <w:sz w:val="28"/>
          <w:rtl/>
        </w:rPr>
        <w:t xml:space="preserve"> ارائه م</w:t>
      </w:r>
      <w:r w:rsidRPr="00C8046F">
        <w:rPr>
          <w:rFonts w:hint="cs"/>
          <w:sz w:val="28"/>
          <w:rtl/>
        </w:rPr>
        <w:t>ی‌</w:t>
      </w:r>
      <w:r w:rsidRPr="00C8046F">
        <w:rPr>
          <w:rFonts w:hint="eastAsia"/>
          <w:sz w:val="28"/>
          <w:rtl/>
        </w:rPr>
        <w:t>دهد</w:t>
      </w:r>
      <w:r w:rsidRPr="00C8046F">
        <w:rPr>
          <w:sz w:val="28"/>
          <w:rtl/>
        </w:rPr>
        <w:t>. در روش د</w:t>
      </w:r>
      <w:r w:rsidRPr="00C8046F">
        <w:rPr>
          <w:rFonts w:hint="cs"/>
          <w:sz w:val="28"/>
          <w:rtl/>
        </w:rPr>
        <w:t>ی</w:t>
      </w:r>
      <w:r w:rsidRPr="00C8046F">
        <w:rPr>
          <w:rFonts w:hint="eastAsia"/>
          <w:sz w:val="28"/>
          <w:rtl/>
        </w:rPr>
        <w:t>گر،</w:t>
      </w:r>
      <w:r w:rsidRPr="00C8046F">
        <w:rPr>
          <w:sz w:val="28"/>
          <w:rtl/>
        </w:rPr>
        <w:t xml:space="preserve"> استفاده از</w:t>
      </w:r>
      <w:r w:rsidRPr="00C8046F">
        <w:rPr>
          <w:sz w:val="28"/>
        </w:rPr>
        <w:t xml:space="preserve"> NP‌</w:t>
      </w:r>
      <w:r w:rsidRPr="00C8046F">
        <w:rPr>
          <w:sz w:val="28"/>
          <w:rtl/>
        </w:rPr>
        <w:t>ها</w:t>
      </w:r>
      <w:r w:rsidRPr="00C8046F">
        <w:rPr>
          <w:rFonts w:hint="cs"/>
          <w:sz w:val="28"/>
          <w:rtl/>
        </w:rPr>
        <w:t>ی</w:t>
      </w:r>
      <w:r w:rsidRPr="00C8046F">
        <w:rPr>
          <w:sz w:val="28"/>
          <w:rtl/>
        </w:rPr>
        <w:t xml:space="preserve"> طب</w:t>
      </w:r>
      <w:r w:rsidRPr="00C8046F">
        <w:rPr>
          <w:rFonts w:hint="cs"/>
          <w:sz w:val="28"/>
          <w:rtl/>
        </w:rPr>
        <w:t>ی</w:t>
      </w:r>
      <w:r w:rsidRPr="00C8046F">
        <w:rPr>
          <w:rFonts w:hint="eastAsia"/>
          <w:sz w:val="28"/>
          <w:rtl/>
        </w:rPr>
        <w:t>ع</w:t>
      </w:r>
      <w:r w:rsidRPr="00C8046F">
        <w:rPr>
          <w:rFonts w:hint="cs"/>
          <w:sz w:val="28"/>
          <w:rtl/>
        </w:rPr>
        <w:t>ی</w:t>
      </w:r>
      <w:r w:rsidRPr="00C8046F">
        <w:rPr>
          <w:sz w:val="28"/>
          <w:rtl/>
        </w:rPr>
        <w:t xml:space="preserve"> (مانند اکس</w:t>
      </w:r>
      <w:r w:rsidRPr="00C8046F">
        <w:rPr>
          <w:rFonts w:hint="cs"/>
          <w:sz w:val="28"/>
          <w:rtl/>
        </w:rPr>
        <w:t>ی</w:t>
      </w:r>
      <w:r w:rsidRPr="00C8046F">
        <w:rPr>
          <w:sz w:val="28"/>
          <w:rtl/>
        </w:rPr>
        <w:t xml:space="preserve"> ه</w:t>
      </w:r>
      <w:r w:rsidRPr="00C8046F">
        <w:rPr>
          <w:rFonts w:hint="cs"/>
          <w:sz w:val="28"/>
          <w:rtl/>
        </w:rPr>
        <w:t>ی</w:t>
      </w:r>
      <w:r w:rsidRPr="00C8046F">
        <w:rPr>
          <w:rFonts w:hint="eastAsia"/>
          <w:sz w:val="28"/>
          <w:rtl/>
        </w:rPr>
        <w:t>دروکس</w:t>
      </w:r>
      <w:r w:rsidRPr="00C8046F">
        <w:rPr>
          <w:rFonts w:hint="cs"/>
          <w:sz w:val="28"/>
          <w:rtl/>
        </w:rPr>
        <w:t>ی</w:t>
      </w:r>
      <w:r w:rsidRPr="00C8046F">
        <w:rPr>
          <w:rFonts w:hint="eastAsia"/>
          <w:sz w:val="28"/>
          <w:rtl/>
        </w:rPr>
        <w:t>دها</w:t>
      </w:r>
      <w:r w:rsidRPr="00C8046F">
        <w:rPr>
          <w:rFonts w:hint="cs"/>
          <w:sz w:val="28"/>
          <w:rtl/>
        </w:rPr>
        <w:t>ی</w:t>
      </w:r>
      <w:r w:rsidRPr="00C8046F">
        <w:rPr>
          <w:sz w:val="28"/>
          <w:rtl/>
        </w:rPr>
        <w:t xml:space="preserve"> آهن) </w:t>
      </w:r>
      <w:r w:rsidRPr="00C8046F">
        <w:rPr>
          <w:rFonts w:hint="cs"/>
          <w:sz w:val="28"/>
          <w:rtl/>
        </w:rPr>
        <w:t>ی</w:t>
      </w:r>
      <w:r w:rsidRPr="00C8046F">
        <w:rPr>
          <w:rFonts w:hint="eastAsia"/>
          <w:sz w:val="28"/>
          <w:rtl/>
        </w:rPr>
        <w:t>ا</w:t>
      </w:r>
      <w:r w:rsidRPr="00C8046F">
        <w:rPr>
          <w:sz w:val="28"/>
          <w:rtl/>
        </w:rPr>
        <w:t xml:space="preserve"> تول</w:t>
      </w:r>
      <w:r w:rsidRPr="00C8046F">
        <w:rPr>
          <w:rFonts w:hint="cs"/>
          <w:sz w:val="28"/>
          <w:rtl/>
        </w:rPr>
        <w:t>ی</w:t>
      </w:r>
      <w:r w:rsidRPr="00C8046F">
        <w:rPr>
          <w:rFonts w:hint="eastAsia"/>
          <w:sz w:val="28"/>
          <w:rtl/>
        </w:rPr>
        <w:t>د</w:t>
      </w:r>
      <w:r w:rsidRPr="00C8046F">
        <w:rPr>
          <w:sz w:val="28"/>
          <w:rtl/>
        </w:rPr>
        <w:t xml:space="preserve"> انبوه نانوذرات در شرا</w:t>
      </w:r>
      <w:r w:rsidRPr="00C8046F">
        <w:rPr>
          <w:rFonts w:hint="cs"/>
          <w:sz w:val="28"/>
          <w:rtl/>
        </w:rPr>
        <w:t>ی</w:t>
      </w:r>
      <w:r w:rsidRPr="00C8046F">
        <w:rPr>
          <w:rFonts w:hint="eastAsia"/>
          <w:sz w:val="28"/>
          <w:rtl/>
        </w:rPr>
        <w:t>ط</w:t>
      </w:r>
      <w:r w:rsidRPr="00C8046F">
        <w:rPr>
          <w:sz w:val="28"/>
          <w:rtl/>
        </w:rPr>
        <w:t xml:space="preserve"> به</w:t>
      </w:r>
      <w:r w:rsidRPr="00C8046F">
        <w:rPr>
          <w:rFonts w:hint="cs"/>
          <w:sz w:val="28"/>
          <w:rtl/>
        </w:rPr>
        <w:t>ی</w:t>
      </w:r>
      <w:r w:rsidRPr="00C8046F">
        <w:rPr>
          <w:rFonts w:hint="eastAsia"/>
          <w:sz w:val="28"/>
          <w:rtl/>
        </w:rPr>
        <w:t>نه</w:t>
      </w:r>
      <w:r w:rsidRPr="00C8046F">
        <w:rPr>
          <w:sz w:val="28"/>
          <w:rtl/>
        </w:rPr>
        <w:t xml:space="preserve"> ممکن است هز</w:t>
      </w:r>
      <w:r w:rsidRPr="00C8046F">
        <w:rPr>
          <w:rFonts w:hint="cs"/>
          <w:sz w:val="28"/>
          <w:rtl/>
        </w:rPr>
        <w:t>ی</w:t>
      </w:r>
      <w:r w:rsidRPr="00C8046F">
        <w:rPr>
          <w:rFonts w:hint="eastAsia"/>
          <w:sz w:val="28"/>
          <w:rtl/>
        </w:rPr>
        <w:t>نه</w:t>
      </w:r>
      <w:r w:rsidRPr="00C8046F">
        <w:rPr>
          <w:sz w:val="28"/>
          <w:rtl/>
        </w:rPr>
        <w:t xml:space="preserve"> را کاهش ده</w:t>
      </w:r>
      <w:r w:rsidRPr="00C8046F">
        <w:rPr>
          <w:rFonts w:hint="cs"/>
          <w:sz w:val="28"/>
          <w:rtl/>
        </w:rPr>
        <w:t>ی</w:t>
      </w:r>
      <w:r w:rsidRPr="00C8046F">
        <w:rPr>
          <w:rFonts w:hint="eastAsia"/>
          <w:sz w:val="28"/>
          <w:rtl/>
        </w:rPr>
        <w:t>د</w:t>
      </w:r>
      <w:r w:rsidRPr="00C8046F">
        <w:rPr>
          <w:sz w:val="28"/>
          <w:rtl/>
        </w:rPr>
        <w:t xml:space="preserve"> علاوه بر ا</w:t>
      </w:r>
      <w:r w:rsidRPr="00C8046F">
        <w:rPr>
          <w:rFonts w:hint="cs"/>
          <w:sz w:val="28"/>
          <w:rtl/>
        </w:rPr>
        <w:t>ی</w:t>
      </w:r>
      <w:r w:rsidRPr="00C8046F">
        <w:rPr>
          <w:rFonts w:hint="eastAsia"/>
          <w:sz w:val="28"/>
          <w:rtl/>
        </w:rPr>
        <w:t>ن،</w:t>
      </w:r>
      <w:r w:rsidRPr="00C8046F">
        <w:rPr>
          <w:sz w:val="28"/>
          <w:rtl/>
        </w:rPr>
        <w:t xml:space="preserve"> پا</w:t>
      </w:r>
      <w:r w:rsidRPr="00C8046F">
        <w:rPr>
          <w:rFonts w:hint="cs"/>
          <w:sz w:val="28"/>
          <w:rtl/>
        </w:rPr>
        <w:t>ی</w:t>
      </w:r>
      <w:r w:rsidRPr="00C8046F">
        <w:rPr>
          <w:rFonts w:hint="eastAsia"/>
          <w:sz w:val="28"/>
          <w:rtl/>
        </w:rPr>
        <w:t>دار</w:t>
      </w:r>
      <w:r w:rsidRPr="00C8046F">
        <w:rPr>
          <w:rFonts w:hint="cs"/>
          <w:sz w:val="28"/>
          <w:rtl/>
        </w:rPr>
        <w:t>ی</w:t>
      </w:r>
      <w:r w:rsidRPr="00C8046F">
        <w:rPr>
          <w:rFonts w:hint="eastAsia"/>
          <w:sz w:val="28"/>
          <w:rtl/>
        </w:rPr>
        <w:t>،</w:t>
      </w:r>
      <w:r w:rsidRPr="00C8046F">
        <w:rPr>
          <w:sz w:val="28"/>
          <w:rtl/>
        </w:rPr>
        <w:t xml:space="preserve"> پراکندگ</w:t>
      </w:r>
      <w:r w:rsidRPr="00C8046F">
        <w:rPr>
          <w:rFonts w:hint="cs"/>
          <w:sz w:val="28"/>
          <w:rtl/>
        </w:rPr>
        <w:t>ی</w:t>
      </w:r>
      <w:r w:rsidRPr="00C8046F">
        <w:rPr>
          <w:sz w:val="28"/>
          <w:rtl/>
        </w:rPr>
        <w:t xml:space="preserve"> و تعامل</w:t>
      </w:r>
      <w:r w:rsidRPr="00C8046F">
        <w:rPr>
          <w:sz w:val="28"/>
        </w:rPr>
        <w:t xml:space="preserve"> NP </w:t>
      </w:r>
      <w:r w:rsidRPr="00C8046F">
        <w:rPr>
          <w:sz w:val="28"/>
          <w:rtl/>
        </w:rPr>
        <w:t>با سا</w:t>
      </w:r>
      <w:r w:rsidRPr="00C8046F">
        <w:rPr>
          <w:rFonts w:hint="cs"/>
          <w:sz w:val="28"/>
          <w:rtl/>
        </w:rPr>
        <w:t>ی</w:t>
      </w:r>
      <w:r w:rsidRPr="00C8046F">
        <w:rPr>
          <w:rFonts w:hint="eastAsia"/>
          <w:sz w:val="28"/>
          <w:rtl/>
        </w:rPr>
        <w:t>ر</w:t>
      </w:r>
      <w:r w:rsidRPr="00C8046F">
        <w:rPr>
          <w:sz w:val="28"/>
          <w:rtl/>
        </w:rPr>
        <w:t xml:space="preserve"> اجزاء، به و</w:t>
      </w:r>
      <w:r w:rsidRPr="00C8046F">
        <w:rPr>
          <w:rFonts w:hint="cs"/>
          <w:sz w:val="28"/>
          <w:rtl/>
        </w:rPr>
        <w:t>ی</w:t>
      </w:r>
      <w:r w:rsidRPr="00C8046F">
        <w:rPr>
          <w:rFonts w:hint="eastAsia"/>
          <w:sz w:val="28"/>
          <w:rtl/>
        </w:rPr>
        <w:t>ژه</w:t>
      </w:r>
      <w:r w:rsidRPr="00C8046F">
        <w:rPr>
          <w:sz w:val="28"/>
          <w:rtl/>
        </w:rPr>
        <w:t xml:space="preserve"> در شرا</w:t>
      </w:r>
      <w:r w:rsidRPr="00C8046F">
        <w:rPr>
          <w:rFonts w:hint="cs"/>
          <w:sz w:val="28"/>
          <w:rtl/>
        </w:rPr>
        <w:t>ی</w:t>
      </w:r>
      <w:r w:rsidRPr="00C8046F">
        <w:rPr>
          <w:rFonts w:hint="eastAsia"/>
          <w:sz w:val="28"/>
          <w:rtl/>
        </w:rPr>
        <w:t>ط</w:t>
      </w:r>
      <w:r w:rsidRPr="00C8046F">
        <w:rPr>
          <w:sz w:val="28"/>
          <w:rtl/>
        </w:rPr>
        <w:t xml:space="preserve"> مخزن، کاربرد آنها را محدود م</w:t>
      </w:r>
      <w:r w:rsidRPr="00C8046F">
        <w:rPr>
          <w:rFonts w:hint="cs"/>
          <w:sz w:val="28"/>
          <w:rtl/>
        </w:rPr>
        <w:t>ی</w:t>
      </w:r>
      <w:r w:rsidR="00F269BC">
        <w:rPr>
          <w:rFonts w:hint="cs"/>
          <w:sz w:val="28"/>
          <w:rtl/>
        </w:rPr>
        <w:t>‌</w:t>
      </w:r>
      <w:r w:rsidRPr="00C8046F">
        <w:rPr>
          <w:sz w:val="28"/>
          <w:rtl/>
        </w:rPr>
        <w:t>کند. از نظر سنتز، نانوکامپوز</w:t>
      </w:r>
      <w:r w:rsidRPr="00C8046F">
        <w:rPr>
          <w:rFonts w:hint="cs"/>
          <w:sz w:val="28"/>
          <w:rtl/>
        </w:rPr>
        <w:t>ی</w:t>
      </w:r>
      <w:r w:rsidRPr="00C8046F">
        <w:rPr>
          <w:rFonts w:hint="eastAsia"/>
          <w:sz w:val="28"/>
          <w:rtl/>
        </w:rPr>
        <w:t>ت‌ها</w:t>
      </w:r>
      <w:r w:rsidRPr="00C8046F">
        <w:rPr>
          <w:rFonts w:hint="cs"/>
          <w:sz w:val="28"/>
          <w:rtl/>
        </w:rPr>
        <w:t>ی</w:t>
      </w:r>
      <w:r w:rsidRPr="00C8046F">
        <w:rPr>
          <w:sz w:val="28"/>
          <w:rtl/>
        </w:rPr>
        <w:t xml:space="preserve"> ب</w:t>
      </w:r>
      <w:r w:rsidRPr="00C8046F">
        <w:rPr>
          <w:rFonts w:hint="cs"/>
          <w:sz w:val="28"/>
          <w:rtl/>
        </w:rPr>
        <w:t>ی</w:t>
      </w:r>
      <w:r w:rsidRPr="00C8046F">
        <w:rPr>
          <w:rFonts w:hint="eastAsia"/>
          <w:sz w:val="28"/>
          <w:rtl/>
        </w:rPr>
        <w:t>شتر</w:t>
      </w:r>
      <w:r w:rsidRPr="00C8046F">
        <w:rPr>
          <w:rFonts w:hint="cs"/>
          <w:sz w:val="28"/>
          <w:rtl/>
        </w:rPr>
        <w:t>ی</w:t>
      </w:r>
      <w:r w:rsidRPr="00C8046F">
        <w:rPr>
          <w:rFonts w:hint="eastAsia"/>
          <w:sz w:val="28"/>
          <w:rtl/>
        </w:rPr>
        <w:t>،</w:t>
      </w:r>
      <w:r w:rsidRPr="00C8046F">
        <w:rPr>
          <w:sz w:val="28"/>
          <w:rtl/>
        </w:rPr>
        <w:t xml:space="preserve"> به‌و</w:t>
      </w:r>
      <w:r w:rsidRPr="00C8046F">
        <w:rPr>
          <w:rFonts w:hint="cs"/>
          <w:sz w:val="28"/>
          <w:rtl/>
        </w:rPr>
        <w:t>ی</w:t>
      </w:r>
      <w:r w:rsidRPr="00C8046F">
        <w:rPr>
          <w:rFonts w:hint="eastAsia"/>
          <w:sz w:val="28"/>
          <w:rtl/>
        </w:rPr>
        <w:t>ژه</w:t>
      </w:r>
      <w:r w:rsidRPr="00C8046F">
        <w:rPr>
          <w:sz w:val="28"/>
          <w:rtl/>
        </w:rPr>
        <w:t xml:space="preserve"> کامپوز</w:t>
      </w:r>
      <w:r w:rsidRPr="00C8046F">
        <w:rPr>
          <w:rFonts w:hint="cs"/>
          <w:sz w:val="28"/>
          <w:rtl/>
        </w:rPr>
        <w:t>ی</w:t>
      </w:r>
      <w:r w:rsidRPr="00C8046F">
        <w:rPr>
          <w:rFonts w:hint="eastAsia"/>
          <w:sz w:val="28"/>
          <w:rtl/>
        </w:rPr>
        <w:t>ت‌ها</w:t>
      </w:r>
      <w:r w:rsidRPr="00C8046F">
        <w:rPr>
          <w:rFonts w:hint="cs"/>
          <w:sz w:val="28"/>
          <w:rtl/>
        </w:rPr>
        <w:t>ی</w:t>
      </w:r>
      <w:r w:rsidRPr="00C8046F">
        <w:rPr>
          <w:sz w:val="28"/>
          <w:rtl/>
        </w:rPr>
        <w:t xml:space="preserve"> پل</w:t>
      </w:r>
      <w:r w:rsidRPr="00C8046F">
        <w:rPr>
          <w:rFonts w:hint="cs"/>
          <w:sz w:val="28"/>
          <w:rtl/>
        </w:rPr>
        <w:t>ی</w:t>
      </w:r>
      <w:r w:rsidRPr="00C8046F">
        <w:rPr>
          <w:rFonts w:hint="eastAsia"/>
          <w:sz w:val="28"/>
          <w:rtl/>
        </w:rPr>
        <w:t>مر</w:t>
      </w:r>
      <w:r w:rsidRPr="00C8046F">
        <w:rPr>
          <w:sz w:val="28"/>
        </w:rPr>
        <w:t>NP</w:t>
      </w:r>
      <w:r w:rsidRPr="00C8046F">
        <w:rPr>
          <w:sz w:val="28"/>
          <w:rtl/>
        </w:rPr>
        <w:t>، با توجه به و</w:t>
      </w:r>
      <w:r w:rsidRPr="00C8046F">
        <w:rPr>
          <w:rFonts w:hint="cs"/>
          <w:sz w:val="28"/>
          <w:rtl/>
        </w:rPr>
        <w:t>ی</w:t>
      </w:r>
      <w:r w:rsidRPr="00C8046F">
        <w:rPr>
          <w:rFonts w:hint="eastAsia"/>
          <w:sz w:val="28"/>
          <w:rtl/>
        </w:rPr>
        <w:t>ژگ</w:t>
      </w:r>
      <w:r w:rsidRPr="00C8046F">
        <w:rPr>
          <w:rFonts w:hint="cs"/>
          <w:sz w:val="28"/>
          <w:rtl/>
        </w:rPr>
        <w:t>ی‌</w:t>
      </w:r>
      <w:r w:rsidRPr="00C8046F">
        <w:rPr>
          <w:rFonts w:hint="eastAsia"/>
          <w:sz w:val="28"/>
          <w:rtl/>
        </w:rPr>
        <w:t>ها</w:t>
      </w:r>
      <w:r w:rsidRPr="00C8046F">
        <w:rPr>
          <w:rFonts w:hint="cs"/>
          <w:sz w:val="28"/>
          <w:rtl/>
        </w:rPr>
        <w:t>ی</w:t>
      </w:r>
      <w:r w:rsidRPr="00C8046F">
        <w:rPr>
          <w:sz w:val="28"/>
          <w:rtl/>
        </w:rPr>
        <w:t xml:space="preserve"> جذابشان با</w:t>
      </w:r>
      <w:r w:rsidRPr="00C8046F">
        <w:rPr>
          <w:rFonts w:hint="cs"/>
          <w:sz w:val="28"/>
          <w:rtl/>
        </w:rPr>
        <w:t>ی</w:t>
      </w:r>
      <w:r w:rsidRPr="00C8046F">
        <w:rPr>
          <w:rFonts w:hint="eastAsia"/>
          <w:sz w:val="28"/>
          <w:rtl/>
        </w:rPr>
        <w:t>د</w:t>
      </w:r>
      <w:r w:rsidRPr="00C8046F">
        <w:rPr>
          <w:sz w:val="28"/>
          <w:rtl/>
        </w:rPr>
        <w:t xml:space="preserve"> طراح</w:t>
      </w:r>
      <w:r w:rsidRPr="00C8046F">
        <w:rPr>
          <w:rFonts w:hint="cs"/>
          <w:sz w:val="28"/>
          <w:rtl/>
        </w:rPr>
        <w:t>ی</w:t>
      </w:r>
      <w:r w:rsidRPr="00C8046F">
        <w:rPr>
          <w:sz w:val="28"/>
          <w:rtl/>
        </w:rPr>
        <w:t xml:space="preserve"> و آماده شوند. افزودن سا</w:t>
      </w:r>
      <w:r w:rsidRPr="00C8046F">
        <w:rPr>
          <w:rFonts w:hint="cs"/>
          <w:sz w:val="28"/>
          <w:rtl/>
        </w:rPr>
        <w:t>ی</w:t>
      </w:r>
      <w:r w:rsidRPr="00C8046F">
        <w:rPr>
          <w:rFonts w:hint="eastAsia"/>
          <w:sz w:val="28"/>
          <w:rtl/>
        </w:rPr>
        <w:t>ر</w:t>
      </w:r>
      <w:r w:rsidRPr="00C8046F">
        <w:rPr>
          <w:sz w:val="28"/>
          <w:rtl/>
        </w:rPr>
        <w:t xml:space="preserve"> نانوذرات </w:t>
      </w:r>
      <w:r w:rsidRPr="00C8046F">
        <w:rPr>
          <w:rFonts w:hint="cs"/>
          <w:sz w:val="28"/>
          <w:rtl/>
        </w:rPr>
        <w:t>ی</w:t>
      </w:r>
      <w:r w:rsidRPr="00C8046F">
        <w:rPr>
          <w:rFonts w:hint="eastAsia"/>
          <w:sz w:val="28"/>
          <w:rtl/>
        </w:rPr>
        <w:t>ا</w:t>
      </w:r>
      <w:r w:rsidRPr="00C8046F">
        <w:rPr>
          <w:sz w:val="28"/>
          <w:rtl/>
        </w:rPr>
        <w:t xml:space="preserve"> پل</w:t>
      </w:r>
      <w:r w:rsidRPr="00C8046F">
        <w:rPr>
          <w:rFonts w:hint="cs"/>
          <w:sz w:val="28"/>
          <w:rtl/>
        </w:rPr>
        <w:t>ی</w:t>
      </w:r>
      <w:r w:rsidRPr="00C8046F">
        <w:rPr>
          <w:rFonts w:hint="eastAsia"/>
          <w:sz w:val="28"/>
          <w:rtl/>
        </w:rPr>
        <w:t>مرها</w:t>
      </w:r>
      <w:r w:rsidRPr="00C8046F">
        <w:rPr>
          <w:sz w:val="28"/>
          <w:rtl/>
        </w:rPr>
        <w:t xml:space="preserve"> به </w:t>
      </w:r>
      <w:r w:rsidRPr="00C8046F">
        <w:rPr>
          <w:rFonts w:hint="cs"/>
          <w:sz w:val="28"/>
          <w:rtl/>
        </w:rPr>
        <w:t>ی</w:t>
      </w:r>
      <w:r w:rsidRPr="00C8046F">
        <w:rPr>
          <w:rFonts w:hint="eastAsia"/>
          <w:sz w:val="28"/>
          <w:rtl/>
        </w:rPr>
        <w:t>ک</w:t>
      </w:r>
      <w:r w:rsidRPr="00C8046F">
        <w:rPr>
          <w:sz w:val="28"/>
        </w:rPr>
        <w:t xml:space="preserve"> NP </w:t>
      </w:r>
      <w:r w:rsidRPr="00C8046F">
        <w:rPr>
          <w:sz w:val="28"/>
          <w:rtl/>
        </w:rPr>
        <w:t>مع</w:t>
      </w:r>
      <w:r w:rsidRPr="00C8046F">
        <w:rPr>
          <w:rFonts w:hint="cs"/>
          <w:sz w:val="28"/>
          <w:rtl/>
        </w:rPr>
        <w:t>ی</w:t>
      </w:r>
      <w:r w:rsidRPr="00C8046F">
        <w:rPr>
          <w:rFonts w:hint="eastAsia"/>
          <w:sz w:val="28"/>
          <w:rtl/>
        </w:rPr>
        <w:t>ن</w:t>
      </w:r>
      <w:r w:rsidRPr="00C8046F">
        <w:rPr>
          <w:sz w:val="28"/>
          <w:rtl/>
        </w:rPr>
        <w:t xml:space="preserve"> ممکن است ن</w:t>
      </w:r>
      <w:r w:rsidRPr="00C8046F">
        <w:rPr>
          <w:rFonts w:hint="cs"/>
          <w:sz w:val="28"/>
          <w:rtl/>
        </w:rPr>
        <w:t>ی</w:t>
      </w:r>
      <w:r w:rsidRPr="00C8046F">
        <w:rPr>
          <w:rFonts w:hint="eastAsia"/>
          <w:sz w:val="28"/>
          <w:rtl/>
        </w:rPr>
        <w:t>روها</w:t>
      </w:r>
      <w:r w:rsidRPr="00C8046F">
        <w:rPr>
          <w:rFonts w:hint="cs"/>
          <w:sz w:val="28"/>
          <w:rtl/>
        </w:rPr>
        <w:t>ی</w:t>
      </w:r>
      <w:r w:rsidRPr="00C8046F">
        <w:rPr>
          <w:sz w:val="28"/>
          <w:rtl/>
        </w:rPr>
        <w:t xml:space="preserve"> دافعه ب</w:t>
      </w:r>
      <w:r w:rsidRPr="00C8046F">
        <w:rPr>
          <w:rFonts w:hint="cs"/>
          <w:sz w:val="28"/>
          <w:rtl/>
        </w:rPr>
        <w:t>ی</w:t>
      </w:r>
      <w:r w:rsidRPr="00C8046F">
        <w:rPr>
          <w:rFonts w:hint="eastAsia"/>
          <w:sz w:val="28"/>
          <w:rtl/>
        </w:rPr>
        <w:t>ن</w:t>
      </w:r>
      <w:r w:rsidRPr="00C8046F">
        <w:rPr>
          <w:sz w:val="28"/>
          <w:rtl/>
        </w:rPr>
        <w:t xml:space="preserve"> ذره ا</w:t>
      </w:r>
      <w:r w:rsidRPr="00C8046F">
        <w:rPr>
          <w:rFonts w:hint="cs"/>
          <w:sz w:val="28"/>
          <w:rtl/>
        </w:rPr>
        <w:t>ی</w:t>
      </w:r>
      <w:r w:rsidRPr="00C8046F">
        <w:rPr>
          <w:sz w:val="28"/>
          <w:rtl/>
        </w:rPr>
        <w:t xml:space="preserve"> را افزا</w:t>
      </w:r>
      <w:r w:rsidRPr="00C8046F">
        <w:rPr>
          <w:rFonts w:hint="cs"/>
          <w:sz w:val="28"/>
          <w:rtl/>
        </w:rPr>
        <w:t>ی</w:t>
      </w:r>
      <w:r w:rsidRPr="00C8046F">
        <w:rPr>
          <w:rFonts w:hint="eastAsia"/>
          <w:sz w:val="28"/>
          <w:rtl/>
        </w:rPr>
        <w:t>ش</w:t>
      </w:r>
      <w:r w:rsidRPr="00C8046F">
        <w:rPr>
          <w:sz w:val="28"/>
          <w:rtl/>
        </w:rPr>
        <w:t xml:space="preserve"> دهد و در نت</w:t>
      </w:r>
      <w:r w:rsidRPr="00C8046F">
        <w:rPr>
          <w:rFonts w:hint="cs"/>
          <w:sz w:val="28"/>
          <w:rtl/>
        </w:rPr>
        <w:t>ی</w:t>
      </w:r>
      <w:r w:rsidRPr="00C8046F">
        <w:rPr>
          <w:rFonts w:hint="eastAsia"/>
          <w:sz w:val="28"/>
          <w:rtl/>
        </w:rPr>
        <w:t>جه</w:t>
      </w:r>
      <w:r w:rsidRPr="00C8046F">
        <w:rPr>
          <w:sz w:val="28"/>
          <w:rtl/>
        </w:rPr>
        <w:t xml:space="preserve"> پپت</w:t>
      </w:r>
      <w:r w:rsidRPr="00C8046F">
        <w:rPr>
          <w:rFonts w:hint="cs"/>
          <w:sz w:val="28"/>
          <w:rtl/>
        </w:rPr>
        <w:t>ی</w:t>
      </w:r>
      <w:r w:rsidRPr="00C8046F">
        <w:rPr>
          <w:rFonts w:hint="eastAsia"/>
          <w:sz w:val="28"/>
          <w:rtl/>
        </w:rPr>
        <w:t>زاس</w:t>
      </w:r>
      <w:r w:rsidRPr="00C8046F">
        <w:rPr>
          <w:rFonts w:hint="cs"/>
          <w:sz w:val="28"/>
          <w:rtl/>
        </w:rPr>
        <w:t>ی</w:t>
      </w:r>
      <w:r w:rsidRPr="00C8046F">
        <w:rPr>
          <w:rFonts w:hint="eastAsia"/>
          <w:sz w:val="28"/>
          <w:rtl/>
        </w:rPr>
        <w:t>ون</w:t>
      </w:r>
      <w:r w:rsidRPr="00C8046F">
        <w:rPr>
          <w:sz w:val="28"/>
          <w:rtl/>
        </w:rPr>
        <w:t xml:space="preserve"> ا</w:t>
      </w:r>
      <w:r w:rsidRPr="00C8046F">
        <w:rPr>
          <w:rFonts w:hint="cs"/>
          <w:sz w:val="28"/>
          <w:rtl/>
        </w:rPr>
        <w:t>ی</w:t>
      </w:r>
      <w:r w:rsidRPr="00C8046F">
        <w:rPr>
          <w:rFonts w:hint="eastAsia"/>
          <w:sz w:val="28"/>
          <w:rtl/>
        </w:rPr>
        <w:t>جاد</w:t>
      </w:r>
      <w:r w:rsidRPr="00C8046F">
        <w:rPr>
          <w:sz w:val="28"/>
          <w:rtl/>
        </w:rPr>
        <w:t xml:space="preserve"> شود. از ا</w:t>
      </w:r>
      <w:r w:rsidRPr="00C8046F">
        <w:rPr>
          <w:rFonts w:hint="cs"/>
          <w:sz w:val="28"/>
          <w:rtl/>
        </w:rPr>
        <w:t>ی</w:t>
      </w:r>
      <w:r w:rsidRPr="00C8046F">
        <w:rPr>
          <w:rFonts w:hint="eastAsia"/>
          <w:sz w:val="28"/>
          <w:rtl/>
        </w:rPr>
        <w:t>ن</w:t>
      </w:r>
      <w:r w:rsidRPr="00C8046F">
        <w:rPr>
          <w:sz w:val="28"/>
          <w:rtl/>
        </w:rPr>
        <w:t xml:space="preserve"> رو، افزودن</w:t>
      </w:r>
      <w:r w:rsidRPr="00C8046F">
        <w:rPr>
          <w:rFonts w:hint="cs"/>
          <w:sz w:val="28"/>
          <w:rtl/>
        </w:rPr>
        <w:t>ی</w:t>
      </w:r>
      <w:r w:rsidRPr="00C8046F">
        <w:rPr>
          <w:sz w:val="28"/>
          <w:rtl/>
        </w:rPr>
        <w:t xml:space="preserve"> ها</w:t>
      </w:r>
      <w:r w:rsidRPr="00C8046F">
        <w:rPr>
          <w:rFonts w:hint="cs"/>
          <w:sz w:val="28"/>
          <w:rtl/>
        </w:rPr>
        <w:t>ی</w:t>
      </w:r>
      <w:r w:rsidRPr="00C8046F">
        <w:rPr>
          <w:sz w:val="28"/>
          <w:rtl/>
        </w:rPr>
        <w:t xml:space="preserve"> متصل نبا</w:t>
      </w:r>
      <w:r w:rsidRPr="00C8046F">
        <w:rPr>
          <w:rFonts w:hint="cs"/>
          <w:sz w:val="28"/>
          <w:rtl/>
        </w:rPr>
        <w:t>ی</w:t>
      </w:r>
      <w:r w:rsidRPr="00C8046F">
        <w:rPr>
          <w:rFonts w:hint="eastAsia"/>
          <w:sz w:val="28"/>
          <w:rtl/>
        </w:rPr>
        <w:t>د</w:t>
      </w:r>
      <w:r w:rsidRPr="00C8046F">
        <w:rPr>
          <w:sz w:val="28"/>
          <w:rtl/>
        </w:rPr>
        <w:t xml:space="preserve"> برهمکنش</w:t>
      </w:r>
      <w:r w:rsidRPr="00C8046F">
        <w:rPr>
          <w:sz w:val="28"/>
        </w:rPr>
        <w:t xml:space="preserve"> NP</w:t>
      </w:r>
      <w:r w:rsidRPr="00C8046F">
        <w:rPr>
          <w:sz w:val="28"/>
          <w:rtl/>
        </w:rPr>
        <w:t>آسفالت</w:t>
      </w:r>
      <w:r w:rsidRPr="00C8046F">
        <w:rPr>
          <w:rFonts w:hint="cs"/>
          <w:sz w:val="28"/>
          <w:rtl/>
        </w:rPr>
        <w:t>ی</w:t>
      </w:r>
      <w:r w:rsidRPr="00C8046F">
        <w:rPr>
          <w:rFonts w:hint="eastAsia"/>
          <w:sz w:val="28"/>
          <w:rtl/>
        </w:rPr>
        <w:t>ن</w:t>
      </w:r>
      <w:r w:rsidRPr="00C8046F">
        <w:rPr>
          <w:sz w:val="28"/>
          <w:rtl/>
        </w:rPr>
        <w:t xml:space="preserve"> و/</w:t>
      </w:r>
      <w:r w:rsidRPr="00C8046F">
        <w:rPr>
          <w:rFonts w:hint="cs"/>
          <w:sz w:val="28"/>
          <w:rtl/>
        </w:rPr>
        <w:t>ی</w:t>
      </w:r>
      <w:r w:rsidRPr="00C8046F">
        <w:rPr>
          <w:rFonts w:hint="eastAsia"/>
          <w:sz w:val="28"/>
          <w:rtl/>
        </w:rPr>
        <w:t>ا</w:t>
      </w:r>
      <w:r w:rsidRPr="00C8046F">
        <w:rPr>
          <w:sz w:val="28"/>
          <w:rtl/>
        </w:rPr>
        <w:t xml:space="preserve"> و</w:t>
      </w:r>
      <w:r w:rsidRPr="00C8046F">
        <w:rPr>
          <w:rFonts w:hint="cs"/>
          <w:sz w:val="28"/>
          <w:rtl/>
        </w:rPr>
        <w:t>ی</w:t>
      </w:r>
      <w:r w:rsidRPr="00C8046F">
        <w:rPr>
          <w:rFonts w:hint="eastAsia"/>
          <w:sz w:val="28"/>
          <w:rtl/>
        </w:rPr>
        <w:t>ژگ</w:t>
      </w:r>
      <w:r w:rsidRPr="00C8046F">
        <w:rPr>
          <w:rFonts w:hint="cs"/>
          <w:sz w:val="28"/>
          <w:rtl/>
        </w:rPr>
        <w:t>ی</w:t>
      </w:r>
      <w:r w:rsidRPr="00C8046F">
        <w:rPr>
          <w:sz w:val="28"/>
          <w:rtl/>
        </w:rPr>
        <w:t xml:space="preserve"> ها</w:t>
      </w:r>
      <w:r w:rsidRPr="00C8046F">
        <w:rPr>
          <w:rFonts w:hint="cs"/>
          <w:sz w:val="28"/>
          <w:rtl/>
        </w:rPr>
        <w:t>ی</w:t>
      </w:r>
      <w:r w:rsidRPr="00C8046F">
        <w:rPr>
          <w:sz w:val="28"/>
          <w:rtl/>
        </w:rPr>
        <w:t xml:space="preserve"> کاتال</w:t>
      </w:r>
      <w:r w:rsidRPr="00C8046F">
        <w:rPr>
          <w:rFonts w:hint="cs"/>
          <w:sz w:val="28"/>
          <w:rtl/>
        </w:rPr>
        <w:t>ی</w:t>
      </w:r>
      <w:r w:rsidRPr="00C8046F">
        <w:rPr>
          <w:rFonts w:hint="eastAsia"/>
          <w:sz w:val="28"/>
          <w:rtl/>
        </w:rPr>
        <w:t>زور</w:t>
      </w:r>
      <w:r w:rsidRPr="00C8046F">
        <w:rPr>
          <w:rFonts w:hint="cs"/>
          <w:sz w:val="28"/>
          <w:rtl/>
        </w:rPr>
        <w:t>ی</w:t>
      </w:r>
      <w:r w:rsidRPr="00C8046F">
        <w:rPr>
          <w:sz w:val="28"/>
        </w:rPr>
        <w:t xml:space="preserve"> NP </w:t>
      </w:r>
      <w:r w:rsidRPr="00C8046F">
        <w:rPr>
          <w:sz w:val="28"/>
          <w:rtl/>
        </w:rPr>
        <w:t>را بپوشانند. ا</w:t>
      </w:r>
      <w:r w:rsidRPr="00C8046F">
        <w:rPr>
          <w:rFonts w:hint="cs"/>
          <w:sz w:val="28"/>
          <w:rtl/>
        </w:rPr>
        <w:t>ی</w:t>
      </w:r>
      <w:r w:rsidRPr="00C8046F">
        <w:rPr>
          <w:rFonts w:hint="eastAsia"/>
          <w:sz w:val="28"/>
          <w:rtl/>
        </w:rPr>
        <w:t>ن</w:t>
      </w:r>
      <w:r w:rsidRPr="00C8046F">
        <w:rPr>
          <w:sz w:val="28"/>
          <w:rtl/>
        </w:rPr>
        <w:t xml:space="preserve"> همچن</w:t>
      </w:r>
      <w:r w:rsidRPr="00C8046F">
        <w:rPr>
          <w:rFonts w:hint="cs"/>
          <w:sz w:val="28"/>
          <w:rtl/>
        </w:rPr>
        <w:t>ی</w:t>
      </w:r>
      <w:r w:rsidRPr="00C8046F">
        <w:rPr>
          <w:rFonts w:hint="eastAsia"/>
          <w:sz w:val="28"/>
          <w:rtl/>
        </w:rPr>
        <w:t>ن</w:t>
      </w:r>
      <w:r w:rsidRPr="00C8046F">
        <w:rPr>
          <w:sz w:val="28"/>
          <w:rtl/>
        </w:rPr>
        <w:t xml:space="preserve"> اهم</w:t>
      </w:r>
      <w:r w:rsidRPr="00C8046F">
        <w:rPr>
          <w:rFonts w:hint="cs"/>
          <w:sz w:val="28"/>
          <w:rtl/>
        </w:rPr>
        <w:t>ی</w:t>
      </w:r>
      <w:r w:rsidRPr="00C8046F">
        <w:rPr>
          <w:rFonts w:hint="eastAsia"/>
          <w:sz w:val="28"/>
          <w:rtl/>
        </w:rPr>
        <w:t>ت</w:t>
      </w:r>
      <w:r w:rsidRPr="00C8046F">
        <w:rPr>
          <w:sz w:val="28"/>
          <w:rtl/>
        </w:rPr>
        <w:t xml:space="preserve"> کاوش در ر</w:t>
      </w:r>
      <w:r w:rsidRPr="00C8046F">
        <w:rPr>
          <w:rFonts w:hint="eastAsia"/>
          <w:sz w:val="28"/>
          <w:rtl/>
        </w:rPr>
        <w:t>وش‌ها</w:t>
      </w:r>
      <w:r w:rsidRPr="00C8046F">
        <w:rPr>
          <w:rFonts w:hint="cs"/>
          <w:sz w:val="28"/>
          <w:rtl/>
        </w:rPr>
        <w:t>ی</w:t>
      </w:r>
      <w:r w:rsidRPr="00C8046F">
        <w:rPr>
          <w:sz w:val="28"/>
          <w:rtl/>
        </w:rPr>
        <w:t xml:space="preserve"> جد</w:t>
      </w:r>
      <w:r w:rsidRPr="00C8046F">
        <w:rPr>
          <w:rFonts w:hint="cs"/>
          <w:sz w:val="28"/>
          <w:rtl/>
        </w:rPr>
        <w:t>ی</w:t>
      </w:r>
      <w:r w:rsidRPr="00C8046F">
        <w:rPr>
          <w:rFonts w:hint="eastAsia"/>
          <w:sz w:val="28"/>
          <w:rtl/>
        </w:rPr>
        <w:t>د</w:t>
      </w:r>
      <w:r w:rsidRPr="00C8046F">
        <w:rPr>
          <w:sz w:val="28"/>
          <w:rtl/>
        </w:rPr>
        <w:t xml:space="preserve"> لنگر انداختن ف</w:t>
      </w:r>
      <w:r w:rsidRPr="00C8046F">
        <w:rPr>
          <w:rFonts w:hint="cs"/>
          <w:sz w:val="28"/>
          <w:rtl/>
        </w:rPr>
        <w:t>ی</w:t>
      </w:r>
      <w:r w:rsidRPr="00C8046F">
        <w:rPr>
          <w:rFonts w:hint="eastAsia"/>
          <w:sz w:val="28"/>
          <w:rtl/>
        </w:rPr>
        <w:t>ز</w:t>
      </w:r>
      <w:r w:rsidRPr="00C8046F">
        <w:rPr>
          <w:rFonts w:hint="cs"/>
          <w:sz w:val="28"/>
          <w:rtl/>
        </w:rPr>
        <w:t>ی</w:t>
      </w:r>
      <w:r w:rsidRPr="00C8046F">
        <w:rPr>
          <w:rFonts w:hint="eastAsia"/>
          <w:sz w:val="28"/>
          <w:rtl/>
        </w:rPr>
        <w:t>ک</w:t>
      </w:r>
      <w:r w:rsidRPr="00C8046F">
        <w:rPr>
          <w:rFonts w:hint="cs"/>
          <w:sz w:val="28"/>
          <w:rtl/>
        </w:rPr>
        <w:t>ی</w:t>
      </w:r>
      <w:r w:rsidRPr="00C8046F">
        <w:rPr>
          <w:sz w:val="28"/>
          <w:rtl/>
        </w:rPr>
        <w:t>/ش</w:t>
      </w:r>
      <w:r w:rsidRPr="00C8046F">
        <w:rPr>
          <w:rFonts w:hint="cs"/>
          <w:sz w:val="28"/>
          <w:rtl/>
        </w:rPr>
        <w:t>ی</w:t>
      </w:r>
      <w:r w:rsidRPr="00C8046F">
        <w:rPr>
          <w:rFonts w:hint="eastAsia"/>
          <w:sz w:val="28"/>
          <w:rtl/>
        </w:rPr>
        <w:t>م</w:t>
      </w:r>
      <w:r w:rsidRPr="00C8046F">
        <w:rPr>
          <w:rFonts w:hint="cs"/>
          <w:sz w:val="28"/>
          <w:rtl/>
        </w:rPr>
        <w:t>ی</w:t>
      </w:r>
      <w:r w:rsidRPr="00C8046F">
        <w:rPr>
          <w:rFonts w:hint="eastAsia"/>
          <w:sz w:val="28"/>
          <w:rtl/>
        </w:rPr>
        <w:t>ا</w:t>
      </w:r>
      <w:r w:rsidRPr="00C8046F">
        <w:rPr>
          <w:rFonts w:hint="cs"/>
          <w:sz w:val="28"/>
          <w:rtl/>
        </w:rPr>
        <w:t>یی</w:t>
      </w:r>
      <w:r w:rsidRPr="00C8046F">
        <w:rPr>
          <w:sz w:val="28"/>
          <w:rtl/>
        </w:rPr>
        <w:t xml:space="preserve"> را برجسته م</w:t>
      </w:r>
      <w:r w:rsidRPr="00C8046F">
        <w:rPr>
          <w:rFonts w:hint="cs"/>
          <w:sz w:val="28"/>
          <w:rtl/>
        </w:rPr>
        <w:t>ی‌</w:t>
      </w:r>
      <w:r w:rsidRPr="00C8046F">
        <w:rPr>
          <w:rFonts w:hint="eastAsia"/>
          <w:sz w:val="28"/>
          <w:rtl/>
        </w:rPr>
        <w:t>کند</w:t>
      </w:r>
      <w:r w:rsidRPr="00C8046F">
        <w:rPr>
          <w:sz w:val="28"/>
          <w:rtl/>
        </w:rPr>
        <w:t>. نانوذرات</w:t>
      </w:r>
      <w:r w:rsidRPr="00C8046F">
        <w:rPr>
          <w:rFonts w:hint="cs"/>
          <w:sz w:val="28"/>
          <w:rtl/>
        </w:rPr>
        <w:t>ی</w:t>
      </w:r>
      <w:r w:rsidRPr="00C8046F">
        <w:rPr>
          <w:sz w:val="28"/>
          <w:rtl/>
        </w:rPr>
        <w:t xml:space="preserve"> که س</w:t>
      </w:r>
      <w:r w:rsidRPr="00C8046F">
        <w:rPr>
          <w:rFonts w:hint="cs"/>
          <w:sz w:val="28"/>
          <w:rtl/>
        </w:rPr>
        <w:t>ی</w:t>
      </w:r>
      <w:r w:rsidRPr="00C8046F">
        <w:rPr>
          <w:rFonts w:hint="eastAsia"/>
          <w:sz w:val="28"/>
          <w:rtl/>
        </w:rPr>
        <w:t>نت</w:t>
      </w:r>
      <w:r w:rsidRPr="00C8046F">
        <w:rPr>
          <w:rFonts w:hint="cs"/>
          <w:sz w:val="28"/>
          <w:rtl/>
        </w:rPr>
        <w:t>ی</w:t>
      </w:r>
      <w:r w:rsidRPr="00C8046F">
        <w:rPr>
          <w:rFonts w:hint="eastAsia"/>
          <w:sz w:val="28"/>
          <w:rtl/>
        </w:rPr>
        <w:t>ک</w:t>
      </w:r>
      <w:r w:rsidRPr="00C8046F">
        <w:rPr>
          <w:sz w:val="28"/>
          <w:rtl/>
        </w:rPr>
        <w:t xml:space="preserve"> جذب بالا و ترمود</w:t>
      </w:r>
      <w:r w:rsidRPr="00C8046F">
        <w:rPr>
          <w:rFonts w:hint="cs"/>
          <w:sz w:val="28"/>
          <w:rtl/>
        </w:rPr>
        <w:t>ی</w:t>
      </w:r>
      <w:r w:rsidRPr="00C8046F">
        <w:rPr>
          <w:rFonts w:hint="eastAsia"/>
          <w:sz w:val="28"/>
          <w:rtl/>
        </w:rPr>
        <w:t>نام</w:t>
      </w:r>
      <w:r w:rsidRPr="00C8046F">
        <w:rPr>
          <w:rFonts w:hint="cs"/>
          <w:sz w:val="28"/>
          <w:rtl/>
        </w:rPr>
        <w:t>ی</w:t>
      </w:r>
      <w:r w:rsidRPr="00C8046F">
        <w:rPr>
          <w:rFonts w:hint="eastAsia"/>
          <w:sz w:val="28"/>
          <w:rtl/>
        </w:rPr>
        <w:t>ک</w:t>
      </w:r>
      <w:r w:rsidRPr="00C8046F">
        <w:rPr>
          <w:sz w:val="28"/>
          <w:rtl/>
        </w:rPr>
        <w:t xml:space="preserve"> آسفالت</w:t>
      </w:r>
      <w:r w:rsidRPr="00C8046F">
        <w:rPr>
          <w:rFonts w:hint="cs"/>
          <w:sz w:val="28"/>
          <w:rtl/>
        </w:rPr>
        <w:t>ی</w:t>
      </w:r>
      <w:r w:rsidRPr="00C8046F">
        <w:rPr>
          <w:rFonts w:hint="eastAsia"/>
          <w:sz w:val="28"/>
          <w:rtl/>
        </w:rPr>
        <w:t>ن‌ها،</w:t>
      </w:r>
      <w:r w:rsidRPr="00C8046F">
        <w:rPr>
          <w:sz w:val="28"/>
          <w:rtl/>
        </w:rPr>
        <w:t xml:space="preserve"> تحمل بالا به شور</w:t>
      </w:r>
      <w:r w:rsidRPr="00C8046F">
        <w:rPr>
          <w:rFonts w:hint="cs"/>
          <w:sz w:val="28"/>
          <w:rtl/>
        </w:rPr>
        <w:t>ی</w:t>
      </w:r>
      <w:r w:rsidRPr="00C8046F">
        <w:rPr>
          <w:rFonts w:hint="eastAsia"/>
          <w:sz w:val="28"/>
          <w:rtl/>
        </w:rPr>
        <w:t>،</w:t>
      </w:r>
      <w:r w:rsidRPr="00C8046F">
        <w:rPr>
          <w:sz w:val="28"/>
          <w:rtl/>
        </w:rPr>
        <w:t xml:space="preserve"> دما و</w:t>
      </w:r>
      <w:r w:rsidRPr="00C8046F">
        <w:rPr>
          <w:sz w:val="28"/>
        </w:rPr>
        <w:t xml:space="preserve"> pH</w:t>
      </w:r>
      <w:r w:rsidR="001041D9">
        <w:rPr>
          <w:rFonts w:hint="cs"/>
          <w:sz w:val="28"/>
          <w:rtl/>
        </w:rPr>
        <w:t xml:space="preserve"> </w:t>
      </w:r>
      <w:r w:rsidRPr="00C8046F">
        <w:rPr>
          <w:sz w:val="28"/>
          <w:rtl/>
        </w:rPr>
        <w:t>را با هز</w:t>
      </w:r>
      <w:r w:rsidRPr="00C8046F">
        <w:rPr>
          <w:rFonts w:hint="cs"/>
          <w:sz w:val="28"/>
          <w:rtl/>
        </w:rPr>
        <w:t>ی</w:t>
      </w:r>
      <w:r w:rsidRPr="00C8046F">
        <w:rPr>
          <w:rFonts w:hint="eastAsia"/>
          <w:sz w:val="28"/>
          <w:rtl/>
        </w:rPr>
        <w:t>نه</w:t>
      </w:r>
      <w:r w:rsidRPr="00C8046F">
        <w:rPr>
          <w:sz w:val="28"/>
          <w:rtl/>
        </w:rPr>
        <w:t xml:space="preserve"> کم نشان م</w:t>
      </w:r>
      <w:r w:rsidRPr="00C8046F">
        <w:rPr>
          <w:rFonts w:hint="cs"/>
          <w:sz w:val="28"/>
          <w:rtl/>
        </w:rPr>
        <w:t>ی‌</w:t>
      </w:r>
      <w:r w:rsidRPr="00C8046F">
        <w:rPr>
          <w:rFonts w:hint="eastAsia"/>
          <w:sz w:val="28"/>
          <w:rtl/>
        </w:rPr>
        <w:t>دهند،</w:t>
      </w:r>
      <w:r w:rsidRPr="00C8046F">
        <w:rPr>
          <w:sz w:val="28"/>
          <w:rtl/>
        </w:rPr>
        <w:t xml:space="preserve"> ام</w:t>
      </w:r>
      <w:r w:rsidRPr="00C8046F">
        <w:rPr>
          <w:rFonts w:hint="cs"/>
          <w:sz w:val="28"/>
          <w:rtl/>
        </w:rPr>
        <w:t>ی</w:t>
      </w:r>
      <w:r w:rsidRPr="00C8046F">
        <w:rPr>
          <w:rFonts w:hint="eastAsia"/>
          <w:sz w:val="28"/>
          <w:rtl/>
        </w:rPr>
        <w:t>دوارکننده</w:t>
      </w:r>
      <w:r w:rsidRPr="00C8046F">
        <w:rPr>
          <w:sz w:val="28"/>
          <w:rtl/>
        </w:rPr>
        <w:t xml:space="preserve"> به نظر م</w:t>
      </w:r>
      <w:r w:rsidRPr="00C8046F">
        <w:rPr>
          <w:rFonts w:hint="cs"/>
          <w:sz w:val="28"/>
          <w:rtl/>
        </w:rPr>
        <w:t>ی‌</w:t>
      </w:r>
      <w:r w:rsidRPr="00C8046F">
        <w:rPr>
          <w:rFonts w:hint="eastAsia"/>
          <w:sz w:val="28"/>
          <w:rtl/>
        </w:rPr>
        <w:t>رسد</w:t>
      </w:r>
      <w:r w:rsidRPr="00C8046F">
        <w:rPr>
          <w:sz w:val="28"/>
          <w:rtl/>
        </w:rPr>
        <w:t xml:space="preserve"> که مورد استفاده قرار گ</w:t>
      </w:r>
      <w:r w:rsidRPr="00C8046F">
        <w:rPr>
          <w:rFonts w:hint="cs"/>
          <w:sz w:val="28"/>
          <w:rtl/>
        </w:rPr>
        <w:t>ی</w:t>
      </w:r>
      <w:r w:rsidRPr="00C8046F">
        <w:rPr>
          <w:rFonts w:hint="eastAsia"/>
          <w:sz w:val="28"/>
          <w:rtl/>
        </w:rPr>
        <w:t>رند</w:t>
      </w:r>
      <w:r w:rsidRPr="00C8046F">
        <w:rPr>
          <w:sz w:val="28"/>
          <w:rtl/>
        </w:rPr>
        <w:t>. ا</w:t>
      </w:r>
      <w:r w:rsidRPr="00C8046F">
        <w:rPr>
          <w:rFonts w:hint="cs"/>
          <w:sz w:val="28"/>
          <w:rtl/>
        </w:rPr>
        <w:t>ی</w:t>
      </w:r>
      <w:r w:rsidRPr="00C8046F">
        <w:rPr>
          <w:rFonts w:hint="eastAsia"/>
          <w:sz w:val="28"/>
          <w:rtl/>
        </w:rPr>
        <w:t>ن</w:t>
      </w:r>
      <w:r w:rsidRPr="00C8046F">
        <w:rPr>
          <w:sz w:val="28"/>
          <w:rtl/>
        </w:rPr>
        <w:t xml:space="preserve"> و</w:t>
      </w:r>
      <w:r w:rsidRPr="00C8046F">
        <w:rPr>
          <w:rFonts w:hint="cs"/>
          <w:sz w:val="28"/>
          <w:rtl/>
        </w:rPr>
        <w:t>ی</w:t>
      </w:r>
      <w:r w:rsidRPr="00C8046F">
        <w:rPr>
          <w:rFonts w:hint="eastAsia"/>
          <w:sz w:val="28"/>
          <w:rtl/>
        </w:rPr>
        <w:t>ژگ</w:t>
      </w:r>
      <w:r w:rsidRPr="00C8046F">
        <w:rPr>
          <w:rFonts w:hint="cs"/>
          <w:sz w:val="28"/>
          <w:rtl/>
        </w:rPr>
        <w:t>ی</w:t>
      </w:r>
      <w:r w:rsidRPr="00C8046F">
        <w:rPr>
          <w:sz w:val="28"/>
          <w:rtl/>
        </w:rPr>
        <w:t xml:space="preserve"> ها </w:t>
      </w:r>
      <w:r w:rsidRPr="00C8046F">
        <w:rPr>
          <w:sz w:val="28"/>
          <w:rtl/>
        </w:rPr>
        <w:lastRenderedPageBreak/>
        <w:t>برا</w:t>
      </w:r>
      <w:r w:rsidRPr="00C8046F">
        <w:rPr>
          <w:rFonts w:hint="cs"/>
          <w:sz w:val="28"/>
          <w:rtl/>
        </w:rPr>
        <w:t>ی</w:t>
      </w:r>
      <w:r w:rsidRPr="00C8046F">
        <w:rPr>
          <w:sz w:val="28"/>
          <w:rtl/>
        </w:rPr>
        <w:t xml:space="preserve"> استفاده از</w:t>
      </w:r>
      <w:r w:rsidRPr="00C8046F">
        <w:rPr>
          <w:sz w:val="28"/>
        </w:rPr>
        <w:t xml:space="preserve"> NP </w:t>
      </w:r>
      <w:r w:rsidRPr="00C8046F">
        <w:rPr>
          <w:sz w:val="28"/>
          <w:rtl/>
        </w:rPr>
        <w:t>ها در مخازن مهم تر م</w:t>
      </w:r>
      <w:r w:rsidRPr="00C8046F">
        <w:rPr>
          <w:rFonts w:hint="cs"/>
          <w:sz w:val="28"/>
          <w:rtl/>
        </w:rPr>
        <w:t>ی</w:t>
      </w:r>
      <w:r w:rsidRPr="00C8046F">
        <w:rPr>
          <w:sz w:val="28"/>
          <w:rtl/>
        </w:rPr>
        <w:t xml:space="preserve"> شوند. و</w:t>
      </w:r>
      <w:r w:rsidRPr="00C8046F">
        <w:rPr>
          <w:rFonts w:hint="cs"/>
          <w:sz w:val="28"/>
          <w:rtl/>
        </w:rPr>
        <w:t>ی</w:t>
      </w:r>
      <w:r w:rsidRPr="00C8046F">
        <w:rPr>
          <w:rFonts w:hint="eastAsia"/>
          <w:sz w:val="28"/>
          <w:rtl/>
        </w:rPr>
        <w:t>ژگ</w:t>
      </w:r>
      <w:r w:rsidRPr="00C8046F">
        <w:rPr>
          <w:rFonts w:hint="cs"/>
          <w:sz w:val="28"/>
          <w:rtl/>
        </w:rPr>
        <w:t>ی‌</w:t>
      </w:r>
      <w:r w:rsidRPr="00C8046F">
        <w:rPr>
          <w:rFonts w:hint="eastAsia"/>
          <w:sz w:val="28"/>
          <w:rtl/>
        </w:rPr>
        <w:t>ها</w:t>
      </w:r>
      <w:r w:rsidRPr="00C8046F">
        <w:rPr>
          <w:rFonts w:hint="cs"/>
          <w:sz w:val="28"/>
          <w:rtl/>
        </w:rPr>
        <w:t>ی</w:t>
      </w:r>
      <w:r w:rsidRPr="00C8046F">
        <w:rPr>
          <w:sz w:val="28"/>
          <w:rtl/>
        </w:rPr>
        <w:t xml:space="preserve"> انتقال</w:t>
      </w:r>
      <w:r w:rsidRPr="00C8046F">
        <w:rPr>
          <w:sz w:val="28"/>
        </w:rPr>
        <w:t xml:space="preserve"> NP </w:t>
      </w:r>
      <w:r w:rsidRPr="00C8046F">
        <w:rPr>
          <w:sz w:val="28"/>
          <w:rtl/>
        </w:rPr>
        <w:t>و جذب و دفع آنها به سنگ‌ها</w:t>
      </w:r>
      <w:r w:rsidRPr="00C8046F">
        <w:rPr>
          <w:rFonts w:hint="cs"/>
          <w:sz w:val="28"/>
          <w:rtl/>
        </w:rPr>
        <w:t>ی</w:t>
      </w:r>
      <w:r w:rsidRPr="00C8046F">
        <w:rPr>
          <w:sz w:val="28"/>
          <w:rtl/>
        </w:rPr>
        <w:t xml:space="preserve"> مخزن با</w:t>
      </w:r>
      <w:r w:rsidRPr="00C8046F">
        <w:rPr>
          <w:rFonts w:hint="cs"/>
          <w:sz w:val="28"/>
          <w:rtl/>
        </w:rPr>
        <w:t>ی</w:t>
      </w:r>
      <w:r w:rsidRPr="00C8046F">
        <w:rPr>
          <w:rFonts w:hint="eastAsia"/>
          <w:sz w:val="28"/>
          <w:rtl/>
        </w:rPr>
        <w:t>د</w:t>
      </w:r>
      <w:r w:rsidRPr="00C8046F">
        <w:rPr>
          <w:sz w:val="28"/>
          <w:rtl/>
        </w:rPr>
        <w:t xml:space="preserve"> با استفاده از مدل‌ها</w:t>
      </w:r>
      <w:r w:rsidRPr="00C8046F">
        <w:rPr>
          <w:rFonts w:hint="cs"/>
          <w:sz w:val="28"/>
          <w:rtl/>
        </w:rPr>
        <w:t>ی</w:t>
      </w:r>
      <w:r w:rsidRPr="00C8046F">
        <w:rPr>
          <w:sz w:val="28"/>
          <w:rtl/>
        </w:rPr>
        <w:t xml:space="preserve"> ف</w:t>
      </w:r>
      <w:r w:rsidRPr="00C8046F">
        <w:rPr>
          <w:rFonts w:hint="cs"/>
          <w:sz w:val="28"/>
          <w:rtl/>
        </w:rPr>
        <w:t>ی</w:t>
      </w:r>
      <w:r w:rsidRPr="00C8046F">
        <w:rPr>
          <w:rFonts w:hint="eastAsia"/>
          <w:sz w:val="28"/>
          <w:rtl/>
        </w:rPr>
        <w:t>ز</w:t>
      </w:r>
      <w:r w:rsidRPr="00C8046F">
        <w:rPr>
          <w:rFonts w:hint="cs"/>
          <w:sz w:val="28"/>
          <w:rtl/>
        </w:rPr>
        <w:t>ی</w:t>
      </w:r>
      <w:r w:rsidRPr="00C8046F">
        <w:rPr>
          <w:rFonts w:hint="eastAsia"/>
          <w:sz w:val="28"/>
          <w:rtl/>
        </w:rPr>
        <w:t>ک</w:t>
      </w:r>
      <w:r w:rsidRPr="00C8046F">
        <w:rPr>
          <w:rFonts w:hint="cs"/>
          <w:sz w:val="28"/>
          <w:rtl/>
        </w:rPr>
        <w:t>ی</w:t>
      </w:r>
      <w:r w:rsidRPr="00C8046F">
        <w:rPr>
          <w:sz w:val="28"/>
          <w:rtl/>
        </w:rPr>
        <w:t xml:space="preserve"> و ر</w:t>
      </w:r>
      <w:r w:rsidRPr="00C8046F">
        <w:rPr>
          <w:rFonts w:hint="cs"/>
          <w:sz w:val="28"/>
          <w:rtl/>
        </w:rPr>
        <w:t>ی</w:t>
      </w:r>
      <w:r w:rsidRPr="00C8046F">
        <w:rPr>
          <w:rFonts w:hint="eastAsia"/>
          <w:sz w:val="28"/>
          <w:rtl/>
        </w:rPr>
        <w:t>اض</w:t>
      </w:r>
      <w:r w:rsidRPr="00C8046F">
        <w:rPr>
          <w:rFonts w:hint="cs"/>
          <w:sz w:val="28"/>
          <w:rtl/>
        </w:rPr>
        <w:t>ی</w:t>
      </w:r>
      <w:r w:rsidRPr="00C8046F">
        <w:rPr>
          <w:sz w:val="28"/>
          <w:rtl/>
        </w:rPr>
        <w:t xml:space="preserve"> ارز</w:t>
      </w:r>
      <w:r w:rsidRPr="00C8046F">
        <w:rPr>
          <w:rFonts w:hint="cs"/>
          <w:sz w:val="28"/>
          <w:rtl/>
        </w:rPr>
        <w:t>ی</w:t>
      </w:r>
      <w:r w:rsidRPr="00C8046F">
        <w:rPr>
          <w:rFonts w:hint="eastAsia"/>
          <w:sz w:val="28"/>
          <w:rtl/>
        </w:rPr>
        <w:t>اب</w:t>
      </w:r>
      <w:r w:rsidRPr="00C8046F">
        <w:rPr>
          <w:rFonts w:hint="cs"/>
          <w:sz w:val="28"/>
          <w:rtl/>
        </w:rPr>
        <w:t>ی</w:t>
      </w:r>
      <w:r w:rsidRPr="00C8046F">
        <w:rPr>
          <w:sz w:val="28"/>
          <w:rtl/>
        </w:rPr>
        <w:t xml:space="preserve"> شوند. پتانس</w:t>
      </w:r>
      <w:r w:rsidRPr="00C8046F">
        <w:rPr>
          <w:rFonts w:hint="cs"/>
          <w:sz w:val="28"/>
          <w:rtl/>
        </w:rPr>
        <w:t>ی</w:t>
      </w:r>
      <w:r w:rsidRPr="00C8046F">
        <w:rPr>
          <w:rFonts w:hint="eastAsia"/>
          <w:sz w:val="28"/>
          <w:rtl/>
        </w:rPr>
        <w:t>ل</w:t>
      </w:r>
      <w:r w:rsidRPr="00C8046F">
        <w:rPr>
          <w:sz w:val="28"/>
          <w:rtl/>
        </w:rPr>
        <w:t xml:space="preserve"> برا</w:t>
      </w:r>
      <w:r w:rsidRPr="00C8046F">
        <w:rPr>
          <w:rFonts w:hint="cs"/>
          <w:sz w:val="28"/>
          <w:rtl/>
        </w:rPr>
        <w:t>ی</w:t>
      </w:r>
      <w:r w:rsidRPr="00C8046F">
        <w:rPr>
          <w:sz w:val="28"/>
          <w:rtl/>
        </w:rPr>
        <w:t xml:space="preserve"> کاربرد</w:t>
      </w:r>
      <w:r w:rsidRPr="00C8046F">
        <w:rPr>
          <w:sz w:val="28"/>
        </w:rPr>
        <w:t xml:space="preserve"> NP </w:t>
      </w:r>
      <w:r w:rsidRPr="00C8046F">
        <w:rPr>
          <w:sz w:val="28"/>
          <w:rtl/>
        </w:rPr>
        <w:t>دو فلز</w:t>
      </w:r>
      <w:r w:rsidRPr="00C8046F">
        <w:rPr>
          <w:rFonts w:hint="cs"/>
          <w:sz w:val="28"/>
          <w:rtl/>
        </w:rPr>
        <w:t>ی</w:t>
      </w:r>
      <w:r w:rsidRPr="00C8046F">
        <w:rPr>
          <w:sz w:val="28"/>
          <w:rtl/>
        </w:rPr>
        <w:t xml:space="preserve"> و هسته-پوسته برا</w:t>
      </w:r>
      <w:r w:rsidRPr="00C8046F">
        <w:rPr>
          <w:rFonts w:hint="cs"/>
          <w:sz w:val="28"/>
          <w:rtl/>
        </w:rPr>
        <w:t>ی</w:t>
      </w:r>
      <w:r w:rsidRPr="00C8046F">
        <w:rPr>
          <w:sz w:val="28"/>
          <w:rtl/>
        </w:rPr>
        <w:t xml:space="preserve"> حل مشکلات مربوط به آسفالت</w:t>
      </w:r>
      <w:r w:rsidRPr="00C8046F">
        <w:rPr>
          <w:rFonts w:hint="cs"/>
          <w:sz w:val="28"/>
          <w:rtl/>
        </w:rPr>
        <w:t>ی</w:t>
      </w:r>
      <w:r w:rsidRPr="00C8046F">
        <w:rPr>
          <w:rFonts w:hint="eastAsia"/>
          <w:sz w:val="28"/>
          <w:rtl/>
        </w:rPr>
        <w:t>ن</w:t>
      </w:r>
      <w:r w:rsidRPr="00C8046F">
        <w:rPr>
          <w:sz w:val="28"/>
          <w:rtl/>
        </w:rPr>
        <w:t xml:space="preserve"> هنوز به طور عم</w:t>
      </w:r>
      <w:r w:rsidRPr="00C8046F">
        <w:rPr>
          <w:rFonts w:hint="cs"/>
          <w:sz w:val="28"/>
          <w:rtl/>
        </w:rPr>
        <w:t>ی</w:t>
      </w:r>
      <w:r w:rsidRPr="00C8046F">
        <w:rPr>
          <w:rFonts w:hint="eastAsia"/>
          <w:sz w:val="28"/>
          <w:rtl/>
        </w:rPr>
        <w:t>ق</w:t>
      </w:r>
      <w:r w:rsidRPr="00C8046F">
        <w:rPr>
          <w:sz w:val="28"/>
          <w:rtl/>
        </w:rPr>
        <w:t xml:space="preserve"> مورد بررس</w:t>
      </w:r>
      <w:r w:rsidRPr="00C8046F">
        <w:rPr>
          <w:rFonts w:hint="cs"/>
          <w:sz w:val="28"/>
          <w:rtl/>
        </w:rPr>
        <w:t>ی</w:t>
      </w:r>
      <w:r w:rsidRPr="00C8046F">
        <w:rPr>
          <w:sz w:val="28"/>
          <w:rtl/>
        </w:rPr>
        <w:t xml:space="preserve"> قرار نگرفته </w:t>
      </w:r>
      <w:r w:rsidRPr="00C8046F">
        <w:rPr>
          <w:rFonts w:hint="eastAsia"/>
          <w:sz w:val="28"/>
          <w:rtl/>
        </w:rPr>
        <w:t>است</w:t>
      </w:r>
      <w:r w:rsidRPr="00C8046F">
        <w:rPr>
          <w:sz w:val="28"/>
          <w:rtl/>
        </w:rPr>
        <w:t>. مز</w:t>
      </w:r>
      <w:r w:rsidRPr="00C8046F">
        <w:rPr>
          <w:rFonts w:hint="cs"/>
          <w:sz w:val="28"/>
          <w:rtl/>
        </w:rPr>
        <w:t>ی</w:t>
      </w:r>
      <w:r w:rsidRPr="00C8046F">
        <w:rPr>
          <w:rFonts w:hint="eastAsia"/>
          <w:sz w:val="28"/>
          <w:rtl/>
        </w:rPr>
        <w:t>ت</w:t>
      </w:r>
      <w:r w:rsidRPr="00C8046F">
        <w:rPr>
          <w:sz w:val="28"/>
          <w:rtl/>
        </w:rPr>
        <w:t xml:space="preserve"> و معا</w:t>
      </w:r>
      <w:r w:rsidRPr="00C8046F">
        <w:rPr>
          <w:rFonts w:hint="cs"/>
          <w:sz w:val="28"/>
          <w:rtl/>
        </w:rPr>
        <w:t>ی</w:t>
      </w:r>
      <w:r w:rsidRPr="00C8046F">
        <w:rPr>
          <w:rFonts w:hint="eastAsia"/>
          <w:sz w:val="28"/>
          <w:rtl/>
        </w:rPr>
        <w:t>ب</w:t>
      </w:r>
      <w:r w:rsidRPr="00C8046F">
        <w:rPr>
          <w:sz w:val="28"/>
          <w:rtl/>
        </w:rPr>
        <w:t xml:space="preserve"> بالقوه جذب آسفالت</w:t>
      </w:r>
      <w:r w:rsidRPr="00C8046F">
        <w:rPr>
          <w:rFonts w:hint="cs"/>
          <w:sz w:val="28"/>
          <w:rtl/>
        </w:rPr>
        <w:t>ی</w:t>
      </w:r>
      <w:r w:rsidRPr="00C8046F">
        <w:rPr>
          <w:rFonts w:hint="eastAsia"/>
          <w:sz w:val="28"/>
          <w:rtl/>
        </w:rPr>
        <w:t>ن</w:t>
      </w:r>
      <w:r w:rsidRPr="00C8046F">
        <w:rPr>
          <w:sz w:val="28"/>
          <w:rtl/>
        </w:rPr>
        <w:t xml:space="preserve"> بر رو</w:t>
      </w:r>
      <w:r w:rsidRPr="00C8046F">
        <w:rPr>
          <w:rFonts w:hint="cs"/>
          <w:sz w:val="28"/>
          <w:rtl/>
        </w:rPr>
        <w:t>ی</w:t>
      </w:r>
      <w:r w:rsidRPr="00C8046F">
        <w:rPr>
          <w:sz w:val="28"/>
          <w:rtl/>
        </w:rPr>
        <w:t xml:space="preserve"> نانوذرات نسبت به عمل</w:t>
      </w:r>
      <w:r w:rsidRPr="00C8046F">
        <w:rPr>
          <w:rFonts w:hint="cs"/>
          <w:sz w:val="28"/>
          <w:rtl/>
        </w:rPr>
        <w:t>ی</w:t>
      </w:r>
      <w:r w:rsidRPr="00C8046F">
        <w:rPr>
          <w:rFonts w:hint="eastAsia"/>
          <w:sz w:val="28"/>
          <w:rtl/>
        </w:rPr>
        <w:t>ات</w:t>
      </w:r>
      <w:r w:rsidRPr="00C8046F">
        <w:rPr>
          <w:sz w:val="28"/>
          <w:rtl/>
        </w:rPr>
        <w:t xml:space="preserve"> ها</w:t>
      </w:r>
      <w:r w:rsidRPr="00C8046F">
        <w:rPr>
          <w:rFonts w:hint="cs"/>
          <w:sz w:val="28"/>
          <w:rtl/>
        </w:rPr>
        <w:t>ی</w:t>
      </w:r>
      <w:r w:rsidRPr="00C8046F">
        <w:rPr>
          <w:sz w:val="28"/>
          <w:rtl/>
        </w:rPr>
        <w:t xml:space="preserve"> مختلف</w:t>
      </w:r>
      <w:r w:rsidRPr="00C8046F">
        <w:rPr>
          <w:sz w:val="28"/>
        </w:rPr>
        <w:t xml:space="preserve"> EOR </w:t>
      </w:r>
      <w:r w:rsidRPr="00C8046F">
        <w:rPr>
          <w:sz w:val="28"/>
          <w:rtl/>
        </w:rPr>
        <w:t>ن</w:t>
      </w:r>
      <w:r w:rsidRPr="00C8046F">
        <w:rPr>
          <w:rFonts w:hint="cs"/>
          <w:sz w:val="28"/>
          <w:rtl/>
        </w:rPr>
        <w:t>ی</w:t>
      </w:r>
      <w:r w:rsidRPr="00C8046F">
        <w:rPr>
          <w:rFonts w:hint="eastAsia"/>
          <w:sz w:val="28"/>
          <w:rtl/>
        </w:rPr>
        <w:t>ز</w:t>
      </w:r>
      <w:r w:rsidRPr="00C8046F">
        <w:rPr>
          <w:sz w:val="28"/>
          <w:rtl/>
        </w:rPr>
        <w:t xml:space="preserve"> با</w:t>
      </w:r>
      <w:r w:rsidRPr="00C8046F">
        <w:rPr>
          <w:rFonts w:hint="cs"/>
          <w:sz w:val="28"/>
          <w:rtl/>
        </w:rPr>
        <w:t>ی</w:t>
      </w:r>
      <w:r w:rsidRPr="00C8046F">
        <w:rPr>
          <w:rFonts w:hint="eastAsia"/>
          <w:sz w:val="28"/>
          <w:rtl/>
        </w:rPr>
        <w:t>د</w:t>
      </w:r>
      <w:r w:rsidRPr="00C8046F">
        <w:rPr>
          <w:sz w:val="28"/>
          <w:rtl/>
        </w:rPr>
        <w:t xml:space="preserve"> به طور س</w:t>
      </w:r>
      <w:r w:rsidRPr="00C8046F">
        <w:rPr>
          <w:rFonts w:hint="cs"/>
          <w:sz w:val="28"/>
          <w:rtl/>
        </w:rPr>
        <w:t>ی</w:t>
      </w:r>
      <w:r w:rsidRPr="00C8046F">
        <w:rPr>
          <w:rFonts w:hint="eastAsia"/>
          <w:sz w:val="28"/>
          <w:rtl/>
        </w:rPr>
        <w:t>ستمات</w:t>
      </w:r>
      <w:r w:rsidRPr="00C8046F">
        <w:rPr>
          <w:rFonts w:hint="cs"/>
          <w:sz w:val="28"/>
          <w:rtl/>
        </w:rPr>
        <w:t>ی</w:t>
      </w:r>
      <w:r w:rsidRPr="00C8046F">
        <w:rPr>
          <w:rFonts w:hint="eastAsia"/>
          <w:sz w:val="28"/>
          <w:rtl/>
        </w:rPr>
        <w:t>ک</w:t>
      </w:r>
      <w:r w:rsidRPr="00C8046F">
        <w:rPr>
          <w:sz w:val="28"/>
          <w:rtl/>
        </w:rPr>
        <w:t xml:space="preserve"> مورد مطالعه قرار گ</w:t>
      </w:r>
      <w:r w:rsidRPr="00C8046F">
        <w:rPr>
          <w:rFonts w:hint="cs"/>
          <w:sz w:val="28"/>
          <w:rtl/>
        </w:rPr>
        <w:t>ی</w:t>
      </w:r>
      <w:r w:rsidRPr="00C8046F">
        <w:rPr>
          <w:rFonts w:hint="eastAsia"/>
          <w:sz w:val="28"/>
          <w:rtl/>
        </w:rPr>
        <w:t>رد</w:t>
      </w:r>
      <w:r w:rsidRPr="00C8046F">
        <w:rPr>
          <w:sz w:val="28"/>
          <w:rtl/>
        </w:rPr>
        <w:t>. همانطور که در بررس</w:t>
      </w:r>
      <w:r w:rsidRPr="00C8046F">
        <w:rPr>
          <w:rFonts w:hint="cs"/>
          <w:sz w:val="28"/>
          <w:rtl/>
        </w:rPr>
        <w:t>ی</w:t>
      </w:r>
      <w:r w:rsidRPr="00C8046F">
        <w:rPr>
          <w:sz w:val="28"/>
          <w:rtl/>
        </w:rPr>
        <w:t xml:space="preserve"> فعل</w:t>
      </w:r>
      <w:r w:rsidRPr="00C8046F">
        <w:rPr>
          <w:rFonts w:hint="cs"/>
          <w:sz w:val="28"/>
          <w:rtl/>
        </w:rPr>
        <w:t>ی</w:t>
      </w:r>
      <w:r w:rsidRPr="00C8046F">
        <w:rPr>
          <w:sz w:val="28"/>
          <w:rtl/>
        </w:rPr>
        <w:t xml:space="preserve"> مشاهده م</w:t>
      </w:r>
      <w:r w:rsidRPr="00C8046F">
        <w:rPr>
          <w:rFonts w:hint="cs"/>
          <w:sz w:val="28"/>
          <w:rtl/>
        </w:rPr>
        <w:t>ی‌</w:t>
      </w:r>
      <w:r w:rsidRPr="00C8046F">
        <w:rPr>
          <w:rFonts w:hint="eastAsia"/>
          <w:sz w:val="28"/>
          <w:rtl/>
        </w:rPr>
        <w:t>شود،</w:t>
      </w:r>
      <w:r w:rsidRPr="00C8046F">
        <w:rPr>
          <w:sz w:val="28"/>
          <w:rtl/>
        </w:rPr>
        <w:t xml:space="preserve"> ب</w:t>
      </w:r>
      <w:r w:rsidRPr="00C8046F">
        <w:rPr>
          <w:rFonts w:hint="cs"/>
          <w:sz w:val="28"/>
          <w:rtl/>
        </w:rPr>
        <w:t>ی</w:t>
      </w:r>
      <w:r w:rsidRPr="00C8046F">
        <w:rPr>
          <w:rFonts w:hint="eastAsia"/>
          <w:sz w:val="28"/>
          <w:rtl/>
        </w:rPr>
        <w:t>شتر</w:t>
      </w:r>
      <w:r w:rsidRPr="00C8046F">
        <w:rPr>
          <w:sz w:val="28"/>
          <w:rtl/>
        </w:rPr>
        <w:t xml:space="preserve"> تحق</w:t>
      </w:r>
      <w:r w:rsidRPr="00C8046F">
        <w:rPr>
          <w:rFonts w:hint="cs"/>
          <w:sz w:val="28"/>
          <w:rtl/>
        </w:rPr>
        <w:t>ی</w:t>
      </w:r>
      <w:r w:rsidRPr="00C8046F">
        <w:rPr>
          <w:rFonts w:hint="eastAsia"/>
          <w:sz w:val="28"/>
          <w:rtl/>
        </w:rPr>
        <w:t>قات</w:t>
      </w:r>
      <w:r w:rsidRPr="00C8046F">
        <w:rPr>
          <w:sz w:val="28"/>
          <w:rtl/>
        </w:rPr>
        <w:t xml:space="preserve"> تحق</w:t>
      </w:r>
      <w:r w:rsidRPr="00C8046F">
        <w:rPr>
          <w:rFonts w:hint="cs"/>
          <w:sz w:val="28"/>
          <w:rtl/>
        </w:rPr>
        <w:t>ی</w:t>
      </w:r>
      <w:r w:rsidRPr="00C8046F">
        <w:rPr>
          <w:rFonts w:hint="eastAsia"/>
          <w:sz w:val="28"/>
          <w:rtl/>
        </w:rPr>
        <w:t>قات</w:t>
      </w:r>
      <w:r w:rsidRPr="00C8046F">
        <w:rPr>
          <w:rFonts w:hint="cs"/>
          <w:sz w:val="28"/>
          <w:rtl/>
        </w:rPr>
        <w:t>ی</w:t>
      </w:r>
      <w:r w:rsidRPr="00C8046F">
        <w:rPr>
          <w:sz w:val="28"/>
          <w:rtl/>
        </w:rPr>
        <w:t xml:space="preserve"> مربوط به جذب آسفالت</w:t>
      </w:r>
      <w:r w:rsidRPr="00C8046F">
        <w:rPr>
          <w:rFonts w:hint="cs"/>
          <w:sz w:val="28"/>
          <w:rtl/>
        </w:rPr>
        <w:t>ی</w:t>
      </w:r>
      <w:r w:rsidRPr="00C8046F">
        <w:rPr>
          <w:rFonts w:hint="eastAsia"/>
          <w:sz w:val="28"/>
          <w:rtl/>
        </w:rPr>
        <w:t>ن‌ها</w:t>
      </w:r>
      <w:r w:rsidRPr="00C8046F">
        <w:rPr>
          <w:sz w:val="28"/>
          <w:rtl/>
        </w:rPr>
        <w:t xml:space="preserve"> رو</w:t>
      </w:r>
      <w:r w:rsidRPr="00C8046F">
        <w:rPr>
          <w:rFonts w:hint="cs"/>
          <w:sz w:val="28"/>
          <w:rtl/>
        </w:rPr>
        <w:t>ی</w:t>
      </w:r>
      <w:r w:rsidRPr="00C8046F">
        <w:rPr>
          <w:sz w:val="28"/>
          <w:rtl/>
        </w:rPr>
        <w:t xml:space="preserve"> نانوذرات عمدتاً بر رو</w:t>
      </w:r>
      <w:r w:rsidRPr="00C8046F">
        <w:rPr>
          <w:rFonts w:hint="cs"/>
          <w:sz w:val="28"/>
          <w:rtl/>
        </w:rPr>
        <w:t>ی</w:t>
      </w:r>
      <w:r w:rsidRPr="00C8046F">
        <w:rPr>
          <w:sz w:val="28"/>
          <w:rtl/>
        </w:rPr>
        <w:t xml:space="preserve"> نانوذرات </w:t>
      </w:r>
      <w:r w:rsidRPr="00C8046F">
        <w:rPr>
          <w:rFonts w:hint="eastAsia"/>
          <w:sz w:val="28"/>
          <w:rtl/>
        </w:rPr>
        <w:t>اکس</w:t>
      </w:r>
      <w:r w:rsidRPr="00C8046F">
        <w:rPr>
          <w:rFonts w:hint="cs"/>
          <w:sz w:val="28"/>
          <w:rtl/>
        </w:rPr>
        <w:t>ی</w:t>
      </w:r>
      <w:r w:rsidRPr="00C8046F">
        <w:rPr>
          <w:rFonts w:hint="eastAsia"/>
          <w:sz w:val="28"/>
          <w:rtl/>
        </w:rPr>
        <w:t>د</w:t>
      </w:r>
      <w:r w:rsidRPr="00C8046F">
        <w:rPr>
          <w:sz w:val="28"/>
          <w:rtl/>
        </w:rPr>
        <w:t xml:space="preserve"> فلز متمرکز شده‌اند. بنابرا</w:t>
      </w:r>
      <w:r w:rsidRPr="00C8046F">
        <w:rPr>
          <w:rFonts w:hint="cs"/>
          <w:sz w:val="28"/>
          <w:rtl/>
        </w:rPr>
        <w:t>ی</w:t>
      </w:r>
      <w:r w:rsidRPr="00C8046F">
        <w:rPr>
          <w:rFonts w:hint="eastAsia"/>
          <w:sz w:val="28"/>
          <w:rtl/>
        </w:rPr>
        <w:t>ن،</w:t>
      </w:r>
      <w:r w:rsidRPr="00C8046F">
        <w:rPr>
          <w:sz w:val="28"/>
          <w:rtl/>
        </w:rPr>
        <w:t xml:space="preserve"> انواع د</w:t>
      </w:r>
      <w:r w:rsidRPr="00C8046F">
        <w:rPr>
          <w:rFonts w:hint="cs"/>
          <w:sz w:val="28"/>
          <w:rtl/>
        </w:rPr>
        <w:t>ی</w:t>
      </w:r>
      <w:r w:rsidRPr="00C8046F">
        <w:rPr>
          <w:rFonts w:hint="eastAsia"/>
          <w:sz w:val="28"/>
          <w:rtl/>
        </w:rPr>
        <w:t>گر</w:t>
      </w:r>
      <w:r w:rsidRPr="00C8046F">
        <w:rPr>
          <w:sz w:val="28"/>
          <w:rtl/>
        </w:rPr>
        <w:t xml:space="preserve"> نانوذرات آل</w:t>
      </w:r>
      <w:r w:rsidRPr="00C8046F">
        <w:rPr>
          <w:rFonts w:hint="cs"/>
          <w:sz w:val="28"/>
          <w:rtl/>
        </w:rPr>
        <w:t>ی</w:t>
      </w:r>
      <w:r w:rsidRPr="00C8046F">
        <w:rPr>
          <w:sz w:val="28"/>
          <w:rtl/>
        </w:rPr>
        <w:t xml:space="preserve"> و معدن</w:t>
      </w:r>
      <w:r w:rsidRPr="00C8046F">
        <w:rPr>
          <w:rFonts w:hint="cs"/>
          <w:sz w:val="28"/>
          <w:rtl/>
        </w:rPr>
        <w:t>ی</w:t>
      </w:r>
      <w:r w:rsidRPr="00C8046F">
        <w:rPr>
          <w:sz w:val="28"/>
          <w:rtl/>
        </w:rPr>
        <w:t>. از جمله نانوسلولز، نانولوله‌ها</w:t>
      </w:r>
      <w:r w:rsidRPr="00C8046F">
        <w:rPr>
          <w:rFonts w:hint="cs"/>
          <w:sz w:val="28"/>
          <w:rtl/>
        </w:rPr>
        <w:t>ی</w:t>
      </w:r>
      <w:r w:rsidRPr="00C8046F">
        <w:rPr>
          <w:sz w:val="28"/>
          <w:rtl/>
        </w:rPr>
        <w:t xml:space="preserve"> کربن</w:t>
      </w:r>
      <w:r w:rsidRPr="00C8046F">
        <w:rPr>
          <w:rFonts w:hint="cs"/>
          <w:sz w:val="28"/>
          <w:rtl/>
        </w:rPr>
        <w:t>ی</w:t>
      </w:r>
      <w:r w:rsidRPr="00C8046F">
        <w:rPr>
          <w:sz w:val="28"/>
        </w:rPr>
        <w:t xml:space="preserve"> (CNTs)</w:t>
      </w:r>
      <w:r w:rsidRPr="00C8046F">
        <w:rPr>
          <w:sz w:val="28"/>
          <w:rtl/>
        </w:rPr>
        <w:t>، و نانوذرات فلز</w:t>
      </w:r>
      <w:r w:rsidRPr="00C8046F">
        <w:rPr>
          <w:rFonts w:hint="cs"/>
          <w:sz w:val="28"/>
          <w:rtl/>
        </w:rPr>
        <w:t>ی</w:t>
      </w:r>
      <w:r w:rsidRPr="00C8046F">
        <w:rPr>
          <w:sz w:val="28"/>
          <w:rtl/>
        </w:rPr>
        <w:t xml:space="preserve"> با</w:t>
      </w:r>
      <w:r w:rsidRPr="00C8046F">
        <w:rPr>
          <w:rFonts w:hint="cs"/>
          <w:sz w:val="28"/>
          <w:rtl/>
        </w:rPr>
        <w:t>ی</w:t>
      </w:r>
      <w:r w:rsidRPr="00C8046F">
        <w:rPr>
          <w:rFonts w:hint="eastAsia"/>
          <w:sz w:val="28"/>
          <w:rtl/>
        </w:rPr>
        <w:t>د</w:t>
      </w:r>
      <w:r w:rsidRPr="00C8046F">
        <w:rPr>
          <w:sz w:val="28"/>
          <w:rtl/>
        </w:rPr>
        <w:t xml:space="preserve"> مورد بررس</w:t>
      </w:r>
      <w:r w:rsidRPr="00C8046F">
        <w:rPr>
          <w:rFonts w:hint="cs"/>
          <w:sz w:val="28"/>
          <w:rtl/>
        </w:rPr>
        <w:t>ی</w:t>
      </w:r>
      <w:r w:rsidRPr="00C8046F">
        <w:rPr>
          <w:sz w:val="28"/>
          <w:rtl/>
        </w:rPr>
        <w:t xml:space="preserve"> قرار گ</w:t>
      </w:r>
      <w:r w:rsidRPr="00C8046F">
        <w:rPr>
          <w:rFonts w:hint="cs"/>
          <w:sz w:val="28"/>
          <w:rtl/>
        </w:rPr>
        <w:t>ی</w:t>
      </w:r>
      <w:r w:rsidRPr="00C8046F">
        <w:rPr>
          <w:rFonts w:hint="eastAsia"/>
          <w:sz w:val="28"/>
          <w:rtl/>
        </w:rPr>
        <w:t>رند</w:t>
      </w:r>
      <w:r w:rsidRPr="00C8046F">
        <w:rPr>
          <w:sz w:val="28"/>
          <w:rtl/>
        </w:rPr>
        <w:t>. پراکندگ</w:t>
      </w:r>
      <w:r w:rsidRPr="00C8046F">
        <w:rPr>
          <w:rFonts w:hint="cs"/>
          <w:sz w:val="28"/>
          <w:rtl/>
        </w:rPr>
        <w:t>ی</w:t>
      </w:r>
      <w:r w:rsidRPr="00C8046F">
        <w:rPr>
          <w:sz w:val="28"/>
          <w:rtl/>
        </w:rPr>
        <w:t xml:space="preserve"> چن</w:t>
      </w:r>
      <w:r w:rsidRPr="00C8046F">
        <w:rPr>
          <w:rFonts w:hint="cs"/>
          <w:sz w:val="28"/>
          <w:rtl/>
        </w:rPr>
        <w:t>ی</w:t>
      </w:r>
      <w:r w:rsidRPr="00C8046F">
        <w:rPr>
          <w:rFonts w:hint="eastAsia"/>
          <w:sz w:val="28"/>
          <w:rtl/>
        </w:rPr>
        <w:t>ن</w:t>
      </w:r>
      <w:r w:rsidRPr="00C8046F">
        <w:rPr>
          <w:sz w:val="28"/>
        </w:rPr>
        <w:t xml:space="preserve"> NP </w:t>
      </w:r>
      <w:r w:rsidRPr="00C8046F">
        <w:rPr>
          <w:sz w:val="28"/>
          <w:rtl/>
        </w:rPr>
        <w:t>ها در نفت خام ممکن است به دل</w:t>
      </w:r>
      <w:r w:rsidRPr="00C8046F">
        <w:rPr>
          <w:rFonts w:hint="cs"/>
          <w:sz w:val="28"/>
          <w:rtl/>
        </w:rPr>
        <w:t>ی</w:t>
      </w:r>
      <w:r w:rsidRPr="00C8046F">
        <w:rPr>
          <w:rFonts w:hint="eastAsia"/>
          <w:sz w:val="28"/>
          <w:rtl/>
        </w:rPr>
        <w:t>ل</w:t>
      </w:r>
      <w:r w:rsidRPr="00C8046F">
        <w:rPr>
          <w:sz w:val="28"/>
          <w:rtl/>
        </w:rPr>
        <w:t xml:space="preserve"> تما</w:t>
      </w:r>
      <w:r w:rsidRPr="00C8046F">
        <w:rPr>
          <w:rFonts w:hint="cs"/>
          <w:sz w:val="28"/>
          <w:rtl/>
        </w:rPr>
        <w:t>ی</w:t>
      </w:r>
      <w:r w:rsidRPr="00C8046F">
        <w:rPr>
          <w:rFonts w:hint="eastAsia"/>
          <w:sz w:val="28"/>
          <w:rtl/>
        </w:rPr>
        <w:t>ل</w:t>
      </w:r>
      <w:r w:rsidRPr="00C8046F">
        <w:rPr>
          <w:sz w:val="28"/>
          <w:rtl/>
        </w:rPr>
        <w:t xml:space="preserve"> آنها به ترک</w:t>
      </w:r>
      <w:r w:rsidRPr="00C8046F">
        <w:rPr>
          <w:rFonts w:hint="cs"/>
          <w:sz w:val="28"/>
          <w:rtl/>
        </w:rPr>
        <w:t>ی</w:t>
      </w:r>
      <w:r w:rsidRPr="00C8046F">
        <w:rPr>
          <w:rFonts w:hint="eastAsia"/>
          <w:sz w:val="28"/>
          <w:rtl/>
        </w:rPr>
        <w:t>بات</w:t>
      </w:r>
      <w:r w:rsidRPr="00C8046F">
        <w:rPr>
          <w:sz w:val="28"/>
          <w:rtl/>
        </w:rPr>
        <w:t xml:space="preserve"> آل</w:t>
      </w:r>
      <w:r w:rsidRPr="00C8046F">
        <w:rPr>
          <w:rFonts w:hint="cs"/>
          <w:sz w:val="28"/>
          <w:rtl/>
        </w:rPr>
        <w:t>ی</w:t>
      </w:r>
      <w:r w:rsidRPr="00C8046F">
        <w:rPr>
          <w:sz w:val="28"/>
          <w:rtl/>
        </w:rPr>
        <w:t xml:space="preserve"> کاربرد</w:t>
      </w:r>
      <w:r w:rsidRPr="00C8046F">
        <w:rPr>
          <w:rFonts w:hint="cs"/>
          <w:sz w:val="28"/>
          <w:rtl/>
        </w:rPr>
        <w:t>ی</w:t>
      </w:r>
      <w:r w:rsidRPr="00C8046F">
        <w:rPr>
          <w:sz w:val="28"/>
          <w:rtl/>
        </w:rPr>
        <w:t xml:space="preserve"> و غ</w:t>
      </w:r>
      <w:r w:rsidRPr="00C8046F">
        <w:rPr>
          <w:rFonts w:hint="cs"/>
          <w:sz w:val="28"/>
          <w:rtl/>
        </w:rPr>
        <w:t>ی</w:t>
      </w:r>
      <w:r w:rsidRPr="00C8046F">
        <w:rPr>
          <w:rFonts w:hint="eastAsia"/>
          <w:sz w:val="28"/>
          <w:rtl/>
        </w:rPr>
        <w:t>رعملکرد</w:t>
      </w:r>
      <w:r w:rsidRPr="00C8046F">
        <w:rPr>
          <w:rFonts w:hint="cs"/>
          <w:sz w:val="28"/>
          <w:rtl/>
        </w:rPr>
        <w:t>ی</w:t>
      </w:r>
      <w:r w:rsidRPr="00C8046F">
        <w:rPr>
          <w:sz w:val="28"/>
          <w:rtl/>
        </w:rPr>
        <w:t xml:space="preserve"> آس</w:t>
      </w:r>
      <w:r w:rsidRPr="00C8046F">
        <w:rPr>
          <w:rFonts w:hint="eastAsia"/>
          <w:sz w:val="28"/>
          <w:rtl/>
        </w:rPr>
        <w:t>ان</w:t>
      </w:r>
      <w:r w:rsidRPr="00C8046F">
        <w:rPr>
          <w:sz w:val="28"/>
          <w:rtl/>
        </w:rPr>
        <w:t xml:space="preserve"> تر باشد. علاوه بر کاوش در ماه</w:t>
      </w:r>
      <w:r w:rsidRPr="00C8046F">
        <w:rPr>
          <w:rFonts w:hint="cs"/>
          <w:sz w:val="28"/>
          <w:rtl/>
        </w:rPr>
        <w:t>ی</w:t>
      </w:r>
      <w:r w:rsidRPr="00C8046F">
        <w:rPr>
          <w:rFonts w:hint="eastAsia"/>
          <w:sz w:val="28"/>
          <w:rtl/>
        </w:rPr>
        <w:t>ت</w:t>
      </w:r>
      <w:r w:rsidRPr="00C8046F">
        <w:rPr>
          <w:sz w:val="28"/>
          <w:rtl/>
        </w:rPr>
        <w:t xml:space="preserve"> اس</w:t>
      </w:r>
      <w:r w:rsidRPr="00C8046F">
        <w:rPr>
          <w:rFonts w:hint="cs"/>
          <w:sz w:val="28"/>
          <w:rtl/>
        </w:rPr>
        <w:t>ی</w:t>
      </w:r>
      <w:r w:rsidRPr="00C8046F">
        <w:rPr>
          <w:rFonts w:hint="eastAsia"/>
          <w:sz w:val="28"/>
          <w:rtl/>
        </w:rPr>
        <w:t>د</w:t>
      </w:r>
      <w:r w:rsidRPr="00C8046F">
        <w:rPr>
          <w:rFonts w:hint="cs"/>
          <w:sz w:val="28"/>
          <w:rtl/>
        </w:rPr>
        <w:t>ی</w:t>
      </w:r>
      <w:r w:rsidRPr="00C8046F">
        <w:rPr>
          <w:sz w:val="28"/>
          <w:rtl/>
        </w:rPr>
        <w:t>/باز</w:t>
      </w:r>
      <w:r w:rsidRPr="00C8046F">
        <w:rPr>
          <w:rFonts w:hint="cs"/>
          <w:sz w:val="28"/>
          <w:rtl/>
        </w:rPr>
        <w:t>ی</w:t>
      </w:r>
      <w:r w:rsidRPr="00C8046F">
        <w:rPr>
          <w:sz w:val="28"/>
          <w:rtl/>
        </w:rPr>
        <w:t xml:space="preserve"> آسفالت</w:t>
      </w:r>
      <w:r w:rsidRPr="00C8046F">
        <w:rPr>
          <w:rFonts w:hint="cs"/>
          <w:sz w:val="28"/>
          <w:rtl/>
        </w:rPr>
        <w:t>ی</w:t>
      </w:r>
      <w:r w:rsidRPr="00C8046F">
        <w:rPr>
          <w:rFonts w:hint="eastAsia"/>
          <w:sz w:val="28"/>
          <w:rtl/>
        </w:rPr>
        <w:t>ن‌ها،</w:t>
      </w:r>
      <w:r w:rsidRPr="00C8046F">
        <w:rPr>
          <w:sz w:val="28"/>
          <w:rtl/>
        </w:rPr>
        <w:t xml:space="preserve"> با</w:t>
      </w:r>
      <w:r w:rsidRPr="00C8046F">
        <w:rPr>
          <w:rFonts w:hint="cs"/>
          <w:sz w:val="28"/>
          <w:rtl/>
        </w:rPr>
        <w:t>ی</w:t>
      </w:r>
      <w:r w:rsidRPr="00C8046F">
        <w:rPr>
          <w:rFonts w:hint="eastAsia"/>
          <w:sz w:val="28"/>
          <w:rtl/>
        </w:rPr>
        <w:t>د</w:t>
      </w:r>
      <w:r w:rsidRPr="00C8046F">
        <w:rPr>
          <w:sz w:val="28"/>
          <w:rtl/>
        </w:rPr>
        <w:t xml:space="preserve"> اثر بخش‌ها</w:t>
      </w:r>
      <w:r w:rsidRPr="00C8046F">
        <w:rPr>
          <w:rFonts w:hint="cs"/>
          <w:sz w:val="28"/>
          <w:rtl/>
        </w:rPr>
        <w:t>ی</w:t>
      </w:r>
      <w:r w:rsidRPr="00C8046F">
        <w:rPr>
          <w:sz w:val="28"/>
          <w:rtl/>
        </w:rPr>
        <w:t xml:space="preserve"> فرع</w:t>
      </w:r>
      <w:r w:rsidRPr="00C8046F">
        <w:rPr>
          <w:rFonts w:hint="cs"/>
          <w:sz w:val="28"/>
          <w:rtl/>
        </w:rPr>
        <w:t>ی</w:t>
      </w:r>
      <w:r w:rsidRPr="00C8046F">
        <w:rPr>
          <w:sz w:val="28"/>
          <w:rtl/>
        </w:rPr>
        <w:t xml:space="preserve"> آسفالت</w:t>
      </w:r>
      <w:r w:rsidRPr="00C8046F">
        <w:rPr>
          <w:rFonts w:hint="cs"/>
          <w:sz w:val="28"/>
          <w:rtl/>
        </w:rPr>
        <w:t>ی</w:t>
      </w:r>
      <w:r w:rsidRPr="00C8046F">
        <w:rPr>
          <w:rFonts w:hint="eastAsia"/>
          <w:sz w:val="28"/>
          <w:rtl/>
        </w:rPr>
        <w:t>ن</w:t>
      </w:r>
      <w:r w:rsidRPr="00C8046F">
        <w:rPr>
          <w:sz w:val="28"/>
          <w:rtl/>
        </w:rPr>
        <w:t xml:space="preserve"> در نظر گرفته شود. همچن</w:t>
      </w:r>
      <w:r w:rsidRPr="00C8046F">
        <w:rPr>
          <w:rFonts w:hint="cs"/>
          <w:sz w:val="28"/>
          <w:rtl/>
        </w:rPr>
        <w:t>ی</w:t>
      </w:r>
      <w:r w:rsidRPr="00C8046F">
        <w:rPr>
          <w:rFonts w:hint="eastAsia"/>
          <w:sz w:val="28"/>
          <w:rtl/>
        </w:rPr>
        <w:t>ن</w:t>
      </w:r>
      <w:r w:rsidRPr="00C8046F">
        <w:rPr>
          <w:sz w:val="28"/>
          <w:rtl/>
        </w:rPr>
        <w:t xml:space="preserve"> انجام مطالعات تحق</w:t>
      </w:r>
      <w:r w:rsidRPr="00C8046F">
        <w:rPr>
          <w:rFonts w:hint="cs"/>
          <w:sz w:val="28"/>
          <w:rtl/>
        </w:rPr>
        <w:t>ی</w:t>
      </w:r>
      <w:r w:rsidRPr="00C8046F">
        <w:rPr>
          <w:rFonts w:hint="eastAsia"/>
          <w:sz w:val="28"/>
          <w:rtl/>
        </w:rPr>
        <w:t>قات</w:t>
      </w:r>
      <w:r w:rsidRPr="00C8046F">
        <w:rPr>
          <w:rFonts w:hint="cs"/>
          <w:sz w:val="28"/>
          <w:rtl/>
        </w:rPr>
        <w:t>ی</w:t>
      </w:r>
      <w:r w:rsidRPr="00C8046F">
        <w:rPr>
          <w:sz w:val="28"/>
          <w:rtl/>
        </w:rPr>
        <w:t xml:space="preserve"> برا</w:t>
      </w:r>
      <w:r w:rsidRPr="00C8046F">
        <w:rPr>
          <w:rFonts w:hint="cs"/>
          <w:sz w:val="28"/>
          <w:rtl/>
        </w:rPr>
        <w:t>ی</w:t>
      </w:r>
      <w:r w:rsidRPr="00C8046F">
        <w:rPr>
          <w:sz w:val="28"/>
          <w:rtl/>
        </w:rPr>
        <w:t xml:space="preserve"> بررس</w:t>
      </w:r>
      <w:r w:rsidRPr="00C8046F">
        <w:rPr>
          <w:rFonts w:hint="cs"/>
          <w:sz w:val="28"/>
          <w:rtl/>
        </w:rPr>
        <w:t>ی</w:t>
      </w:r>
      <w:r w:rsidRPr="00C8046F">
        <w:rPr>
          <w:sz w:val="28"/>
          <w:rtl/>
        </w:rPr>
        <w:t xml:space="preserve"> ب</w:t>
      </w:r>
      <w:r w:rsidRPr="00C8046F">
        <w:rPr>
          <w:rFonts w:hint="cs"/>
          <w:sz w:val="28"/>
          <w:rtl/>
        </w:rPr>
        <w:t>ی</w:t>
      </w:r>
      <w:r w:rsidRPr="00C8046F">
        <w:rPr>
          <w:rFonts w:hint="eastAsia"/>
          <w:sz w:val="28"/>
          <w:rtl/>
        </w:rPr>
        <w:t>شتر</w:t>
      </w:r>
      <w:r w:rsidRPr="00C8046F">
        <w:rPr>
          <w:sz w:val="28"/>
          <w:rtl/>
        </w:rPr>
        <w:t xml:space="preserve"> نقش ساختارها</w:t>
      </w:r>
      <w:r w:rsidRPr="00C8046F">
        <w:rPr>
          <w:rFonts w:hint="cs"/>
          <w:sz w:val="28"/>
          <w:rtl/>
        </w:rPr>
        <w:t>ی</w:t>
      </w:r>
      <w:r w:rsidRPr="00C8046F">
        <w:rPr>
          <w:sz w:val="28"/>
          <w:rtl/>
        </w:rPr>
        <w:t xml:space="preserve"> مختلف آسفالت</w:t>
      </w:r>
      <w:r w:rsidRPr="00C8046F">
        <w:rPr>
          <w:rFonts w:hint="cs"/>
          <w:sz w:val="28"/>
          <w:rtl/>
        </w:rPr>
        <w:t>ی</w:t>
      </w:r>
      <w:r w:rsidRPr="00C8046F">
        <w:rPr>
          <w:rFonts w:hint="eastAsia"/>
          <w:sz w:val="28"/>
          <w:rtl/>
        </w:rPr>
        <w:t>ن</w:t>
      </w:r>
      <w:r w:rsidRPr="00C8046F">
        <w:rPr>
          <w:sz w:val="28"/>
          <w:rtl/>
        </w:rPr>
        <w:t xml:space="preserve"> در جذب و اکس</w:t>
      </w:r>
      <w:r w:rsidRPr="00C8046F">
        <w:rPr>
          <w:rFonts w:hint="cs"/>
          <w:sz w:val="28"/>
          <w:rtl/>
        </w:rPr>
        <w:t>ی</w:t>
      </w:r>
      <w:r w:rsidRPr="00C8046F">
        <w:rPr>
          <w:rFonts w:hint="eastAsia"/>
          <w:sz w:val="28"/>
          <w:rtl/>
        </w:rPr>
        <w:t>داس</w:t>
      </w:r>
      <w:r w:rsidRPr="00C8046F">
        <w:rPr>
          <w:rFonts w:hint="cs"/>
          <w:sz w:val="28"/>
          <w:rtl/>
        </w:rPr>
        <w:t>ی</w:t>
      </w:r>
      <w:r w:rsidRPr="00C8046F">
        <w:rPr>
          <w:rFonts w:hint="eastAsia"/>
          <w:sz w:val="28"/>
          <w:rtl/>
        </w:rPr>
        <w:t>ون</w:t>
      </w:r>
      <w:r w:rsidRPr="00C8046F">
        <w:rPr>
          <w:sz w:val="28"/>
          <w:rtl/>
        </w:rPr>
        <w:t xml:space="preserve"> آسفالت</w:t>
      </w:r>
      <w:r w:rsidRPr="00C8046F">
        <w:rPr>
          <w:rFonts w:hint="cs"/>
          <w:sz w:val="28"/>
          <w:rtl/>
        </w:rPr>
        <w:t>ی</w:t>
      </w:r>
      <w:r w:rsidRPr="00C8046F">
        <w:rPr>
          <w:rFonts w:hint="eastAsia"/>
          <w:sz w:val="28"/>
          <w:rtl/>
        </w:rPr>
        <w:t>ن</w:t>
      </w:r>
      <w:r w:rsidRPr="00C8046F">
        <w:rPr>
          <w:sz w:val="28"/>
          <w:rtl/>
        </w:rPr>
        <w:t xml:space="preserve"> ها توص</w:t>
      </w:r>
      <w:r w:rsidRPr="00C8046F">
        <w:rPr>
          <w:rFonts w:hint="cs"/>
          <w:sz w:val="28"/>
          <w:rtl/>
        </w:rPr>
        <w:t>ی</w:t>
      </w:r>
      <w:r w:rsidRPr="00C8046F">
        <w:rPr>
          <w:rFonts w:hint="eastAsia"/>
          <w:sz w:val="28"/>
          <w:rtl/>
        </w:rPr>
        <w:t>ه</w:t>
      </w:r>
      <w:r w:rsidRPr="00C8046F">
        <w:rPr>
          <w:sz w:val="28"/>
          <w:rtl/>
        </w:rPr>
        <w:t xml:space="preserve"> م</w:t>
      </w:r>
      <w:r w:rsidRPr="00C8046F">
        <w:rPr>
          <w:rFonts w:hint="cs"/>
          <w:sz w:val="28"/>
          <w:rtl/>
        </w:rPr>
        <w:t>ی</w:t>
      </w:r>
      <w:r w:rsidRPr="00C8046F">
        <w:rPr>
          <w:sz w:val="28"/>
          <w:rtl/>
        </w:rPr>
        <w:t xml:space="preserve"> شود</w:t>
      </w:r>
      <w:r w:rsidRPr="00C8046F">
        <w:rPr>
          <w:sz w:val="28"/>
        </w:rPr>
        <w:t>.</w:t>
      </w:r>
      <w:r w:rsidR="00B00802">
        <w:rPr>
          <w:sz w:val="28"/>
        </w:rPr>
        <w:fldChar w:fldCharType="begin"/>
      </w:r>
      <w:r w:rsidR="00B00802">
        <w:rPr>
          <w:sz w:val="28"/>
        </w:rPr>
        <w:instrText xml:space="preserve"> ADDIN EN.CITE &lt;EndNote&gt;&lt;Cite&gt;&lt;Author&gt;Mazloom&lt;/Author&gt;&lt;Year&gt;2020&lt;/Year&gt;&lt;RecNum&gt;48&lt;/RecNum&gt;&lt;DisplayText&gt;[22]&lt;/DisplayText&gt;&lt;record&gt;&lt;rec-number&gt;48&lt;/rec-number&gt;&lt;foreign-keys&gt;&lt;key app="EN" db-id="et5tevzdj0aft5estz4va5t9ps5d5fd5wds0" timestamp="1701426687"&gt;48&lt;/key&gt;&lt;/foreign-keys&gt;&lt;ref-type name="Journal Article"&gt;17&lt;/ref-type&gt;&lt;contributors&gt;&lt;authors&gt;&lt;author&gt;Mazloom, Mohammad Sadegh&lt;/author&gt;&lt;author&gt;Hemmati-Sarapardeh, Abdolhossein&lt;/author&gt;&lt;author&gt;Husein, Maen M&lt;/author&gt;&lt;author&gt;Behbahani, Hassan Shokrollahzadeh&lt;/author&gt;&lt;author&gt;Zendehboudi, Sohrab&lt;/author&gt;&lt;/authors&gt;&lt;/contributors&gt;&lt;titles&gt;&lt;title&gt;Application of nanoparticles for asphaltenes adsorption and oxidation: A critical review of challenges and recent progress&lt;/title&gt;&lt;secondary-title&gt;Fuel&lt;/secondary-title&gt;&lt;/titles&gt;&lt;periodical&gt;&lt;full-title&gt;Fuel&lt;/full-title&gt;&lt;/periodical&gt;&lt;pages&gt;117763&lt;/pages&gt;&lt;volume&gt;279&lt;/volume&gt;&lt;dates&gt;&lt;year&gt;2020&lt;/year&gt;&lt;/dates&gt;&lt;isbn&gt;0016-2361&lt;/isbn&gt;&lt;urls&gt;&lt;/urls&gt;&lt;/record&gt;&lt;/Cite&gt;&lt;/EndNote&gt;</w:instrText>
      </w:r>
      <w:r w:rsidR="00B00802">
        <w:rPr>
          <w:sz w:val="28"/>
        </w:rPr>
        <w:fldChar w:fldCharType="separate"/>
      </w:r>
      <w:r w:rsidR="00B00802">
        <w:rPr>
          <w:noProof/>
          <w:sz w:val="28"/>
        </w:rPr>
        <w:t>[22]</w:t>
      </w:r>
      <w:r w:rsidR="00B00802">
        <w:rPr>
          <w:sz w:val="28"/>
        </w:rPr>
        <w:fldChar w:fldCharType="end"/>
      </w:r>
    </w:p>
    <w:p w14:paraId="643636CD" w14:textId="77777777" w:rsidR="00AF04B0" w:rsidRPr="00366441" w:rsidRDefault="00AF04B0" w:rsidP="00AF04B0">
      <w:pPr>
        <w:spacing w:line="360" w:lineRule="auto"/>
        <w:rPr>
          <w:sz w:val="28"/>
          <w:rtl/>
        </w:rPr>
      </w:pPr>
      <w:r w:rsidRPr="00366441">
        <w:rPr>
          <w:rFonts w:hint="cs"/>
          <w:sz w:val="28"/>
          <w:rtl/>
        </w:rPr>
        <w:t xml:space="preserve">عوامل دیگری نیز مانند شرایط مخزن و اثر متقابل نانوذرات و آسفالتین نیز بر جذب آسفالتین تاثیرگذار است. </w:t>
      </w:r>
    </w:p>
    <w:p w14:paraId="0B6FEF01" w14:textId="334826B0" w:rsidR="003D0CC1" w:rsidRPr="00366441" w:rsidRDefault="00AF04B0" w:rsidP="00B00802">
      <w:pPr>
        <w:spacing w:line="360" w:lineRule="auto"/>
        <w:rPr>
          <w:sz w:val="28"/>
          <w:rtl/>
        </w:rPr>
      </w:pPr>
      <w:r w:rsidRPr="00366441">
        <w:rPr>
          <w:rFonts w:hint="cs"/>
          <w:sz w:val="28"/>
          <w:rtl/>
        </w:rPr>
        <w:t xml:space="preserve">در چندین مطالعه خواص نانوذرات متفاوت بر جذب آسفالتین بررسی شده است که در جدول زیر خلاصه آن جمع‌اوری شده است. </w:t>
      </w:r>
    </w:p>
    <w:p w14:paraId="4A9E942B" w14:textId="00011C5A" w:rsidR="004E71DF" w:rsidRDefault="004E71DF" w:rsidP="004E71DF">
      <w:pPr>
        <w:pStyle w:val="Caption"/>
        <w:keepNext/>
        <w:jc w:val="center"/>
      </w:pPr>
      <w:r>
        <w:rPr>
          <w:rtl/>
        </w:rPr>
        <w:t xml:space="preserve">جدول </w:t>
      </w:r>
      <w:fldSimple w:instr=" STYLEREF 1 \s ">
        <w:r w:rsidR="00AB59DC">
          <w:rPr>
            <w:noProof/>
            <w:rtl/>
          </w:rPr>
          <w:t>‏1</w:t>
        </w:r>
      </w:fldSimple>
      <w:r>
        <w:rPr>
          <w:rtl/>
        </w:rPr>
        <w:noBreakHyphen/>
      </w:r>
      <w:fldSimple w:instr=" SEQ جدول \* ARABIC \s 1 ">
        <w:r w:rsidR="00AB59DC">
          <w:rPr>
            <w:noProof/>
          </w:rPr>
          <w:t>1</w:t>
        </w:r>
      </w:fldSimple>
      <w:r w:rsidRPr="004E71DF">
        <w:rPr>
          <w:rFonts w:hint="cs"/>
          <w:sz w:val="28"/>
          <w:rtl/>
        </w:rPr>
        <w:t xml:space="preserve"> </w:t>
      </w:r>
      <w:r w:rsidRPr="00366441">
        <w:rPr>
          <w:rFonts w:hint="cs"/>
          <w:sz w:val="28"/>
          <w:rtl/>
        </w:rPr>
        <w:t>خواص نانوذرات متفاو</w:t>
      </w:r>
      <w:r>
        <w:rPr>
          <w:rFonts w:hint="cs"/>
          <w:sz w:val="28"/>
          <w:rtl/>
        </w:rPr>
        <w:t>ت به کار گرفته شده برای</w:t>
      </w:r>
      <w:r w:rsidRPr="00366441">
        <w:rPr>
          <w:rFonts w:hint="cs"/>
          <w:sz w:val="28"/>
          <w:rtl/>
        </w:rPr>
        <w:t xml:space="preserve"> جذب آسفالتین</w:t>
      </w:r>
    </w:p>
    <w:tbl>
      <w:tblPr>
        <w:tblStyle w:val="TableGrid"/>
        <w:tblpPr w:leftFromText="180" w:rightFromText="180" w:vertAnchor="text" w:tblpXSpec="center" w:tblpY="1"/>
        <w:tblOverlap w:val="never"/>
        <w:bidiVisual/>
        <w:tblW w:w="8700" w:type="dxa"/>
        <w:tblLayout w:type="fixed"/>
        <w:tblLook w:val="04A0" w:firstRow="1" w:lastRow="0" w:firstColumn="1" w:lastColumn="0" w:noHBand="0" w:noVBand="1"/>
      </w:tblPr>
      <w:tblGrid>
        <w:gridCol w:w="1505"/>
        <w:gridCol w:w="2455"/>
        <w:gridCol w:w="1530"/>
        <w:gridCol w:w="695"/>
        <w:gridCol w:w="1710"/>
        <w:gridCol w:w="805"/>
      </w:tblGrid>
      <w:tr w:rsidR="003D0CC1" w:rsidRPr="004301C3" w14:paraId="32FF8643" w14:textId="0C0E7CDB" w:rsidTr="004E71DF">
        <w:tc>
          <w:tcPr>
            <w:tcW w:w="1505" w:type="dxa"/>
            <w:shd w:val="clear" w:color="auto" w:fill="F2F2F2" w:themeFill="background1" w:themeFillShade="F2"/>
            <w:vAlign w:val="center"/>
          </w:tcPr>
          <w:p w14:paraId="4ABC34C1" w14:textId="7DE553CC" w:rsidR="003D0CC1" w:rsidRPr="001C2CD6" w:rsidRDefault="003D0CC1" w:rsidP="003D0CC1">
            <w:pPr>
              <w:jc w:val="center"/>
              <w:rPr>
                <w:rFonts w:asciiTheme="majorBidi" w:eastAsia="CharisSIL" w:hAnsiTheme="majorBidi"/>
                <w:b/>
                <w:bCs/>
                <w:sz w:val="20"/>
                <w:szCs w:val="20"/>
                <w:rtl/>
              </w:rPr>
            </w:pPr>
            <w:r>
              <w:rPr>
                <w:rFonts w:asciiTheme="majorBidi" w:eastAsia="CharisSIL" w:hAnsiTheme="majorBidi" w:hint="cs"/>
                <w:b/>
                <w:bCs/>
                <w:sz w:val="20"/>
                <w:szCs w:val="20"/>
                <w:rtl/>
                <w:lang w:bidi="ar-SA"/>
              </w:rPr>
              <w:t xml:space="preserve">نوع </w:t>
            </w:r>
            <w:r w:rsidRPr="001C2CD6">
              <w:rPr>
                <w:rFonts w:asciiTheme="majorBidi" w:eastAsia="CharisSIL" w:hAnsiTheme="majorBidi"/>
                <w:b/>
                <w:bCs/>
                <w:sz w:val="20"/>
                <w:szCs w:val="20"/>
                <w:rtl/>
                <w:lang w:bidi="ar-SA"/>
              </w:rPr>
              <w:t>نانوذرات</w:t>
            </w:r>
          </w:p>
        </w:tc>
        <w:tc>
          <w:tcPr>
            <w:tcW w:w="2455" w:type="dxa"/>
            <w:shd w:val="clear" w:color="auto" w:fill="F2F2F2" w:themeFill="background1" w:themeFillShade="F2"/>
            <w:vAlign w:val="center"/>
          </w:tcPr>
          <w:p w14:paraId="00277B5B" w14:textId="79BC75E5" w:rsidR="003D0CC1" w:rsidRPr="001C2CD6" w:rsidRDefault="003D0CC1" w:rsidP="003D0CC1">
            <w:pPr>
              <w:jc w:val="center"/>
              <w:rPr>
                <w:rFonts w:asciiTheme="majorBidi" w:eastAsia="CharisSIL" w:hAnsiTheme="majorBidi"/>
                <w:b/>
                <w:bCs/>
                <w:sz w:val="20"/>
                <w:szCs w:val="20"/>
                <w:rtl/>
              </w:rPr>
            </w:pPr>
            <w:r w:rsidRPr="001C2CD6">
              <w:rPr>
                <w:rFonts w:asciiTheme="majorBidi" w:eastAsia="CharisSIL" w:hAnsiTheme="majorBidi"/>
                <w:b/>
                <w:bCs/>
                <w:sz w:val="20"/>
                <w:szCs w:val="20"/>
                <w:rtl/>
              </w:rPr>
              <w:t>مقایسه ظرفیت</w:t>
            </w:r>
          </w:p>
        </w:tc>
        <w:tc>
          <w:tcPr>
            <w:tcW w:w="1530" w:type="dxa"/>
            <w:shd w:val="clear" w:color="auto" w:fill="F2F2F2" w:themeFill="background1" w:themeFillShade="F2"/>
            <w:vAlign w:val="center"/>
          </w:tcPr>
          <w:p w14:paraId="05B3F2F5" w14:textId="77777777" w:rsidR="003D0CC1" w:rsidRPr="001C2CD6" w:rsidRDefault="003D0CC1" w:rsidP="003D0CC1">
            <w:pPr>
              <w:jc w:val="center"/>
              <w:rPr>
                <w:rFonts w:asciiTheme="majorBidi" w:hAnsiTheme="majorBidi"/>
                <w:b/>
                <w:bCs/>
                <w:sz w:val="20"/>
                <w:szCs w:val="20"/>
                <w:rtl/>
              </w:rPr>
            </w:pPr>
            <w:r w:rsidRPr="001C2CD6">
              <w:rPr>
                <w:rFonts w:asciiTheme="majorBidi" w:hAnsiTheme="majorBidi"/>
                <w:b/>
                <w:bCs/>
                <w:sz w:val="20"/>
                <w:szCs w:val="20"/>
                <w:rtl/>
              </w:rPr>
              <w:t xml:space="preserve">مقایسه </w:t>
            </w:r>
            <w:r w:rsidRPr="001C2CD6">
              <w:rPr>
                <w:rFonts w:asciiTheme="majorBidi" w:hAnsiTheme="majorBidi" w:hint="cs"/>
                <w:b/>
                <w:bCs/>
                <w:sz w:val="20"/>
                <w:szCs w:val="20"/>
                <w:rtl/>
              </w:rPr>
              <w:t>ترکیب‌پذیری</w:t>
            </w:r>
          </w:p>
        </w:tc>
        <w:tc>
          <w:tcPr>
            <w:tcW w:w="695" w:type="dxa"/>
            <w:shd w:val="clear" w:color="auto" w:fill="F2F2F2" w:themeFill="background1" w:themeFillShade="F2"/>
            <w:vAlign w:val="center"/>
          </w:tcPr>
          <w:p w14:paraId="324383EE" w14:textId="77777777" w:rsidR="003D0CC1" w:rsidRPr="001C2CD6" w:rsidRDefault="003D0CC1" w:rsidP="003D0CC1">
            <w:pPr>
              <w:jc w:val="center"/>
              <w:rPr>
                <w:rFonts w:asciiTheme="majorBidi" w:hAnsiTheme="majorBidi"/>
                <w:b/>
                <w:bCs/>
                <w:sz w:val="20"/>
                <w:szCs w:val="20"/>
                <w:rtl/>
              </w:rPr>
            </w:pPr>
            <w:r w:rsidRPr="001C2CD6">
              <w:rPr>
                <w:rFonts w:asciiTheme="majorBidi" w:eastAsia="CharisSIL" w:hAnsiTheme="majorBidi"/>
                <w:b/>
                <w:bCs/>
                <w:sz w:val="20"/>
                <w:szCs w:val="20"/>
                <w:rtl/>
                <w:lang w:bidi="ar-SA"/>
              </w:rPr>
              <w:t>اندازه‌گیری</w:t>
            </w:r>
          </w:p>
        </w:tc>
        <w:tc>
          <w:tcPr>
            <w:tcW w:w="1710" w:type="dxa"/>
            <w:shd w:val="clear" w:color="auto" w:fill="F2F2F2" w:themeFill="background1" w:themeFillShade="F2"/>
            <w:vAlign w:val="center"/>
          </w:tcPr>
          <w:p w14:paraId="7B777345" w14:textId="5D5573D6" w:rsidR="003D0CC1" w:rsidRPr="001C2CD6" w:rsidRDefault="003D0CC1" w:rsidP="003D0CC1">
            <w:pPr>
              <w:jc w:val="center"/>
              <w:rPr>
                <w:rFonts w:asciiTheme="majorBidi" w:hAnsiTheme="majorBidi"/>
                <w:b/>
                <w:bCs/>
                <w:sz w:val="20"/>
                <w:szCs w:val="20"/>
                <w:rtl/>
              </w:rPr>
            </w:pPr>
            <w:r w:rsidRPr="001C2CD6">
              <w:rPr>
                <w:rFonts w:asciiTheme="majorBidi" w:eastAsia="CharisSIL" w:hAnsiTheme="majorBidi"/>
                <w:b/>
                <w:bCs/>
                <w:sz w:val="20"/>
                <w:szCs w:val="20"/>
                <w:rtl/>
                <w:lang w:bidi="ar-SA"/>
              </w:rPr>
              <w:t>توضیحات</w:t>
            </w:r>
          </w:p>
        </w:tc>
        <w:tc>
          <w:tcPr>
            <w:tcW w:w="805" w:type="dxa"/>
            <w:shd w:val="clear" w:color="auto" w:fill="F2F2F2" w:themeFill="background1" w:themeFillShade="F2"/>
            <w:vAlign w:val="center"/>
          </w:tcPr>
          <w:p w14:paraId="62D1CED0" w14:textId="22666F67" w:rsidR="003D0CC1" w:rsidRPr="001C2CD6" w:rsidRDefault="003D0CC1" w:rsidP="003D0CC1">
            <w:pPr>
              <w:jc w:val="center"/>
              <w:rPr>
                <w:rFonts w:asciiTheme="majorBidi" w:hAnsiTheme="majorBidi"/>
                <w:b/>
                <w:bCs/>
                <w:sz w:val="20"/>
                <w:szCs w:val="20"/>
                <w:rtl/>
              </w:rPr>
            </w:pPr>
            <w:r w:rsidRPr="001C2CD6">
              <w:rPr>
                <w:rFonts w:asciiTheme="majorBidi" w:hAnsiTheme="majorBidi"/>
                <w:b/>
                <w:bCs/>
                <w:sz w:val="20"/>
                <w:szCs w:val="20"/>
                <w:rtl/>
              </w:rPr>
              <w:t>منابع</w:t>
            </w:r>
          </w:p>
        </w:tc>
      </w:tr>
      <w:tr w:rsidR="003D0CC1" w:rsidRPr="004301C3" w14:paraId="481A73D4" w14:textId="6A1E2DFB" w:rsidTr="004E71DF">
        <w:tc>
          <w:tcPr>
            <w:tcW w:w="1505" w:type="dxa"/>
            <w:vAlign w:val="center"/>
          </w:tcPr>
          <w:p w14:paraId="61CCBE08" w14:textId="77777777" w:rsidR="003D0CC1" w:rsidRPr="001C2CD6" w:rsidRDefault="003D0CC1" w:rsidP="003D0CC1">
            <w:pPr>
              <w:autoSpaceDE w:val="0"/>
              <w:autoSpaceDN w:val="0"/>
              <w:adjustRightInd w:val="0"/>
              <w:jc w:val="center"/>
              <w:rPr>
                <w:rFonts w:asciiTheme="majorBidi" w:eastAsia="CharisSIL" w:hAnsiTheme="majorBidi"/>
                <w:sz w:val="20"/>
                <w:szCs w:val="20"/>
                <w:lang w:bidi="ar-SA"/>
              </w:rPr>
            </w:pPr>
            <w:r w:rsidRPr="001C2CD6">
              <w:rPr>
                <w:rFonts w:asciiTheme="majorBidi" w:eastAsia="CharisSIL" w:hAnsiTheme="majorBidi"/>
                <w:sz w:val="20"/>
                <w:szCs w:val="20"/>
                <w:lang w:bidi="ar-SA"/>
              </w:rPr>
              <w:t>Acidic (WO</w:t>
            </w:r>
            <w:r w:rsidRPr="001C2CD6">
              <w:rPr>
                <w:rFonts w:asciiTheme="majorBidi" w:eastAsia="CharisSIL" w:hAnsiTheme="majorBidi"/>
                <w:sz w:val="20"/>
                <w:szCs w:val="20"/>
                <w:vertAlign w:val="subscript"/>
                <w:lang w:bidi="ar-SA"/>
              </w:rPr>
              <w:t>3</w:t>
            </w:r>
            <w:r w:rsidRPr="001C2CD6">
              <w:rPr>
                <w:rFonts w:asciiTheme="majorBidi" w:eastAsia="CharisSIL" w:hAnsiTheme="majorBidi"/>
                <w:sz w:val="20"/>
                <w:szCs w:val="20"/>
                <w:lang w:bidi="ar-SA"/>
              </w:rPr>
              <w:t>, NiO);</w:t>
            </w:r>
          </w:p>
          <w:p w14:paraId="06A31BBE" w14:textId="77777777" w:rsidR="003D0CC1" w:rsidRPr="001C2CD6" w:rsidRDefault="003D0CC1" w:rsidP="003D0CC1">
            <w:pPr>
              <w:autoSpaceDE w:val="0"/>
              <w:autoSpaceDN w:val="0"/>
              <w:adjustRightInd w:val="0"/>
              <w:jc w:val="center"/>
              <w:rPr>
                <w:rFonts w:asciiTheme="majorBidi" w:eastAsia="CharisSIL" w:hAnsiTheme="majorBidi"/>
                <w:sz w:val="20"/>
                <w:szCs w:val="20"/>
                <w:lang w:bidi="ar-SA"/>
              </w:rPr>
            </w:pPr>
            <w:r w:rsidRPr="001C2CD6">
              <w:rPr>
                <w:rFonts w:asciiTheme="majorBidi" w:eastAsia="CharisSIL" w:hAnsiTheme="majorBidi"/>
                <w:sz w:val="20"/>
                <w:szCs w:val="20"/>
                <w:lang w:bidi="ar-SA"/>
              </w:rPr>
              <w:t>Amphoteric (Fe</w:t>
            </w:r>
            <w:r w:rsidRPr="001C2CD6">
              <w:rPr>
                <w:rFonts w:asciiTheme="majorBidi" w:eastAsia="CharisSIL" w:hAnsiTheme="majorBidi"/>
                <w:sz w:val="20"/>
                <w:szCs w:val="20"/>
                <w:vertAlign w:val="subscript"/>
                <w:lang w:bidi="ar-SA"/>
              </w:rPr>
              <w:t>2</w:t>
            </w:r>
            <w:r w:rsidRPr="001C2CD6">
              <w:rPr>
                <w:rFonts w:asciiTheme="majorBidi" w:eastAsia="CharisSIL" w:hAnsiTheme="majorBidi"/>
                <w:sz w:val="20"/>
                <w:szCs w:val="20"/>
                <w:lang w:bidi="ar-SA"/>
              </w:rPr>
              <w:t>O</w:t>
            </w:r>
            <w:r w:rsidRPr="001C2CD6">
              <w:rPr>
                <w:rFonts w:asciiTheme="majorBidi" w:eastAsia="CharisSIL" w:hAnsiTheme="majorBidi"/>
                <w:sz w:val="20"/>
                <w:szCs w:val="20"/>
                <w:vertAlign w:val="subscript"/>
                <w:lang w:bidi="ar-SA"/>
              </w:rPr>
              <w:t>3</w:t>
            </w:r>
            <w:r w:rsidRPr="001C2CD6">
              <w:rPr>
                <w:rFonts w:asciiTheme="majorBidi" w:eastAsia="CharisSIL" w:hAnsiTheme="majorBidi"/>
                <w:sz w:val="20"/>
                <w:szCs w:val="20"/>
                <w:lang w:bidi="ar-SA"/>
              </w:rPr>
              <w:t>,</w:t>
            </w:r>
          </w:p>
          <w:p w14:paraId="3A6BEB8A" w14:textId="77777777" w:rsidR="003D0CC1" w:rsidRPr="001C2CD6" w:rsidRDefault="003D0CC1" w:rsidP="003D0CC1">
            <w:pPr>
              <w:autoSpaceDE w:val="0"/>
              <w:autoSpaceDN w:val="0"/>
              <w:adjustRightInd w:val="0"/>
              <w:jc w:val="center"/>
              <w:rPr>
                <w:rFonts w:asciiTheme="majorBidi" w:eastAsia="CharisSIL" w:hAnsiTheme="majorBidi"/>
                <w:sz w:val="20"/>
                <w:szCs w:val="20"/>
                <w:lang w:bidi="ar-SA"/>
              </w:rPr>
            </w:pPr>
            <w:r w:rsidRPr="001C2CD6">
              <w:rPr>
                <w:rFonts w:asciiTheme="majorBidi" w:eastAsia="CharisSIL" w:hAnsiTheme="majorBidi"/>
                <w:sz w:val="20"/>
                <w:szCs w:val="20"/>
                <w:lang w:bidi="ar-SA"/>
              </w:rPr>
              <w:t>ZrO</w:t>
            </w:r>
            <w:r w:rsidRPr="001C2CD6">
              <w:rPr>
                <w:rFonts w:asciiTheme="majorBidi" w:eastAsia="CharisSIL" w:hAnsiTheme="majorBidi"/>
                <w:sz w:val="20"/>
                <w:szCs w:val="20"/>
                <w:vertAlign w:val="subscript"/>
                <w:lang w:bidi="ar-SA"/>
              </w:rPr>
              <w:t>2</w:t>
            </w:r>
            <w:r w:rsidRPr="001C2CD6">
              <w:rPr>
                <w:rFonts w:asciiTheme="majorBidi" w:eastAsia="CharisSIL" w:hAnsiTheme="majorBidi"/>
                <w:sz w:val="20"/>
                <w:szCs w:val="20"/>
                <w:lang w:bidi="ar-SA"/>
              </w:rPr>
              <w:t>);Basic</w:t>
            </w:r>
          </w:p>
          <w:p w14:paraId="1AA1F1D9" w14:textId="5937EAB8" w:rsidR="003D0CC1" w:rsidRPr="001C2CD6" w:rsidRDefault="003D0CC1" w:rsidP="003D0CC1">
            <w:pPr>
              <w:autoSpaceDE w:val="0"/>
              <w:autoSpaceDN w:val="0"/>
              <w:adjustRightInd w:val="0"/>
              <w:jc w:val="center"/>
              <w:rPr>
                <w:rFonts w:asciiTheme="majorBidi" w:eastAsia="CharisSIL-Italic" w:hAnsiTheme="majorBidi"/>
                <w:sz w:val="20"/>
                <w:szCs w:val="20"/>
                <w:lang w:bidi="ar-SA"/>
              </w:rPr>
            </w:pPr>
            <w:r w:rsidRPr="001C2CD6">
              <w:rPr>
                <w:rFonts w:asciiTheme="majorBidi" w:eastAsia="CharisSIL" w:hAnsiTheme="majorBidi"/>
                <w:sz w:val="20"/>
                <w:szCs w:val="20"/>
                <w:lang w:bidi="ar-SA"/>
              </w:rPr>
              <w:t>(MgO and CaCO</w:t>
            </w:r>
            <w:r w:rsidRPr="001C2CD6">
              <w:rPr>
                <w:rFonts w:asciiTheme="majorBidi" w:eastAsia="CharisSIL" w:hAnsiTheme="majorBidi"/>
                <w:sz w:val="20"/>
                <w:szCs w:val="20"/>
                <w:vertAlign w:val="subscript"/>
                <w:lang w:bidi="ar-SA"/>
              </w:rPr>
              <w:t>3</w:t>
            </w:r>
            <w:r w:rsidRPr="001C2CD6">
              <w:rPr>
                <w:rFonts w:asciiTheme="majorBidi" w:eastAsia="CharisSIL" w:hAnsiTheme="majorBidi"/>
                <w:sz w:val="20"/>
                <w:szCs w:val="20"/>
                <w:lang w:bidi="ar-SA"/>
              </w:rPr>
              <w:t>)</w:t>
            </w:r>
          </w:p>
        </w:tc>
        <w:tc>
          <w:tcPr>
            <w:tcW w:w="2455" w:type="dxa"/>
            <w:vAlign w:val="center"/>
          </w:tcPr>
          <w:p w14:paraId="7FBFC36D" w14:textId="021E904A" w:rsidR="003D0CC1" w:rsidRPr="001C2CD6" w:rsidRDefault="003D0CC1" w:rsidP="003D0CC1">
            <w:pPr>
              <w:autoSpaceDE w:val="0"/>
              <w:autoSpaceDN w:val="0"/>
              <w:adjustRightInd w:val="0"/>
              <w:jc w:val="center"/>
              <w:rPr>
                <w:rFonts w:asciiTheme="majorBidi" w:eastAsia="CharisSIL" w:hAnsiTheme="majorBidi"/>
                <w:sz w:val="20"/>
                <w:szCs w:val="20"/>
                <w:lang w:bidi="ar-SA"/>
              </w:rPr>
            </w:pPr>
            <w:r w:rsidRPr="001C2CD6">
              <w:rPr>
                <w:rFonts w:asciiTheme="majorBidi" w:eastAsia="CharisSIL-Italic" w:hAnsiTheme="majorBidi"/>
                <w:sz w:val="20"/>
                <w:szCs w:val="20"/>
                <w:lang w:bidi="ar-SA"/>
              </w:rPr>
              <w:t xml:space="preserve">Qe </w:t>
            </w:r>
            <w:r w:rsidRPr="001C2CD6">
              <w:rPr>
                <w:rFonts w:asciiTheme="majorBidi" w:eastAsia="CharisSIL" w:hAnsiTheme="majorBidi"/>
                <w:sz w:val="20"/>
                <w:szCs w:val="20"/>
                <w:lang w:bidi="ar-SA"/>
              </w:rPr>
              <w:t>(in mg/m</w:t>
            </w:r>
            <w:r w:rsidRPr="001C2CD6">
              <w:rPr>
                <w:rFonts w:asciiTheme="majorBidi" w:eastAsia="CharisSIL" w:hAnsiTheme="majorBidi"/>
                <w:sz w:val="20"/>
                <w:szCs w:val="20"/>
                <w:vertAlign w:val="superscript"/>
                <w:lang w:bidi="ar-SA"/>
              </w:rPr>
              <w:t>2</w:t>
            </w:r>
            <w:r w:rsidRPr="001C2CD6">
              <w:rPr>
                <w:rFonts w:asciiTheme="majorBidi" w:eastAsia="CharisSIL" w:hAnsiTheme="majorBidi"/>
                <w:sz w:val="20"/>
                <w:szCs w:val="20"/>
                <w:lang w:bidi="ar-SA"/>
              </w:rPr>
              <w:t>):</w:t>
            </w:r>
          </w:p>
          <w:p w14:paraId="7AB9309E" w14:textId="77777777" w:rsidR="003D0CC1" w:rsidRPr="001C2CD6" w:rsidRDefault="003D0CC1" w:rsidP="003D0CC1">
            <w:pPr>
              <w:autoSpaceDE w:val="0"/>
              <w:autoSpaceDN w:val="0"/>
              <w:adjustRightInd w:val="0"/>
              <w:jc w:val="center"/>
              <w:rPr>
                <w:rFonts w:asciiTheme="majorBidi" w:eastAsia="CharisSIL" w:hAnsiTheme="majorBidi"/>
                <w:sz w:val="20"/>
                <w:szCs w:val="20"/>
                <w:lang w:bidi="ar-SA"/>
              </w:rPr>
            </w:pPr>
            <w:r w:rsidRPr="001C2CD6">
              <w:rPr>
                <w:rFonts w:asciiTheme="majorBidi" w:eastAsia="CharisSIL" w:hAnsiTheme="majorBidi"/>
                <w:sz w:val="20"/>
                <w:szCs w:val="20"/>
                <w:lang w:bidi="ar-SA"/>
              </w:rPr>
              <w:t>NiO(3.67) &gt; Fe</w:t>
            </w:r>
            <w:r w:rsidRPr="001C2CD6">
              <w:rPr>
                <w:rFonts w:asciiTheme="majorBidi" w:eastAsia="CharisSIL" w:hAnsiTheme="majorBidi"/>
                <w:sz w:val="20"/>
                <w:szCs w:val="20"/>
                <w:vertAlign w:val="subscript"/>
                <w:lang w:bidi="ar-SA"/>
              </w:rPr>
              <w:t>2</w:t>
            </w:r>
            <w:r w:rsidRPr="001C2CD6">
              <w:rPr>
                <w:rFonts w:asciiTheme="majorBidi" w:eastAsia="CharisSIL" w:hAnsiTheme="majorBidi"/>
                <w:sz w:val="20"/>
                <w:szCs w:val="20"/>
                <w:lang w:bidi="ar-SA"/>
              </w:rPr>
              <w:t>O</w:t>
            </w:r>
            <w:r w:rsidRPr="001C2CD6">
              <w:rPr>
                <w:rFonts w:asciiTheme="majorBidi" w:eastAsia="CharisSIL" w:hAnsiTheme="majorBidi"/>
                <w:sz w:val="20"/>
                <w:szCs w:val="20"/>
                <w:vertAlign w:val="subscript"/>
                <w:lang w:bidi="ar-SA"/>
              </w:rPr>
              <w:t>3</w:t>
            </w:r>
            <w:r w:rsidRPr="001C2CD6">
              <w:rPr>
                <w:rFonts w:asciiTheme="majorBidi" w:eastAsia="CharisSIL" w:hAnsiTheme="majorBidi"/>
                <w:sz w:val="20"/>
                <w:szCs w:val="20"/>
                <w:lang w:bidi="ar-SA"/>
              </w:rPr>
              <w:t>(3.52) &gt; WO</w:t>
            </w:r>
            <w:r w:rsidRPr="001C2CD6">
              <w:rPr>
                <w:rFonts w:asciiTheme="majorBidi" w:eastAsia="CharisSIL" w:hAnsiTheme="majorBidi"/>
                <w:sz w:val="20"/>
                <w:szCs w:val="20"/>
                <w:vertAlign w:val="subscript"/>
                <w:lang w:bidi="ar-SA"/>
              </w:rPr>
              <w:t>3</w:t>
            </w:r>
            <w:r w:rsidRPr="001C2CD6">
              <w:rPr>
                <w:rFonts w:asciiTheme="majorBidi" w:eastAsia="CharisSIL" w:hAnsiTheme="majorBidi"/>
                <w:sz w:val="20"/>
                <w:szCs w:val="20"/>
                <w:lang w:bidi="ar-SA"/>
              </w:rPr>
              <w:t>(3.35) &gt; MgO</w:t>
            </w:r>
          </w:p>
          <w:p w14:paraId="2D8B1FB3" w14:textId="77777777" w:rsidR="003D0CC1" w:rsidRPr="001C2CD6" w:rsidRDefault="003D0CC1" w:rsidP="003D0CC1">
            <w:pPr>
              <w:autoSpaceDE w:val="0"/>
              <w:autoSpaceDN w:val="0"/>
              <w:adjustRightInd w:val="0"/>
              <w:jc w:val="center"/>
              <w:rPr>
                <w:rFonts w:asciiTheme="majorBidi" w:eastAsia="CharisSIL" w:hAnsiTheme="majorBidi"/>
                <w:sz w:val="20"/>
                <w:szCs w:val="20"/>
                <w:lang w:bidi="ar-SA"/>
              </w:rPr>
            </w:pPr>
            <w:r w:rsidRPr="001C2CD6">
              <w:rPr>
                <w:rFonts w:asciiTheme="majorBidi" w:eastAsia="CharisSIL" w:hAnsiTheme="majorBidi"/>
                <w:sz w:val="20"/>
                <w:szCs w:val="20"/>
                <w:lang w:bidi="ar-SA"/>
              </w:rPr>
              <w:t>(2.62) &gt; CaCO</w:t>
            </w:r>
            <w:r w:rsidRPr="001C2CD6">
              <w:rPr>
                <w:rFonts w:asciiTheme="majorBidi" w:eastAsia="CharisSIL" w:hAnsiTheme="majorBidi"/>
                <w:sz w:val="20"/>
                <w:szCs w:val="20"/>
                <w:vertAlign w:val="subscript"/>
                <w:lang w:bidi="ar-SA"/>
              </w:rPr>
              <w:t>3</w:t>
            </w:r>
            <w:r w:rsidRPr="001C2CD6">
              <w:rPr>
                <w:rFonts w:asciiTheme="majorBidi" w:eastAsia="CharisSIL" w:hAnsiTheme="majorBidi"/>
                <w:sz w:val="20"/>
                <w:szCs w:val="20"/>
                <w:lang w:bidi="ar-SA"/>
              </w:rPr>
              <w:t>(2.17) &gt; ZrO</w:t>
            </w:r>
            <w:r w:rsidRPr="001C2CD6">
              <w:rPr>
                <w:rFonts w:asciiTheme="majorBidi" w:eastAsia="CharisSIL" w:hAnsiTheme="majorBidi"/>
                <w:sz w:val="20"/>
                <w:szCs w:val="20"/>
                <w:vertAlign w:val="subscript"/>
                <w:lang w:bidi="ar-SA"/>
              </w:rPr>
              <w:t>2</w:t>
            </w:r>
            <w:r w:rsidRPr="001C2CD6">
              <w:rPr>
                <w:rFonts w:asciiTheme="majorBidi" w:eastAsia="CharisSIL" w:hAnsiTheme="majorBidi"/>
                <w:sz w:val="20"/>
                <w:szCs w:val="20"/>
                <w:lang w:bidi="ar-SA"/>
              </w:rPr>
              <w:t>(1.23);</w:t>
            </w:r>
          </w:p>
          <w:p w14:paraId="4D4BEB12" w14:textId="77777777" w:rsidR="003D0CC1" w:rsidRPr="001C2CD6" w:rsidRDefault="003D0CC1" w:rsidP="003D0CC1">
            <w:pPr>
              <w:autoSpaceDE w:val="0"/>
              <w:autoSpaceDN w:val="0"/>
              <w:adjustRightInd w:val="0"/>
              <w:jc w:val="center"/>
              <w:rPr>
                <w:rFonts w:asciiTheme="majorBidi" w:eastAsia="CharisSIL" w:hAnsiTheme="majorBidi"/>
                <w:sz w:val="20"/>
                <w:szCs w:val="20"/>
                <w:lang w:bidi="ar-SA"/>
              </w:rPr>
            </w:pPr>
            <w:r w:rsidRPr="001C2CD6">
              <w:rPr>
                <w:rFonts w:asciiTheme="majorBidi" w:eastAsia="CharisSIL-Italic" w:hAnsiTheme="majorBidi"/>
                <w:sz w:val="20"/>
                <w:szCs w:val="20"/>
                <w:lang w:bidi="ar-SA"/>
              </w:rPr>
              <w:t xml:space="preserve">Qe′ </w:t>
            </w:r>
            <w:r w:rsidRPr="001C2CD6">
              <w:rPr>
                <w:rFonts w:asciiTheme="majorBidi" w:eastAsia="CharisSIL" w:hAnsiTheme="majorBidi"/>
                <w:sz w:val="20"/>
                <w:szCs w:val="20"/>
                <w:lang w:bidi="ar-SA"/>
              </w:rPr>
              <w:t>(in mg/g):</w:t>
            </w:r>
          </w:p>
          <w:p w14:paraId="7485F198" w14:textId="77777777" w:rsidR="003D0CC1" w:rsidRPr="001C2CD6" w:rsidRDefault="003D0CC1" w:rsidP="003D0CC1">
            <w:pPr>
              <w:jc w:val="center"/>
              <w:rPr>
                <w:rFonts w:asciiTheme="majorBidi" w:hAnsiTheme="majorBidi"/>
                <w:sz w:val="20"/>
                <w:szCs w:val="20"/>
                <w:rtl/>
              </w:rPr>
            </w:pPr>
            <w:r w:rsidRPr="001C2CD6">
              <w:rPr>
                <w:rFonts w:asciiTheme="majorBidi" w:eastAsia="CharisSIL" w:hAnsiTheme="majorBidi"/>
                <w:sz w:val="20"/>
                <w:szCs w:val="20"/>
                <w:lang w:bidi="ar-SA"/>
              </w:rPr>
              <w:t>MgO &gt; CaCO</w:t>
            </w:r>
            <w:r w:rsidRPr="001C2CD6">
              <w:rPr>
                <w:rFonts w:asciiTheme="majorBidi" w:eastAsia="CharisSIL" w:hAnsiTheme="majorBidi"/>
                <w:sz w:val="20"/>
                <w:szCs w:val="20"/>
                <w:vertAlign w:val="subscript"/>
                <w:lang w:bidi="ar-SA"/>
              </w:rPr>
              <w:t>3</w:t>
            </w:r>
            <w:r w:rsidRPr="001C2CD6">
              <w:rPr>
                <w:rFonts w:asciiTheme="majorBidi" w:eastAsia="CharisSIL" w:hAnsiTheme="majorBidi"/>
                <w:sz w:val="20"/>
                <w:szCs w:val="20"/>
                <w:lang w:bidi="ar-SA"/>
              </w:rPr>
              <w:t xml:space="preserve"> &gt; Fe2O</w:t>
            </w:r>
            <w:r w:rsidRPr="001C2CD6">
              <w:rPr>
                <w:rFonts w:asciiTheme="majorBidi" w:eastAsia="CharisSIL" w:hAnsiTheme="majorBidi"/>
                <w:sz w:val="20"/>
                <w:szCs w:val="20"/>
                <w:vertAlign w:val="subscript"/>
                <w:lang w:bidi="ar-SA"/>
              </w:rPr>
              <w:t>3</w:t>
            </w:r>
            <w:r w:rsidRPr="001C2CD6">
              <w:rPr>
                <w:rFonts w:asciiTheme="majorBidi" w:eastAsia="CharisSIL" w:hAnsiTheme="majorBidi"/>
                <w:sz w:val="20"/>
                <w:szCs w:val="20"/>
                <w:lang w:bidi="ar-SA"/>
              </w:rPr>
              <w:t xml:space="preserve"> &gt; NiO &gt; ZrO</w:t>
            </w:r>
            <w:r w:rsidRPr="001C2CD6">
              <w:rPr>
                <w:rFonts w:asciiTheme="majorBidi" w:eastAsia="CharisSIL" w:hAnsiTheme="majorBidi"/>
                <w:sz w:val="20"/>
                <w:szCs w:val="20"/>
                <w:vertAlign w:val="subscript"/>
                <w:lang w:bidi="ar-SA"/>
              </w:rPr>
              <w:t>2</w:t>
            </w:r>
            <w:r w:rsidRPr="001C2CD6">
              <w:rPr>
                <w:rFonts w:asciiTheme="majorBidi" w:eastAsia="CharisSIL" w:hAnsiTheme="majorBidi"/>
                <w:sz w:val="20"/>
                <w:szCs w:val="20"/>
                <w:lang w:bidi="ar-SA"/>
              </w:rPr>
              <w:t xml:space="preserve"> &gt; WO</w:t>
            </w:r>
            <w:r w:rsidRPr="001C2CD6">
              <w:rPr>
                <w:rFonts w:asciiTheme="majorBidi" w:eastAsia="CharisSIL" w:hAnsiTheme="majorBidi"/>
                <w:sz w:val="20"/>
                <w:szCs w:val="20"/>
                <w:vertAlign w:val="subscript"/>
                <w:lang w:bidi="ar-SA"/>
              </w:rPr>
              <w:t>3</w:t>
            </w:r>
          </w:p>
        </w:tc>
        <w:tc>
          <w:tcPr>
            <w:tcW w:w="1530" w:type="dxa"/>
            <w:vAlign w:val="center"/>
          </w:tcPr>
          <w:p w14:paraId="51924F2D" w14:textId="77777777" w:rsidR="003D0CC1" w:rsidRPr="001C2CD6" w:rsidRDefault="003D0CC1" w:rsidP="003D0CC1">
            <w:pPr>
              <w:jc w:val="center"/>
              <w:rPr>
                <w:rFonts w:asciiTheme="majorBidi" w:hAnsiTheme="majorBidi"/>
                <w:sz w:val="20"/>
                <w:szCs w:val="20"/>
                <w:rtl/>
              </w:rPr>
            </w:pPr>
            <w:r w:rsidRPr="001C2CD6">
              <w:rPr>
                <w:rFonts w:asciiTheme="majorBidi" w:hAnsiTheme="majorBidi"/>
                <w:sz w:val="20"/>
                <w:szCs w:val="20"/>
              </w:rPr>
              <w:t>-</w:t>
            </w:r>
          </w:p>
        </w:tc>
        <w:tc>
          <w:tcPr>
            <w:tcW w:w="695" w:type="dxa"/>
            <w:vAlign w:val="center"/>
          </w:tcPr>
          <w:p w14:paraId="5B627D32" w14:textId="77777777" w:rsidR="003D0CC1" w:rsidRPr="001C2CD6" w:rsidRDefault="003D0CC1" w:rsidP="003D0CC1">
            <w:pPr>
              <w:jc w:val="center"/>
              <w:rPr>
                <w:rFonts w:asciiTheme="majorBidi" w:hAnsiTheme="majorBidi"/>
                <w:sz w:val="20"/>
                <w:szCs w:val="20"/>
                <w:rtl/>
              </w:rPr>
            </w:pPr>
            <w:r w:rsidRPr="001C2CD6">
              <w:rPr>
                <w:rFonts w:asciiTheme="majorBidi" w:eastAsia="CharisSIL" w:hAnsiTheme="majorBidi"/>
                <w:sz w:val="20"/>
                <w:szCs w:val="20"/>
                <w:lang w:bidi="ar-SA"/>
              </w:rPr>
              <w:t>UV</w:t>
            </w:r>
          </w:p>
        </w:tc>
        <w:tc>
          <w:tcPr>
            <w:tcW w:w="1710" w:type="dxa"/>
            <w:vAlign w:val="center"/>
          </w:tcPr>
          <w:p w14:paraId="57236F20" w14:textId="3249C8E9" w:rsidR="003D0CC1" w:rsidRPr="001C2CD6" w:rsidRDefault="003D0CC1" w:rsidP="003D0CC1">
            <w:pPr>
              <w:jc w:val="center"/>
              <w:rPr>
                <w:rFonts w:asciiTheme="majorBidi" w:hAnsiTheme="majorBidi"/>
                <w:sz w:val="20"/>
                <w:szCs w:val="20"/>
                <w:rtl/>
              </w:rPr>
            </w:pPr>
            <w:r w:rsidRPr="001C2CD6">
              <w:rPr>
                <w:rFonts w:asciiTheme="majorBidi" w:hAnsiTheme="majorBidi"/>
                <w:sz w:val="20"/>
                <w:szCs w:val="20"/>
              </w:rPr>
              <w:t>-</w:t>
            </w:r>
          </w:p>
        </w:tc>
        <w:tc>
          <w:tcPr>
            <w:tcW w:w="805" w:type="dxa"/>
            <w:vAlign w:val="center"/>
          </w:tcPr>
          <w:p w14:paraId="31104B6F" w14:textId="02B8EF43" w:rsidR="003D0CC1" w:rsidRPr="001C2CD6" w:rsidRDefault="00B00802" w:rsidP="003D0CC1">
            <w:pPr>
              <w:jc w:val="center"/>
              <w:rPr>
                <w:rFonts w:asciiTheme="majorBidi" w:hAnsiTheme="majorBidi"/>
                <w:sz w:val="20"/>
                <w:szCs w:val="20"/>
                <w:rtl/>
              </w:rPr>
            </w:pPr>
            <w:r>
              <w:rPr>
                <w:rFonts w:asciiTheme="majorBidi" w:hAnsiTheme="majorBidi"/>
                <w:sz w:val="20"/>
                <w:szCs w:val="20"/>
                <w:rtl/>
              </w:rPr>
              <w:fldChar w:fldCharType="begin"/>
            </w:r>
            <w:r>
              <w:rPr>
                <w:rFonts w:asciiTheme="majorBidi" w:hAnsiTheme="majorBidi"/>
                <w:sz w:val="20"/>
                <w:szCs w:val="20"/>
                <w:rtl/>
              </w:rPr>
              <w:instrText xml:space="preserve"> </w:instrText>
            </w:r>
            <w:r>
              <w:rPr>
                <w:rFonts w:asciiTheme="majorBidi" w:hAnsiTheme="majorBidi"/>
                <w:sz w:val="20"/>
                <w:szCs w:val="20"/>
              </w:rPr>
              <w:instrText>ADDIN EN.CITE &lt;EndNote&gt;&lt;Cite&gt;&lt;Author&gt;Hosseinpour&lt;/Author&gt;&lt;Year&gt;2013&lt;/Year&gt;&lt;RecNum&gt;25&lt;/RecNum&gt;&lt;DisplayText&gt;[23]&lt;/DisplayText&gt;&lt;record&gt;&lt;rec-number&gt;25&lt;/rec-number&gt;&lt;foreign-keys&gt;&lt;key app="EN" db-id="et5tevzdj0aft5estz4va5t9ps5d5fd5wds0" timestamp="1698832090</w:instrText>
            </w:r>
            <w:r>
              <w:rPr>
                <w:rFonts w:asciiTheme="majorBidi" w:hAnsiTheme="majorBidi"/>
                <w:sz w:val="20"/>
                <w:szCs w:val="20"/>
                <w:rtl/>
              </w:rPr>
              <w:instrText>"&gt;25&lt;/</w:instrText>
            </w:r>
            <w:r>
              <w:rPr>
                <w:rFonts w:asciiTheme="majorBidi" w:hAnsiTheme="majorBidi"/>
                <w:sz w:val="20"/>
                <w:szCs w:val="20"/>
              </w:rPr>
              <w:instrText>key&gt;&lt;/foreign-keys&gt;&lt;ref-type name="Journal Article"&gt;17&lt;/ref-type&gt;&lt;contributors&gt;&lt;authors&gt;&lt;author&gt;Hosseinpour, Negahdar&lt;/author&gt;&lt;author&gt;Khodadadi, Abbas Ali&lt;/author&gt;&lt;author&gt;Bahramian, Alireza&lt;/author&gt;&lt;author&gt;Mortazavi, Yadollah&lt;/author&gt;&lt;/authors&gt;&lt;/contributors&gt;&lt;titles&gt;&lt;title&gt;Asphaltene adsorption onto acidic/basic metal oxide nanoparticles toward in situ upgrading of reservoir oils by nanotechnology&lt;/title&gt;&lt;secondary-title&gt;Langmuir&lt;/secondary-title&gt;&lt;/titles&gt;&lt;periodical&gt;&lt;full-title&gt;Langmuir&lt;/full-title</w:instrText>
            </w:r>
            <w:r>
              <w:rPr>
                <w:rFonts w:asciiTheme="majorBidi" w:hAnsiTheme="majorBidi"/>
                <w:sz w:val="20"/>
                <w:szCs w:val="20"/>
                <w:rtl/>
              </w:rPr>
              <w:instrText>&gt;&lt;/</w:instrText>
            </w:r>
            <w:r>
              <w:rPr>
                <w:rFonts w:asciiTheme="majorBidi" w:hAnsiTheme="majorBidi"/>
                <w:sz w:val="20"/>
                <w:szCs w:val="20"/>
              </w:rPr>
              <w:instrText>periodical&gt;&lt;pages&gt;14135-14146&lt;/pages&gt;&lt;volume&gt;29&lt;/volume&gt;&lt;number&gt;46&lt;/number&gt;&lt;dates&gt;&lt;year&gt;2013&lt;/year&gt;&lt;/dates&gt;&lt;isbn&gt;0743-7463&lt;/isbn&gt;&lt;urls&gt;&lt;/urls&gt;&lt;/record&gt;&lt;/Cite&gt;&lt;/EndNote</w:instrText>
            </w:r>
            <w:r>
              <w:rPr>
                <w:rFonts w:asciiTheme="majorBidi" w:hAnsiTheme="majorBidi"/>
                <w:sz w:val="20"/>
                <w:szCs w:val="20"/>
                <w:rtl/>
              </w:rPr>
              <w:instrText>&gt;</w:instrText>
            </w:r>
            <w:r>
              <w:rPr>
                <w:rFonts w:asciiTheme="majorBidi" w:hAnsiTheme="majorBidi"/>
                <w:sz w:val="20"/>
                <w:szCs w:val="20"/>
                <w:rtl/>
              </w:rPr>
              <w:fldChar w:fldCharType="separate"/>
            </w:r>
            <w:r>
              <w:rPr>
                <w:rFonts w:asciiTheme="majorBidi" w:hAnsiTheme="majorBidi"/>
                <w:noProof/>
                <w:sz w:val="20"/>
                <w:szCs w:val="20"/>
                <w:rtl/>
              </w:rPr>
              <w:t>[23]</w:t>
            </w:r>
            <w:r>
              <w:rPr>
                <w:rFonts w:asciiTheme="majorBidi" w:hAnsiTheme="majorBidi"/>
                <w:sz w:val="20"/>
                <w:szCs w:val="20"/>
                <w:rtl/>
              </w:rPr>
              <w:fldChar w:fldCharType="end"/>
            </w:r>
          </w:p>
        </w:tc>
      </w:tr>
      <w:tr w:rsidR="003D0CC1" w:rsidRPr="004301C3" w14:paraId="79A0C194" w14:textId="2A163864" w:rsidTr="004E71DF">
        <w:tc>
          <w:tcPr>
            <w:tcW w:w="1505" w:type="dxa"/>
            <w:vAlign w:val="center"/>
          </w:tcPr>
          <w:p w14:paraId="78CF2F06" w14:textId="513469A9" w:rsidR="003D0CC1" w:rsidRPr="001C2CD6" w:rsidRDefault="003D0CC1" w:rsidP="003D0CC1">
            <w:pPr>
              <w:autoSpaceDE w:val="0"/>
              <w:autoSpaceDN w:val="0"/>
              <w:adjustRightInd w:val="0"/>
              <w:jc w:val="center"/>
              <w:rPr>
                <w:rFonts w:asciiTheme="majorBidi" w:eastAsia="CharisSIL-Italic" w:hAnsiTheme="majorBidi"/>
                <w:sz w:val="20"/>
                <w:szCs w:val="20"/>
                <w:lang w:bidi="ar-SA"/>
              </w:rPr>
            </w:pPr>
            <w:r w:rsidRPr="001C2CD6">
              <w:rPr>
                <w:rFonts w:asciiTheme="majorBidi" w:eastAsia="CharisSIL" w:hAnsiTheme="majorBidi"/>
                <w:sz w:val="20"/>
                <w:szCs w:val="20"/>
                <w:lang w:bidi="ar-SA"/>
              </w:rPr>
              <w:t>Alumina (micro/nano)</w:t>
            </w:r>
          </w:p>
        </w:tc>
        <w:tc>
          <w:tcPr>
            <w:tcW w:w="2455" w:type="dxa"/>
            <w:vAlign w:val="center"/>
          </w:tcPr>
          <w:p w14:paraId="08886AFF" w14:textId="25016D7C" w:rsidR="003D0CC1" w:rsidRPr="001C2CD6" w:rsidRDefault="003D0CC1" w:rsidP="003D0CC1">
            <w:pPr>
              <w:autoSpaceDE w:val="0"/>
              <w:autoSpaceDN w:val="0"/>
              <w:adjustRightInd w:val="0"/>
              <w:jc w:val="center"/>
              <w:rPr>
                <w:rFonts w:asciiTheme="majorBidi" w:eastAsia="CharisSIL" w:hAnsiTheme="majorBidi"/>
                <w:sz w:val="20"/>
                <w:szCs w:val="20"/>
                <w:lang w:bidi="ar-SA"/>
              </w:rPr>
            </w:pPr>
            <w:r w:rsidRPr="001C2CD6">
              <w:rPr>
                <w:rFonts w:asciiTheme="majorBidi" w:eastAsia="CharisSIL-Italic" w:hAnsiTheme="majorBidi"/>
                <w:sz w:val="20"/>
                <w:szCs w:val="20"/>
                <w:lang w:bidi="ar-SA"/>
              </w:rPr>
              <w:t xml:space="preserve">Qmax </w:t>
            </w:r>
            <w:r w:rsidRPr="001C2CD6">
              <w:rPr>
                <w:rFonts w:asciiTheme="majorBidi" w:eastAsia="CharisSIL" w:hAnsiTheme="majorBidi"/>
                <w:sz w:val="20"/>
                <w:szCs w:val="20"/>
                <w:lang w:bidi="ar-SA"/>
              </w:rPr>
              <w:t>(mg/m</w:t>
            </w:r>
            <w:r w:rsidRPr="001C2CD6">
              <w:rPr>
                <w:rFonts w:asciiTheme="majorBidi" w:eastAsia="CharisSIL" w:hAnsiTheme="majorBidi"/>
                <w:sz w:val="20"/>
                <w:szCs w:val="20"/>
                <w:vertAlign w:val="superscript"/>
                <w:lang w:bidi="ar-SA"/>
              </w:rPr>
              <w:t>2</w:t>
            </w:r>
            <w:r w:rsidRPr="001C2CD6">
              <w:rPr>
                <w:rFonts w:asciiTheme="majorBidi" w:eastAsia="CharisSIL" w:hAnsiTheme="majorBidi"/>
                <w:sz w:val="20"/>
                <w:szCs w:val="20"/>
                <w:lang w:bidi="ar-SA"/>
              </w:rPr>
              <w:t>):</w:t>
            </w:r>
          </w:p>
          <w:p w14:paraId="747D6810" w14:textId="77777777" w:rsidR="003D0CC1" w:rsidRPr="001C2CD6" w:rsidRDefault="003D0CC1" w:rsidP="003D0CC1">
            <w:pPr>
              <w:autoSpaceDE w:val="0"/>
              <w:autoSpaceDN w:val="0"/>
              <w:adjustRightInd w:val="0"/>
              <w:jc w:val="center"/>
              <w:rPr>
                <w:rFonts w:asciiTheme="majorBidi" w:eastAsia="CharisSIL" w:hAnsiTheme="majorBidi"/>
                <w:sz w:val="20"/>
                <w:szCs w:val="20"/>
                <w:rtl/>
                <w:lang w:bidi="ar-SA"/>
              </w:rPr>
            </w:pPr>
            <w:r w:rsidRPr="001C2CD6">
              <w:rPr>
                <w:rFonts w:asciiTheme="majorBidi" w:eastAsia="CharisSIL" w:hAnsiTheme="majorBidi"/>
                <w:sz w:val="20"/>
                <w:szCs w:val="20"/>
                <w:lang w:bidi="ar-SA"/>
              </w:rPr>
              <w:t>Nano-alumina (1.73)&gt;Micro-alumina (0.448)</w:t>
            </w:r>
          </w:p>
        </w:tc>
        <w:tc>
          <w:tcPr>
            <w:tcW w:w="1530" w:type="dxa"/>
            <w:vAlign w:val="center"/>
          </w:tcPr>
          <w:p w14:paraId="0A0E2D32" w14:textId="77777777" w:rsidR="003D0CC1" w:rsidRPr="001C2CD6" w:rsidRDefault="003D0CC1" w:rsidP="003D0CC1">
            <w:pPr>
              <w:jc w:val="center"/>
              <w:rPr>
                <w:rFonts w:asciiTheme="majorBidi" w:hAnsiTheme="majorBidi"/>
                <w:sz w:val="20"/>
                <w:szCs w:val="20"/>
                <w:rtl/>
              </w:rPr>
            </w:pPr>
            <w:r w:rsidRPr="001C2CD6">
              <w:rPr>
                <w:rFonts w:asciiTheme="majorBidi" w:hAnsiTheme="majorBidi"/>
                <w:sz w:val="20"/>
                <w:szCs w:val="20"/>
                <w:rtl/>
              </w:rPr>
              <w:t xml:space="preserve">نانو آلومینا میل ترکیبی بیشتری </w:t>
            </w:r>
            <w:r w:rsidRPr="001C2CD6">
              <w:rPr>
                <w:rFonts w:asciiTheme="majorBidi" w:hAnsiTheme="majorBidi"/>
                <w:sz w:val="20"/>
                <w:szCs w:val="20"/>
                <w:rtl/>
              </w:rPr>
              <w:lastRenderedPageBreak/>
              <w:t>نسبت به میکرو آلومینا دارد</w:t>
            </w:r>
            <w:r w:rsidRPr="001C2CD6">
              <w:rPr>
                <w:rFonts w:asciiTheme="majorBidi" w:hAnsiTheme="majorBidi"/>
                <w:sz w:val="20"/>
                <w:szCs w:val="20"/>
              </w:rPr>
              <w:t>.</w:t>
            </w:r>
          </w:p>
        </w:tc>
        <w:tc>
          <w:tcPr>
            <w:tcW w:w="695" w:type="dxa"/>
            <w:vAlign w:val="center"/>
          </w:tcPr>
          <w:p w14:paraId="64023AE7" w14:textId="77777777" w:rsidR="003D0CC1" w:rsidRPr="001C2CD6" w:rsidRDefault="003D0CC1" w:rsidP="003D0CC1">
            <w:pPr>
              <w:jc w:val="center"/>
              <w:rPr>
                <w:rFonts w:asciiTheme="majorBidi" w:hAnsiTheme="majorBidi"/>
                <w:sz w:val="20"/>
                <w:szCs w:val="20"/>
                <w:rtl/>
              </w:rPr>
            </w:pPr>
            <w:r w:rsidRPr="001C2CD6">
              <w:rPr>
                <w:rFonts w:asciiTheme="majorBidi" w:eastAsia="CharisSIL" w:hAnsiTheme="majorBidi"/>
                <w:sz w:val="20"/>
                <w:szCs w:val="20"/>
                <w:lang w:bidi="ar-SA"/>
              </w:rPr>
              <w:lastRenderedPageBreak/>
              <w:t>TGA</w:t>
            </w:r>
          </w:p>
        </w:tc>
        <w:tc>
          <w:tcPr>
            <w:tcW w:w="1710" w:type="dxa"/>
            <w:vAlign w:val="center"/>
          </w:tcPr>
          <w:p w14:paraId="7593CA56" w14:textId="53AD6943" w:rsidR="003D0CC1" w:rsidRPr="001C2CD6" w:rsidRDefault="003D0CC1" w:rsidP="003D0CC1">
            <w:pPr>
              <w:jc w:val="center"/>
              <w:rPr>
                <w:rFonts w:asciiTheme="majorBidi" w:hAnsiTheme="majorBidi"/>
                <w:sz w:val="20"/>
                <w:szCs w:val="20"/>
                <w:rtl/>
              </w:rPr>
            </w:pPr>
            <w:r w:rsidRPr="001C2CD6">
              <w:rPr>
                <w:rFonts w:asciiTheme="majorBidi" w:eastAsia="CharisSIL" w:hAnsiTheme="majorBidi"/>
                <w:sz w:val="20"/>
                <w:szCs w:val="20"/>
                <w:rtl/>
                <w:lang w:bidi="ar-SA"/>
              </w:rPr>
              <w:t>میکرو آلومینا آسفالتین را بهتر از نانوآلومینا اکسید می کند</w:t>
            </w:r>
            <w:r w:rsidRPr="001C2CD6">
              <w:rPr>
                <w:rFonts w:asciiTheme="majorBidi" w:eastAsia="CharisSIL" w:hAnsiTheme="majorBidi"/>
                <w:sz w:val="20"/>
                <w:szCs w:val="20"/>
                <w:lang w:bidi="ar-SA"/>
              </w:rPr>
              <w:t>.</w:t>
            </w:r>
          </w:p>
        </w:tc>
        <w:tc>
          <w:tcPr>
            <w:tcW w:w="805" w:type="dxa"/>
            <w:vAlign w:val="center"/>
          </w:tcPr>
          <w:p w14:paraId="580D43E9" w14:textId="147D0DEF" w:rsidR="003D0CC1" w:rsidRPr="001C2CD6" w:rsidRDefault="00B00802" w:rsidP="003D0CC1">
            <w:pPr>
              <w:jc w:val="center"/>
              <w:rPr>
                <w:rFonts w:asciiTheme="majorBidi" w:hAnsiTheme="majorBidi"/>
                <w:sz w:val="20"/>
                <w:szCs w:val="20"/>
                <w:rtl/>
              </w:rPr>
            </w:pPr>
            <w:r>
              <w:rPr>
                <w:rFonts w:asciiTheme="majorBidi" w:hAnsiTheme="majorBidi"/>
                <w:sz w:val="20"/>
                <w:szCs w:val="20"/>
                <w:rtl/>
              </w:rPr>
              <w:fldChar w:fldCharType="begin"/>
            </w:r>
            <w:r>
              <w:rPr>
                <w:rFonts w:asciiTheme="majorBidi" w:hAnsiTheme="majorBidi"/>
                <w:sz w:val="20"/>
                <w:szCs w:val="20"/>
                <w:rtl/>
              </w:rPr>
              <w:instrText xml:space="preserve"> </w:instrText>
            </w:r>
            <w:r>
              <w:rPr>
                <w:rFonts w:asciiTheme="majorBidi" w:hAnsiTheme="majorBidi"/>
                <w:sz w:val="20"/>
                <w:szCs w:val="20"/>
              </w:rPr>
              <w:instrText>ADDIN EN.CITE &lt;EndNote&gt;&lt;Cite&gt;&lt;Author&gt;Nassar&lt;/Author&gt;&lt;Year&gt;2011&lt;/Year&gt;&lt;RecNum&gt;26&lt;/RecNum&gt;&lt;DisplayText&gt;[24]&lt;/DisplayText&gt;&lt;record&gt;&lt;rec-number&gt;26&lt;/rec-number&gt;&lt;foreign-keys&gt;&lt;key app="EN" db-id="et5tevzdj0aft5estz4va5t9ps5d5fd5wds0" timestamp="1698832260"&gt;26</w:instrText>
            </w:r>
            <w:r>
              <w:rPr>
                <w:rFonts w:asciiTheme="majorBidi" w:hAnsiTheme="majorBidi"/>
                <w:sz w:val="20"/>
                <w:szCs w:val="20"/>
                <w:rtl/>
              </w:rPr>
              <w:instrText>&lt;/</w:instrText>
            </w:r>
            <w:r>
              <w:rPr>
                <w:rFonts w:asciiTheme="majorBidi" w:hAnsiTheme="majorBidi"/>
                <w:sz w:val="20"/>
                <w:szCs w:val="20"/>
              </w:rPr>
              <w:instrText>key&gt;&lt;/foreign-keys&gt;&lt;ref-type name="Journal Article"&gt;17&lt;/ref-type&gt;&lt;contributors&gt;&lt;authors&gt;&lt;author&gt;Nassar, Nashaat N&lt;/author&gt;&lt;author&gt;Hassan, Azfar&lt;/author&gt;&lt;author&gt;Pereira-Almao, Pedro&lt;/author&gt;&lt;/authors&gt;&lt;/contributors&gt;&lt;titles&gt;&lt;title&gt;Effect of the particle size on asphaltene adsorption and catalytic oxidation onto alumina particles&lt;/title&gt;&lt;secondary-title&gt;Energy &amp;amp; Fuels&lt;/secondary-title&gt;&lt;/titles&gt;&lt;periodical&gt;&lt;full-title&gt;Energy &amp;amp; fuels&lt;/full-title&gt;&lt;/periodical&gt;&lt;pages&gt;3961-3965&lt;/pages&gt;&lt;volume&gt;25&lt;/volume</w:instrText>
            </w:r>
            <w:r>
              <w:rPr>
                <w:rFonts w:asciiTheme="majorBidi" w:hAnsiTheme="majorBidi"/>
                <w:sz w:val="20"/>
                <w:szCs w:val="20"/>
                <w:rtl/>
              </w:rPr>
              <w:instrText>&gt;&lt;</w:instrText>
            </w:r>
            <w:r>
              <w:rPr>
                <w:rFonts w:asciiTheme="majorBidi" w:hAnsiTheme="majorBidi"/>
                <w:sz w:val="20"/>
                <w:szCs w:val="20"/>
              </w:rPr>
              <w:instrText>number&gt;9&lt;/number&gt;&lt;dates&gt;&lt;year&gt;2011&lt;/year&gt;&lt;/dates&gt;&lt;isbn&gt;0887-0624&lt;/isbn&gt;&lt;urls&gt;&lt;/urls&gt;&lt;/record&gt;&lt;/Cite&gt;&lt;/EndNote</w:instrText>
            </w:r>
            <w:r>
              <w:rPr>
                <w:rFonts w:asciiTheme="majorBidi" w:hAnsiTheme="majorBidi"/>
                <w:sz w:val="20"/>
                <w:szCs w:val="20"/>
                <w:rtl/>
              </w:rPr>
              <w:instrText>&gt;</w:instrText>
            </w:r>
            <w:r>
              <w:rPr>
                <w:rFonts w:asciiTheme="majorBidi" w:hAnsiTheme="majorBidi"/>
                <w:sz w:val="20"/>
                <w:szCs w:val="20"/>
                <w:rtl/>
              </w:rPr>
              <w:fldChar w:fldCharType="separate"/>
            </w:r>
            <w:r>
              <w:rPr>
                <w:rFonts w:asciiTheme="majorBidi" w:hAnsiTheme="majorBidi"/>
                <w:noProof/>
                <w:sz w:val="20"/>
                <w:szCs w:val="20"/>
                <w:rtl/>
              </w:rPr>
              <w:t>[24]</w:t>
            </w:r>
            <w:r>
              <w:rPr>
                <w:rFonts w:asciiTheme="majorBidi" w:hAnsiTheme="majorBidi"/>
                <w:sz w:val="20"/>
                <w:szCs w:val="20"/>
                <w:rtl/>
              </w:rPr>
              <w:fldChar w:fldCharType="end"/>
            </w:r>
          </w:p>
        </w:tc>
      </w:tr>
      <w:tr w:rsidR="003D0CC1" w:rsidRPr="004301C3" w14:paraId="5A236B40" w14:textId="4E3CF622" w:rsidTr="004E71DF">
        <w:tc>
          <w:tcPr>
            <w:tcW w:w="1505" w:type="dxa"/>
            <w:vAlign w:val="center"/>
          </w:tcPr>
          <w:p w14:paraId="62C669E9" w14:textId="77777777" w:rsidR="003D0CC1" w:rsidRPr="001C2CD6" w:rsidRDefault="003D0CC1" w:rsidP="003D0CC1">
            <w:pPr>
              <w:autoSpaceDE w:val="0"/>
              <w:autoSpaceDN w:val="0"/>
              <w:adjustRightInd w:val="0"/>
              <w:jc w:val="center"/>
              <w:rPr>
                <w:rFonts w:asciiTheme="majorBidi" w:eastAsia="CharisSIL" w:hAnsiTheme="majorBidi"/>
                <w:sz w:val="20"/>
                <w:szCs w:val="20"/>
                <w:lang w:bidi="ar-SA"/>
              </w:rPr>
            </w:pPr>
            <w:r w:rsidRPr="001C2CD6">
              <w:rPr>
                <w:rFonts w:asciiTheme="majorBidi" w:eastAsia="CharisSIL" w:hAnsiTheme="majorBidi"/>
                <w:sz w:val="20"/>
                <w:szCs w:val="20"/>
                <w:lang w:bidi="ar-SA"/>
              </w:rPr>
              <w:t>Amphoteric (Fe</w:t>
            </w:r>
            <w:r w:rsidRPr="001C2CD6">
              <w:rPr>
                <w:rFonts w:asciiTheme="majorBidi" w:eastAsia="CharisSIL" w:hAnsiTheme="majorBidi"/>
                <w:sz w:val="20"/>
                <w:szCs w:val="20"/>
                <w:vertAlign w:val="subscript"/>
                <w:lang w:bidi="ar-SA"/>
              </w:rPr>
              <w:t>3</w:t>
            </w:r>
            <w:r w:rsidRPr="001C2CD6">
              <w:rPr>
                <w:rFonts w:asciiTheme="majorBidi" w:eastAsia="CharisSIL" w:hAnsiTheme="majorBidi"/>
                <w:sz w:val="20"/>
                <w:szCs w:val="20"/>
                <w:lang w:bidi="ar-SA"/>
              </w:rPr>
              <w:t>O</w:t>
            </w:r>
            <w:r w:rsidRPr="001C2CD6">
              <w:rPr>
                <w:rFonts w:asciiTheme="majorBidi" w:eastAsia="CharisSIL" w:hAnsiTheme="majorBidi"/>
                <w:sz w:val="20"/>
                <w:szCs w:val="20"/>
                <w:vertAlign w:val="subscript"/>
                <w:lang w:bidi="ar-SA"/>
              </w:rPr>
              <w:t>4</w:t>
            </w:r>
            <w:r w:rsidRPr="001C2CD6">
              <w:rPr>
                <w:rFonts w:asciiTheme="majorBidi" w:eastAsia="CharisSIL" w:hAnsiTheme="majorBidi"/>
                <w:sz w:val="20"/>
                <w:szCs w:val="20"/>
                <w:lang w:bidi="ar-SA"/>
              </w:rPr>
              <w:t>,</w:t>
            </w:r>
          </w:p>
          <w:p w14:paraId="70D9F099" w14:textId="77777777" w:rsidR="003D0CC1" w:rsidRPr="001C2CD6" w:rsidRDefault="003D0CC1" w:rsidP="003D0CC1">
            <w:pPr>
              <w:autoSpaceDE w:val="0"/>
              <w:autoSpaceDN w:val="0"/>
              <w:adjustRightInd w:val="0"/>
              <w:jc w:val="center"/>
              <w:rPr>
                <w:rFonts w:asciiTheme="majorBidi" w:eastAsia="CharisSIL" w:hAnsiTheme="majorBidi"/>
                <w:sz w:val="20"/>
                <w:szCs w:val="20"/>
                <w:lang w:bidi="ar-SA"/>
              </w:rPr>
            </w:pPr>
            <w:r w:rsidRPr="001C2CD6">
              <w:rPr>
                <w:rFonts w:asciiTheme="majorBidi" w:eastAsia="CharisSIL" w:hAnsiTheme="majorBidi"/>
                <w:sz w:val="20"/>
                <w:szCs w:val="20"/>
                <w:lang w:bidi="ar-SA"/>
              </w:rPr>
              <w:t>Co</w:t>
            </w:r>
            <w:r w:rsidRPr="001C2CD6">
              <w:rPr>
                <w:rFonts w:asciiTheme="majorBidi" w:eastAsia="CharisSIL" w:hAnsiTheme="majorBidi"/>
                <w:sz w:val="20"/>
                <w:szCs w:val="20"/>
                <w:vertAlign w:val="subscript"/>
                <w:lang w:bidi="ar-SA"/>
              </w:rPr>
              <w:t>3</w:t>
            </w:r>
            <w:r w:rsidRPr="001C2CD6">
              <w:rPr>
                <w:rFonts w:asciiTheme="majorBidi" w:eastAsia="CharisSIL" w:hAnsiTheme="majorBidi"/>
                <w:sz w:val="20"/>
                <w:szCs w:val="20"/>
                <w:lang w:bidi="ar-SA"/>
              </w:rPr>
              <w:t>O</w:t>
            </w:r>
            <w:r w:rsidRPr="001C2CD6">
              <w:rPr>
                <w:rFonts w:asciiTheme="majorBidi" w:eastAsia="CharisSIL" w:hAnsiTheme="majorBidi"/>
                <w:sz w:val="20"/>
                <w:szCs w:val="20"/>
                <w:vertAlign w:val="subscript"/>
                <w:lang w:bidi="ar-SA"/>
              </w:rPr>
              <w:t>4</w:t>
            </w:r>
            <w:r w:rsidRPr="001C2CD6">
              <w:rPr>
                <w:rFonts w:asciiTheme="majorBidi" w:eastAsia="CharisSIL" w:hAnsiTheme="majorBidi"/>
                <w:sz w:val="20"/>
                <w:szCs w:val="20"/>
                <w:lang w:bidi="ar-SA"/>
              </w:rPr>
              <w:t>); Basic (TiO</w:t>
            </w:r>
            <w:r w:rsidRPr="001C2CD6">
              <w:rPr>
                <w:rFonts w:asciiTheme="majorBidi" w:eastAsia="CharisSIL" w:hAnsiTheme="majorBidi"/>
                <w:sz w:val="20"/>
                <w:szCs w:val="20"/>
                <w:vertAlign w:val="subscript"/>
                <w:lang w:bidi="ar-SA"/>
              </w:rPr>
              <w:t>2</w:t>
            </w:r>
            <w:r w:rsidRPr="001C2CD6">
              <w:rPr>
                <w:rFonts w:asciiTheme="majorBidi" w:eastAsia="CharisSIL" w:hAnsiTheme="majorBidi"/>
                <w:sz w:val="20"/>
                <w:szCs w:val="20"/>
                <w:lang w:bidi="ar-SA"/>
              </w:rPr>
              <w:t>,</w:t>
            </w:r>
          </w:p>
          <w:p w14:paraId="5D2FDE70" w14:textId="73F01F6E" w:rsidR="003D0CC1" w:rsidRPr="001C2CD6" w:rsidRDefault="003D0CC1" w:rsidP="003D0CC1">
            <w:pPr>
              <w:autoSpaceDE w:val="0"/>
              <w:autoSpaceDN w:val="0"/>
              <w:adjustRightInd w:val="0"/>
              <w:jc w:val="center"/>
              <w:rPr>
                <w:rFonts w:asciiTheme="majorBidi" w:eastAsia="CharisSIL-Italic" w:hAnsiTheme="majorBidi"/>
                <w:sz w:val="20"/>
                <w:szCs w:val="20"/>
                <w:lang w:bidi="ar-SA"/>
              </w:rPr>
            </w:pPr>
            <w:r w:rsidRPr="001C2CD6">
              <w:rPr>
                <w:rFonts w:asciiTheme="majorBidi" w:eastAsia="CharisSIL" w:hAnsiTheme="majorBidi"/>
                <w:sz w:val="20"/>
                <w:szCs w:val="20"/>
                <w:lang w:bidi="ar-SA"/>
              </w:rPr>
              <w:t>MgO, CaO, NiO)</w:t>
            </w:r>
          </w:p>
        </w:tc>
        <w:tc>
          <w:tcPr>
            <w:tcW w:w="2455" w:type="dxa"/>
            <w:vAlign w:val="center"/>
          </w:tcPr>
          <w:p w14:paraId="591A4358" w14:textId="0E012717" w:rsidR="003D0CC1" w:rsidRPr="001C2CD6" w:rsidRDefault="003D0CC1" w:rsidP="003D0CC1">
            <w:pPr>
              <w:autoSpaceDE w:val="0"/>
              <w:autoSpaceDN w:val="0"/>
              <w:adjustRightInd w:val="0"/>
              <w:jc w:val="center"/>
              <w:rPr>
                <w:rFonts w:asciiTheme="majorBidi" w:eastAsia="CharisSIL" w:hAnsiTheme="majorBidi"/>
                <w:sz w:val="20"/>
                <w:szCs w:val="20"/>
                <w:lang w:bidi="ar-SA"/>
              </w:rPr>
            </w:pPr>
            <w:r w:rsidRPr="001C2CD6">
              <w:rPr>
                <w:rFonts w:asciiTheme="majorBidi" w:eastAsia="CharisSIL-Italic" w:hAnsiTheme="majorBidi"/>
                <w:sz w:val="20"/>
                <w:szCs w:val="20"/>
                <w:lang w:bidi="ar-SA"/>
              </w:rPr>
              <w:t xml:space="preserve">Qm </w:t>
            </w:r>
            <w:r w:rsidRPr="001C2CD6">
              <w:rPr>
                <w:rFonts w:asciiTheme="majorBidi" w:eastAsia="CharisSIL" w:hAnsiTheme="majorBidi"/>
                <w:sz w:val="20"/>
                <w:szCs w:val="20"/>
                <w:lang w:bidi="ar-SA"/>
              </w:rPr>
              <w:t>(mg/m2):</w:t>
            </w:r>
          </w:p>
          <w:p w14:paraId="5F966D2B" w14:textId="77777777" w:rsidR="003D0CC1" w:rsidRPr="001C2CD6" w:rsidRDefault="003D0CC1" w:rsidP="003D0CC1">
            <w:pPr>
              <w:autoSpaceDE w:val="0"/>
              <w:autoSpaceDN w:val="0"/>
              <w:adjustRightInd w:val="0"/>
              <w:jc w:val="center"/>
              <w:rPr>
                <w:rFonts w:asciiTheme="majorBidi" w:eastAsia="CharisSIL" w:hAnsiTheme="majorBidi"/>
                <w:sz w:val="20"/>
                <w:szCs w:val="20"/>
                <w:rtl/>
                <w:lang w:bidi="ar-SA"/>
              </w:rPr>
            </w:pPr>
            <w:r w:rsidRPr="001C2CD6">
              <w:rPr>
                <w:rFonts w:asciiTheme="majorBidi" w:eastAsia="CharisSIL" w:hAnsiTheme="majorBidi"/>
                <w:sz w:val="20"/>
                <w:szCs w:val="20"/>
                <w:lang w:bidi="ar-SA"/>
              </w:rPr>
              <w:t>CaO(2.7) &gt; Co</w:t>
            </w:r>
            <w:r w:rsidRPr="001C2CD6">
              <w:rPr>
                <w:rFonts w:asciiTheme="majorBidi" w:eastAsia="CharisSIL" w:hAnsiTheme="majorBidi"/>
                <w:sz w:val="20"/>
                <w:szCs w:val="20"/>
                <w:vertAlign w:val="subscript"/>
                <w:lang w:bidi="ar-SA"/>
              </w:rPr>
              <w:t>3</w:t>
            </w:r>
            <w:r w:rsidRPr="001C2CD6">
              <w:rPr>
                <w:rFonts w:asciiTheme="majorBidi" w:eastAsia="CharisSIL" w:hAnsiTheme="majorBidi"/>
                <w:sz w:val="20"/>
                <w:szCs w:val="20"/>
                <w:lang w:bidi="ar-SA"/>
              </w:rPr>
              <w:t>O</w:t>
            </w:r>
            <w:r w:rsidRPr="001C2CD6">
              <w:rPr>
                <w:rFonts w:asciiTheme="majorBidi" w:eastAsia="CharisSIL" w:hAnsiTheme="majorBidi"/>
                <w:sz w:val="20"/>
                <w:szCs w:val="20"/>
                <w:vertAlign w:val="subscript"/>
                <w:lang w:bidi="ar-SA"/>
              </w:rPr>
              <w:t>4</w:t>
            </w:r>
            <w:r w:rsidRPr="001C2CD6">
              <w:rPr>
                <w:rFonts w:asciiTheme="majorBidi" w:eastAsia="CharisSIL" w:hAnsiTheme="majorBidi"/>
                <w:sz w:val="20"/>
                <w:szCs w:val="20"/>
                <w:lang w:bidi="ar-SA"/>
              </w:rPr>
              <w:t>(1.76) &gt; Fe</w:t>
            </w:r>
            <w:r w:rsidRPr="001C2CD6">
              <w:rPr>
                <w:rFonts w:asciiTheme="majorBidi" w:eastAsia="CharisSIL" w:hAnsiTheme="majorBidi"/>
                <w:sz w:val="20"/>
                <w:szCs w:val="20"/>
                <w:vertAlign w:val="subscript"/>
                <w:lang w:bidi="ar-SA"/>
              </w:rPr>
              <w:t>3</w:t>
            </w:r>
            <w:r w:rsidRPr="001C2CD6">
              <w:rPr>
                <w:rFonts w:asciiTheme="majorBidi" w:eastAsia="CharisSIL" w:hAnsiTheme="majorBidi"/>
                <w:sz w:val="20"/>
                <w:szCs w:val="20"/>
                <w:lang w:bidi="ar-SA"/>
              </w:rPr>
              <w:t>O</w:t>
            </w:r>
            <w:r w:rsidRPr="001C2CD6">
              <w:rPr>
                <w:rFonts w:asciiTheme="majorBidi" w:eastAsia="CharisSIL" w:hAnsiTheme="majorBidi"/>
                <w:sz w:val="20"/>
                <w:szCs w:val="20"/>
                <w:vertAlign w:val="subscript"/>
                <w:lang w:bidi="ar-SA"/>
              </w:rPr>
              <w:t>4</w:t>
            </w:r>
            <w:r w:rsidRPr="001C2CD6">
              <w:rPr>
                <w:rFonts w:asciiTheme="majorBidi" w:eastAsia="CharisSIL" w:hAnsiTheme="majorBidi"/>
                <w:sz w:val="20"/>
                <w:szCs w:val="20"/>
                <w:lang w:bidi="ar-SA"/>
              </w:rPr>
              <w:t xml:space="preserve"> (1.7) &gt; MgO (1.35) &gt; NiO(0.58) &gt;TiO</w:t>
            </w:r>
            <w:r w:rsidRPr="001C2CD6">
              <w:rPr>
                <w:rFonts w:asciiTheme="majorBidi" w:eastAsia="CharisSIL" w:hAnsiTheme="majorBidi"/>
                <w:sz w:val="20"/>
                <w:szCs w:val="20"/>
                <w:vertAlign w:val="subscript"/>
                <w:lang w:bidi="ar-SA"/>
              </w:rPr>
              <w:t>2</w:t>
            </w:r>
            <w:r w:rsidRPr="001C2CD6">
              <w:rPr>
                <w:rFonts w:asciiTheme="majorBidi" w:eastAsia="CharisSIL" w:hAnsiTheme="majorBidi"/>
                <w:sz w:val="20"/>
                <w:szCs w:val="20"/>
                <w:lang w:bidi="ar-SA"/>
              </w:rPr>
              <w:t>(0.54)</w:t>
            </w:r>
          </w:p>
        </w:tc>
        <w:tc>
          <w:tcPr>
            <w:tcW w:w="1530" w:type="dxa"/>
            <w:vAlign w:val="center"/>
          </w:tcPr>
          <w:p w14:paraId="28E70189" w14:textId="77777777" w:rsidR="003D0CC1" w:rsidRPr="001C2CD6" w:rsidRDefault="003D0CC1" w:rsidP="003D0CC1">
            <w:pPr>
              <w:autoSpaceDE w:val="0"/>
              <w:autoSpaceDN w:val="0"/>
              <w:adjustRightInd w:val="0"/>
              <w:jc w:val="center"/>
              <w:rPr>
                <w:rFonts w:asciiTheme="majorBidi" w:eastAsia="CharisSIL" w:hAnsiTheme="majorBidi"/>
                <w:sz w:val="20"/>
                <w:szCs w:val="20"/>
                <w:rtl/>
                <w:lang w:bidi="ar-SA"/>
              </w:rPr>
            </w:pPr>
            <w:r w:rsidRPr="001C2CD6">
              <w:rPr>
                <w:rFonts w:asciiTheme="majorBidi" w:eastAsia="CharisSIL" w:hAnsiTheme="majorBidi"/>
                <w:sz w:val="20"/>
                <w:szCs w:val="20"/>
                <w:lang w:bidi="ar-SA"/>
              </w:rPr>
              <w:t xml:space="preserve">KL </w:t>
            </w:r>
            <w:r w:rsidRPr="001C2CD6">
              <w:rPr>
                <w:rFonts w:asciiTheme="majorBidi" w:eastAsia="CharisSIL" w:hAnsiTheme="majorBidi"/>
                <w:sz w:val="20"/>
                <w:szCs w:val="20"/>
                <w:rtl/>
                <w:lang w:bidi="ar-SA"/>
              </w:rPr>
              <w:t>دارای ترتیب زیر است</w:t>
            </w:r>
            <w:r w:rsidRPr="001C2CD6">
              <w:rPr>
                <w:rFonts w:asciiTheme="majorBidi" w:eastAsia="CharisSIL" w:hAnsiTheme="majorBidi"/>
                <w:sz w:val="20"/>
                <w:szCs w:val="20"/>
                <w:lang w:bidi="ar-SA"/>
              </w:rPr>
              <w:t>: NiO&gt;TiO</w:t>
            </w:r>
            <w:r w:rsidRPr="001C2CD6">
              <w:rPr>
                <w:rFonts w:asciiTheme="majorBidi" w:eastAsia="CharisSIL" w:hAnsiTheme="majorBidi"/>
                <w:sz w:val="20"/>
                <w:szCs w:val="20"/>
                <w:vertAlign w:val="subscript"/>
                <w:lang w:bidi="ar-SA"/>
              </w:rPr>
              <w:t>2</w:t>
            </w:r>
            <w:r w:rsidRPr="001C2CD6">
              <w:rPr>
                <w:rFonts w:asciiTheme="majorBidi" w:eastAsia="CharisSIL" w:hAnsiTheme="majorBidi"/>
                <w:sz w:val="20"/>
                <w:szCs w:val="20"/>
                <w:lang w:bidi="ar-SA"/>
              </w:rPr>
              <w:t>&gt;CaO=Co</w:t>
            </w:r>
            <w:r w:rsidRPr="001C2CD6">
              <w:rPr>
                <w:rFonts w:asciiTheme="majorBidi" w:eastAsia="CharisSIL" w:hAnsiTheme="majorBidi"/>
                <w:sz w:val="20"/>
                <w:szCs w:val="20"/>
                <w:vertAlign w:val="subscript"/>
                <w:lang w:bidi="ar-SA"/>
              </w:rPr>
              <w:t>3</w:t>
            </w:r>
            <w:r w:rsidRPr="001C2CD6">
              <w:rPr>
                <w:rFonts w:asciiTheme="majorBidi" w:eastAsia="CharisSIL" w:hAnsiTheme="majorBidi"/>
                <w:sz w:val="20"/>
                <w:szCs w:val="20"/>
                <w:lang w:bidi="ar-SA"/>
              </w:rPr>
              <w:t>O</w:t>
            </w:r>
            <w:r w:rsidRPr="001C2CD6">
              <w:rPr>
                <w:rFonts w:asciiTheme="majorBidi" w:eastAsia="CharisSIL" w:hAnsiTheme="majorBidi"/>
                <w:sz w:val="20"/>
                <w:szCs w:val="20"/>
                <w:vertAlign w:val="subscript"/>
                <w:lang w:bidi="ar-SA"/>
              </w:rPr>
              <w:t>4</w:t>
            </w:r>
            <w:r w:rsidRPr="001C2CD6">
              <w:rPr>
                <w:rFonts w:asciiTheme="majorBidi" w:eastAsia="CharisSIL" w:hAnsiTheme="majorBidi"/>
                <w:sz w:val="20"/>
                <w:szCs w:val="20"/>
                <w:lang w:bidi="ar-SA"/>
              </w:rPr>
              <w:t>&gt;Fe</w:t>
            </w:r>
            <w:r w:rsidRPr="001C2CD6">
              <w:rPr>
                <w:rFonts w:asciiTheme="majorBidi" w:eastAsia="CharisSIL" w:hAnsiTheme="majorBidi"/>
                <w:sz w:val="20"/>
                <w:szCs w:val="20"/>
                <w:vertAlign w:val="subscript"/>
                <w:lang w:bidi="ar-SA"/>
              </w:rPr>
              <w:t>3</w:t>
            </w:r>
            <w:r w:rsidRPr="001C2CD6">
              <w:rPr>
                <w:rFonts w:asciiTheme="majorBidi" w:eastAsia="CharisSIL" w:hAnsiTheme="majorBidi"/>
                <w:sz w:val="20"/>
                <w:szCs w:val="20"/>
                <w:lang w:bidi="ar-SA"/>
              </w:rPr>
              <w:t>O</w:t>
            </w:r>
            <w:r w:rsidRPr="001C2CD6">
              <w:rPr>
                <w:rFonts w:asciiTheme="majorBidi" w:eastAsia="CharisSIL" w:hAnsiTheme="majorBidi"/>
                <w:sz w:val="20"/>
                <w:szCs w:val="20"/>
                <w:vertAlign w:val="subscript"/>
                <w:lang w:bidi="ar-SA"/>
              </w:rPr>
              <w:t>4</w:t>
            </w:r>
            <w:r w:rsidRPr="001C2CD6">
              <w:rPr>
                <w:rFonts w:asciiTheme="majorBidi" w:eastAsia="CharisSIL" w:hAnsiTheme="majorBidi"/>
                <w:sz w:val="20"/>
                <w:szCs w:val="20"/>
                <w:lang w:bidi="ar-SA"/>
              </w:rPr>
              <w:t>&gt;MgO</w:t>
            </w:r>
          </w:p>
        </w:tc>
        <w:tc>
          <w:tcPr>
            <w:tcW w:w="695" w:type="dxa"/>
            <w:vAlign w:val="center"/>
          </w:tcPr>
          <w:p w14:paraId="4E8B8919" w14:textId="77777777" w:rsidR="003D0CC1" w:rsidRPr="001C2CD6" w:rsidRDefault="003D0CC1" w:rsidP="003D0CC1">
            <w:pPr>
              <w:jc w:val="center"/>
              <w:rPr>
                <w:rFonts w:asciiTheme="majorBidi" w:hAnsiTheme="majorBidi"/>
                <w:sz w:val="20"/>
                <w:szCs w:val="20"/>
                <w:rtl/>
              </w:rPr>
            </w:pPr>
            <w:r w:rsidRPr="001C2CD6">
              <w:rPr>
                <w:rFonts w:asciiTheme="majorBidi" w:eastAsia="CharisSIL" w:hAnsiTheme="majorBidi"/>
                <w:sz w:val="20"/>
                <w:szCs w:val="20"/>
                <w:lang w:bidi="ar-SA"/>
              </w:rPr>
              <w:t>TGA</w:t>
            </w:r>
          </w:p>
        </w:tc>
        <w:tc>
          <w:tcPr>
            <w:tcW w:w="1710" w:type="dxa"/>
            <w:vAlign w:val="center"/>
          </w:tcPr>
          <w:p w14:paraId="6DDBDE29" w14:textId="3EAC0848" w:rsidR="003D0CC1" w:rsidRPr="001C2CD6" w:rsidRDefault="003D0CC1" w:rsidP="003D0CC1">
            <w:pPr>
              <w:jc w:val="center"/>
              <w:rPr>
                <w:rFonts w:asciiTheme="majorBidi" w:hAnsiTheme="majorBidi"/>
                <w:sz w:val="20"/>
                <w:szCs w:val="20"/>
                <w:rtl/>
              </w:rPr>
            </w:pPr>
            <w:r w:rsidRPr="001C2CD6">
              <w:rPr>
                <w:rFonts w:asciiTheme="majorBidi" w:eastAsia="CharisSIL" w:hAnsiTheme="majorBidi"/>
                <w:sz w:val="20"/>
                <w:szCs w:val="20"/>
                <w:lang w:bidi="ar-SA"/>
              </w:rPr>
              <w:t>TiO</w:t>
            </w:r>
            <w:r w:rsidRPr="001C2CD6">
              <w:rPr>
                <w:rFonts w:asciiTheme="majorBidi" w:eastAsia="CharisSIL" w:hAnsiTheme="majorBidi"/>
                <w:sz w:val="20"/>
                <w:szCs w:val="20"/>
                <w:vertAlign w:val="subscript"/>
                <w:lang w:bidi="ar-SA"/>
              </w:rPr>
              <w:t>2</w:t>
            </w:r>
            <w:r w:rsidRPr="001C2CD6">
              <w:rPr>
                <w:rFonts w:asciiTheme="majorBidi" w:eastAsia="CharisSIL" w:hAnsiTheme="majorBidi"/>
                <w:sz w:val="20"/>
                <w:szCs w:val="20"/>
                <w:lang w:bidi="ar-SA"/>
              </w:rPr>
              <w:t xml:space="preserve"> </w:t>
            </w:r>
            <w:r w:rsidRPr="001C2CD6">
              <w:rPr>
                <w:rFonts w:asciiTheme="majorBidi" w:eastAsia="CharisSIL" w:hAnsiTheme="majorBidi"/>
                <w:sz w:val="20"/>
                <w:szCs w:val="20"/>
                <w:rtl/>
                <w:lang w:bidi="ar-SA"/>
              </w:rPr>
              <w:t>و</w:t>
            </w:r>
            <w:r w:rsidRPr="001C2CD6">
              <w:rPr>
                <w:rFonts w:asciiTheme="majorBidi" w:eastAsia="CharisSIL" w:hAnsiTheme="majorBidi"/>
                <w:sz w:val="20"/>
                <w:szCs w:val="20"/>
                <w:lang w:bidi="ar-SA"/>
              </w:rPr>
              <w:t xml:space="preserve"> NiO </w:t>
            </w:r>
            <w:r w:rsidRPr="001C2CD6">
              <w:rPr>
                <w:rFonts w:asciiTheme="majorBidi" w:eastAsia="CharisSIL" w:hAnsiTheme="majorBidi"/>
                <w:sz w:val="20"/>
                <w:szCs w:val="20"/>
                <w:rtl/>
                <w:lang w:bidi="ar-SA"/>
              </w:rPr>
              <w:t>سطح</w:t>
            </w:r>
            <w:r w:rsidRPr="001C2CD6">
              <w:rPr>
                <w:rFonts w:asciiTheme="majorBidi" w:eastAsia="CharisSIL" w:hAnsiTheme="majorBidi"/>
                <w:sz w:val="20"/>
                <w:szCs w:val="20"/>
                <w:lang w:bidi="ar-SA"/>
              </w:rPr>
              <w:t xml:space="preserve"> BET </w:t>
            </w:r>
            <w:r w:rsidRPr="001C2CD6">
              <w:rPr>
                <w:rFonts w:asciiTheme="majorBidi" w:eastAsia="CharisSIL" w:hAnsiTheme="majorBidi"/>
                <w:sz w:val="20"/>
                <w:szCs w:val="20"/>
                <w:rtl/>
                <w:lang w:bidi="ar-SA"/>
              </w:rPr>
              <w:t>بیشتری را در مقایسه با سایر</w:t>
            </w:r>
            <w:r w:rsidRPr="001C2CD6">
              <w:rPr>
                <w:rFonts w:asciiTheme="majorBidi" w:eastAsia="CharisSIL" w:hAnsiTheme="majorBidi"/>
                <w:sz w:val="20"/>
                <w:szCs w:val="20"/>
                <w:lang w:bidi="ar-SA"/>
              </w:rPr>
              <w:t xml:space="preserve"> NP </w:t>
            </w:r>
            <w:r w:rsidRPr="001C2CD6">
              <w:rPr>
                <w:rFonts w:asciiTheme="majorBidi" w:eastAsia="CharisSIL" w:hAnsiTheme="majorBidi"/>
                <w:sz w:val="20"/>
                <w:szCs w:val="20"/>
                <w:rtl/>
                <w:lang w:bidi="ar-SA"/>
              </w:rPr>
              <w:t>ها نشان می دهند</w:t>
            </w:r>
            <w:r w:rsidRPr="001C2CD6">
              <w:rPr>
                <w:rFonts w:asciiTheme="majorBidi" w:eastAsia="CharisSIL" w:hAnsiTheme="majorBidi"/>
                <w:sz w:val="20"/>
                <w:szCs w:val="20"/>
                <w:lang w:bidi="ar-SA"/>
              </w:rPr>
              <w:t>.</w:t>
            </w:r>
          </w:p>
        </w:tc>
        <w:tc>
          <w:tcPr>
            <w:tcW w:w="805" w:type="dxa"/>
            <w:vAlign w:val="center"/>
          </w:tcPr>
          <w:p w14:paraId="7E551FFD" w14:textId="71E73B69" w:rsidR="003D0CC1" w:rsidRPr="001C2CD6" w:rsidRDefault="00B00802" w:rsidP="003D0CC1">
            <w:pPr>
              <w:jc w:val="center"/>
              <w:rPr>
                <w:rFonts w:asciiTheme="majorBidi" w:hAnsiTheme="majorBidi"/>
                <w:sz w:val="20"/>
                <w:szCs w:val="20"/>
                <w:rtl/>
              </w:rPr>
            </w:pPr>
            <w:r>
              <w:rPr>
                <w:rFonts w:asciiTheme="majorBidi" w:hAnsiTheme="majorBidi"/>
                <w:sz w:val="20"/>
                <w:szCs w:val="20"/>
                <w:rtl/>
              </w:rPr>
              <w:fldChar w:fldCharType="begin"/>
            </w:r>
            <w:r>
              <w:rPr>
                <w:rFonts w:asciiTheme="majorBidi" w:hAnsiTheme="majorBidi"/>
                <w:sz w:val="20"/>
                <w:szCs w:val="20"/>
                <w:rtl/>
              </w:rPr>
              <w:instrText xml:space="preserve"> </w:instrText>
            </w:r>
            <w:r>
              <w:rPr>
                <w:rFonts w:asciiTheme="majorBidi" w:hAnsiTheme="majorBidi"/>
                <w:sz w:val="20"/>
                <w:szCs w:val="20"/>
              </w:rPr>
              <w:instrText>ADDIN EN.CITE &lt;EndNote&gt;&lt;Cite&gt;&lt;Author&gt;Nassar&lt;/Author&gt;&lt;Year&gt;2011&lt;/Year&gt;&lt;RecNum&gt;27&lt;/RecNum&gt;&lt;DisplayText&gt;[25]&lt;/DisplayText&gt;&lt;record&gt;&lt;rec-number&gt;27&lt;/rec-number&gt;&lt;foreign-keys&gt;&lt;key app="EN" db-id="et5tevzdj0aft5estz4va5t9ps5d5fd5wds0" timestamp="1698832333"&gt;27</w:instrText>
            </w:r>
            <w:r>
              <w:rPr>
                <w:rFonts w:asciiTheme="majorBidi" w:hAnsiTheme="majorBidi"/>
                <w:sz w:val="20"/>
                <w:szCs w:val="20"/>
                <w:rtl/>
              </w:rPr>
              <w:instrText>&lt;/</w:instrText>
            </w:r>
            <w:r>
              <w:rPr>
                <w:rFonts w:asciiTheme="majorBidi" w:hAnsiTheme="majorBidi"/>
                <w:sz w:val="20"/>
                <w:szCs w:val="20"/>
              </w:rPr>
              <w:instrText>key&gt;&lt;/foreign-keys&gt;&lt;ref-type name="Journal Article"&gt;17&lt;/ref-type&gt;&lt;contributors&gt;&lt;authors&gt;&lt;author&gt;Nassar, Nashaat N&lt;/author&gt;&lt;author&gt;Hassan, Azfar&lt;/author&gt;&lt;author&gt;Pereira-Almao, Pedro&lt;/author&gt;&lt;/authors&gt;&lt;/contributors&gt;&lt;titles&gt;&lt;title&gt;Metal oxide nanoparticles</w:instrText>
            </w:r>
            <w:r>
              <w:rPr>
                <w:rFonts w:asciiTheme="majorBidi" w:hAnsiTheme="majorBidi"/>
                <w:sz w:val="20"/>
                <w:szCs w:val="20"/>
                <w:rtl/>
              </w:rPr>
              <w:instrText xml:space="preserve"> </w:instrText>
            </w:r>
            <w:r>
              <w:rPr>
                <w:rFonts w:asciiTheme="majorBidi" w:hAnsiTheme="majorBidi"/>
                <w:sz w:val="20"/>
                <w:szCs w:val="20"/>
              </w:rPr>
              <w:instrText>for asphaltene adsorption and oxidation&lt;/title&gt;&lt;secondary-title&gt;Energy &amp;amp; Fuels&lt;/secondary-title&gt;&lt;/titles&gt;&lt;periodical&gt;&lt;full-title&gt;Energy &amp;amp; fuels&lt;/full-title&gt;&lt;/periodical&gt;&lt;pages&gt;1017-1023&lt;/pages&gt;&lt;volume&gt;25&lt;/volume&gt;&lt;number&gt;3&lt;/number&gt;&lt;dates&gt;&lt;year&gt;2011</w:instrText>
            </w:r>
            <w:r>
              <w:rPr>
                <w:rFonts w:asciiTheme="majorBidi" w:hAnsiTheme="majorBidi"/>
                <w:sz w:val="20"/>
                <w:szCs w:val="20"/>
                <w:rtl/>
              </w:rPr>
              <w:instrText>&lt;/</w:instrText>
            </w:r>
            <w:r>
              <w:rPr>
                <w:rFonts w:asciiTheme="majorBidi" w:hAnsiTheme="majorBidi"/>
                <w:sz w:val="20"/>
                <w:szCs w:val="20"/>
              </w:rPr>
              <w:instrText>year&gt;&lt;/dates&gt;&lt;isbn&gt;0887-0624&lt;/isbn&gt;&lt;urls&gt;&lt;/urls&gt;&lt;/record&gt;&lt;/Cite&gt;&lt;/EndNote</w:instrText>
            </w:r>
            <w:r>
              <w:rPr>
                <w:rFonts w:asciiTheme="majorBidi" w:hAnsiTheme="majorBidi"/>
                <w:sz w:val="20"/>
                <w:szCs w:val="20"/>
                <w:rtl/>
              </w:rPr>
              <w:instrText>&gt;</w:instrText>
            </w:r>
            <w:r>
              <w:rPr>
                <w:rFonts w:asciiTheme="majorBidi" w:hAnsiTheme="majorBidi"/>
                <w:sz w:val="20"/>
                <w:szCs w:val="20"/>
                <w:rtl/>
              </w:rPr>
              <w:fldChar w:fldCharType="separate"/>
            </w:r>
            <w:r>
              <w:rPr>
                <w:rFonts w:asciiTheme="majorBidi" w:hAnsiTheme="majorBidi"/>
                <w:noProof/>
                <w:sz w:val="20"/>
                <w:szCs w:val="20"/>
                <w:rtl/>
              </w:rPr>
              <w:t>[25]</w:t>
            </w:r>
            <w:r>
              <w:rPr>
                <w:rFonts w:asciiTheme="majorBidi" w:hAnsiTheme="majorBidi"/>
                <w:sz w:val="20"/>
                <w:szCs w:val="20"/>
                <w:rtl/>
              </w:rPr>
              <w:fldChar w:fldCharType="end"/>
            </w:r>
          </w:p>
        </w:tc>
      </w:tr>
      <w:tr w:rsidR="003D0CC1" w:rsidRPr="004301C3" w14:paraId="4E13B155" w14:textId="13ACDD3A" w:rsidTr="004E71DF">
        <w:tc>
          <w:tcPr>
            <w:tcW w:w="1505" w:type="dxa"/>
            <w:vAlign w:val="center"/>
          </w:tcPr>
          <w:p w14:paraId="0120F58D" w14:textId="5DF2B6EB" w:rsidR="003D0CC1" w:rsidRPr="001C2CD6" w:rsidRDefault="003D0CC1" w:rsidP="003D0CC1">
            <w:pPr>
              <w:jc w:val="center"/>
              <w:rPr>
                <w:rFonts w:asciiTheme="majorBidi" w:hAnsiTheme="majorBidi"/>
                <w:sz w:val="20"/>
                <w:szCs w:val="20"/>
              </w:rPr>
            </w:pPr>
            <w:r w:rsidRPr="001C2CD6">
              <w:rPr>
                <w:rFonts w:asciiTheme="majorBidi" w:eastAsia="CharisSIL" w:hAnsiTheme="majorBidi"/>
                <w:sz w:val="20"/>
                <w:szCs w:val="20"/>
                <w:lang w:bidi="ar-SA"/>
              </w:rPr>
              <w:t>NiO; Co3O4; Fe</w:t>
            </w:r>
            <w:r w:rsidRPr="001C2CD6">
              <w:rPr>
                <w:rFonts w:asciiTheme="majorBidi" w:eastAsia="CharisSIL" w:hAnsiTheme="majorBidi"/>
                <w:sz w:val="20"/>
                <w:szCs w:val="20"/>
                <w:vertAlign w:val="subscript"/>
                <w:lang w:bidi="ar-SA"/>
              </w:rPr>
              <w:t>3</w:t>
            </w:r>
            <w:r w:rsidRPr="001C2CD6">
              <w:rPr>
                <w:rFonts w:asciiTheme="majorBidi" w:eastAsia="CharisSIL" w:hAnsiTheme="majorBidi"/>
                <w:sz w:val="20"/>
                <w:szCs w:val="20"/>
                <w:lang w:bidi="ar-SA"/>
              </w:rPr>
              <w:t>O</w:t>
            </w:r>
            <w:r w:rsidRPr="001C2CD6">
              <w:rPr>
                <w:rFonts w:asciiTheme="majorBidi" w:eastAsia="CharisSIL" w:hAnsiTheme="majorBidi"/>
                <w:sz w:val="20"/>
                <w:szCs w:val="20"/>
                <w:vertAlign w:val="subscript"/>
                <w:lang w:bidi="ar-SA"/>
              </w:rPr>
              <w:t>4</w:t>
            </w:r>
          </w:p>
        </w:tc>
        <w:tc>
          <w:tcPr>
            <w:tcW w:w="2455" w:type="dxa"/>
            <w:vAlign w:val="center"/>
          </w:tcPr>
          <w:p w14:paraId="3815E79E" w14:textId="46D351B5" w:rsidR="003D0CC1" w:rsidRPr="001C2CD6" w:rsidRDefault="003D0CC1" w:rsidP="003D0CC1">
            <w:pPr>
              <w:jc w:val="center"/>
              <w:rPr>
                <w:rFonts w:asciiTheme="majorBidi" w:hAnsiTheme="majorBidi"/>
                <w:sz w:val="20"/>
                <w:szCs w:val="20"/>
                <w:rtl/>
              </w:rPr>
            </w:pPr>
            <w:r w:rsidRPr="001C2CD6">
              <w:rPr>
                <w:rFonts w:asciiTheme="majorBidi" w:hAnsiTheme="majorBidi"/>
                <w:sz w:val="20"/>
                <w:szCs w:val="20"/>
              </w:rPr>
              <w:t>-</w:t>
            </w:r>
          </w:p>
        </w:tc>
        <w:tc>
          <w:tcPr>
            <w:tcW w:w="1530" w:type="dxa"/>
            <w:vAlign w:val="center"/>
          </w:tcPr>
          <w:p w14:paraId="3B637982" w14:textId="77777777" w:rsidR="003D0CC1" w:rsidRPr="001C2CD6" w:rsidRDefault="003D0CC1" w:rsidP="003D0CC1">
            <w:pPr>
              <w:jc w:val="center"/>
              <w:rPr>
                <w:rFonts w:asciiTheme="majorBidi" w:hAnsiTheme="majorBidi"/>
                <w:sz w:val="20"/>
                <w:szCs w:val="20"/>
                <w:rtl/>
              </w:rPr>
            </w:pPr>
            <w:r w:rsidRPr="001C2CD6">
              <w:rPr>
                <w:rFonts w:asciiTheme="majorBidi" w:eastAsia="CharisSIL" w:hAnsiTheme="majorBidi"/>
                <w:sz w:val="20"/>
                <w:szCs w:val="20"/>
                <w:lang w:bidi="ar-SA"/>
              </w:rPr>
              <w:t>NiO&gt;Co</w:t>
            </w:r>
            <w:r w:rsidRPr="001C2CD6">
              <w:rPr>
                <w:rFonts w:asciiTheme="majorBidi" w:eastAsia="CharisSIL" w:hAnsiTheme="majorBidi"/>
                <w:sz w:val="20"/>
                <w:szCs w:val="20"/>
                <w:vertAlign w:val="subscript"/>
                <w:lang w:bidi="ar-SA"/>
              </w:rPr>
              <w:t>3</w:t>
            </w:r>
            <w:r w:rsidRPr="001C2CD6">
              <w:rPr>
                <w:rFonts w:asciiTheme="majorBidi" w:eastAsia="CharisSIL" w:hAnsiTheme="majorBidi"/>
                <w:sz w:val="20"/>
                <w:szCs w:val="20"/>
                <w:lang w:bidi="ar-SA"/>
              </w:rPr>
              <w:t>O</w:t>
            </w:r>
            <w:r w:rsidRPr="001C2CD6">
              <w:rPr>
                <w:rFonts w:asciiTheme="majorBidi" w:eastAsia="CharisSIL" w:hAnsiTheme="majorBidi"/>
                <w:sz w:val="20"/>
                <w:szCs w:val="20"/>
                <w:vertAlign w:val="subscript"/>
                <w:lang w:bidi="ar-SA"/>
              </w:rPr>
              <w:t>4</w:t>
            </w:r>
            <w:r w:rsidRPr="001C2CD6">
              <w:rPr>
                <w:rFonts w:asciiTheme="majorBidi" w:eastAsia="CharisSIL" w:hAnsiTheme="majorBidi"/>
                <w:sz w:val="20"/>
                <w:szCs w:val="20"/>
                <w:lang w:bidi="ar-SA"/>
              </w:rPr>
              <w:t>&gt;Fe</w:t>
            </w:r>
            <w:r w:rsidRPr="001C2CD6">
              <w:rPr>
                <w:rFonts w:asciiTheme="majorBidi" w:eastAsia="CharisSIL" w:hAnsiTheme="majorBidi"/>
                <w:sz w:val="20"/>
                <w:szCs w:val="20"/>
                <w:vertAlign w:val="subscript"/>
                <w:lang w:bidi="ar-SA"/>
              </w:rPr>
              <w:t>3</w:t>
            </w:r>
            <w:r w:rsidRPr="001C2CD6">
              <w:rPr>
                <w:rFonts w:asciiTheme="majorBidi" w:eastAsia="CharisSIL" w:hAnsiTheme="majorBidi"/>
                <w:sz w:val="20"/>
                <w:szCs w:val="20"/>
                <w:lang w:bidi="ar-SA"/>
              </w:rPr>
              <w:t>O</w:t>
            </w:r>
            <w:r w:rsidRPr="001C2CD6">
              <w:rPr>
                <w:rFonts w:asciiTheme="majorBidi" w:eastAsia="CharisSIL" w:hAnsiTheme="majorBidi"/>
                <w:sz w:val="20"/>
                <w:szCs w:val="20"/>
                <w:vertAlign w:val="subscript"/>
                <w:lang w:bidi="ar-SA"/>
              </w:rPr>
              <w:t>4</w:t>
            </w:r>
          </w:p>
        </w:tc>
        <w:tc>
          <w:tcPr>
            <w:tcW w:w="695" w:type="dxa"/>
            <w:vAlign w:val="center"/>
          </w:tcPr>
          <w:p w14:paraId="1771672A" w14:textId="77777777" w:rsidR="003D0CC1" w:rsidRPr="001C2CD6" w:rsidRDefault="003D0CC1" w:rsidP="003D0CC1">
            <w:pPr>
              <w:jc w:val="center"/>
              <w:rPr>
                <w:rFonts w:asciiTheme="majorBidi" w:hAnsiTheme="majorBidi"/>
                <w:sz w:val="20"/>
                <w:szCs w:val="20"/>
                <w:rtl/>
              </w:rPr>
            </w:pPr>
            <w:r w:rsidRPr="001C2CD6">
              <w:rPr>
                <w:rFonts w:asciiTheme="majorBidi" w:eastAsia="CharisSIL" w:hAnsiTheme="majorBidi"/>
                <w:sz w:val="20"/>
                <w:szCs w:val="20"/>
                <w:lang w:bidi="ar-SA"/>
              </w:rPr>
              <w:t>TGA</w:t>
            </w:r>
          </w:p>
        </w:tc>
        <w:tc>
          <w:tcPr>
            <w:tcW w:w="1710" w:type="dxa"/>
            <w:vAlign w:val="center"/>
          </w:tcPr>
          <w:p w14:paraId="68C67CEF" w14:textId="6DBF705F" w:rsidR="003D0CC1" w:rsidRPr="001C2CD6" w:rsidRDefault="0018496D" w:rsidP="003D0CC1">
            <w:pPr>
              <w:autoSpaceDE w:val="0"/>
              <w:autoSpaceDN w:val="0"/>
              <w:adjustRightInd w:val="0"/>
              <w:jc w:val="center"/>
              <w:rPr>
                <w:rFonts w:asciiTheme="majorBidi" w:eastAsia="CharisSIL" w:hAnsiTheme="majorBidi"/>
                <w:sz w:val="20"/>
                <w:szCs w:val="20"/>
                <w:rtl/>
                <w:lang w:bidi="ar-SA"/>
              </w:rPr>
            </w:pPr>
            <w:r>
              <w:rPr>
                <w:rFonts w:asciiTheme="majorBidi" w:eastAsia="CharisSIL" w:hAnsiTheme="majorBidi" w:hint="cs"/>
                <w:sz w:val="20"/>
                <w:szCs w:val="20"/>
                <w:rtl/>
                <w:lang w:bidi="ar-SA"/>
              </w:rPr>
              <w:t>ف</w:t>
            </w:r>
            <w:r w:rsidR="003D0CC1" w:rsidRPr="001C2CD6">
              <w:rPr>
                <w:rFonts w:asciiTheme="majorBidi" w:eastAsia="CharisSIL" w:hAnsiTheme="majorBidi"/>
                <w:sz w:val="20"/>
                <w:szCs w:val="20"/>
                <w:rtl/>
                <w:lang w:bidi="ar-SA"/>
              </w:rPr>
              <w:t>عالیت کاتالیزوری و اکسیداسیون به ترتیب زیر است:</w:t>
            </w:r>
            <w:r w:rsidR="003D0CC1" w:rsidRPr="001C2CD6">
              <w:rPr>
                <w:rFonts w:asciiTheme="majorBidi" w:eastAsia="CharisSIL" w:hAnsiTheme="majorBidi"/>
                <w:sz w:val="20"/>
                <w:szCs w:val="20"/>
                <w:lang w:bidi="ar-SA"/>
              </w:rPr>
              <w:t xml:space="preserve"> NiO&gt;Co</w:t>
            </w:r>
            <w:r w:rsidR="003D0CC1" w:rsidRPr="001C2CD6">
              <w:rPr>
                <w:rFonts w:asciiTheme="majorBidi" w:eastAsia="CharisSIL" w:hAnsiTheme="majorBidi"/>
                <w:sz w:val="20"/>
                <w:szCs w:val="20"/>
                <w:vertAlign w:val="subscript"/>
                <w:lang w:bidi="ar-SA"/>
              </w:rPr>
              <w:t>3</w:t>
            </w:r>
            <w:r w:rsidR="003D0CC1" w:rsidRPr="001C2CD6">
              <w:rPr>
                <w:rFonts w:asciiTheme="majorBidi" w:eastAsia="CharisSIL" w:hAnsiTheme="majorBidi"/>
                <w:sz w:val="20"/>
                <w:szCs w:val="20"/>
                <w:lang w:bidi="ar-SA"/>
              </w:rPr>
              <w:t>O</w:t>
            </w:r>
            <w:r w:rsidR="003D0CC1" w:rsidRPr="001C2CD6">
              <w:rPr>
                <w:rFonts w:asciiTheme="majorBidi" w:eastAsia="CharisSIL" w:hAnsiTheme="majorBidi"/>
                <w:sz w:val="20"/>
                <w:szCs w:val="20"/>
                <w:vertAlign w:val="subscript"/>
                <w:lang w:bidi="ar-SA"/>
              </w:rPr>
              <w:t>4</w:t>
            </w:r>
            <w:r w:rsidR="003D0CC1" w:rsidRPr="001C2CD6">
              <w:rPr>
                <w:rFonts w:asciiTheme="majorBidi" w:eastAsia="CharisSIL" w:hAnsiTheme="majorBidi"/>
                <w:sz w:val="20"/>
                <w:szCs w:val="20"/>
                <w:lang w:bidi="ar-SA"/>
              </w:rPr>
              <w:t>&gt;Fe</w:t>
            </w:r>
            <w:r w:rsidR="003D0CC1" w:rsidRPr="001C2CD6">
              <w:rPr>
                <w:rFonts w:asciiTheme="majorBidi" w:eastAsia="CharisSIL" w:hAnsiTheme="majorBidi"/>
                <w:sz w:val="20"/>
                <w:szCs w:val="20"/>
                <w:vertAlign w:val="subscript"/>
                <w:lang w:bidi="ar-SA"/>
              </w:rPr>
              <w:t>3</w:t>
            </w:r>
            <w:r w:rsidR="003D0CC1" w:rsidRPr="001C2CD6">
              <w:rPr>
                <w:rFonts w:asciiTheme="majorBidi" w:eastAsia="CharisSIL" w:hAnsiTheme="majorBidi"/>
                <w:sz w:val="20"/>
                <w:szCs w:val="20"/>
                <w:lang w:bidi="ar-SA"/>
              </w:rPr>
              <w:t>O</w:t>
            </w:r>
            <w:r w:rsidR="003D0CC1" w:rsidRPr="001C2CD6">
              <w:rPr>
                <w:rFonts w:asciiTheme="majorBidi" w:eastAsia="CharisSIL" w:hAnsiTheme="majorBidi"/>
                <w:sz w:val="20"/>
                <w:szCs w:val="20"/>
                <w:vertAlign w:val="subscript"/>
                <w:lang w:bidi="ar-SA"/>
              </w:rPr>
              <w:t>4</w:t>
            </w:r>
          </w:p>
          <w:p w14:paraId="7F40ED71" w14:textId="21B3C14E" w:rsidR="003D0CC1" w:rsidRPr="001C2CD6" w:rsidRDefault="003D0CC1" w:rsidP="003D0CC1">
            <w:pPr>
              <w:jc w:val="center"/>
              <w:rPr>
                <w:rFonts w:asciiTheme="majorBidi" w:hAnsiTheme="majorBidi"/>
                <w:sz w:val="20"/>
                <w:szCs w:val="20"/>
                <w:rtl/>
              </w:rPr>
            </w:pPr>
            <w:r w:rsidRPr="001C2CD6">
              <w:rPr>
                <w:rFonts w:asciiTheme="majorBidi" w:eastAsia="CharisSIL" w:hAnsiTheme="majorBidi"/>
                <w:sz w:val="20"/>
                <w:szCs w:val="20"/>
                <w:rtl/>
                <w:lang w:bidi="ar-SA"/>
              </w:rPr>
              <w:t>بین میل ترکیبی جذب و فعالیت کاتالیزوری رابطه وجود دارد</w:t>
            </w:r>
            <w:r w:rsidRPr="001C2CD6">
              <w:rPr>
                <w:rFonts w:asciiTheme="majorBidi" w:eastAsia="CharisSIL" w:hAnsiTheme="majorBidi"/>
                <w:sz w:val="20"/>
                <w:szCs w:val="20"/>
                <w:lang w:bidi="ar-SA"/>
              </w:rPr>
              <w:t>.</w:t>
            </w:r>
          </w:p>
        </w:tc>
        <w:tc>
          <w:tcPr>
            <w:tcW w:w="805" w:type="dxa"/>
            <w:vAlign w:val="center"/>
          </w:tcPr>
          <w:p w14:paraId="34AE472A" w14:textId="6501970F" w:rsidR="003D0CC1" w:rsidRPr="001C2CD6" w:rsidRDefault="00B00802" w:rsidP="003D0CC1">
            <w:pPr>
              <w:jc w:val="center"/>
              <w:rPr>
                <w:rFonts w:asciiTheme="majorBidi" w:hAnsiTheme="majorBidi"/>
                <w:sz w:val="20"/>
                <w:szCs w:val="20"/>
                <w:rtl/>
              </w:rPr>
            </w:pPr>
            <w:r>
              <w:rPr>
                <w:rFonts w:asciiTheme="majorBidi" w:hAnsiTheme="majorBidi"/>
                <w:sz w:val="20"/>
                <w:szCs w:val="20"/>
                <w:rtl/>
              </w:rPr>
              <w:fldChar w:fldCharType="begin"/>
            </w:r>
            <w:r>
              <w:rPr>
                <w:rFonts w:asciiTheme="majorBidi" w:hAnsiTheme="majorBidi"/>
                <w:sz w:val="20"/>
                <w:szCs w:val="20"/>
                <w:rtl/>
              </w:rPr>
              <w:instrText xml:space="preserve"> </w:instrText>
            </w:r>
            <w:r>
              <w:rPr>
                <w:rFonts w:asciiTheme="majorBidi" w:hAnsiTheme="majorBidi"/>
                <w:sz w:val="20"/>
                <w:szCs w:val="20"/>
              </w:rPr>
              <w:instrText>ADDIN EN.CITE &lt;EndNote&gt;&lt;Cite&gt;&lt;Author&gt;Nassar&lt;/Author&gt;&lt;Year&gt;2011&lt;/Year&gt;&lt;RecNum&gt;28&lt;/RecNum&gt;&lt;DisplayText&gt;[26]&lt;/DisplayText&gt;&lt;record&gt;&lt;rec-number&gt;28&lt;/rec-number&gt;&lt;foreign-keys&gt;&lt;key app="EN" db-id="et5tevzdj0aft5estz4va5t9ps5d5fd5wds0" timestamp="1698832407"&gt;28</w:instrText>
            </w:r>
            <w:r>
              <w:rPr>
                <w:rFonts w:asciiTheme="majorBidi" w:hAnsiTheme="majorBidi"/>
                <w:sz w:val="20"/>
                <w:szCs w:val="20"/>
                <w:rtl/>
              </w:rPr>
              <w:instrText>&lt;/</w:instrText>
            </w:r>
            <w:r>
              <w:rPr>
                <w:rFonts w:asciiTheme="majorBidi" w:hAnsiTheme="majorBidi"/>
                <w:sz w:val="20"/>
                <w:szCs w:val="20"/>
              </w:rPr>
              <w:instrText>key&gt;&lt;/foreign-keys&gt;&lt;ref-type name="Journal Article"&gt;17&lt;/ref-type&gt;&lt;contributors&gt;&lt;authors&gt;&lt;author&gt;Nassar, Nashaat N&lt;/author&gt;&lt;author&gt;Hassan, Azfar&lt;/author&gt;&lt;author&gt;Pereira-Almao, Pedro&lt;/author&gt;&lt;/authors&gt;&lt;/contributors&gt;&lt;titles&gt;&lt;title&gt;Comparative oxidation of adsorbed asphaltenes onto transition metal oxide nanoparticles&lt;/title&gt;&lt;secondary-title&gt;Colloids and surfaces A: Physicochemical and Engineering aspects&lt;/secondary-title&gt;&lt;/titles&gt;&lt;periodical&gt;&lt;full-title&gt;Colloids and surfaces A: Physicochemical and Engineering aspects&lt;/full-title&gt;&lt;/periodical&gt;&lt;pages&gt;145-149&lt;/pages&gt;&lt;volume&gt;384&lt;/volume&gt;&lt;number&gt;1-3&lt;/number&gt;&lt;dates&gt;&lt;year&gt;2011&lt;/year&gt;&lt;/dates&gt;&lt;isbn&gt;0927-7757&lt;/isbn&gt;&lt;urls&gt;&lt;/urls&gt;&lt;/record&gt;&lt;/Cite&gt;&lt;/EndNote</w:instrText>
            </w:r>
            <w:r>
              <w:rPr>
                <w:rFonts w:asciiTheme="majorBidi" w:hAnsiTheme="majorBidi"/>
                <w:sz w:val="20"/>
                <w:szCs w:val="20"/>
                <w:rtl/>
              </w:rPr>
              <w:instrText>&gt;</w:instrText>
            </w:r>
            <w:r>
              <w:rPr>
                <w:rFonts w:asciiTheme="majorBidi" w:hAnsiTheme="majorBidi"/>
                <w:sz w:val="20"/>
                <w:szCs w:val="20"/>
                <w:rtl/>
              </w:rPr>
              <w:fldChar w:fldCharType="separate"/>
            </w:r>
            <w:r>
              <w:rPr>
                <w:rFonts w:asciiTheme="majorBidi" w:hAnsiTheme="majorBidi"/>
                <w:noProof/>
                <w:sz w:val="20"/>
                <w:szCs w:val="20"/>
                <w:rtl/>
              </w:rPr>
              <w:t>[26]</w:t>
            </w:r>
            <w:r>
              <w:rPr>
                <w:rFonts w:asciiTheme="majorBidi" w:hAnsiTheme="majorBidi"/>
                <w:sz w:val="20"/>
                <w:szCs w:val="20"/>
                <w:rtl/>
              </w:rPr>
              <w:fldChar w:fldCharType="end"/>
            </w:r>
          </w:p>
        </w:tc>
      </w:tr>
      <w:tr w:rsidR="003D0CC1" w:rsidRPr="004301C3" w14:paraId="30D2FE37" w14:textId="1439FEAE" w:rsidTr="004E71DF">
        <w:tc>
          <w:tcPr>
            <w:tcW w:w="1505" w:type="dxa"/>
            <w:vAlign w:val="center"/>
          </w:tcPr>
          <w:p w14:paraId="7F3D9F1A" w14:textId="43604E3B" w:rsidR="003D0CC1" w:rsidRPr="001C2CD6" w:rsidRDefault="003D0CC1" w:rsidP="003D0CC1">
            <w:pPr>
              <w:jc w:val="center"/>
              <w:rPr>
                <w:rFonts w:asciiTheme="majorBidi" w:hAnsiTheme="majorBidi"/>
                <w:sz w:val="20"/>
                <w:szCs w:val="20"/>
              </w:rPr>
            </w:pPr>
            <w:r w:rsidRPr="001C2CD6">
              <w:rPr>
                <w:rFonts w:asciiTheme="majorBidi" w:eastAsia="CharisSIL" w:hAnsiTheme="majorBidi"/>
                <w:sz w:val="20"/>
                <w:szCs w:val="20"/>
                <w:lang w:bidi="ar-SA"/>
              </w:rPr>
              <w:t>Alumina NP (γ-Al</w:t>
            </w:r>
            <w:r w:rsidRPr="001C2CD6">
              <w:rPr>
                <w:rFonts w:asciiTheme="majorBidi" w:eastAsia="CharisSIL" w:hAnsiTheme="majorBidi"/>
                <w:sz w:val="20"/>
                <w:szCs w:val="20"/>
                <w:vertAlign w:val="subscript"/>
                <w:lang w:bidi="ar-SA"/>
              </w:rPr>
              <w:t>2</w:t>
            </w:r>
            <w:r w:rsidRPr="001C2CD6">
              <w:rPr>
                <w:rFonts w:asciiTheme="majorBidi" w:eastAsia="CharisSIL" w:hAnsiTheme="majorBidi"/>
                <w:sz w:val="20"/>
                <w:szCs w:val="20"/>
                <w:lang w:bidi="ar-SA"/>
              </w:rPr>
              <w:t>O</w:t>
            </w:r>
            <w:r w:rsidRPr="001C2CD6">
              <w:rPr>
                <w:rFonts w:asciiTheme="majorBidi" w:eastAsia="CharisSIL" w:hAnsiTheme="majorBidi"/>
                <w:sz w:val="20"/>
                <w:szCs w:val="20"/>
                <w:vertAlign w:val="subscript"/>
                <w:lang w:bidi="ar-SA"/>
              </w:rPr>
              <w:t>3</w:t>
            </w:r>
            <w:r w:rsidRPr="001C2CD6">
              <w:rPr>
                <w:rFonts w:asciiTheme="majorBidi" w:eastAsia="CharisSIL" w:hAnsiTheme="majorBidi"/>
                <w:sz w:val="20"/>
                <w:szCs w:val="20"/>
                <w:lang w:bidi="ar-SA"/>
              </w:rPr>
              <w:t>)</w:t>
            </w:r>
          </w:p>
        </w:tc>
        <w:tc>
          <w:tcPr>
            <w:tcW w:w="2455" w:type="dxa"/>
            <w:vAlign w:val="center"/>
          </w:tcPr>
          <w:p w14:paraId="27986779" w14:textId="7481F075" w:rsidR="003D0CC1" w:rsidRPr="001C2CD6" w:rsidRDefault="003D0CC1" w:rsidP="003D0CC1">
            <w:pPr>
              <w:jc w:val="center"/>
              <w:rPr>
                <w:rFonts w:asciiTheme="majorBidi" w:hAnsiTheme="majorBidi"/>
                <w:sz w:val="20"/>
                <w:szCs w:val="20"/>
                <w:rtl/>
              </w:rPr>
            </w:pPr>
            <w:r w:rsidRPr="001C2CD6">
              <w:rPr>
                <w:rFonts w:asciiTheme="majorBidi" w:hAnsiTheme="majorBidi"/>
                <w:sz w:val="20"/>
                <w:szCs w:val="20"/>
              </w:rPr>
              <w:t>Q</w:t>
            </w:r>
            <w:r w:rsidRPr="001C2CD6">
              <w:rPr>
                <w:rFonts w:asciiTheme="majorBidi" w:hAnsiTheme="majorBidi"/>
                <w:sz w:val="20"/>
                <w:szCs w:val="20"/>
                <w:rtl/>
              </w:rPr>
              <w:t xml:space="preserve"> (به میلی گرم در گرم):</w:t>
            </w:r>
          </w:p>
          <w:p w14:paraId="1CC64D66" w14:textId="77777777" w:rsidR="003D0CC1" w:rsidRPr="001C2CD6" w:rsidRDefault="003D0CC1" w:rsidP="003D0CC1">
            <w:pPr>
              <w:jc w:val="center"/>
              <w:rPr>
                <w:rFonts w:asciiTheme="majorBidi" w:hAnsiTheme="majorBidi"/>
                <w:sz w:val="20"/>
                <w:szCs w:val="20"/>
                <w:rtl/>
              </w:rPr>
            </w:pPr>
            <w:r w:rsidRPr="001C2CD6">
              <w:rPr>
                <w:rFonts w:asciiTheme="majorBidi" w:hAnsiTheme="majorBidi"/>
                <w:sz w:val="20"/>
                <w:szCs w:val="20"/>
                <w:rtl/>
              </w:rPr>
              <w:t xml:space="preserve">8.8، 44.6، و 68.0 برای غلظت های اولیه 100، 500 و 1000 </w:t>
            </w:r>
            <w:r w:rsidRPr="001C2CD6">
              <w:rPr>
                <w:rFonts w:asciiTheme="majorBidi" w:hAnsiTheme="majorBidi"/>
                <w:sz w:val="20"/>
                <w:szCs w:val="20"/>
              </w:rPr>
              <w:t>ppm</w:t>
            </w:r>
          </w:p>
        </w:tc>
        <w:tc>
          <w:tcPr>
            <w:tcW w:w="1530" w:type="dxa"/>
            <w:vAlign w:val="center"/>
          </w:tcPr>
          <w:p w14:paraId="7E93FD9F" w14:textId="77777777" w:rsidR="003D0CC1" w:rsidRPr="001C2CD6" w:rsidRDefault="003D0CC1" w:rsidP="003D0CC1">
            <w:pPr>
              <w:jc w:val="center"/>
              <w:rPr>
                <w:rFonts w:asciiTheme="majorBidi" w:hAnsiTheme="majorBidi"/>
                <w:sz w:val="20"/>
                <w:szCs w:val="20"/>
                <w:rtl/>
              </w:rPr>
            </w:pPr>
            <w:r w:rsidRPr="001C2CD6">
              <w:rPr>
                <w:rFonts w:asciiTheme="majorBidi" w:hAnsiTheme="majorBidi"/>
                <w:sz w:val="20"/>
                <w:szCs w:val="20"/>
              </w:rPr>
              <w:t>-</w:t>
            </w:r>
          </w:p>
        </w:tc>
        <w:tc>
          <w:tcPr>
            <w:tcW w:w="695" w:type="dxa"/>
            <w:vAlign w:val="center"/>
          </w:tcPr>
          <w:p w14:paraId="527268FF" w14:textId="77777777" w:rsidR="003D0CC1" w:rsidRPr="001C2CD6" w:rsidRDefault="003D0CC1" w:rsidP="003D0CC1">
            <w:pPr>
              <w:jc w:val="center"/>
              <w:rPr>
                <w:rFonts w:asciiTheme="majorBidi" w:hAnsiTheme="majorBidi"/>
                <w:sz w:val="20"/>
                <w:szCs w:val="20"/>
                <w:rtl/>
              </w:rPr>
            </w:pPr>
            <w:r w:rsidRPr="001C2CD6">
              <w:rPr>
                <w:rFonts w:asciiTheme="majorBidi" w:eastAsia="CharisSIL" w:hAnsiTheme="majorBidi"/>
                <w:sz w:val="20"/>
                <w:szCs w:val="20"/>
                <w:lang w:bidi="ar-SA"/>
              </w:rPr>
              <w:t>UV (400 nm)</w:t>
            </w:r>
          </w:p>
        </w:tc>
        <w:tc>
          <w:tcPr>
            <w:tcW w:w="1710" w:type="dxa"/>
            <w:vAlign w:val="center"/>
          </w:tcPr>
          <w:p w14:paraId="142C82E0" w14:textId="080B9712" w:rsidR="003D0CC1" w:rsidRPr="001C2CD6" w:rsidRDefault="003D0CC1" w:rsidP="003D0CC1">
            <w:pPr>
              <w:jc w:val="center"/>
              <w:rPr>
                <w:rFonts w:asciiTheme="majorBidi" w:hAnsiTheme="majorBidi"/>
                <w:sz w:val="20"/>
                <w:szCs w:val="20"/>
                <w:rtl/>
              </w:rPr>
            </w:pPr>
            <w:r w:rsidRPr="001C2CD6">
              <w:rPr>
                <w:rFonts w:asciiTheme="majorBidi" w:hAnsiTheme="majorBidi"/>
                <w:sz w:val="20"/>
                <w:szCs w:val="20"/>
                <w:rtl/>
              </w:rPr>
              <w:t>جذب آسفالتین رو</w:t>
            </w:r>
            <w:r w:rsidRPr="001C2CD6">
              <w:rPr>
                <w:rFonts w:asciiTheme="majorBidi" w:hAnsiTheme="majorBidi"/>
                <w:sz w:val="20"/>
                <w:szCs w:val="20"/>
              </w:rPr>
              <w:t xml:space="preserve"> γ-Al</w:t>
            </w:r>
            <w:r w:rsidRPr="001C2CD6">
              <w:rPr>
                <w:rFonts w:asciiTheme="majorBidi" w:hAnsiTheme="majorBidi"/>
                <w:sz w:val="20"/>
                <w:szCs w:val="20"/>
                <w:vertAlign w:val="subscript"/>
              </w:rPr>
              <w:t>2</w:t>
            </w:r>
            <w:r w:rsidRPr="001C2CD6">
              <w:rPr>
                <w:rFonts w:asciiTheme="majorBidi" w:hAnsiTheme="majorBidi"/>
                <w:sz w:val="20"/>
                <w:szCs w:val="20"/>
              </w:rPr>
              <w:t>O</w:t>
            </w:r>
            <w:r w:rsidRPr="001C2CD6">
              <w:rPr>
                <w:rFonts w:asciiTheme="majorBidi" w:hAnsiTheme="majorBidi"/>
                <w:sz w:val="20"/>
                <w:szCs w:val="20"/>
                <w:vertAlign w:val="subscript"/>
              </w:rPr>
              <w:t>3</w:t>
            </w:r>
            <w:r w:rsidRPr="001C2CD6">
              <w:rPr>
                <w:rFonts w:asciiTheme="majorBidi" w:hAnsiTheme="majorBidi"/>
                <w:sz w:val="20"/>
                <w:szCs w:val="20"/>
              </w:rPr>
              <w:t xml:space="preserve"> </w:t>
            </w:r>
            <w:r w:rsidRPr="001C2CD6">
              <w:rPr>
                <w:rFonts w:asciiTheme="majorBidi" w:hAnsiTheme="majorBidi"/>
                <w:sz w:val="20"/>
                <w:szCs w:val="20"/>
                <w:rtl/>
              </w:rPr>
              <w:t>خود به خود و گرمازا است</w:t>
            </w:r>
            <w:r w:rsidRPr="001C2CD6">
              <w:rPr>
                <w:rFonts w:asciiTheme="majorBidi" w:hAnsiTheme="majorBidi"/>
                <w:sz w:val="20"/>
                <w:szCs w:val="20"/>
              </w:rPr>
              <w:t>.</w:t>
            </w:r>
          </w:p>
        </w:tc>
        <w:tc>
          <w:tcPr>
            <w:tcW w:w="805" w:type="dxa"/>
            <w:vAlign w:val="center"/>
          </w:tcPr>
          <w:p w14:paraId="4545C8F9" w14:textId="3AA3A1AA" w:rsidR="003D0CC1" w:rsidRPr="001C2CD6" w:rsidRDefault="00B00802" w:rsidP="003D0CC1">
            <w:pPr>
              <w:jc w:val="center"/>
              <w:rPr>
                <w:rFonts w:asciiTheme="majorBidi" w:hAnsiTheme="majorBidi"/>
                <w:sz w:val="20"/>
                <w:szCs w:val="20"/>
                <w:rtl/>
              </w:rPr>
            </w:pPr>
            <w:r>
              <w:rPr>
                <w:rFonts w:asciiTheme="majorBidi" w:hAnsiTheme="majorBidi"/>
                <w:sz w:val="20"/>
                <w:szCs w:val="20"/>
                <w:rtl/>
              </w:rPr>
              <w:fldChar w:fldCharType="begin"/>
            </w:r>
            <w:r>
              <w:rPr>
                <w:rFonts w:asciiTheme="majorBidi" w:hAnsiTheme="majorBidi"/>
                <w:sz w:val="20"/>
                <w:szCs w:val="20"/>
                <w:rtl/>
              </w:rPr>
              <w:instrText xml:space="preserve"> </w:instrText>
            </w:r>
            <w:r>
              <w:rPr>
                <w:rFonts w:asciiTheme="majorBidi" w:hAnsiTheme="majorBidi"/>
                <w:sz w:val="20"/>
                <w:szCs w:val="20"/>
              </w:rPr>
              <w:instrText>ADDIN EN.CITE &lt;EndNote&gt;&lt;Cite&gt;&lt;Author&gt;Nassar&lt;/Author&gt;&lt;Year&gt;2010&lt;/Year&gt;&lt;RecNum&gt;29&lt;/RecNum&gt;&lt;DisplayText&gt;[27]&lt;/DisplayText&gt;&lt;record&gt;&lt;rec-number&gt;29&lt;/rec-number&gt;&lt;foreign-keys&gt;&lt;key app="EN" db-id="et5tevzdj0aft5estz4va5t9ps5d5fd5wds0" timestamp="1698832515"&gt;29</w:instrText>
            </w:r>
            <w:r>
              <w:rPr>
                <w:rFonts w:asciiTheme="majorBidi" w:hAnsiTheme="majorBidi"/>
                <w:sz w:val="20"/>
                <w:szCs w:val="20"/>
                <w:rtl/>
              </w:rPr>
              <w:instrText>&lt;/</w:instrText>
            </w:r>
            <w:r>
              <w:rPr>
                <w:rFonts w:asciiTheme="majorBidi" w:hAnsiTheme="majorBidi"/>
                <w:sz w:val="20"/>
                <w:szCs w:val="20"/>
              </w:rPr>
              <w:instrText>key&gt;&lt;/foreign-keys&gt;&lt;ref-type name="Journal Article"&gt;17&lt;/ref-type&gt;&lt;contributors&gt;&lt;authors&gt;&lt;author&gt;Nassar, Nashaat N&lt;/author&gt;&lt;/authors&gt;&lt;/contributors&gt;&lt;titles&gt;&lt;title&gt;Asphaltene adsorption onto alumina nanoparticles: kinetics and thermodynamic studies&lt;/title</w:instrText>
            </w:r>
            <w:r>
              <w:rPr>
                <w:rFonts w:asciiTheme="majorBidi" w:hAnsiTheme="majorBidi"/>
                <w:sz w:val="20"/>
                <w:szCs w:val="20"/>
                <w:rtl/>
              </w:rPr>
              <w:instrText>&gt;&lt;</w:instrText>
            </w:r>
            <w:r>
              <w:rPr>
                <w:rFonts w:asciiTheme="majorBidi" w:hAnsiTheme="majorBidi"/>
                <w:sz w:val="20"/>
                <w:szCs w:val="20"/>
              </w:rPr>
              <w:instrText>secondary-title&gt;Energy &amp;amp; Fuels&lt;/secondary-title&gt;&lt;/titles&gt;&lt;periodical&gt;&lt;full-title&gt;Energy &amp;amp; fuels&lt;/full-title&gt;&lt;/periodical&gt;&lt;pages&gt;4116-4122&lt;/pages&gt;&lt;volume&gt;24&lt;/volume&gt;&lt;number&gt;8&lt;/number&gt;&lt;dates&gt;&lt;year&gt;2010&lt;/year&gt;&lt;/dates&gt;&lt;isbn&gt;0887-0624&lt;/isbn&gt;&lt;urls&gt;&lt;/urls&gt;&lt;/record&gt;&lt;/Cite&gt;&lt;/EndNote</w:instrText>
            </w:r>
            <w:r>
              <w:rPr>
                <w:rFonts w:asciiTheme="majorBidi" w:hAnsiTheme="majorBidi"/>
                <w:sz w:val="20"/>
                <w:szCs w:val="20"/>
                <w:rtl/>
              </w:rPr>
              <w:instrText>&gt;</w:instrText>
            </w:r>
            <w:r>
              <w:rPr>
                <w:rFonts w:asciiTheme="majorBidi" w:hAnsiTheme="majorBidi"/>
                <w:sz w:val="20"/>
                <w:szCs w:val="20"/>
                <w:rtl/>
              </w:rPr>
              <w:fldChar w:fldCharType="separate"/>
            </w:r>
            <w:r>
              <w:rPr>
                <w:rFonts w:asciiTheme="majorBidi" w:hAnsiTheme="majorBidi"/>
                <w:noProof/>
                <w:sz w:val="20"/>
                <w:szCs w:val="20"/>
                <w:rtl/>
              </w:rPr>
              <w:t>[27]</w:t>
            </w:r>
            <w:r>
              <w:rPr>
                <w:rFonts w:asciiTheme="majorBidi" w:hAnsiTheme="majorBidi"/>
                <w:sz w:val="20"/>
                <w:szCs w:val="20"/>
                <w:rtl/>
              </w:rPr>
              <w:fldChar w:fldCharType="end"/>
            </w:r>
          </w:p>
        </w:tc>
      </w:tr>
      <w:tr w:rsidR="003D0CC1" w:rsidRPr="004301C3" w14:paraId="1BF31383" w14:textId="6F619A14" w:rsidTr="004E71DF">
        <w:tc>
          <w:tcPr>
            <w:tcW w:w="1505" w:type="dxa"/>
            <w:vAlign w:val="center"/>
          </w:tcPr>
          <w:p w14:paraId="77F206B9" w14:textId="60A606BF" w:rsidR="003D0CC1" w:rsidRPr="001C2CD6" w:rsidRDefault="003D0CC1" w:rsidP="003D0CC1">
            <w:pPr>
              <w:autoSpaceDE w:val="0"/>
              <w:autoSpaceDN w:val="0"/>
              <w:adjustRightInd w:val="0"/>
              <w:jc w:val="center"/>
              <w:rPr>
                <w:rFonts w:asciiTheme="majorBidi" w:hAnsiTheme="majorBidi"/>
                <w:sz w:val="20"/>
                <w:szCs w:val="20"/>
                <w:rtl/>
              </w:rPr>
            </w:pPr>
            <w:r w:rsidRPr="001C2CD6">
              <w:rPr>
                <w:rFonts w:asciiTheme="majorBidi" w:hAnsiTheme="majorBidi"/>
                <w:sz w:val="20"/>
                <w:szCs w:val="20"/>
                <w:rtl/>
              </w:rPr>
              <w:t>ماگمیت سنتز شده (</w:t>
            </w:r>
            <w:r w:rsidRPr="001C2CD6">
              <w:rPr>
                <w:rFonts w:asciiTheme="majorBidi" w:hAnsiTheme="majorBidi"/>
                <w:sz w:val="20"/>
                <w:szCs w:val="20"/>
              </w:rPr>
              <w:t>γ-Fe2O3</w:t>
            </w:r>
            <w:r w:rsidRPr="001C2CD6">
              <w:rPr>
                <w:rFonts w:asciiTheme="majorBidi" w:hAnsiTheme="majorBidi"/>
                <w:sz w:val="20"/>
                <w:szCs w:val="20"/>
                <w:rtl/>
              </w:rPr>
              <w:t>). هماتیت سنتز شده (</w:t>
            </w:r>
            <w:r w:rsidRPr="001C2CD6">
              <w:rPr>
                <w:rFonts w:asciiTheme="majorBidi" w:hAnsiTheme="majorBidi"/>
                <w:sz w:val="20"/>
                <w:szCs w:val="20"/>
              </w:rPr>
              <w:t>α-Fe2O3</w:t>
            </w:r>
            <w:r w:rsidRPr="001C2CD6">
              <w:rPr>
                <w:rFonts w:asciiTheme="majorBidi" w:hAnsiTheme="majorBidi"/>
                <w:sz w:val="20"/>
                <w:szCs w:val="20"/>
                <w:rtl/>
              </w:rPr>
              <w:t>)</w:t>
            </w:r>
          </w:p>
        </w:tc>
        <w:tc>
          <w:tcPr>
            <w:tcW w:w="2455" w:type="dxa"/>
            <w:vAlign w:val="center"/>
          </w:tcPr>
          <w:p w14:paraId="2C41C312" w14:textId="7548CDA3" w:rsidR="003D0CC1" w:rsidRPr="001C2CD6" w:rsidRDefault="003D0CC1" w:rsidP="003D0CC1">
            <w:pPr>
              <w:autoSpaceDE w:val="0"/>
              <w:autoSpaceDN w:val="0"/>
              <w:adjustRightInd w:val="0"/>
              <w:jc w:val="center"/>
              <w:rPr>
                <w:rFonts w:asciiTheme="majorBidi" w:hAnsiTheme="majorBidi"/>
                <w:sz w:val="20"/>
                <w:szCs w:val="20"/>
                <w:rtl/>
              </w:rPr>
            </w:pPr>
            <w:r w:rsidRPr="001C2CD6">
              <w:rPr>
                <w:rFonts w:asciiTheme="majorBidi" w:hAnsiTheme="majorBidi"/>
                <w:sz w:val="20"/>
                <w:szCs w:val="20"/>
                <w:rtl/>
              </w:rPr>
              <w:t>حداکثر ظرفیت جذب</w:t>
            </w:r>
            <w:r w:rsidRPr="001C2CD6">
              <w:rPr>
                <w:rFonts w:asciiTheme="majorBidi" w:hAnsiTheme="majorBidi"/>
                <w:sz w:val="20"/>
                <w:szCs w:val="20"/>
              </w:rPr>
              <w:t xml:space="preserve"> γ-Fe</w:t>
            </w:r>
            <w:r w:rsidRPr="001C2CD6">
              <w:rPr>
                <w:rFonts w:asciiTheme="majorBidi" w:hAnsiTheme="majorBidi"/>
                <w:sz w:val="20"/>
                <w:szCs w:val="20"/>
                <w:vertAlign w:val="subscript"/>
              </w:rPr>
              <w:t>2</w:t>
            </w:r>
            <w:r w:rsidRPr="001C2CD6">
              <w:rPr>
                <w:rFonts w:asciiTheme="majorBidi" w:hAnsiTheme="majorBidi"/>
                <w:sz w:val="20"/>
                <w:szCs w:val="20"/>
              </w:rPr>
              <w:t>O</w:t>
            </w:r>
            <w:r w:rsidRPr="001C2CD6">
              <w:rPr>
                <w:rFonts w:asciiTheme="majorBidi" w:hAnsiTheme="majorBidi"/>
                <w:sz w:val="20"/>
                <w:szCs w:val="20"/>
                <w:vertAlign w:val="subscript"/>
              </w:rPr>
              <w:t>3</w:t>
            </w:r>
            <w:r w:rsidRPr="001C2CD6">
              <w:rPr>
                <w:rFonts w:asciiTheme="majorBidi" w:hAnsiTheme="majorBidi"/>
                <w:sz w:val="20"/>
                <w:szCs w:val="20"/>
              </w:rPr>
              <w:t xml:space="preserve"> </w:t>
            </w:r>
            <w:r w:rsidRPr="001C2CD6">
              <w:rPr>
                <w:rFonts w:asciiTheme="majorBidi" w:hAnsiTheme="majorBidi"/>
                <w:sz w:val="20"/>
                <w:szCs w:val="20"/>
                <w:rtl/>
              </w:rPr>
              <w:t>و</w:t>
            </w:r>
            <w:r w:rsidRPr="001C2CD6">
              <w:rPr>
                <w:rFonts w:asciiTheme="majorBidi" w:hAnsiTheme="majorBidi"/>
                <w:sz w:val="20"/>
                <w:szCs w:val="20"/>
              </w:rPr>
              <w:t xml:space="preserve"> α-Fe</w:t>
            </w:r>
            <w:r w:rsidRPr="001C2CD6">
              <w:rPr>
                <w:rFonts w:asciiTheme="majorBidi" w:hAnsiTheme="majorBidi"/>
                <w:sz w:val="20"/>
                <w:szCs w:val="20"/>
                <w:vertAlign w:val="subscript"/>
              </w:rPr>
              <w:t>2</w:t>
            </w:r>
            <w:r w:rsidRPr="001C2CD6">
              <w:rPr>
                <w:rFonts w:asciiTheme="majorBidi" w:hAnsiTheme="majorBidi"/>
                <w:sz w:val="20"/>
                <w:szCs w:val="20"/>
              </w:rPr>
              <w:t>O</w:t>
            </w:r>
            <w:r w:rsidRPr="001C2CD6">
              <w:rPr>
                <w:rFonts w:asciiTheme="majorBidi" w:hAnsiTheme="majorBidi"/>
                <w:sz w:val="20"/>
                <w:szCs w:val="20"/>
                <w:vertAlign w:val="subscript"/>
              </w:rPr>
              <w:t>3</w:t>
            </w:r>
            <w:r w:rsidRPr="001C2CD6">
              <w:rPr>
                <w:rFonts w:asciiTheme="majorBidi" w:hAnsiTheme="majorBidi"/>
                <w:sz w:val="20"/>
                <w:szCs w:val="20"/>
              </w:rPr>
              <w:t xml:space="preserve"> </w:t>
            </w:r>
            <w:r w:rsidRPr="001C2CD6">
              <w:rPr>
                <w:rFonts w:asciiTheme="majorBidi" w:hAnsiTheme="majorBidi"/>
                <w:sz w:val="20"/>
                <w:szCs w:val="20"/>
                <w:rtl/>
              </w:rPr>
              <w:t>به ترتیب 108.1 و 45.8 میلی گرم بر گرم در دمای 25 درجه سانتی گراد است</w:t>
            </w:r>
            <w:r w:rsidRPr="001C2CD6">
              <w:rPr>
                <w:rFonts w:asciiTheme="majorBidi" w:hAnsiTheme="majorBidi"/>
                <w:sz w:val="20"/>
                <w:szCs w:val="20"/>
              </w:rPr>
              <w:t>.</w:t>
            </w:r>
          </w:p>
          <w:p w14:paraId="71E5616D" w14:textId="77777777" w:rsidR="003D0CC1" w:rsidRPr="001C2CD6" w:rsidRDefault="003D0CC1" w:rsidP="003D0CC1">
            <w:pPr>
              <w:autoSpaceDE w:val="0"/>
              <w:autoSpaceDN w:val="0"/>
              <w:adjustRightInd w:val="0"/>
              <w:jc w:val="center"/>
              <w:rPr>
                <w:rFonts w:asciiTheme="majorBidi" w:hAnsiTheme="majorBidi"/>
                <w:sz w:val="20"/>
                <w:szCs w:val="20"/>
                <w:rtl/>
              </w:rPr>
            </w:pPr>
            <w:r w:rsidRPr="001C2CD6">
              <w:rPr>
                <w:rFonts w:asciiTheme="majorBidi" w:hAnsiTheme="majorBidi"/>
                <w:sz w:val="20"/>
                <w:szCs w:val="20"/>
                <w:rtl/>
              </w:rPr>
              <w:t>مقادیر</w:t>
            </w:r>
            <w:r w:rsidRPr="001C2CD6">
              <w:rPr>
                <w:rFonts w:asciiTheme="majorBidi" w:hAnsiTheme="majorBidi"/>
                <w:sz w:val="20"/>
                <w:szCs w:val="20"/>
              </w:rPr>
              <w:t xml:space="preserve"> Qm </w:t>
            </w:r>
            <w:r w:rsidRPr="001C2CD6">
              <w:rPr>
                <w:rFonts w:asciiTheme="majorBidi" w:hAnsiTheme="majorBidi"/>
                <w:sz w:val="20"/>
                <w:szCs w:val="20"/>
                <w:rtl/>
              </w:rPr>
              <w:t>برای</w:t>
            </w:r>
            <w:r w:rsidRPr="001C2CD6">
              <w:rPr>
                <w:rFonts w:asciiTheme="majorBidi" w:hAnsiTheme="majorBidi"/>
                <w:sz w:val="20"/>
                <w:szCs w:val="20"/>
              </w:rPr>
              <w:t xml:space="preserve"> γ-Fe</w:t>
            </w:r>
            <w:r w:rsidRPr="001C2CD6">
              <w:rPr>
                <w:rFonts w:asciiTheme="majorBidi" w:hAnsiTheme="majorBidi"/>
                <w:sz w:val="20"/>
                <w:szCs w:val="20"/>
                <w:vertAlign w:val="subscript"/>
              </w:rPr>
              <w:t>2</w:t>
            </w:r>
            <w:r w:rsidRPr="001C2CD6">
              <w:rPr>
                <w:rFonts w:asciiTheme="majorBidi" w:hAnsiTheme="majorBidi"/>
                <w:sz w:val="20"/>
                <w:szCs w:val="20"/>
              </w:rPr>
              <w:t>O</w:t>
            </w:r>
            <w:r w:rsidRPr="001C2CD6">
              <w:rPr>
                <w:rFonts w:asciiTheme="majorBidi" w:hAnsiTheme="majorBidi"/>
                <w:sz w:val="20"/>
                <w:szCs w:val="20"/>
                <w:vertAlign w:val="subscript"/>
              </w:rPr>
              <w:t>3</w:t>
            </w:r>
            <w:r w:rsidRPr="001C2CD6">
              <w:rPr>
                <w:rFonts w:asciiTheme="majorBidi" w:hAnsiTheme="majorBidi"/>
                <w:sz w:val="20"/>
                <w:szCs w:val="20"/>
              </w:rPr>
              <w:t xml:space="preserve"> </w:t>
            </w:r>
            <w:r w:rsidRPr="001C2CD6">
              <w:rPr>
                <w:rFonts w:asciiTheme="majorBidi" w:hAnsiTheme="majorBidi"/>
                <w:sz w:val="20"/>
                <w:szCs w:val="20"/>
                <w:rtl/>
              </w:rPr>
              <w:t>و</w:t>
            </w:r>
            <w:r w:rsidRPr="001C2CD6">
              <w:rPr>
                <w:rFonts w:asciiTheme="majorBidi" w:hAnsiTheme="majorBidi"/>
                <w:sz w:val="20"/>
                <w:szCs w:val="20"/>
              </w:rPr>
              <w:t xml:space="preserve"> α-Fe</w:t>
            </w:r>
            <w:r w:rsidRPr="001C2CD6">
              <w:rPr>
                <w:rFonts w:asciiTheme="majorBidi" w:hAnsiTheme="majorBidi"/>
                <w:sz w:val="20"/>
                <w:szCs w:val="20"/>
                <w:vertAlign w:val="subscript"/>
              </w:rPr>
              <w:t>2</w:t>
            </w:r>
            <w:r w:rsidRPr="001C2CD6">
              <w:rPr>
                <w:rFonts w:asciiTheme="majorBidi" w:hAnsiTheme="majorBidi"/>
                <w:sz w:val="20"/>
                <w:szCs w:val="20"/>
              </w:rPr>
              <w:t>O</w:t>
            </w:r>
            <w:r w:rsidRPr="001C2CD6">
              <w:rPr>
                <w:rFonts w:asciiTheme="majorBidi" w:hAnsiTheme="majorBidi"/>
                <w:sz w:val="20"/>
                <w:szCs w:val="20"/>
                <w:vertAlign w:val="subscript"/>
              </w:rPr>
              <w:t>3</w:t>
            </w:r>
            <w:r w:rsidRPr="001C2CD6">
              <w:rPr>
                <w:rFonts w:asciiTheme="majorBidi" w:hAnsiTheme="majorBidi"/>
                <w:sz w:val="20"/>
                <w:szCs w:val="20"/>
              </w:rPr>
              <w:t xml:space="preserve"> 1.36 </w:t>
            </w:r>
            <w:r w:rsidRPr="001C2CD6">
              <w:rPr>
                <w:rFonts w:asciiTheme="majorBidi" w:hAnsiTheme="majorBidi"/>
                <w:sz w:val="20"/>
                <w:szCs w:val="20"/>
                <w:rtl/>
              </w:rPr>
              <w:t>و 0.66</w:t>
            </w:r>
            <w:r w:rsidRPr="001C2CD6">
              <w:rPr>
                <w:rFonts w:asciiTheme="majorBidi" w:hAnsiTheme="majorBidi"/>
                <w:sz w:val="20"/>
                <w:szCs w:val="20"/>
              </w:rPr>
              <w:t xml:space="preserve"> mg/m2 </w:t>
            </w:r>
            <w:r w:rsidRPr="001C2CD6">
              <w:rPr>
                <w:rFonts w:asciiTheme="majorBidi" w:hAnsiTheme="majorBidi"/>
                <w:sz w:val="20"/>
                <w:szCs w:val="20"/>
                <w:rtl/>
              </w:rPr>
              <w:t>است</w:t>
            </w:r>
            <w:r w:rsidRPr="001C2CD6">
              <w:rPr>
                <w:rFonts w:asciiTheme="majorBidi" w:hAnsiTheme="majorBidi"/>
                <w:sz w:val="20"/>
                <w:szCs w:val="20"/>
              </w:rPr>
              <w:t>.</w:t>
            </w:r>
          </w:p>
        </w:tc>
        <w:tc>
          <w:tcPr>
            <w:tcW w:w="1530" w:type="dxa"/>
            <w:vAlign w:val="center"/>
          </w:tcPr>
          <w:p w14:paraId="07D79547" w14:textId="77777777" w:rsidR="003D0CC1" w:rsidRPr="001C2CD6" w:rsidRDefault="003D0CC1" w:rsidP="003D0CC1">
            <w:pPr>
              <w:jc w:val="center"/>
              <w:rPr>
                <w:rFonts w:asciiTheme="majorBidi" w:hAnsiTheme="majorBidi"/>
                <w:sz w:val="20"/>
                <w:szCs w:val="20"/>
                <w:rtl/>
              </w:rPr>
            </w:pPr>
            <w:r w:rsidRPr="001C2CD6">
              <w:rPr>
                <w:rFonts w:asciiTheme="majorBidi" w:hAnsiTheme="majorBidi"/>
                <w:sz w:val="20"/>
                <w:szCs w:val="20"/>
              </w:rPr>
              <w:t>γ-Fe</w:t>
            </w:r>
            <w:r w:rsidRPr="001C2CD6">
              <w:rPr>
                <w:rFonts w:asciiTheme="majorBidi" w:hAnsiTheme="majorBidi"/>
                <w:sz w:val="20"/>
                <w:szCs w:val="20"/>
                <w:vertAlign w:val="subscript"/>
              </w:rPr>
              <w:t>2</w:t>
            </w:r>
            <w:r w:rsidRPr="001C2CD6">
              <w:rPr>
                <w:rFonts w:asciiTheme="majorBidi" w:hAnsiTheme="majorBidi"/>
                <w:sz w:val="20"/>
                <w:szCs w:val="20"/>
              </w:rPr>
              <w:t>O</w:t>
            </w:r>
            <w:r w:rsidRPr="001C2CD6">
              <w:rPr>
                <w:rFonts w:asciiTheme="majorBidi" w:hAnsiTheme="majorBidi"/>
                <w:sz w:val="20"/>
                <w:szCs w:val="20"/>
                <w:vertAlign w:val="subscript"/>
              </w:rPr>
              <w:t>3</w:t>
            </w:r>
            <w:r w:rsidRPr="001C2CD6">
              <w:rPr>
                <w:rFonts w:asciiTheme="majorBidi" w:hAnsiTheme="majorBidi"/>
                <w:sz w:val="20"/>
                <w:szCs w:val="20"/>
                <w:rtl/>
              </w:rPr>
              <w:t xml:space="preserve"> میل ترکیبی بیشتری نسبت به </w:t>
            </w:r>
            <w:r w:rsidRPr="001C2CD6">
              <w:rPr>
                <w:rFonts w:asciiTheme="majorBidi" w:hAnsiTheme="majorBidi"/>
                <w:sz w:val="20"/>
                <w:szCs w:val="20"/>
              </w:rPr>
              <w:t>α-Fe</w:t>
            </w:r>
            <w:r w:rsidRPr="001C2CD6">
              <w:rPr>
                <w:rFonts w:asciiTheme="majorBidi" w:hAnsiTheme="majorBidi"/>
                <w:sz w:val="20"/>
                <w:szCs w:val="20"/>
                <w:vertAlign w:val="subscript"/>
              </w:rPr>
              <w:t>2</w:t>
            </w:r>
            <w:r w:rsidRPr="001C2CD6">
              <w:rPr>
                <w:rFonts w:asciiTheme="majorBidi" w:hAnsiTheme="majorBidi"/>
                <w:sz w:val="20"/>
                <w:szCs w:val="20"/>
              </w:rPr>
              <w:t>O</w:t>
            </w:r>
            <w:r w:rsidRPr="001C2CD6">
              <w:rPr>
                <w:rFonts w:asciiTheme="majorBidi" w:hAnsiTheme="majorBidi"/>
                <w:sz w:val="20"/>
                <w:szCs w:val="20"/>
                <w:vertAlign w:val="subscript"/>
              </w:rPr>
              <w:t>3</w:t>
            </w:r>
            <w:r w:rsidRPr="001C2CD6">
              <w:rPr>
                <w:rFonts w:asciiTheme="majorBidi" w:hAnsiTheme="majorBidi"/>
                <w:sz w:val="20"/>
                <w:szCs w:val="20"/>
                <w:rtl/>
              </w:rPr>
              <w:t xml:space="preserve"> دارد.</w:t>
            </w:r>
          </w:p>
        </w:tc>
        <w:tc>
          <w:tcPr>
            <w:tcW w:w="695" w:type="dxa"/>
            <w:vAlign w:val="center"/>
          </w:tcPr>
          <w:p w14:paraId="647ECF39" w14:textId="77777777" w:rsidR="003D0CC1" w:rsidRPr="001C2CD6" w:rsidRDefault="003D0CC1" w:rsidP="003D0CC1">
            <w:pPr>
              <w:autoSpaceDE w:val="0"/>
              <w:autoSpaceDN w:val="0"/>
              <w:adjustRightInd w:val="0"/>
              <w:jc w:val="center"/>
              <w:rPr>
                <w:rFonts w:asciiTheme="majorBidi" w:eastAsia="CharisSIL" w:hAnsiTheme="majorBidi"/>
                <w:sz w:val="20"/>
                <w:szCs w:val="20"/>
                <w:lang w:bidi="ar-SA"/>
              </w:rPr>
            </w:pPr>
            <w:r w:rsidRPr="001C2CD6">
              <w:rPr>
                <w:rFonts w:asciiTheme="majorBidi" w:eastAsia="CharisSIL" w:hAnsiTheme="majorBidi"/>
                <w:sz w:val="20"/>
                <w:szCs w:val="20"/>
                <w:lang w:bidi="ar-SA"/>
              </w:rPr>
              <w:t>UV–vis</w:t>
            </w:r>
          </w:p>
          <w:p w14:paraId="6FE09871" w14:textId="77777777" w:rsidR="003D0CC1" w:rsidRPr="001C2CD6" w:rsidRDefault="003D0CC1" w:rsidP="003D0CC1">
            <w:pPr>
              <w:jc w:val="center"/>
              <w:rPr>
                <w:rFonts w:asciiTheme="majorBidi" w:hAnsiTheme="majorBidi"/>
                <w:sz w:val="20"/>
                <w:szCs w:val="20"/>
                <w:rtl/>
              </w:rPr>
            </w:pPr>
            <w:r w:rsidRPr="001C2CD6">
              <w:rPr>
                <w:rFonts w:asciiTheme="majorBidi" w:eastAsia="CharisSIL" w:hAnsiTheme="majorBidi"/>
                <w:sz w:val="20"/>
                <w:szCs w:val="20"/>
                <w:lang w:bidi="ar-SA"/>
              </w:rPr>
              <w:t>(297 nm)</w:t>
            </w:r>
          </w:p>
        </w:tc>
        <w:tc>
          <w:tcPr>
            <w:tcW w:w="1710" w:type="dxa"/>
            <w:vAlign w:val="center"/>
          </w:tcPr>
          <w:p w14:paraId="0B92B0C4" w14:textId="3FAF36D3" w:rsidR="003D0CC1" w:rsidRPr="001C2CD6" w:rsidRDefault="003D0CC1" w:rsidP="003D0CC1">
            <w:pPr>
              <w:jc w:val="center"/>
              <w:rPr>
                <w:rFonts w:asciiTheme="majorBidi" w:hAnsiTheme="majorBidi"/>
                <w:sz w:val="20"/>
                <w:szCs w:val="20"/>
                <w:rtl/>
              </w:rPr>
            </w:pPr>
            <w:r w:rsidRPr="001C2CD6">
              <w:rPr>
                <w:rFonts w:asciiTheme="majorBidi" w:hAnsiTheme="majorBidi"/>
                <w:sz w:val="20"/>
                <w:szCs w:val="20"/>
                <w:rtl/>
              </w:rPr>
              <w:t>جذب آسفالتین رو</w:t>
            </w:r>
            <w:r w:rsidRPr="001C2CD6">
              <w:rPr>
                <w:rFonts w:asciiTheme="majorBidi" w:hAnsiTheme="majorBidi"/>
                <w:sz w:val="20"/>
                <w:szCs w:val="20"/>
              </w:rPr>
              <w:t xml:space="preserve"> α-Fe</w:t>
            </w:r>
            <w:r w:rsidRPr="001C2CD6">
              <w:rPr>
                <w:rFonts w:asciiTheme="majorBidi" w:hAnsiTheme="majorBidi"/>
                <w:sz w:val="20"/>
                <w:szCs w:val="20"/>
                <w:vertAlign w:val="subscript"/>
              </w:rPr>
              <w:t>2</w:t>
            </w:r>
            <w:r w:rsidRPr="001C2CD6">
              <w:rPr>
                <w:rFonts w:asciiTheme="majorBidi" w:hAnsiTheme="majorBidi"/>
                <w:sz w:val="20"/>
                <w:szCs w:val="20"/>
              </w:rPr>
              <w:t>O</w:t>
            </w:r>
            <w:r w:rsidRPr="001C2CD6">
              <w:rPr>
                <w:rFonts w:asciiTheme="majorBidi" w:hAnsiTheme="majorBidi"/>
                <w:sz w:val="20"/>
                <w:szCs w:val="20"/>
                <w:vertAlign w:val="subscript"/>
              </w:rPr>
              <w:t>3</w:t>
            </w:r>
            <w:r w:rsidRPr="001C2CD6">
              <w:rPr>
                <w:rFonts w:asciiTheme="majorBidi" w:hAnsiTheme="majorBidi"/>
                <w:sz w:val="20"/>
                <w:szCs w:val="20"/>
              </w:rPr>
              <w:t xml:space="preserve"> </w:t>
            </w:r>
            <w:r w:rsidRPr="001C2CD6">
              <w:rPr>
                <w:rFonts w:asciiTheme="majorBidi" w:hAnsiTheme="majorBidi"/>
                <w:sz w:val="20"/>
                <w:szCs w:val="20"/>
                <w:rtl/>
              </w:rPr>
              <w:t>و</w:t>
            </w:r>
            <w:r w:rsidRPr="001C2CD6">
              <w:rPr>
                <w:rFonts w:asciiTheme="majorBidi" w:hAnsiTheme="majorBidi"/>
                <w:sz w:val="20"/>
                <w:szCs w:val="20"/>
              </w:rPr>
              <w:t xml:space="preserve"> γ-Fe</w:t>
            </w:r>
            <w:r w:rsidRPr="001C2CD6">
              <w:rPr>
                <w:rFonts w:asciiTheme="majorBidi" w:hAnsiTheme="majorBidi"/>
                <w:sz w:val="20"/>
                <w:szCs w:val="20"/>
                <w:vertAlign w:val="subscript"/>
              </w:rPr>
              <w:t>2</w:t>
            </w:r>
            <w:r w:rsidRPr="001C2CD6">
              <w:rPr>
                <w:rFonts w:asciiTheme="majorBidi" w:hAnsiTheme="majorBidi"/>
                <w:sz w:val="20"/>
                <w:szCs w:val="20"/>
              </w:rPr>
              <w:t>O</w:t>
            </w:r>
            <w:r w:rsidRPr="001C2CD6">
              <w:rPr>
                <w:rFonts w:asciiTheme="majorBidi" w:hAnsiTheme="majorBidi"/>
                <w:sz w:val="20"/>
                <w:szCs w:val="20"/>
                <w:vertAlign w:val="subscript"/>
              </w:rPr>
              <w:t>3</w:t>
            </w:r>
            <w:r w:rsidRPr="001C2CD6">
              <w:rPr>
                <w:rFonts w:asciiTheme="majorBidi" w:hAnsiTheme="majorBidi"/>
                <w:sz w:val="20"/>
                <w:szCs w:val="20"/>
              </w:rPr>
              <w:t xml:space="preserve"> </w:t>
            </w:r>
            <w:r w:rsidRPr="001C2CD6">
              <w:rPr>
                <w:rFonts w:asciiTheme="majorBidi" w:hAnsiTheme="majorBidi"/>
                <w:sz w:val="20"/>
                <w:szCs w:val="20"/>
                <w:rtl/>
              </w:rPr>
              <w:t>گرمازا و گرمازا است</w:t>
            </w:r>
            <w:r w:rsidRPr="001C2CD6">
              <w:rPr>
                <w:rFonts w:asciiTheme="majorBidi" w:hAnsiTheme="majorBidi"/>
                <w:sz w:val="20"/>
                <w:szCs w:val="20"/>
              </w:rPr>
              <w:t>.</w:t>
            </w:r>
          </w:p>
        </w:tc>
        <w:tc>
          <w:tcPr>
            <w:tcW w:w="805" w:type="dxa"/>
            <w:vAlign w:val="center"/>
          </w:tcPr>
          <w:p w14:paraId="11470508" w14:textId="59E5AD4D" w:rsidR="003D0CC1" w:rsidRPr="001C2CD6" w:rsidRDefault="00B00802" w:rsidP="003D0CC1">
            <w:pPr>
              <w:jc w:val="center"/>
              <w:rPr>
                <w:rFonts w:asciiTheme="majorBidi" w:hAnsiTheme="majorBidi"/>
                <w:sz w:val="20"/>
                <w:szCs w:val="20"/>
                <w:rtl/>
              </w:rPr>
            </w:pPr>
            <w:r>
              <w:rPr>
                <w:rFonts w:asciiTheme="majorBidi" w:hAnsiTheme="majorBidi"/>
                <w:sz w:val="20"/>
                <w:szCs w:val="20"/>
                <w:rtl/>
              </w:rPr>
              <w:fldChar w:fldCharType="begin"/>
            </w:r>
            <w:r>
              <w:rPr>
                <w:rFonts w:asciiTheme="majorBidi" w:hAnsiTheme="majorBidi"/>
                <w:sz w:val="20"/>
                <w:szCs w:val="20"/>
                <w:rtl/>
              </w:rPr>
              <w:instrText xml:space="preserve"> </w:instrText>
            </w:r>
            <w:r>
              <w:rPr>
                <w:rFonts w:asciiTheme="majorBidi" w:hAnsiTheme="majorBidi"/>
                <w:sz w:val="20"/>
                <w:szCs w:val="20"/>
              </w:rPr>
              <w:instrText>ADDIN EN.CITE &lt;EndNote&gt;&lt;Cite&gt;&lt;Author&gt;Shayan&lt;/Author&gt;&lt;Year&gt;2015&lt;/Year&gt;&lt;RecNum&gt;30&lt;/RecNum&gt;&lt;DisplayText&gt;[28]&lt;/DisplayText&gt;&lt;record&gt;&lt;rec-number&gt;30&lt;/rec-number&gt;&lt;foreign-keys&gt;&lt;key app="EN" db-id="et5tevzdj0aft5estz4va5t9ps5d5fd5wds0" timestamp="1698832615"&gt;30</w:instrText>
            </w:r>
            <w:r>
              <w:rPr>
                <w:rFonts w:asciiTheme="majorBidi" w:hAnsiTheme="majorBidi"/>
                <w:sz w:val="20"/>
                <w:szCs w:val="20"/>
                <w:rtl/>
              </w:rPr>
              <w:instrText>&lt;/</w:instrText>
            </w:r>
            <w:r>
              <w:rPr>
                <w:rFonts w:asciiTheme="majorBidi" w:hAnsiTheme="majorBidi"/>
                <w:sz w:val="20"/>
                <w:szCs w:val="20"/>
              </w:rPr>
              <w:instrText>key&gt;&lt;/foreign-keys&gt;&lt;ref-type name="Journal Article"&gt;17&lt;/ref-type&gt;&lt;contributors&gt;&lt;authors&gt;&lt;author&gt;Shayan, Nazila Naghdi&lt;/author&gt;&lt;author&gt;Mirzayi, Behruz&lt;/author&gt;&lt;/authors&gt;&lt;/contributors&gt;&lt;titles&gt;&lt;title&gt;Adsorption and removal of asphaltene using synthesized maghemite and hematite nanoparticles&lt;/title&gt;&lt;secondary-title&gt;Energy &amp;amp; Fuels&lt;/secondary-title&gt;&lt;/titles&gt;&lt;periodical&gt;&lt;full-title&gt;Energy &amp;amp; fuels&lt;/full-title&gt;&lt;/periodical&gt;&lt;pages&gt;1397-1406&lt;/pages&gt;&lt;volume&gt;29&lt;/volume&gt;&lt;number&gt;3&lt;/number&gt;&lt;dates&gt;&lt;year&gt;2015&lt;/year&gt;&lt;/dates&gt;&lt;isbn&gt;0887-0624&lt;/isbn&gt;&lt;urls&gt;&lt;/urls&gt;&lt;/record&gt;&lt;/Cite&gt;&lt;/EndNote</w:instrText>
            </w:r>
            <w:r>
              <w:rPr>
                <w:rFonts w:asciiTheme="majorBidi" w:hAnsiTheme="majorBidi"/>
                <w:sz w:val="20"/>
                <w:szCs w:val="20"/>
                <w:rtl/>
              </w:rPr>
              <w:instrText>&gt;</w:instrText>
            </w:r>
            <w:r>
              <w:rPr>
                <w:rFonts w:asciiTheme="majorBidi" w:hAnsiTheme="majorBidi"/>
                <w:sz w:val="20"/>
                <w:szCs w:val="20"/>
                <w:rtl/>
              </w:rPr>
              <w:fldChar w:fldCharType="separate"/>
            </w:r>
            <w:r>
              <w:rPr>
                <w:rFonts w:asciiTheme="majorBidi" w:hAnsiTheme="majorBidi"/>
                <w:noProof/>
                <w:sz w:val="20"/>
                <w:szCs w:val="20"/>
                <w:rtl/>
              </w:rPr>
              <w:t>[28]</w:t>
            </w:r>
            <w:r>
              <w:rPr>
                <w:rFonts w:asciiTheme="majorBidi" w:hAnsiTheme="majorBidi"/>
                <w:sz w:val="20"/>
                <w:szCs w:val="20"/>
                <w:rtl/>
              </w:rPr>
              <w:fldChar w:fldCharType="end"/>
            </w:r>
          </w:p>
        </w:tc>
      </w:tr>
      <w:tr w:rsidR="003D0CC1" w:rsidRPr="004301C3" w14:paraId="0C8B19F7" w14:textId="36C649A8" w:rsidTr="004E71DF">
        <w:tc>
          <w:tcPr>
            <w:tcW w:w="1505" w:type="dxa"/>
            <w:vAlign w:val="center"/>
          </w:tcPr>
          <w:p w14:paraId="5C5DBB01" w14:textId="77777777" w:rsidR="003D0CC1" w:rsidRPr="001C2CD6" w:rsidRDefault="003D0CC1" w:rsidP="003D0CC1">
            <w:pPr>
              <w:jc w:val="center"/>
              <w:rPr>
                <w:rFonts w:asciiTheme="majorBidi" w:hAnsiTheme="majorBidi"/>
                <w:sz w:val="20"/>
                <w:szCs w:val="20"/>
              </w:rPr>
            </w:pPr>
            <w:r w:rsidRPr="001C2CD6">
              <w:rPr>
                <w:rFonts w:asciiTheme="majorBidi" w:hAnsiTheme="majorBidi"/>
                <w:sz w:val="20"/>
                <w:szCs w:val="20"/>
              </w:rPr>
              <w:t>In situ NiO</w:t>
            </w:r>
          </w:p>
          <w:p w14:paraId="5817CCCE" w14:textId="12DC0B9A" w:rsidR="003D0CC1" w:rsidRPr="001C2CD6" w:rsidRDefault="003D0CC1" w:rsidP="003D0CC1">
            <w:pPr>
              <w:autoSpaceDE w:val="0"/>
              <w:autoSpaceDN w:val="0"/>
              <w:adjustRightInd w:val="0"/>
              <w:jc w:val="center"/>
              <w:rPr>
                <w:rFonts w:asciiTheme="majorBidi" w:hAnsiTheme="majorBidi"/>
                <w:sz w:val="20"/>
                <w:szCs w:val="20"/>
                <w:rtl/>
              </w:rPr>
            </w:pPr>
            <w:r w:rsidRPr="001C2CD6">
              <w:rPr>
                <w:rFonts w:asciiTheme="majorBidi" w:hAnsiTheme="majorBidi"/>
                <w:sz w:val="20"/>
                <w:szCs w:val="20"/>
              </w:rPr>
              <w:t>Commerical NiO</w:t>
            </w:r>
          </w:p>
        </w:tc>
        <w:tc>
          <w:tcPr>
            <w:tcW w:w="2455" w:type="dxa"/>
            <w:vAlign w:val="center"/>
          </w:tcPr>
          <w:p w14:paraId="582494A3" w14:textId="4C23A2B0" w:rsidR="003D0CC1" w:rsidRPr="001C2CD6" w:rsidRDefault="003D0CC1" w:rsidP="003D0CC1">
            <w:pPr>
              <w:autoSpaceDE w:val="0"/>
              <w:autoSpaceDN w:val="0"/>
              <w:adjustRightInd w:val="0"/>
              <w:jc w:val="center"/>
              <w:rPr>
                <w:rFonts w:asciiTheme="majorBidi" w:hAnsiTheme="majorBidi"/>
                <w:sz w:val="20"/>
                <w:szCs w:val="20"/>
                <w:rtl/>
              </w:rPr>
            </w:pPr>
            <w:r w:rsidRPr="001C2CD6">
              <w:rPr>
                <w:rFonts w:asciiTheme="majorBidi" w:hAnsiTheme="majorBidi"/>
                <w:sz w:val="20"/>
                <w:szCs w:val="20"/>
                <w:rtl/>
              </w:rPr>
              <w:t>جذب آسفالتین برای</w:t>
            </w:r>
            <w:r w:rsidRPr="001C2CD6">
              <w:rPr>
                <w:rFonts w:asciiTheme="majorBidi" w:hAnsiTheme="majorBidi"/>
                <w:sz w:val="20"/>
                <w:szCs w:val="20"/>
              </w:rPr>
              <w:t xml:space="preserve"> NiO </w:t>
            </w:r>
            <w:r w:rsidRPr="001C2CD6">
              <w:rPr>
                <w:rFonts w:asciiTheme="majorBidi" w:hAnsiTheme="majorBidi"/>
                <w:sz w:val="20"/>
                <w:szCs w:val="20"/>
                <w:rtl/>
              </w:rPr>
              <w:t>و نانوذرات تجاری در محل، به ترتیب 2.8 و 0.38 گرم اسفالتین بر گرم</w:t>
            </w:r>
            <w:r w:rsidRPr="001C2CD6">
              <w:rPr>
                <w:rFonts w:asciiTheme="majorBidi" w:hAnsiTheme="majorBidi"/>
                <w:sz w:val="20"/>
                <w:szCs w:val="20"/>
              </w:rPr>
              <w:t xml:space="preserve"> NPs </w:t>
            </w:r>
            <w:r w:rsidRPr="001C2CD6">
              <w:rPr>
                <w:rFonts w:asciiTheme="majorBidi" w:hAnsiTheme="majorBidi"/>
                <w:sz w:val="20"/>
                <w:szCs w:val="20"/>
                <w:rtl/>
              </w:rPr>
              <w:t>است</w:t>
            </w:r>
            <w:r w:rsidRPr="001C2CD6">
              <w:rPr>
                <w:rFonts w:asciiTheme="majorBidi" w:hAnsiTheme="majorBidi"/>
                <w:sz w:val="20"/>
                <w:szCs w:val="20"/>
              </w:rPr>
              <w:t>.</w:t>
            </w:r>
          </w:p>
        </w:tc>
        <w:tc>
          <w:tcPr>
            <w:tcW w:w="1530" w:type="dxa"/>
            <w:vAlign w:val="center"/>
          </w:tcPr>
          <w:p w14:paraId="0E67194B" w14:textId="77777777" w:rsidR="003D0CC1" w:rsidRPr="001C2CD6" w:rsidRDefault="003D0CC1" w:rsidP="003D0CC1">
            <w:pPr>
              <w:autoSpaceDE w:val="0"/>
              <w:autoSpaceDN w:val="0"/>
              <w:adjustRightInd w:val="0"/>
              <w:jc w:val="center"/>
              <w:rPr>
                <w:rFonts w:asciiTheme="majorBidi" w:eastAsia="CharisSIL" w:hAnsiTheme="majorBidi"/>
                <w:sz w:val="20"/>
                <w:szCs w:val="20"/>
                <w:rtl/>
                <w:lang w:bidi="ar-SA"/>
              </w:rPr>
            </w:pPr>
            <w:r w:rsidRPr="001C2CD6">
              <w:rPr>
                <w:rFonts w:asciiTheme="majorBidi" w:eastAsia="CharisSIL" w:hAnsiTheme="majorBidi"/>
                <w:sz w:val="20"/>
                <w:szCs w:val="20"/>
                <w:lang w:bidi="ar-SA"/>
              </w:rPr>
              <w:t xml:space="preserve">NiO </w:t>
            </w:r>
            <w:r w:rsidRPr="001C2CD6">
              <w:rPr>
                <w:rFonts w:asciiTheme="majorBidi" w:eastAsia="CharisSIL" w:hAnsiTheme="majorBidi"/>
                <w:sz w:val="20"/>
                <w:szCs w:val="20"/>
                <w:rtl/>
                <w:lang w:bidi="ar-SA"/>
              </w:rPr>
              <w:t>آماده شده در محل دارای میل ترکیبی بالاتری نسبت به</w:t>
            </w:r>
            <w:r w:rsidRPr="001C2CD6">
              <w:rPr>
                <w:rFonts w:asciiTheme="majorBidi" w:eastAsia="CharisSIL" w:hAnsiTheme="majorBidi"/>
                <w:sz w:val="20"/>
                <w:szCs w:val="20"/>
                <w:lang w:bidi="ar-SA"/>
              </w:rPr>
              <w:t xml:space="preserve"> NiO </w:t>
            </w:r>
            <w:r w:rsidRPr="001C2CD6">
              <w:rPr>
                <w:rFonts w:asciiTheme="majorBidi" w:eastAsia="CharisSIL" w:hAnsiTheme="majorBidi"/>
                <w:sz w:val="20"/>
                <w:szCs w:val="20"/>
                <w:rtl/>
                <w:lang w:bidi="ar-SA"/>
              </w:rPr>
              <w:t>تجاری است</w:t>
            </w:r>
            <w:r w:rsidRPr="001C2CD6">
              <w:rPr>
                <w:rFonts w:asciiTheme="majorBidi" w:eastAsia="CharisSIL" w:hAnsiTheme="majorBidi"/>
                <w:sz w:val="20"/>
                <w:szCs w:val="20"/>
                <w:lang w:bidi="ar-SA"/>
              </w:rPr>
              <w:t>.</w:t>
            </w:r>
          </w:p>
        </w:tc>
        <w:tc>
          <w:tcPr>
            <w:tcW w:w="695" w:type="dxa"/>
            <w:vAlign w:val="center"/>
          </w:tcPr>
          <w:p w14:paraId="159A2818" w14:textId="77777777" w:rsidR="003D0CC1" w:rsidRPr="001C2CD6" w:rsidRDefault="003D0CC1" w:rsidP="003D0CC1">
            <w:pPr>
              <w:jc w:val="center"/>
              <w:rPr>
                <w:rFonts w:asciiTheme="majorBidi" w:hAnsiTheme="majorBidi"/>
                <w:sz w:val="20"/>
                <w:szCs w:val="20"/>
                <w:rtl/>
              </w:rPr>
            </w:pPr>
            <w:r w:rsidRPr="001C2CD6">
              <w:rPr>
                <w:rFonts w:asciiTheme="majorBidi" w:eastAsia="CharisSIL" w:hAnsiTheme="majorBidi"/>
                <w:sz w:val="20"/>
                <w:szCs w:val="20"/>
                <w:lang w:bidi="ar-SA"/>
              </w:rPr>
              <w:t>TGA</w:t>
            </w:r>
          </w:p>
        </w:tc>
        <w:tc>
          <w:tcPr>
            <w:tcW w:w="1710" w:type="dxa"/>
            <w:vAlign w:val="center"/>
          </w:tcPr>
          <w:p w14:paraId="69ECE23E" w14:textId="3FD719B7" w:rsidR="003D0CC1" w:rsidRPr="001C2CD6" w:rsidRDefault="003D0CC1" w:rsidP="003D0CC1">
            <w:pPr>
              <w:jc w:val="center"/>
              <w:rPr>
                <w:rFonts w:asciiTheme="majorBidi" w:hAnsiTheme="majorBidi"/>
                <w:sz w:val="20"/>
                <w:szCs w:val="20"/>
                <w:rtl/>
              </w:rPr>
            </w:pPr>
            <w:r w:rsidRPr="001C2CD6">
              <w:rPr>
                <w:rFonts w:asciiTheme="majorBidi" w:hAnsiTheme="majorBidi"/>
                <w:sz w:val="20"/>
                <w:szCs w:val="20"/>
              </w:rPr>
              <w:t xml:space="preserve">NiO </w:t>
            </w:r>
            <w:r w:rsidRPr="001C2CD6">
              <w:rPr>
                <w:rFonts w:asciiTheme="majorBidi" w:hAnsiTheme="majorBidi"/>
                <w:sz w:val="20"/>
                <w:szCs w:val="20"/>
                <w:rtl/>
              </w:rPr>
              <w:t>آماده در محل در مقایسه با</w:t>
            </w:r>
            <w:r w:rsidRPr="001C2CD6">
              <w:rPr>
                <w:rFonts w:asciiTheme="majorBidi" w:hAnsiTheme="majorBidi"/>
                <w:sz w:val="20"/>
                <w:szCs w:val="20"/>
              </w:rPr>
              <w:t xml:space="preserve"> NiO </w:t>
            </w:r>
            <w:r w:rsidRPr="001C2CD6">
              <w:rPr>
                <w:rFonts w:asciiTheme="majorBidi" w:hAnsiTheme="majorBidi"/>
                <w:sz w:val="20"/>
                <w:szCs w:val="20"/>
                <w:rtl/>
              </w:rPr>
              <w:t>تجاری بهتر پراکنده می شود. جذب چند لایه رخ می دهد</w:t>
            </w:r>
            <w:r w:rsidRPr="001C2CD6">
              <w:rPr>
                <w:rFonts w:asciiTheme="majorBidi" w:hAnsiTheme="majorBidi"/>
                <w:sz w:val="20"/>
                <w:szCs w:val="20"/>
              </w:rPr>
              <w:t>.</w:t>
            </w:r>
          </w:p>
        </w:tc>
        <w:tc>
          <w:tcPr>
            <w:tcW w:w="805" w:type="dxa"/>
            <w:vAlign w:val="center"/>
          </w:tcPr>
          <w:p w14:paraId="3ACB503F" w14:textId="2A66CB40" w:rsidR="003D0CC1" w:rsidRPr="001C2CD6" w:rsidRDefault="00B00802" w:rsidP="003D0CC1">
            <w:pPr>
              <w:jc w:val="center"/>
              <w:rPr>
                <w:rFonts w:asciiTheme="majorBidi" w:hAnsiTheme="majorBidi"/>
                <w:sz w:val="20"/>
                <w:szCs w:val="20"/>
                <w:rtl/>
              </w:rPr>
            </w:pPr>
            <w:r>
              <w:rPr>
                <w:rFonts w:asciiTheme="majorBidi" w:hAnsiTheme="majorBidi"/>
                <w:sz w:val="20"/>
                <w:szCs w:val="20"/>
                <w:rtl/>
              </w:rPr>
              <w:fldChar w:fldCharType="begin"/>
            </w:r>
            <w:r>
              <w:rPr>
                <w:rFonts w:asciiTheme="majorBidi" w:hAnsiTheme="majorBidi"/>
                <w:sz w:val="20"/>
                <w:szCs w:val="20"/>
                <w:rtl/>
              </w:rPr>
              <w:instrText xml:space="preserve"> </w:instrText>
            </w:r>
            <w:r>
              <w:rPr>
                <w:rFonts w:asciiTheme="majorBidi" w:hAnsiTheme="majorBidi"/>
                <w:sz w:val="20"/>
                <w:szCs w:val="20"/>
              </w:rPr>
              <w:instrText>ADDIN EN.CITE &lt;EndNote&gt;&lt;Cite&gt;&lt;Author&gt;Tarboush&lt;/Author&gt;&lt;Year&gt;2012&lt;/Year&gt;&lt;RecNum&gt;31&lt;/RecNum&gt;&lt;DisplayText&gt;[29]&lt;/DisplayText&gt;&lt;record&gt;&lt;rec-number&gt;31&lt;/rec-number&gt;&lt;foreign-keys&gt;&lt;key app="EN" db-id="et5tevzdj0aft5estz4va5t9ps5d5fd5wds0" timestamp="1698832693"&gt;31</w:instrText>
            </w:r>
            <w:r>
              <w:rPr>
                <w:rFonts w:asciiTheme="majorBidi" w:hAnsiTheme="majorBidi"/>
                <w:sz w:val="20"/>
                <w:szCs w:val="20"/>
                <w:rtl/>
              </w:rPr>
              <w:instrText>&lt;/</w:instrText>
            </w:r>
            <w:r>
              <w:rPr>
                <w:rFonts w:asciiTheme="majorBidi" w:hAnsiTheme="majorBidi"/>
                <w:sz w:val="20"/>
                <w:szCs w:val="20"/>
              </w:rPr>
              <w:instrText>key&gt;&lt;/foreign-keys&gt;&lt;ref-type name="Journal Article"&gt;17&lt;/ref-type&gt;&lt;contributors&gt;&lt;authors&gt;&lt;author&gt;Tarboush, Belal J Abu&lt;/author&gt;&lt;author&gt;Husein, Maen M&lt;/author&gt;&lt;/authors&gt;&lt;/contributors&gt;&lt;titles&gt;&lt;title&gt;Adsorption of asphaltenes from heavy oil onto in situ prepared NiO nanoparticles&lt;/title&gt;&lt;secondary-title&gt;Journal of colloid and interface science&lt;/secondary-title&gt;&lt;/titles&gt;&lt;periodical&gt;&lt;full-title&gt;Journal of colloid and interface science&lt;/full-title&gt;&lt;/periodical&gt;&lt;pages&gt;64-69&lt;/pages&gt;&lt;volume&gt;378&lt;/volume&gt;&lt;number&gt;1</w:instrText>
            </w:r>
            <w:r>
              <w:rPr>
                <w:rFonts w:asciiTheme="majorBidi" w:hAnsiTheme="majorBidi"/>
                <w:sz w:val="20"/>
                <w:szCs w:val="20"/>
                <w:rtl/>
              </w:rPr>
              <w:instrText>&lt;/</w:instrText>
            </w:r>
            <w:r>
              <w:rPr>
                <w:rFonts w:asciiTheme="majorBidi" w:hAnsiTheme="majorBidi"/>
                <w:sz w:val="20"/>
                <w:szCs w:val="20"/>
              </w:rPr>
              <w:instrText>number&gt;&lt;dates&gt;&lt;year&gt;2012&lt;/year&gt;&lt;/dates&gt;&lt;isbn&gt;0021-9797&lt;/isbn&gt;&lt;urls&gt;&lt;/urls&gt;&lt;/record&gt;&lt;/Cite&gt;&lt;/EndNote</w:instrText>
            </w:r>
            <w:r>
              <w:rPr>
                <w:rFonts w:asciiTheme="majorBidi" w:hAnsiTheme="majorBidi"/>
                <w:sz w:val="20"/>
                <w:szCs w:val="20"/>
                <w:rtl/>
              </w:rPr>
              <w:instrText>&gt;</w:instrText>
            </w:r>
            <w:r>
              <w:rPr>
                <w:rFonts w:asciiTheme="majorBidi" w:hAnsiTheme="majorBidi"/>
                <w:sz w:val="20"/>
                <w:szCs w:val="20"/>
                <w:rtl/>
              </w:rPr>
              <w:fldChar w:fldCharType="separate"/>
            </w:r>
            <w:r>
              <w:rPr>
                <w:rFonts w:asciiTheme="majorBidi" w:hAnsiTheme="majorBidi"/>
                <w:noProof/>
                <w:sz w:val="20"/>
                <w:szCs w:val="20"/>
                <w:rtl/>
              </w:rPr>
              <w:t>[29]</w:t>
            </w:r>
            <w:r>
              <w:rPr>
                <w:rFonts w:asciiTheme="majorBidi" w:hAnsiTheme="majorBidi"/>
                <w:sz w:val="20"/>
                <w:szCs w:val="20"/>
                <w:rtl/>
              </w:rPr>
              <w:fldChar w:fldCharType="end"/>
            </w:r>
          </w:p>
        </w:tc>
      </w:tr>
      <w:tr w:rsidR="003D0CC1" w:rsidRPr="004301C3" w14:paraId="1EECA8DC" w14:textId="78266AD0" w:rsidTr="004E71DF">
        <w:tc>
          <w:tcPr>
            <w:tcW w:w="1505" w:type="dxa"/>
            <w:vAlign w:val="center"/>
          </w:tcPr>
          <w:p w14:paraId="6BBCF350" w14:textId="1EB5DE8D" w:rsidR="003D0CC1" w:rsidRPr="001C2CD6" w:rsidRDefault="003D0CC1" w:rsidP="003D0CC1">
            <w:pPr>
              <w:autoSpaceDE w:val="0"/>
              <w:autoSpaceDN w:val="0"/>
              <w:adjustRightInd w:val="0"/>
              <w:jc w:val="center"/>
              <w:rPr>
                <w:rFonts w:asciiTheme="majorBidi" w:hAnsiTheme="majorBidi"/>
                <w:sz w:val="20"/>
                <w:szCs w:val="20"/>
              </w:rPr>
            </w:pPr>
            <w:r w:rsidRPr="001C2CD6">
              <w:rPr>
                <w:rFonts w:asciiTheme="majorBidi" w:eastAsia="CharisSIL" w:hAnsiTheme="majorBidi"/>
                <w:sz w:val="20"/>
                <w:szCs w:val="20"/>
                <w:lang w:bidi="ar-SA"/>
              </w:rPr>
              <w:t>Fe</w:t>
            </w:r>
            <w:r w:rsidRPr="001C2CD6">
              <w:rPr>
                <w:rFonts w:asciiTheme="majorBidi" w:eastAsia="CharisSIL" w:hAnsiTheme="majorBidi"/>
                <w:sz w:val="20"/>
                <w:szCs w:val="20"/>
                <w:vertAlign w:val="subscript"/>
                <w:lang w:bidi="ar-SA"/>
              </w:rPr>
              <w:t>3</w:t>
            </w:r>
            <w:r w:rsidRPr="001C2CD6">
              <w:rPr>
                <w:rFonts w:asciiTheme="majorBidi" w:eastAsia="CharisSIL" w:hAnsiTheme="majorBidi"/>
                <w:sz w:val="20"/>
                <w:szCs w:val="20"/>
                <w:lang w:bidi="ar-SA"/>
              </w:rPr>
              <w:t>O</w:t>
            </w:r>
            <w:r w:rsidRPr="001C2CD6">
              <w:rPr>
                <w:rFonts w:asciiTheme="majorBidi" w:eastAsia="CharisSIL" w:hAnsiTheme="majorBidi"/>
                <w:sz w:val="20"/>
                <w:szCs w:val="20"/>
                <w:vertAlign w:val="subscript"/>
                <w:lang w:bidi="ar-SA"/>
              </w:rPr>
              <w:t>4</w:t>
            </w:r>
            <w:r w:rsidRPr="001C2CD6">
              <w:rPr>
                <w:rFonts w:asciiTheme="majorBidi" w:eastAsia="CharisSIL" w:hAnsiTheme="majorBidi"/>
                <w:sz w:val="20"/>
                <w:szCs w:val="20"/>
                <w:lang w:bidi="ar-SA"/>
              </w:rPr>
              <w:t xml:space="preserve"> NPs</w:t>
            </w:r>
          </w:p>
        </w:tc>
        <w:tc>
          <w:tcPr>
            <w:tcW w:w="2455" w:type="dxa"/>
            <w:vAlign w:val="center"/>
          </w:tcPr>
          <w:p w14:paraId="0CFD15D2" w14:textId="3F212EB7" w:rsidR="003D0CC1" w:rsidRPr="001C2CD6" w:rsidRDefault="003D0CC1" w:rsidP="003D0CC1">
            <w:pPr>
              <w:autoSpaceDE w:val="0"/>
              <w:autoSpaceDN w:val="0"/>
              <w:adjustRightInd w:val="0"/>
              <w:jc w:val="center"/>
              <w:rPr>
                <w:rFonts w:asciiTheme="majorBidi" w:hAnsiTheme="majorBidi"/>
                <w:sz w:val="20"/>
                <w:szCs w:val="20"/>
                <w:rtl/>
              </w:rPr>
            </w:pPr>
            <w:r w:rsidRPr="001C2CD6">
              <w:rPr>
                <w:rFonts w:asciiTheme="majorBidi" w:hAnsiTheme="majorBidi"/>
                <w:sz w:val="20"/>
                <w:szCs w:val="20"/>
              </w:rPr>
              <w:t xml:space="preserve">Qm </w:t>
            </w:r>
            <w:r w:rsidRPr="001C2CD6">
              <w:rPr>
                <w:rFonts w:asciiTheme="majorBidi" w:hAnsiTheme="majorBidi"/>
                <w:sz w:val="20"/>
                <w:szCs w:val="20"/>
                <w:rtl/>
              </w:rPr>
              <w:t>برای</w:t>
            </w:r>
            <w:r w:rsidRPr="001C2CD6">
              <w:rPr>
                <w:rFonts w:asciiTheme="majorBidi" w:hAnsiTheme="majorBidi"/>
                <w:sz w:val="20"/>
                <w:szCs w:val="20"/>
              </w:rPr>
              <w:t xml:space="preserve"> VBASP 6</w:t>
            </w:r>
            <w:r w:rsidRPr="001C2CD6">
              <w:rPr>
                <w:rFonts w:asciiTheme="majorBidi" w:hAnsiTheme="majorBidi"/>
                <w:sz w:val="20"/>
                <w:szCs w:val="20"/>
                <w:rtl/>
              </w:rPr>
              <w:t xml:space="preserve">، </w:t>
            </w:r>
            <w:r w:rsidRPr="001C2CD6">
              <w:rPr>
                <w:rFonts w:asciiTheme="majorBidi" w:hAnsiTheme="majorBidi"/>
                <w:sz w:val="20"/>
                <w:szCs w:val="20"/>
              </w:rPr>
              <w:t>VBASP 7</w:t>
            </w:r>
            <w:r w:rsidRPr="001C2CD6">
              <w:rPr>
                <w:rFonts w:asciiTheme="majorBidi" w:hAnsiTheme="majorBidi"/>
                <w:sz w:val="20"/>
                <w:szCs w:val="20"/>
                <w:rtl/>
              </w:rPr>
              <w:t xml:space="preserve">، </w:t>
            </w:r>
            <w:r w:rsidRPr="001C2CD6">
              <w:rPr>
                <w:rFonts w:asciiTheme="majorBidi" w:hAnsiTheme="majorBidi"/>
                <w:sz w:val="20"/>
                <w:szCs w:val="20"/>
              </w:rPr>
              <w:t xml:space="preserve">VBASP 8 </w:t>
            </w:r>
            <w:r w:rsidRPr="001C2CD6">
              <w:rPr>
                <w:rFonts w:asciiTheme="majorBidi" w:hAnsiTheme="majorBidi"/>
                <w:sz w:val="20"/>
                <w:szCs w:val="20"/>
                <w:rtl/>
              </w:rPr>
              <w:t>و</w:t>
            </w:r>
            <w:r w:rsidRPr="001C2CD6">
              <w:rPr>
                <w:rFonts w:asciiTheme="majorBidi" w:hAnsiTheme="majorBidi"/>
                <w:sz w:val="20"/>
                <w:szCs w:val="20"/>
              </w:rPr>
              <w:t xml:space="preserve"> VBASP 9 </w:t>
            </w:r>
            <w:r w:rsidRPr="001C2CD6">
              <w:rPr>
                <w:rFonts w:asciiTheme="majorBidi" w:hAnsiTheme="majorBidi"/>
                <w:sz w:val="20"/>
                <w:szCs w:val="20"/>
                <w:rtl/>
              </w:rPr>
              <w:t>به ترتیب 0.047، 0.048، 0.085 و 0.197</w:t>
            </w:r>
            <w:r w:rsidRPr="001C2CD6">
              <w:rPr>
                <w:rFonts w:asciiTheme="majorBidi" w:hAnsiTheme="majorBidi"/>
                <w:sz w:val="20"/>
                <w:szCs w:val="20"/>
              </w:rPr>
              <w:t xml:space="preserve"> mol/g </w:t>
            </w:r>
            <w:r w:rsidRPr="001C2CD6">
              <w:rPr>
                <w:rFonts w:asciiTheme="majorBidi" w:hAnsiTheme="majorBidi"/>
                <w:sz w:val="20"/>
                <w:szCs w:val="20"/>
                <w:rtl/>
              </w:rPr>
              <w:t>است</w:t>
            </w:r>
            <w:r w:rsidRPr="001C2CD6">
              <w:rPr>
                <w:rFonts w:asciiTheme="majorBidi" w:hAnsiTheme="majorBidi"/>
                <w:sz w:val="20"/>
                <w:szCs w:val="20"/>
              </w:rPr>
              <w:t>.</w:t>
            </w:r>
          </w:p>
        </w:tc>
        <w:tc>
          <w:tcPr>
            <w:tcW w:w="1530" w:type="dxa"/>
            <w:vAlign w:val="center"/>
          </w:tcPr>
          <w:p w14:paraId="643ACCD6" w14:textId="77777777" w:rsidR="003D0CC1" w:rsidRPr="001C2CD6" w:rsidRDefault="003D0CC1" w:rsidP="003D0CC1">
            <w:pPr>
              <w:jc w:val="center"/>
              <w:rPr>
                <w:rFonts w:asciiTheme="majorBidi" w:hAnsiTheme="majorBidi"/>
                <w:sz w:val="20"/>
                <w:szCs w:val="20"/>
                <w:rtl/>
              </w:rPr>
            </w:pPr>
            <w:r w:rsidRPr="001C2CD6">
              <w:rPr>
                <w:rFonts w:asciiTheme="majorBidi" w:hAnsiTheme="majorBidi"/>
                <w:sz w:val="20"/>
                <w:szCs w:val="20"/>
                <w:rtl/>
              </w:rPr>
              <w:t>میل جذبی با افزایش وزن مولکولی آسفالتین افزایش می یابد.</w:t>
            </w:r>
          </w:p>
        </w:tc>
        <w:tc>
          <w:tcPr>
            <w:tcW w:w="695" w:type="dxa"/>
            <w:vAlign w:val="center"/>
          </w:tcPr>
          <w:p w14:paraId="79AE70A7" w14:textId="77777777" w:rsidR="003D0CC1" w:rsidRPr="001C2CD6" w:rsidRDefault="003D0CC1" w:rsidP="003D0CC1">
            <w:pPr>
              <w:autoSpaceDE w:val="0"/>
              <w:autoSpaceDN w:val="0"/>
              <w:adjustRightInd w:val="0"/>
              <w:jc w:val="center"/>
              <w:rPr>
                <w:rFonts w:asciiTheme="majorBidi" w:eastAsia="CharisSIL" w:hAnsiTheme="majorBidi"/>
                <w:sz w:val="20"/>
                <w:szCs w:val="20"/>
                <w:lang w:bidi="ar-SA"/>
              </w:rPr>
            </w:pPr>
            <w:r w:rsidRPr="001C2CD6">
              <w:rPr>
                <w:rFonts w:asciiTheme="majorBidi" w:eastAsia="CharisSIL" w:hAnsiTheme="majorBidi"/>
                <w:sz w:val="20"/>
                <w:szCs w:val="20"/>
                <w:lang w:bidi="ar-SA"/>
              </w:rPr>
              <w:t>UV–vis</w:t>
            </w:r>
          </w:p>
          <w:p w14:paraId="3424ABA2" w14:textId="77777777" w:rsidR="003D0CC1" w:rsidRPr="001C2CD6" w:rsidRDefault="003D0CC1" w:rsidP="003D0CC1">
            <w:pPr>
              <w:autoSpaceDE w:val="0"/>
              <w:autoSpaceDN w:val="0"/>
              <w:adjustRightInd w:val="0"/>
              <w:jc w:val="center"/>
              <w:rPr>
                <w:rFonts w:asciiTheme="majorBidi" w:eastAsia="CharisSIL" w:hAnsiTheme="majorBidi"/>
                <w:sz w:val="20"/>
                <w:szCs w:val="20"/>
                <w:lang w:bidi="ar-SA"/>
              </w:rPr>
            </w:pPr>
            <w:r w:rsidRPr="001C2CD6">
              <w:rPr>
                <w:rFonts w:asciiTheme="majorBidi" w:eastAsia="CharisSIL" w:hAnsiTheme="majorBidi"/>
                <w:sz w:val="20"/>
                <w:szCs w:val="20"/>
                <w:lang w:bidi="ar-SA"/>
              </w:rPr>
              <w:t>(303 nm);</w:t>
            </w:r>
          </w:p>
          <w:p w14:paraId="7DD92E27" w14:textId="77777777" w:rsidR="003D0CC1" w:rsidRPr="001C2CD6" w:rsidRDefault="003D0CC1" w:rsidP="003D0CC1">
            <w:pPr>
              <w:autoSpaceDE w:val="0"/>
              <w:autoSpaceDN w:val="0"/>
              <w:adjustRightInd w:val="0"/>
              <w:jc w:val="center"/>
              <w:rPr>
                <w:rFonts w:asciiTheme="majorBidi" w:eastAsia="CharisSIL" w:hAnsiTheme="majorBidi"/>
                <w:sz w:val="20"/>
                <w:szCs w:val="20"/>
                <w:lang w:bidi="ar-SA"/>
              </w:rPr>
            </w:pPr>
            <w:r w:rsidRPr="001C2CD6">
              <w:rPr>
                <w:rFonts w:asciiTheme="majorBidi" w:eastAsia="CharisSIL" w:hAnsiTheme="majorBidi"/>
                <w:sz w:val="20"/>
                <w:szCs w:val="20"/>
                <w:lang w:bidi="ar-SA"/>
              </w:rPr>
              <w:t>TGA/DSC</w:t>
            </w:r>
          </w:p>
          <w:p w14:paraId="0FCC993D" w14:textId="77777777" w:rsidR="003D0CC1" w:rsidRPr="001C2CD6" w:rsidRDefault="003D0CC1" w:rsidP="003D0CC1">
            <w:pPr>
              <w:jc w:val="center"/>
              <w:rPr>
                <w:rFonts w:asciiTheme="majorBidi" w:hAnsiTheme="majorBidi"/>
                <w:sz w:val="20"/>
                <w:szCs w:val="20"/>
                <w:rtl/>
              </w:rPr>
            </w:pPr>
            <w:r w:rsidRPr="001C2CD6">
              <w:rPr>
                <w:rFonts w:asciiTheme="majorBidi" w:eastAsia="CharisSIL" w:hAnsiTheme="majorBidi"/>
                <w:sz w:val="20"/>
                <w:szCs w:val="20"/>
                <w:lang w:bidi="ar-SA"/>
              </w:rPr>
              <w:t>analyzer</w:t>
            </w:r>
          </w:p>
        </w:tc>
        <w:tc>
          <w:tcPr>
            <w:tcW w:w="1710" w:type="dxa"/>
            <w:vAlign w:val="center"/>
          </w:tcPr>
          <w:p w14:paraId="6BD313B9" w14:textId="3A024BE3" w:rsidR="003D0CC1" w:rsidRPr="001C2CD6" w:rsidRDefault="003D0CC1" w:rsidP="003D0CC1">
            <w:pPr>
              <w:jc w:val="center"/>
              <w:rPr>
                <w:rFonts w:asciiTheme="majorBidi" w:hAnsiTheme="majorBidi"/>
                <w:sz w:val="20"/>
                <w:szCs w:val="20"/>
                <w:rtl/>
              </w:rPr>
            </w:pPr>
            <w:r w:rsidRPr="001C2CD6">
              <w:rPr>
                <w:rFonts w:asciiTheme="majorBidi" w:hAnsiTheme="majorBidi"/>
                <w:sz w:val="20"/>
                <w:szCs w:val="20"/>
                <w:rtl/>
              </w:rPr>
              <w:t>با کاهش وزن مولکولی آسفالتین سرعت جذب افزایش می یابد.</w:t>
            </w:r>
          </w:p>
        </w:tc>
        <w:tc>
          <w:tcPr>
            <w:tcW w:w="805" w:type="dxa"/>
            <w:vAlign w:val="center"/>
          </w:tcPr>
          <w:p w14:paraId="34EF633E" w14:textId="60E26781" w:rsidR="003D0CC1" w:rsidRPr="001C2CD6" w:rsidRDefault="00B00802" w:rsidP="003D0CC1">
            <w:pPr>
              <w:jc w:val="center"/>
              <w:rPr>
                <w:rFonts w:asciiTheme="majorBidi" w:hAnsiTheme="majorBidi"/>
                <w:sz w:val="20"/>
                <w:szCs w:val="20"/>
                <w:rtl/>
              </w:rPr>
            </w:pPr>
            <w:r>
              <w:rPr>
                <w:rFonts w:asciiTheme="majorBidi" w:hAnsiTheme="majorBidi"/>
                <w:sz w:val="20"/>
                <w:szCs w:val="20"/>
                <w:rtl/>
              </w:rPr>
              <w:fldChar w:fldCharType="begin"/>
            </w:r>
            <w:r>
              <w:rPr>
                <w:rFonts w:asciiTheme="majorBidi" w:hAnsiTheme="majorBidi"/>
                <w:sz w:val="20"/>
                <w:szCs w:val="20"/>
                <w:rtl/>
              </w:rPr>
              <w:instrText xml:space="preserve"> </w:instrText>
            </w:r>
            <w:r>
              <w:rPr>
                <w:rFonts w:asciiTheme="majorBidi" w:hAnsiTheme="majorBidi"/>
                <w:sz w:val="20"/>
                <w:szCs w:val="20"/>
              </w:rPr>
              <w:instrText>ADDIN EN.CITE &lt;EndNote&gt;&lt;Cite&gt;&lt;Author&gt;Nassar&lt;/Author&gt;&lt;Year&gt;2012&lt;/Year&gt;&lt;RecNum&gt;32&lt;/RecNum&gt;&lt;DisplayText&gt;[30]&lt;/DisplayText&gt;&lt;record&gt;&lt;rec-number&gt;32&lt;/rec-number&gt;&lt;foreign-keys&gt;&lt;key app="EN" db-id="et5tevzdj0aft5estz4va5t9ps5d5fd5wds0" timestamp="1698832771"&gt;32</w:instrText>
            </w:r>
            <w:r>
              <w:rPr>
                <w:rFonts w:asciiTheme="majorBidi" w:hAnsiTheme="majorBidi"/>
                <w:sz w:val="20"/>
                <w:szCs w:val="20"/>
                <w:rtl/>
              </w:rPr>
              <w:instrText>&lt;/</w:instrText>
            </w:r>
            <w:r>
              <w:rPr>
                <w:rFonts w:asciiTheme="majorBidi" w:hAnsiTheme="majorBidi"/>
                <w:sz w:val="20"/>
                <w:szCs w:val="20"/>
              </w:rPr>
              <w:instrText>key&gt;&lt;/foreign-keys&gt;&lt;ref-type name="Journal Article"&gt;17&lt;/ref-type&gt;&lt;contributors&gt;&lt;authors&gt;&lt;author&gt;Nassar, Nashaat N&lt;/author&gt;&lt;author&gt;Hassan, Azfar&lt;/author&gt;&lt;author&gt;Carbognani, Lante&lt;/author&gt;&lt;author&gt;Lopez-Linares, Francisco&lt;/author&gt;&lt;author&gt;Pereira-Almao, Pedro</w:instrText>
            </w:r>
            <w:r>
              <w:rPr>
                <w:rFonts w:asciiTheme="majorBidi" w:hAnsiTheme="majorBidi"/>
                <w:sz w:val="20"/>
                <w:szCs w:val="20"/>
                <w:rtl/>
              </w:rPr>
              <w:instrText>&lt;/</w:instrText>
            </w:r>
            <w:r>
              <w:rPr>
                <w:rFonts w:asciiTheme="majorBidi" w:hAnsiTheme="majorBidi"/>
                <w:sz w:val="20"/>
                <w:szCs w:val="20"/>
              </w:rPr>
              <w:instrText>author&gt;&lt;/authors&gt;&lt;/contributors&gt;&lt;titles&gt;&lt;title&gt;Iron oxide nanoparticles for rapid adsorption and enhanced catalytic oxidation of thermally cracked asphaltenes&lt;/title&gt;&lt;secondary-title&gt;Fuel&lt;/secondary-title&gt;&lt;/titles&gt;&lt;periodical&gt;&lt;full-title&gt;Fuel&lt;/full-title&gt;&lt;/periodical&gt;&lt;pages&gt;257-262&lt;/pages&gt;&lt;volume&gt;95&lt;/volume&gt;&lt;dates&gt;&lt;year&gt;2012&lt;/year&gt;&lt;/dates&gt;&lt;isbn&gt;0016-2361&lt;/isbn&gt;&lt;urls&gt;&lt;/urls&gt;&lt;/record&gt;&lt;/Cite&gt;&lt;/EndNote</w:instrText>
            </w:r>
            <w:r>
              <w:rPr>
                <w:rFonts w:asciiTheme="majorBidi" w:hAnsiTheme="majorBidi"/>
                <w:sz w:val="20"/>
                <w:szCs w:val="20"/>
                <w:rtl/>
              </w:rPr>
              <w:instrText>&gt;</w:instrText>
            </w:r>
            <w:r>
              <w:rPr>
                <w:rFonts w:asciiTheme="majorBidi" w:hAnsiTheme="majorBidi"/>
                <w:sz w:val="20"/>
                <w:szCs w:val="20"/>
                <w:rtl/>
              </w:rPr>
              <w:fldChar w:fldCharType="separate"/>
            </w:r>
            <w:r>
              <w:rPr>
                <w:rFonts w:asciiTheme="majorBidi" w:hAnsiTheme="majorBidi"/>
                <w:noProof/>
                <w:sz w:val="20"/>
                <w:szCs w:val="20"/>
                <w:rtl/>
              </w:rPr>
              <w:t>[30]</w:t>
            </w:r>
            <w:r>
              <w:rPr>
                <w:rFonts w:asciiTheme="majorBidi" w:hAnsiTheme="majorBidi"/>
                <w:sz w:val="20"/>
                <w:szCs w:val="20"/>
                <w:rtl/>
              </w:rPr>
              <w:fldChar w:fldCharType="end"/>
            </w:r>
          </w:p>
        </w:tc>
      </w:tr>
      <w:tr w:rsidR="003D0CC1" w:rsidRPr="004301C3" w14:paraId="2B54F4D9" w14:textId="4E79672D" w:rsidTr="004E71DF">
        <w:tc>
          <w:tcPr>
            <w:tcW w:w="1505" w:type="dxa"/>
            <w:vAlign w:val="center"/>
          </w:tcPr>
          <w:p w14:paraId="42278543" w14:textId="77777777" w:rsidR="003D0CC1" w:rsidRPr="001C2CD6" w:rsidRDefault="003D0CC1" w:rsidP="003D0CC1">
            <w:pPr>
              <w:autoSpaceDE w:val="0"/>
              <w:autoSpaceDN w:val="0"/>
              <w:adjustRightInd w:val="0"/>
              <w:jc w:val="center"/>
              <w:rPr>
                <w:rFonts w:asciiTheme="majorBidi" w:eastAsia="CharisSIL" w:hAnsiTheme="majorBidi"/>
                <w:sz w:val="20"/>
                <w:szCs w:val="20"/>
                <w:lang w:bidi="ar-SA"/>
              </w:rPr>
            </w:pPr>
            <w:r w:rsidRPr="001C2CD6">
              <w:rPr>
                <w:rFonts w:asciiTheme="majorBidi" w:eastAsia="CharisSIL" w:hAnsiTheme="majorBidi"/>
                <w:sz w:val="20"/>
                <w:szCs w:val="20"/>
                <w:lang w:bidi="ar-SA"/>
              </w:rPr>
              <w:t>Acidic alumina;</w:t>
            </w:r>
          </w:p>
          <w:p w14:paraId="01304478" w14:textId="77777777" w:rsidR="003D0CC1" w:rsidRPr="001C2CD6" w:rsidRDefault="003D0CC1" w:rsidP="003D0CC1">
            <w:pPr>
              <w:autoSpaceDE w:val="0"/>
              <w:autoSpaceDN w:val="0"/>
              <w:adjustRightInd w:val="0"/>
              <w:jc w:val="center"/>
              <w:rPr>
                <w:rFonts w:asciiTheme="majorBidi" w:eastAsia="CharisSIL" w:hAnsiTheme="majorBidi"/>
                <w:sz w:val="20"/>
                <w:szCs w:val="20"/>
                <w:lang w:bidi="ar-SA"/>
              </w:rPr>
            </w:pPr>
            <w:r w:rsidRPr="001C2CD6">
              <w:rPr>
                <w:rFonts w:asciiTheme="majorBidi" w:eastAsia="CharisSIL" w:hAnsiTheme="majorBidi"/>
                <w:sz w:val="20"/>
                <w:szCs w:val="20"/>
                <w:lang w:bidi="ar-SA"/>
              </w:rPr>
              <w:t>Neutral alumina;</w:t>
            </w:r>
          </w:p>
          <w:p w14:paraId="0B35E524" w14:textId="33BF5D00" w:rsidR="003D0CC1" w:rsidRPr="001C2CD6" w:rsidRDefault="003D0CC1" w:rsidP="003D0CC1">
            <w:pPr>
              <w:autoSpaceDE w:val="0"/>
              <w:autoSpaceDN w:val="0"/>
              <w:adjustRightInd w:val="0"/>
              <w:jc w:val="center"/>
              <w:rPr>
                <w:rFonts w:asciiTheme="majorBidi" w:hAnsiTheme="majorBidi"/>
                <w:sz w:val="20"/>
                <w:szCs w:val="20"/>
                <w:rtl/>
              </w:rPr>
            </w:pPr>
            <w:r w:rsidRPr="001C2CD6">
              <w:rPr>
                <w:rFonts w:asciiTheme="majorBidi" w:eastAsia="CharisSIL" w:hAnsiTheme="majorBidi"/>
                <w:sz w:val="20"/>
                <w:szCs w:val="20"/>
                <w:lang w:bidi="ar-SA"/>
              </w:rPr>
              <w:t>Basic alumina</w:t>
            </w:r>
          </w:p>
        </w:tc>
        <w:tc>
          <w:tcPr>
            <w:tcW w:w="2455" w:type="dxa"/>
            <w:vAlign w:val="center"/>
          </w:tcPr>
          <w:p w14:paraId="1BC76C64" w14:textId="55BA009B" w:rsidR="003D0CC1" w:rsidRPr="001C2CD6" w:rsidRDefault="003D0CC1" w:rsidP="003D0CC1">
            <w:pPr>
              <w:autoSpaceDE w:val="0"/>
              <w:autoSpaceDN w:val="0"/>
              <w:adjustRightInd w:val="0"/>
              <w:jc w:val="center"/>
              <w:rPr>
                <w:rFonts w:asciiTheme="majorBidi" w:hAnsiTheme="majorBidi"/>
                <w:sz w:val="20"/>
                <w:szCs w:val="20"/>
                <w:rtl/>
              </w:rPr>
            </w:pPr>
            <w:r w:rsidRPr="001C2CD6">
              <w:rPr>
                <w:rFonts w:asciiTheme="majorBidi" w:hAnsiTheme="majorBidi"/>
                <w:sz w:val="20"/>
                <w:szCs w:val="20"/>
                <w:rtl/>
              </w:rPr>
              <w:t>آلومینا اسیدی ظرفیت جذب بیشتری نسبت به آلومینا پایه و خنثی دارد. مقادیر</w:t>
            </w:r>
            <w:r w:rsidRPr="001C2CD6">
              <w:rPr>
                <w:rFonts w:asciiTheme="majorBidi" w:hAnsiTheme="majorBidi"/>
                <w:sz w:val="20"/>
                <w:szCs w:val="20"/>
              </w:rPr>
              <w:t xml:space="preserve"> Qm </w:t>
            </w:r>
            <w:r w:rsidRPr="001C2CD6">
              <w:rPr>
                <w:rFonts w:asciiTheme="majorBidi" w:hAnsiTheme="majorBidi"/>
                <w:sz w:val="20"/>
                <w:szCs w:val="20"/>
                <w:rtl/>
              </w:rPr>
              <w:t>برای آلومینا اسیدی، بازی و خنثی به ترتیب 0.58، 0.42 و 0.38</w:t>
            </w:r>
            <w:r w:rsidRPr="001C2CD6">
              <w:rPr>
                <w:rFonts w:asciiTheme="majorBidi" w:hAnsiTheme="majorBidi"/>
                <w:sz w:val="20"/>
                <w:szCs w:val="20"/>
              </w:rPr>
              <w:t xml:space="preserve"> mg/m</w:t>
            </w:r>
            <w:r w:rsidRPr="001C2CD6">
              <w:rPr>
                <w:rFonts w:asciiTheme="majorBidi" w:hAnsiTheme="majorBidi"/>
                <w:sz w:val="20"/>
                <w:szCs w:val="20"/>
                <w:vertAlign w:val="superscript"/>
              </w:rPr>
              <w:t>2</w:t>
            </w:r>
            <w:r w:rsidRPr="001C2CD6">
              <w:rPr>
                <w:rFonts w:asciiTheme="majorBidi" w:hAnsiTheme="majorBidi"/>
                <w:sz w:val="20"/>
                <w:szCs w:val="20"/>
              </w:rPr>
              <w:t xml:space="preserve"> </w:t>
            </w:r>
            <w:r w:rsidRPr="001C2CD6">
              <w:rPr>
                <w:rFonts w:asciiTheme="majorBidi" w:hAnsiTheme="majorBidi"/>
                <w:sz w:val="20"/>
                <w:szCs w:val="20"/>
                <w:rtl/>
              </w:rPr>
              <w:t>است</w:t>
            </w:r>
            <w:r w:rsidRPr="001C2CD6">
              <w:rPr>
                <w:rFonts w:asciiTheme="majorBidi" w:hAnsiTheme="majorBidi"/>
                <w:sz w:val="20"/>
                <w:szCs w:val="20"/>
              </w:rPr>
              <w:t>.</w:t>
            </w:r>
          </w:p>
        </w:tc>
        <w:tc>
          <w:tcPr>
            <w:tcW w:w="1530" w:type="dxa"/>
            <w:vAlign w:val="center"/>
          </w:tcPr>
          <w:p w14:paraId="4C95F5FE" w14:textId="77777777" w:rsidR="003D0CC1" w:rsidRPr="001C2CD6" w:rsidRDefault="003D0CC1" w:rsidP="003D0CC1">
            <w:pPr>
              <w:jc w:val="center"/>
              <w:rPr>
                <w:rFonts w:asciiTheme="majorBidi" w:hAnsiTheme="majorBidi"/>
                <w:sz w:val="20"/>
                <w:szCs w:val="20"/>
                <w:rtl/>
              </w:rPr>
            </w:pPr>
            <w:r w:rsidRPr="001C2CD6">
              <w:rPr>
                <w:rFonts w:asciiTheme="majorBidi" w:hAnsiTheme="majorBidi"/>
                <w:sz w:val="20"/>
                <w:szCs w:val="20"/>
                <w:rtl/>
              </w:rPr>
              <w:t>آلومینای پایه و خنثی میل ترکیبی جذب بالاتری نسبت به آلومینا اسیدی دارند.</w:t>
            </w:r>
          </w:p>
        </w:tc>
        <w:tc>
          <w:tcPr>
            <w:tcW w:w="695" w:type="dxa"/>
            <w:vAlign w:val="center"/>
          </w:tcPr>
          <w:p w14:paraId="30BC08BF" w14:textId="77777777" w:rsidR="003D0CC1" w:rsidRPr="001C2CD6" w:rsidRDefault="003D0CC1" w:rsidP="003D0CC1">
            <w:pPr>
              <w:jc w:val="center"/>
              <w:rPr>
                <w:rFonts w:asciiTheme="majorBidi" w:hAnsiTheme="majorBidi"/>
                <w:sz w:val="20"/>
                <w:szCs w:val="20"/>
                <w:rtl/>
              </w:rPr>
            </w:pPr>
            <w:r w:rsidRPr="001C2CD6">
              <w:rPr>
                <w:rFonts w:asciiTheme="majorBidi" w:eastAsia="CharisSIL" w:hAnsiTheme="majorBidi"/>
                <w:sz w:val="20"/>
                <w:szCs w:val="20"/>
                <w:lang w:bidi="ar-SA"/>
              </w:rPr>
              <w:t>TGA</w:t>
            </w:r>
          </w:p>
        </w:tc>
        <w:tc>
          <w:tcPr>
            <w:tcW w:w="1710" w:type="dxa"/>
            <w:vAlign w:val="center"/>
          </w:tcPr>
          <w:p w14:paraId="2F3B6C99" w14:textId="0526051B" w:rsidR="003D0CC1" w:rsidRPr="001C2CD6" w:rsidRDefault="003D0CC1" w:rsidP="003D0CC1">
            <w:pPr>
              <w:jc w:val="center"/>
              <w:rPr>
                <w:rFonts w:asciiTheme="majorBidi" w:hAnsiTheme="majorBidi"/>
                <w:sz w:val="20"/>
                <w:szCs w:val="20"/>
                <w:rtl/>
              </w:rPr>
            </w:pPr>
            <w:r w:rsidRPr="001C2CD6">
              <w:rPr>
                <w:rFonts w:asciiTheme="majorBidi" w:hAnsiTheme="majorBidi"/>
                <w:sz w:val="20"/>
                <w:szCs w:val="20"/>
                <w:rtl/>
              </w:rPr>
              <w:t xml:space="preserve">آلومینای پایه در مقایسه با آلومینا اسیدی و خنثی فعالیت کاتالیزوری بیشتری دارد و انرژی </w:t>
            </w:r>
            <w:r w:rsidRPr="001C2CD6">
              <w:rPr>
                <w:rFonts w:asciiTheme="majorBidi" w:hAnsiTheme="majorBidi"/>
                <w:sz w:val="20"/>
                <w:szCs w:val="20"/>
                <w:rtl/>
              </w:rPr>
              <w:lastRenderedPageBreak/>
              <w:t>فعال سازی بیشتری را کاهش می دهد</w:t>
            </w:r>
            <w:r w:rsidRPr="001C2CD6">
              <w:rPr>
                <w:rFonts w:asciiTheme="majorBidi" w:hAnsiTheme="majorBidi"/>
                <w:sz w:val="20"/>
                <w:szCs w:val="20"/>
              </w:rPr>
              <w:t>.</w:t>
            </w:r>
          </w:p>
        </w:tc>
        <w:tc>
          <w:tcPr>
            <w:tcW w:w="805" w:type="dxa"/>
            <w:vAlign w:val="center"/>
          </w:tcPr>
          <w:p w14:paraId="6478513B" w14:textId="2307C593" w:rsidR="003D0CC1" w:rsidRPr="001C2CD6" w:rsidRDefault="00B00802" w:rsidP="003D0CC1">
            <w:pPr>
              <w:jc w:val="center"/>
              <w:rPr>
                <w:rFonts w:asciiTheme="majorBidi" w:hAnsiTheme="majorBidi"/>
                <w:sz w:val="20"/>
                <w:szCs w:val="20"/>
                <w:rtl/>
              </w:rPr>
            </w:pPr>
            <w:r>
              <w:rPr>
                <w:rFonts w:asciiTheme="majorBidi" w:hAnsiTheme="majorBidi"/>
                <w:sz w:val="20"/>
                <w:szCs w:val="20"/>
                <w:rtl/>
              </w:rPr>
              <w:lastRenderedPageBreak/>
              <w:fldChar w:fldCharType="begin"/>
            </w:r>
            <w:r>
              <w:rPr>
                <w:rFonts w:asciiTheme="majorBidi" w:hAnsiTheme="majorBidi"/>
                <w:sz w:val="20"/>
                <w:szCs w:val="20"/>
                <w:rtl/>
              </w:rPr>
              <w:instrText xml:space="preserve"> </w:instrText>
            </w:r>
            <w:r>
              <w:rPr>
                <w:rFonts w:asciiTheme="majorBidi" w:hAnsiTheme="majorBidi"/>
                <w:sz w:val="20"/>
                <w:szCs w:val="20"/>
              </w:rPr>
              <w:instrText>ADDIN EN.CITE &lt;EndNote&gt;&lt;Cite&gt;&lt;Author&gt;Nassar&lt;/Author&gt;&lt;Year&gt;2011&lt;/Year&gt;&lt;RecNum&gt;33&lt;/RecNum&gt;&lt;DisplayText&gt;[31]&lt;/DisplayText&gt;&lt;record&gt;&lt;rec-number&gt;33&lt;/rec-number&gt;&lt;foreign-keys&gt;&lt;key app="EN" db-id="et5tevzdj0aft5estz4va5t9ps5d5fd5wds0" timestamp="1698832859"&gt;33</w:instrText>
            </w:r>
            <w:r>
              <w:rPr>
                <w:rFonts w:asciiTheme="majorBidi" w:hAnsiTheme="majorBidi"/>
                <w:sz w:val="20"/>
                <w:szCs w:val="20"/>
                <w:rtl/>
              </w:rPr>
              <w:instrText>&lt;/</w:instrText>
            </w:r>
            <w:r>
              <w:rPr>
                <w:rFonts w:asciiTheme="majorBidi" w:hAnsiTheme="majorBidi"/>
                <w:sz w:val="20"/>
                <w:szCs w:val="20"/>
              </w:rPr>
              <w:instrText>key&gt;&lt;/foreign-keys&gt;&lt;ref-type name="Journal Article"&gt;17&lt;/ref-type&gt;&lt;contributors&gt;&lt;authors&gt;&lt;author&gt;Nassar, Nashaat N&lt;/author&gt;&lt;author&gt;Hassan, Azfar&lt;/author&gt;&lt;author&gt;Pereira-Almao, Pedro&lt;/author&gt;&lt;/authors&gt;&lt;/contributors&gt;&lt;titles&gt;&lt;title&gt;Effect of surface acidity</w:instrText>
            </w:r>
            <w:r>
              <w:rPr>
                <w:rFonts w:asciiTheme="majorBidi" w:hAnsiTheme="majorBidi"/>
                <w:sz w:val="20"/>
                <w:szCs w:val="20"/>
                <w:rtl/>
              </w:rPr>
              <w:instrText xml:space="preserve"> </w:instrText>
            </w:r>
            <w:r>
              <w:rPr>
                <w:rFonts w:asciiTheme="majorBidi" w:hAnsiTheme="majorBidi"/>
                <w:sz w:val="20"/>
                <w:szCs w:val="20"/>
              </w:rPr>
              <w:instrText>and basicity of aluminas on asphaltene adsorption and oxidation&lt;/title&gt;&lt;secondary-title&gt;Journal of colloid and interface science&lt;/secondary-title&gt;&lt;/titles&gt;&lt;periodical&gt;&lt;full-title&gt;Journal of colloid and interface science&lt;/full-title&gt;&lt;/periodical&gt;&lt;pages&gt;233</w:instrText>
            </w:r>
            <w:r>
              <w:rPr>
                <w:rFonts w:asciiTheme="majorBidi" w:hAnsiTheme="majorBidi"/>
                <w:sz w:val="20"/>
                <w:szCs w:val="20"/>
                <w:rtl/>
              </w:rPr>
              <w:instrText>-238&lt;/</w:instrText>
            </w:r>
            <w:r>
              <w:rPr>
                <w:rFonts w:asciiTheme="majorBidi" w:hAnsiTheme="majorBidi"/>
                <w:sz w:val="20"/>
                <w:szCs w:val="20"/>
              </w:rPr>
              <w:instrText>pages&gt;&lt;volume&gt;360&lt;/volume&gt;&lt;number&gt;1&lt;/number&gt;&lt;dates&gt;&lt;year&gt;2011&lt;/year&gt;&lt;/dates&gt;&lt;isbn&gt;0021-9797&lt;/isbn&gt;&lt;urls&gt;&lt;/urls&gt;&lt;/record&gt;&lt;/Cite&gt;&lt;/EndNote</w:instrText>
            </w:r>
            <w:r>
              <w:rPr>
                <w:rFonts w:asciiTheme="majorBidi" w:hAnsiTheme="majorBidi"/>
                <w:sz w:val="20"/>
                <w:szCs w:val="20"/>
                <w:rtl/>
              </w:rPr>
              <w:instrText>&gt;</w:instrText>
            </w:r>
            <w:r>
              <w:rPr>
                <w:rFonts w:asciiTheme="majorBidi" w:hAnsiTheme="majorBidi"/>
                <w:sz w:val="20"/>
                <w:szCs w:val="20"/>
                <w:rtl/>
              </w:rPr>
              <w:fldChar w:fldCharType="separate"/>
            </w:r>
            <w:r>
              <w:rPr>
                <w:rFonts w:asciiTheme="majorBidi" w:hAnsiTheme="majorBidi"/>
                <w:noProof/>
                <w:sz w:val="20"/>
                <w:szCs w:val="20"/>
                <w:rtl/>
              </w:rPr>
              <w:t>[31]</w:t>
            </w:r>
            <w:r>
              <w:rPr>
                <w:rFonts w:asciiTheme="majorBidi" w:hAnsiTheme="majorBidi"/>
                <w:sz w:val="20"/>
                <w:szCs w:val="20"/>
                <w:rtl/>
              </w:rPr>
              <w:fldChar w:fldCharType="end"/>
            </w:r>
          </w:p>
        </w:tc>
      </w:tr>
      <w:tr w:rsidR="003D0CC1" w:rsidRPr="004301C3" w14:paraId="5CB75C07" w14:textId="73B43C5D" w:rsidTr="004E71DF">
        <w:tc>
          <w:tcPr>
            <w:tcW w:w="1505" w:type="dxa"/>
            <w:vAlign w:val="center"/>
          </w:tcPr>
          <w:p w14:paraId="4F5FA5B0" w14:textId="77777777" w:rsidR="003D0CC1" w:rsidRPr="001C2CD6" w:rsidRDefault="003D0CC1" w:rsidP="003D0CC1">
            <w:pPr>
              <w:autoSpaceDE w:val="0"/>
              <w:autoSpaceDN w:val="0"/>
              <w:adjustRightInd w:val="0"/>
              <w:jc w:val="center"/>
              <w:rPr>
                <w:rFonts w:asciiTheme="majorBidi" w:eastAsia="CharisSIL" w:hAnsiTheme="majorBidi"/>
                <w:sz w:val="20"/>
                <w:szCs w:val="20"/>
                <w:lang w:bidi="ar-SA"/>
              </w:rPr>
            </w:pPr>
            <w:r w:rsidRPr="001C2CD6">
              <w:rPr>
                <w:rFonts w:asciiTheme="majorBidi" w:eastAsia="CharisSIL" w:hAnsiTheme="majorBidi"/>
                <w:sz w:val="20"/>
                <w:szCs w:val="20"/>
                <w:lang w:bidi="ar-SA"/>
              </w:rPr>
              <w:t>Fumed silica; NiO;</w:t>
            </w:r>
          </w:p>
          <w:p w14:paraId="23642A5E" w14:textId="77777777" w:rsidR="003D0CC1" w:rsidRPr="001C2CD6" w:rsidRDefault="003D0CC1" w:rsidP="003D0CC1">
            <w:pPr>
              <w:autoSpaceDE w:val="0"/>
              <w:autoSpaceDN w:val="0"/>
              <w:adjustRightInd w:val="0"/>
              <w:jc w:val="center"/>
              <w:rPr>
                <w:rFonts w:asciiTheme="majorBidi" w:eastAsia="CharisSIL" w:hAnsiTheme="majorBidi"/>
                <w:sz w:val="20"/>
                <w:szCs w:val="20"/>
                <w:lang w:bidi="ar-SA"/>
              </w:rPr>
            </w:pPr>
            <w:r w:rsidRPr="001C2CD6">
              <w:rPr>
                <w:rFonts w:asciiTheme="majorBidi" w:eastAsia="CharisSIL" w:hAnsiTheme="majorBidi"/>
                <w:sz w:val="20"/>
                <w:szCs w:val="20"/>
                <w:lang w:bidi="ar-SA"/>
              </w:rPr>
              <w:t>PdO supported on</w:t>
            </w:r>
          </w:p>
          <w:p w14:paraId="54BA16A3" w14:textId="77777777" w:rsidR="003D0CC1" w:rsidRPr="001C2CD6" w:rsidRDefault="003D0CC1" w:rsidP="003D0CC1">
            <w:pPr>
              <w:autoSpaceDE w:val="0"/>
              <w:autoSpaceDN w:val="0"/>
              <w:adjustRightInd w:val="0"/>
              <w:jc w:val="center"/>
              <w:rPr>
                <w:rFonts w:asciiTheme="majorBidi" w:eastAsia="CharisSIL" w:hAnsiTheme="majorBidi"/>
                <w:sz w:val="20"/>
                <w:szCs w:val="20"/>
                <w:lang w:bidi="ar-SA"/>
              </w:rPr>
            </w:pPr>
            <w:r w:rsidRPr="001C2CD6">
              <w:rPr>
                <w:rFonts w:asciiTheme="majorBidi" w:eastAsia="CharisSIL" w:hAnsiTheme="majorBidi"/>
                <w:sz w:val="20"/>
                <w:szCs w:val="20"/>
                <w:lang w:bidi="ar-SA"/>
              </w:rPr>
              <w:t>fumed silica</w:t>
            </w:r>
          </w:p>
          <w:p w14:paraId="15781DCD" w14:textId="020357CA" w:rsidR="003D0CC1" w:rsidRPr="001C2CD6" w:rsidRDefault="003D0CC1" w:rsidP="003D0CC1">
            <w:pPr>
              <w:autoSpaceDE w:val="0"/>
              <w:autoSpaceDN w:val="0"/>
              <w:adjustRightInd w:val="0"/>
              <w:jc w:val="center"/>
              <w:rPr>
                <w:rFonts w:asciiTheme="majorBidi" w:hAnsiTheme="majorBidi"/>
                <w:sz w:val="20"/>
                <w:szCs w:val="20"/>
                <w:rtl/>
              </w:rPr>
            </w:pPr>
            <w:r w:rsidRPr="001C2CD6">
              <w:rPr>
                <w:rFonts w:asciiTheme="majorBidi" w:eastAsia="CharisSIL" w:hAnsiTheme="majorBidi"/>
                <w:sz w:val="20"/>
                <w:szCs w:val="20"/>
                <w:lang w:bidi="ar-SA"/>
              </w:rPr>
              <w:t>(SNi1Pd1)</w:t>
            </w:r>
          </w:p>
        </w:tc>
        <w:tc>
          <w:tcPr>
            <w:tcW w:w="2455" w:type="dxa"/>
            <w:vAlign w:val="center"/>
          </w:tcPr>
          <w:p w14:paraId="7E737FEB" w14:textId="74E4B3D1" w:rsidR="003D0CC1" w:rsidRPr="001C2CD6" w:rsidRDefault="003D0CC1" w:rsidP="003D0CC1">
            <w:pPr>
              <w:autoSpaceDE w:val="0"/>
              <w:autoSpaceDN w:val="0"/>
              <w:adjustRightInd w:val="0"/>
              <w:jc w:val="center"/>
              <w:rPr>
                <w:rFonts w:asciiTheme="majorBidi" w:hAnsiTheme="majorBidi"/>
                <w:sz w:val="20"/>
                <w:szCs w:val="20"/>
                <w:rtl/>
              </w:rPr>
            </w:pPr>
            <w:r w:rsidRPr="001C2CD6">
              <w:rPr>
                <w:rFonts w:asciiTheme="majorBidi" w:hAnsiTheme="majorBidi"/>
                <w:sz w:val="20"/>
                <w:szCs w:val="20"/>
                <w:rtl/>
              </w:rPr>
              <w:t>مقادیر</w:t>
            </w:r>
            <w:r w:rsidRPr="001C2CD6">
              <w:rPr>
                <w:rFonts w:asciiTheme="majorBidi" w:hAnsiTheme="majorBidi"/>
                <w:sz w:val="20"/>
                <w:szCs w:val="20"/>
              </w:rPr>
              <w:t xml:space="preserve"> Qm </w:t>
            </w:r>
            <w:r w:rsidRPr="001C2CD6">
              <w:rPr>
                <w:rFonts w:asciiTheme="majorBidi" w:hAnsiTheme="majorBidi"/>
                <w:sz w:val="20"/>
                <w:szCs w:val="20"/>
                <w:rtl/>
              </w:rPr>
              <w:t>برای نانوذرات سیلیس فومدار و برای تولوئن، هپتول 20 و هپتول 40 به ترتیب 2.89، 2.97 و 3.15 میلی گرم بر متر مربع است. همچنین برای</w:t>
            </w:r>
            <w:r w:rsidRPr="001C2CD6">
              <w:rPr>
                <w:rFonts w:asciiTheme="majorBidi" w:hAnsiTheme="majorBidi"/>
                <w:sz w:val="20"/>
                <w:szCs w:val="20"/>
              </w:rPr>
              <w:t xml:space="preserve"> SNi1Pd1 </w:t>
            </w:r>
            <w:r w:rsidRPr="001C2CD6">
              <w:rPr>
                <w:rFonts w:asciiTheme="majorBidi" w:hAnsiTheme="majorBidi"/>
                <w:sz w:val="20"/>
                <w:szCs w:val="20"/>
                <w:rtl/>
              </w:rPr>
              <w:t>این مقادیر به ترتیب 6.36، 6.40 و 6.58</w:t>
            </w:r>
            <w:r w:rsidRPr="001C2CD6">
              <w:rPr>
                <w:rFonts w:asciiTheme="majorBidi" w:hAnsiTheme="majorBidi"/>
                <w:sz w:val="20"/>
                <w:szCs w:val="20"/>
              </w:rPr>
              <w:t xml:space="preserve"> mg/m2 </w:t>
            </w:r>
            <w:r w:rsidRPr="001C2CD6">
              <w:rPr>
                <w:rFonts w:asciiTheme="majorBidi" w:hAnsiTheme="majorBidi"/>
                <w:sz w:val="20"/>
                <w:szCs w:val="20"/>
                <w:rtl/>
              </w:rPr>
              <w:t>است</w:t>
            </w:r>
            <w:r w:rsidRPr="001C2CD6">
              <w:rPr>
                <w:rFonts w:asciiTheme="majorBidi" w:hAnsiTheme="majorBidi"/>
                <w:sz w:val="20"/>
                <w:szCs w:val="20"/>
              </w:rPr>
              <w:t>.</w:t>
            </w:r>
          </w:p>
        </w:tc>
        <w:tc>
          <w:tcPr>
            <w:tcW w:w="1530" w:type="dxa"/>
            <w:vAlign w:val="center"/>
          </w:tcPr>
          <w:p w14:paraId="2FFF4D8A" w14:textId="77777777" w:rsidR="003D0CC1" w:rsidRPr="001C2CD6" w:rsidRDefault="003D0CC1" w:rsidP="003D0CC1">
            <w:pPr>
              <w:autoSpaceDE w:val="0"/>
              <w:autoSpaceDN w:val="0"/>
              <w:adjustRightInd w:val="0"/>
              <w:jc w:val="center"/>
              <w:rPr>
                <w:rFonts w:asciiTheme="majorBidi" w:hAnsiTheme="majorBidi"/>
                <w:sz w:val="20"/>
                <w:szCs w:val="20"/>
                <w:rtl/>
              </w:rPr>
            </w:pPr>
            <w:r w:rsidRPr="001C2CD6">
              <w:rPr>
                <w:rFonts w:asciiTheme="majorBidi" w:hAnsiTheme="majorBidi"/>
                <w:sz w:val="20"/>
                <w:szCs w:val="20"/>
                <w:rtl/>
              </w:rPr>
              <w:t xml:space="preserve">برای نانو ذرات سیلیکا دودی، تمایل جذب به ترتیب زیر است: تولوئن &lt; هپتول 20 &lt; هپتول 40. برای </w:t>
            </w:r>
            <w:r w:rsidRPr="001C2CD6">
              <w:rPr>
                <w:rFonts w:asciiTheme="majorBidi" w:hAnsiTheme="majorBidi"/>
                <w:sz w:val="20"/>
                <w:szCs w:val="20"/>
              </w:rPr>
              <w:t>SNi1Pd1</w:t>
            </w:r>
            <w:r w:rsidRPr="001C2CD6">
              <w:rPr>
                <w:rFonts w:asciiTheme="majorBidi" w:hAnsiTheme="majorBidi"/>
                <w:sz w:val="20"/>
                <w:szCs w:val="20"/>
                <w:rtl/>
              </w:rPr>
              <w:t xml:space="preserve">، همین روند مشاهده می شود. همچنین، </w:t>
            </w:r>
            <w:r w:rsidRPr="001C2CD6">
              <w:rPr>
                <w:rFonts w:asciiTheme="majorBidi" w:hAnsiTheme="majorBidi"/>
                <w:sz w:val="20"/>
                <w:szCs w:val="20"/>
              </w:rPr>
              <w:t>SNi1Pd1</w:t>
            </w:r>
            <w:r w:rsidRPr="001C2CD6">
              <w:rPr>
                <w:rFonts w:asciiTheme="majorBidi" w:hAnsiTheme="majorBidi"/>
                <w:sz w:val="20"/>
                <w:szCs w:val="20"/>
                <w:rtl/>
              </w:rPr>
              <w:t xml:space="preserve"> تمایل بیشتری به جذب اسفالتین در مقایسه با سیلیس دود دارد.</w:t>
            </w:r>
          </w:p>
        </w:tc>
        <w:tc>
          <w:tcPr>
            <w:tcW w:w="695" w:type="dxa"/>
            <w:vAlign w:val="center"/>
          </w:tcPr>
          <w:p w14:paraId="0A051831" w14:textId="77777777" w:rsidR="003D0CC1" w:rsidRPr="001C2CD6" w:rsidRDefault="003D0CC1" w:rsidP="003D0CC1">
            <w:pPr>
              <w:autoSpaceDE w:val="0"/>
              <w:autoSpaceDN w:val="0"/>
              <w:adjustRightInd w:val="0"/>
              <w:jc w:val="center"/>
              <w:rPr>
                <w:rFonts w:asciiTheme="majorBidi" w:hAnsiTheme="majorBidi"/>
                <w:sz w:val="20"/>
                <w:szCs w:val="20"/>
                <w:rtl/>
              </w:rPr>
            </w:pPr>
            <w:r w:rsidRPr="001C2CD6">
              <w:rPr>
                <w:rFonts w:asciiTheme="majorBidi" w:eastAsia="CharisSIL" w:hAnsiTheme="majorBidi"/>
                <w:sz w:val="20"/>
                <w:szCs w:val="20"/>
                <w:lang w:bidi="ar-SA"/>
              </w:rPr>
              <w:t>UV (290 nm);TGA</w:t>
            </w:r>
          </w:p>
        </w:tc>
        <w:tc>
          <w:tcPr>
            <w:tcW w:w="1710" w:type="dxa"/>
            <w:vAlign w:val="center"/>
          </w:tcPr>
          <w:p w14:paraId="4F96F192" w14:textId="1E9E94C8" w:rsidR="003D0CC1" w:rsidRPr="001C2CD6" w:rsidRDefault="003D0CC1" w:rsidP="003D0CC1">
            <w:pPr>
              <w:jc w:val="center"/>
              <w:rPr>
                <w:rFonts w:asciiTheme="majorBidi" w:hAnsiTheme="majorBidi"/>
                <w:sz w:val="20"/>
                <w:szCs w:val="20"/>
                <w:rtl/>
              </w:rPr>
            </w:pPr>
            <w:r w:rsidRPr="001C2CD6">
              <w:rPr>
                <w:rFonts w:asciiTheme="majorBidi" w:hAnsiTheme="majorBidi"/>
                <w:sz w:val="20"/>
                <w:szCs w:val="20"/>
                <w:rtl/>
              </w:rPr>
              <w:t>فعالیت کاتالیزوری نانوذرات با افزایش اندازه تجمع آسفالتین کاهش می یابد</w:t>
            </w:r>
            <w:r w:rsidRPr="001C2CD6">
              <w:rPr>
                <w:rFonts w:asciiTheme="majorBidi" w:hAnsiTheme="majorBidi"/>
                <w:sz w:val="20"/>
                <w:szCs w:val="20"/>
              </w:rPr>
              <w:t>.</w:t>
            </w:r>
          </w:p>
        </w:tc>
        <w:tc>
          <w:tcPr>
            <w:tcW w:w="805" w:type="dxa"/>
            <w:vAlign w:val="center"/>
          </w:tcPr>
          <w:p w14:paraId="53268B33" w14:textId="216188F8" w:rsidR="003D0CC1" w:rsidRPr="001C2CD6" w:rsidRDefault="00B00802" w:rsidP="003D0CC1">
            <w:pPr>
              <w:jc w:val="center"/>
              <w:rPr>
                <w:rFonts w:asciiTheme="majorBidi" w:hAnsiTheme="majorBidi"/>
                <w:sz w:val="20"/>
                <w:szCs w:val="20"/>
                <w:rtl/>
              </w:rPr>
            </w:pPr>
            <w:r>
              <w:rPr>
                <w:rFonts w:asciiTheme="majorBidi" w:hAnsiTheme="majorBidi"/>
                <w:sz w:val="20"/>
                <w:szCs w:val="20"/>
                <w:rtl/>
              </w:rPr>
              <w:fldChar w:fldCharType="begin"/>
            </w:r>
            <w:r>
              <w:rPr>
                <w:rFonts w:asciiTheme="majorBidi" w:hAnsiTheme="majorBidi"/>
                <w:sz w:val="20"/>
                <w:szCs w:val="20"/>
                <w:rtl/>
              </w:rPr>
              <w:instrText xml:space="preserve"> </w:instrText>
            </w:r>
            <w:r>
              <w:rPr>
                <w:rFonts w:asciiTheme="majorBidi" w:hAnsiTheme="majorBidi"/>
                <w:sz w:val="20"/>
                <w:szCs w:val="20"/>
              </w:rPr>
              <w:instrText>ADDIN EN.CITE &lt;EndNote&gt;&lt;Cite&gt;&lt;Author&gt;Franco&lt;/Author&gt;&lt;Year&gt;2015&lt;/Year&gt;&lt;RecNum&gt;34&lt;/RecNum&gt;&lt;DisplayText&gt;[32]&lt;/DisplayText&gt;&lt;record&gt;&lt;rec-number&gt;34&lt;/rec-number&gt;&lt;foreign-keys&gt;&lt;key app="EN" db-id="et5tevzdj0aft5estz4va5t9ps5d5fd5wds0" timestamp="1698832927"&gt;34</w:instrText>
            </w:r>
            <w:r>
              <w:rPr>
                <w:rFonts w:asciiTheme="majorBidi" w:hAnsiTheme="majorBidi"/>
                <w:sz w:val="20"/>
                <w:szCs w:val="20"/>
                <w:rtl/>
              </w:rPr>
              <w:instrText>&lt;/</w:instrText>
            </w:r>
            <w:r>
              <w:rPr>
                <w:rFonts w:asciiTheme="majorBidi" w:hAnsiTheme="majorBidi"/>
                <w:sz w:val="20"/>
                <w:szCs w:val="20"/>
              </w:rPr>
              <w:instrText>key&gt;&lt;/foreign-keys&gt;&lt;ref-type name="Journal Article"&gt;17&lt;/ref-type&gt;&lt;contributors&gt;&lt;authors&gt;&lt;author&gt;Franco, Camilo A&lt;/author&gt;&lt;author&gt;Nassar, Nashaat N&lt;/author&gt;&lt;author&gt;Montoya, Tatiana&lt;/author&gt;&lt;author&gt;Ruíz, Marco A&lt;/author&gt;&lt;author&gt;Cortés, Farid B&lt;/author&gt;&lt;/authors&gt;&lt;/contributors&gt;&lt;titles&gt;&lt;title&gt;Influence of asphaltene aggregation on the adsorption and catalytic behavior of nanoparticles&lt;/title&gt;&lt;secondary-title&gt;Energy &amp;amp; Fuels&lt;/secondary-title&gt;&lt;/titles&gt;&lt;periodical&gt;&lt;full-title&gt;Energy &amp;amp; fuels&lt;/full-title</w:instrText>
            </w:r>
            <w:r>
              <w:rPr>
                <w:rFonts w:asciiTheme="majorBidi" w:hAnsiTheme="majorBidi"/>
                <w:sz w:val="20"/>
                <w:szCs w:val="20"/>
                <w:rtl/>
              </w:rPr>
              <w:instrText>&gt;&lt;/</w:instrText>
            </w:r>
            <w:r>
              <w:rPr>
                <w:rFonts w:asciiTheme="majorBidi" w:hAnsiTheme="majorBidi"/>
                <w:sz w:val="20"/>
                <w:szCs w:val="20"/>
              </w:rPr>
              <w:instrText>periodical&gt;&lt;pages&gt;1610-1621&lt;/pages&gt;&lt;volume&gt;29&lt;/volume&gt;&lt;number&gt;3&lt;/number&gt;&lt;dates&gt;&lt;year&gt;2015&lt;/year&gt;&lt;/dates&gt;&lt;isbn&gt;0887-0624&lt;/isbn&gt;&lt;urls&gt;&lt;/urls&gt;&lt;/record&gt;&lt;/Cite&gt;&lt;/EndNote</w:instrText>
            </w:r>
            <w:r>
              <w:rPr>
                <w:rFonts w:asciiTheme="majorBidi" w:hAnsiTheme="majorBidi"/>
                <w:sz w:val="20"/>
                <w:szCs w:val="20"/>
                <w:rtl/>
              </w:rPr>
              <w:instrText>&gt;</w:instrText>
            </w:r>
            <w:r>
              <w:rPr>
                <w:rFonts w:asciiTheme="majorBidi" w:hAnsiTheme="majorBidi"/>
                <w:sz w:val="20"/>
                <w:szCs w:val="20"/>
                <w:rtl/>
              </w:rPr>
              <w:fldChar w:fldCharType="separate"/>
            </w:r>
            <w:r>
              <w:rPr>
                <w:rFonts w:asciiTheme="majorBidi" w:hAnsiTheme="majorBidi"/>
                <w:noProof/>
                <w:sz w:val="20"/>
                <w:szCs w:val="20"/>
                <w:rtl/>
              </w:rPr>
              <w:t>[32]</w:t>
            </w:r>
            <w:r>
              <w:rPr>
                <w:rFonts w:asciiTheme="majorBidi" w:hAnsiTheme="majorBidi"/>
                <w:sz w:val="20"/>
                <w:szCs w:val="20"/>
                <w:rtl/>
              </w:rPr>
              <w:fldChar w:fldCharType="end"/>
            </w:r>
          </w:p>
        </w:tc>
      </w:tr>
      <w:tr w:rsidR="003D0CC1" w:rsidRPr="004301C3" w14:paraId="33EA82DD" w14:textId="1C22DA40" w:rsidTr="004E71DF">
        <w:tc>
          <w:tcPr>
            <w:tcW w:w="1505" w:type="dxa"/>
            <w:vAlign w:val="center"/>
          </w:tcPr>
          <w:p w14:paraId="554B9B6D" w14:textId="77777777" w:rsidR="003D0CC1" w:rsidRPr="001C2CD6" w:rsidRDefault="003D0CC1" w:rsidP="003D0CC1">
            <w:pPr>
              <w:jc w:val="center"/>
              <w:rPr>
                <w:rFonts w:asciiTheme="majorBidi" w:hAnsiTheme="majorBidi"/>
                <w:sz w:val="20"/>
                <w:szCs w:val="20"/>
                <w:vertAlign w:val="subscript"/>
              </w:rPr>
            </w:pPr>
            <w:r w:rsidRPr="001C2CD6">
              <w:rPr>
                <w:rFonts w:asciiTheme="majorBidi" w:hAnsiTheme="majorBidi"/>
                <w:sz w:val="20"/>
                <w:szCs w:val="20"/>
              </w:rPr>
              <w:t>In siti Fe</w:t>
            </w:r>
            <w:r w:rsidRPr="001C2CD6">
              <w:rPr>
                <w:rFonts w:asciiTheme="majorBidi" w:hAnsiTheme="majorBidi"/>
                <w:sz w:val="20"/>
                <w:szCs w:val="20"/>
                <w:vertAlign w:val="subscript"/>
              </w:rPr>
              <w:t>2</w:t>
            </w:r>
            <w:r w:rsidRPr="001C2CD6">
              <w:rPr>
                <w:rFonts w:asciiTheme="majorBidi" w:hAnsiTheme="majorBidi"/>
                <w:sz w:val="20"/>
                <w:szCs w:val="20"/>
              </w:rPr>
              <w:t>O</w:t>
            </w:r>
            <w:r w:rsidRPr="001C2CD6">
              <w:rPr>
                <w:rFonts w:asciiTheme="majorBidi" w:hAnsiTheme="majorBidi"/>
                <w:sz w:val="20"/>
                <w:szCs w:val="20"/>
                <w:vertAlign w:val="subscript"/>
              </w:rPr>
              <w:t>3</w:t>
            </w:r>
          </w:p>
          <w:p w14:paraId="17B63E45" w14:textId="50968389" w:rsidR="003D0CC1" w:rsidRPr="001C2CD6" w:rsidRDefault="003D0CC1" w:rsidP="003D0CC1">
            <w:pPr>
              <w:autoSpaceDE w:val="0"/>
              <w:autoSpaceDN w:val="0"/>
              <w:adjustRightInd w:val="0"/>
              <w:jc w:val="center"/>
              <w:rPr>
                <w:rFonts w:asciiTheme="majorBidi" w:eastAsia="CharisSIL" w:hAnsiTheme="majorBidi"/>
                <w:sz w:val="20"/>
                <w:szCs w:val="20"/>
                <w:lang w:bidi="ar-SA"/>
              </w:rPr>
            </w:pPr>
            <w:r w:rsidRPr="001C2CD6">
              <w:rPr>
                <w:rFonts w:asciiTheme="majorBidi" w:hAnsiTheme="majorBidi"/>
                <w:sz w:val="20"/>
                <w:szCs w:val="20"/>
              </w:rPr>
              <w:t>Commerical Fe</w:t>
            </w:r>
            <w:r w:rsidRPr="001C2CD6">
              <w:rPr>
                <w:rFonts w:asciiTheme="majorBidi" w:hAnsiTheme="majorBidi"/>
                <w:sz w:val="20"/>
                <w:szCs w:val="20"/>
                <w:vertAlign w:val="subscript"/>
              </w:rPr>
              <w:t>2</w:t>
            </w:r>
            <w:r w:rsidRPr="001C2CD6">
              <w:rPr>
                <w:rFonts w:asciiTheme="majorBidi" w:hAnsiTheme="majorBidi"/>
                <w:sz w:val="20"/>
                <w:szCs w:val="20"/>
              </w:rPr>
              <w:t>O</w:t>
            </w:r>
            <w:r w:rsidRPr="001C2CD6">
              <w:rPr>
                <w:rFonts w:asciiTheme="majorBidi" w:hAnsiTheme="majorBidi"/>
                <w:sz w:val="20"/>
                <w:szCs w:val="20"/>
                <w:vertAlign w:val="subscript"/>
              </w:rPr>
              <w:t>3</w:t>
            </w:r>
          </w:p>
        </w:tc>
        <w:tc>
          <w:tcPr>
            <w:tcW w:w="2455" w:type="dxa"/>
            <w:vAlign w:val="center"/>
          </w:tcPr>
          <w:p w14:paraId="4DF8ADBB" w14:textId="391AEF3D" w:rsidR="003D0CC1" w:rsidRPr="001C2CD6" w:rsidRDefault="003D0CC1" w:rsidP="003D0CC1">
            <w:pPr>
              <w:autoSpaceDE w:val="0"/>
              <w:autoSpaceDN w:val="0"/>
              <w:adjustRightInd w:val="0"/>
              <w:jc w:val="center"/>
              <w:rPr>
                <w:rFonts w:asciiTheme="majorBidi" w:hAnsiTheme="majorBidi"/>
                <w:sz w:val="20"/>
                <w:szCs w:val="20"/>
                <w:rtl/>
              </w:rPr>
            </w:pPr>
            <w:r w:rsidRPr="001C2CD6">
              <w:rPr>
                <w:rFonts w:asciiTheme="majorBidi" w:eastAsia="CharisSIL" w:hAnsiTheme="majorBidi"/>
                <w:sz w:val="20"/>
                <w:szCs w:val="20"/>
                <w:lang w:bidi="ar-SA"/>
              </w:rPr>
              <w:t xml:space="preserve">Qm </w:t>
            </w:r>
            <w:r w:rsidRPr="001C2CD6">
              <w:rPr>
                <w:rFonts w:asciiTheme="majorBidi" w:eastAsia="CharisSIL" w:hAnsiTheme="majorBidi"/>
                <w:sz w:val="20"/>
                <w:szCs w:val="20"/>
                <w:rtl/>
                <w:lang w:bidi="ar-SA"/>
              </w:rPr>
              <w:t>برای</w:t>
            </w:r>
            <w:r w:rsidRPr="001C2CD6">
              <w:rPr>
                <w:rFonts w:asciiTheme="majorBidi" w:eastAsia="CharisSIL" w:hAnsiTheme="majorBidi"/>
                <w:sz w:val="20"/>
                <w:szCs w:val="20"/>
                <w:lang w:bidi="ar-SA"/>
              </w:rPr>
              <w:t xml:space="preserve"> Fe</w:t>
            </w:r>
            <w:r w:rsidRPr="001C2CD6">
              <w:rPr>
                <w:rFonts w:asciiTheme="majorBidi" w:eastAsia="CharisSIL" w:hAnsiTheme="majorBidi"/>
                <w:sz w:val="20"/>
                <w:szCs w:val="20"/>
                <w:vertAlign w:val="subscript"/>
                <w:lang w:bidi="ar-SA"/>
              </w:rPr>
              <w:t>2</w:t>
            </w:r>
            <w:r w:rsidRPr="001C2CD6">
              <w:rPr>
                <w:rFonts w:asciiTheme="majorBidi" w:eastAsia="CharisSIL" w:hAnsiTheme="majorBidi"/>
                <w:sz w:val="20"/>
                <w:szCs w:val="20"/>
                <w:lang w:bidi="ar-SA"/>
              </w:rPr>
              <w:t>O</w:t>
            </w:r>
            <w:r w:rsidRPr="001C2CD6">
              <w:rPr>
                <w:rFonts w:asciiTheme="majorBidi" w:eastAsia="CharisSIL" w:hAnsiTheme="majorBidi"/>
                <w:sz w:val="20"/>
                <w:szCs w:val="20"/>
                <w:vertAlign w:val="subscript"/>
                <w:lang w:bidi="ar-SA"/>
              </w:rPr>
              <w:t>3</w:t>
            </w:r>
            <w:r w:rsidRPr="001C2CD6">
              <w:rPr>
                <w:rFonts w:asciiTheme="majorBidi" w:eastAsia="CharisSIL" w:hAnsiTheme="majorBidi"/>
                <w:sz w:val="20"/>
                <w:szCs w:val="20"/>
                <w:lang w:bidi="ar-SA"/>
              </w:rPr>
              <w:t xml:space="preserve"> </w:t>
            </w:r>
            <w:r w:rsidRPr="001C2CD6">
              <w:rPr>
                <w:rFonts w:asciiTheme="majorBidi" w:eastAsia="CharisSIL" w:hAnsiTheme="majorBidi"/>
                <w:sz w:val="20"/>
                <w:szCs w:val="20"/>
                <w:rtl/>
                <w:lang w:bidi="ar-SA"/>
              </w:rPr>
              <w:t>تهیه شده در محل و</w:t>
            </w:r>
            <w:r w:rsidRPr="001C2CD6">
              <w:rPr>
                <w:rFonts w:asciiTheme="majorBidi" w:eastAsia="CharisSIL" w:hAnsiTheme="majorBidi"/>
                <w:sz w:val="20"/>
                <w:szCs w:val="20"/>
                <w:lang w:bidi="ar-SA"/>
              </w:rPr>
              <w:t xml:space="preserve"> Fe</w:t>
            </w:r>
            <w:r w:rsidRPr="001C2CD6">
              <w:rPr>
                <w:rFonts w:asciiTheme="majorBidi" w:eastAsia="CharisSIL" w:hAnsiTheme="majorBidi"/>
                <w:sz w:val="20"/>
                <w:szCs w:val="20"/>
                <w:vertAlign w:val="subscript"/>
                <w:lang w:bidi="ar-SA"/>
              </w:rPr>
              <w:t>2</w:t>
            </w:r>
            <w:r w:rsidRPr="001C2CD6">
              <w:rPr>
                <w:rFonts w:asciiTheme="majorBidi" w:eastAsia="CharisSIL" w:hAnsiTheme="majorBidi"/>
                <w:sz w:val="20"/>
                <w:szCs w:val="20"/>
                <w:lang w:bidi="ar-SA"/>
              </w:rPr>
              <w:t>O</w:t>
            </w:r>
            <w:r w:rsidRPr="001C2CD6">
              <w:rPr>
                <w:rFonts w:asciiTheme="majorBidi" w:eastAsia="CharisSIL" w:hAnsiTheme="majorBidi"/>
                <w:sz w:val="20"/>
                <w:szCs w:val="20"/>
                <w:vertAlign w:val="subscript"/>
                <w:lang w:bidi="ar-SA"/>
              </w:rPr>
              <w:t>3</w:t>
            </w:r>
            <w:r w:rsidRPr="001C2CD6">
              <w:rPr>
                <w:rFonts w:asciiTheme="majorBidi" w:eastAsia="CharisSIL" w:hAnsiTheme="majorBidi"/>
                <w:sz w:val="20"/>
                <w:szCs w:val="20"/>
                <w:lang w:bidi="ar-SA"/>
              </w:rPr>
              <w:t xml:space="preserve"> </w:t>
            </w:r>
            <w:r w:rsidRPr="001C2CD6">
              <w:rPr>
                <w:rFonts w:asciiTheme="majorBidi" w:eastAsia="CharisSIL" w:hAnsiTheme="majorBidi"/>
                <w:sz w:val="20"/>
                <w:szCs w:val="20"/>
                <w:rtl/>
                <w:lang w:bidi="ar-SA"/>
              </w:rPr>
              <w:t>تجاری به ترتیب 2.6 و 0.9 گرم اسفالتن در گرم</w:t>
            </w:r>
            <w:r w:rsidRPr="001C2CD6">
              <w:rPr>
                <w:rFonts w:asciiTheme="majorBidi" w:eastAsia="CharisSIL" w:hAnsiTheme="majorBidi"/>
                <w:sz w:val="20"/>
                <w:szCs w:val="20"/>
                <w:lang w:bidi="ar-SA"/>
              </w:rPr>
              <w:t xml:space="preserve"> NPs </w:t>
            </w:r>
            <w:r w:rsidRPr="001C2CD6">
              <w:rPr>
                <w:rFonts w:asciiTheme="majorBidi" w:eastAsia="CharisSIL" w:hAnsiTheme="majorBidi"/>
                <w:sz w:val="20"/>
                <w:szCs w:val="20"/>
                <w:rtl/>
                <w:lang w:bidi="ar-SA"/>
              </w:rPr>
              <w:t>است</w:t>
            </w:r>
            <w:r w:rsidRPr="001C2CD6">
              <w:rPr>
                <w:rFonts w:asciiTheme="majorBidi" w:eastAsia="CharisSIL" w:hAnsiTheme="majorBidi"/>
                <w:sz w:val="20"/>
                <w:szCs w:val="20"/>
                <w:lang w:bidi="ar-SA"/>
              </w:rPr>
              <w:t>..</w:t>
            </w:r>
          </w:p>
        </w:tc>
        <w:tc>
          <w:tcPr>
            <w:tcW w:w="1530" w:type="dxa"/>
            <w:vAlign w:val="center"/>
          </w:tcPr>
          <w:p w14:paraId="582DB9E6" w14:textId="77777777" w:rsidR="003D0CC1" w:rsidRPr="001C2CD6" w:rsidRDefault="003D0CC1" w:rsidP="003D0CC1">
            <w:pPr>
              <w:jc w:val="center"/>
              <w:rPr>
                <w:rFonts w:asciiTheme="majorBidi" w:hAnsiTheme="majorBidi"/>
                <w:sz w:val="20"/>
                <w:szCs w:val="20"/>
                <w:rtl/>
              </w:rPr>
            </w:pPr>
            <w:r w:rsidRPr="001C2CD6">
              <w:rPr>
                <w:rFonts w:asciiTheme="majorBidi" w:hAnsiTheme="majorBidi"/>
                <w:sz w:val="20"/>
                <w:szCs w:val="20"/>
              </w:rPr>
              <w:t>-</w:t>
            </w:r>
          </w:p>
        </w:tc>
        <w:tc>
          <w:tcPr>
            <w:tcW w:w="695" w:type="dxa"/>
            <w:vAlign w:val="center"/>
          </w:tcPr>
          <w:p w14:paraId="04B6CEE9" w14:textId="77777777" w:rsidR="003D0CC1" w:rsidRPr="001C2CD6" w:rsidRDefault="003D0CC1" w:rsidP="003D0CC1">
            <w:pPr>
              <w:jc w:val="center"/>
              <w:rPr>
                <w:rFonts w:asciiTheme="majorBidi" w:hAnsiTheme="majorBidi"/>
                <w:sz w:val="20"/>
                <w:szCs w:val="20"/>
                <w:rtl/>
              </w:rPr>
            </w:pPr>
            <w:r w:rsidRPr="001C2CD6">
              <w:rPr>
                <w:rFonts w:asciiTheme="majorBidi" w:eastAsia="CharisSIL" w:hAnsiTheme="majorBidi"/>
                <w:sz w:val="20"/>
                <w:szCs w:val="20"/>
                <w:lang w:bidi="ar-SA"/>
              </w:rPr>
              <w:t>TGA</w:t>
            </w:r>
          </w:p>
        </w:tc>
        <w:tc>
          <w:tcPr>
            <w:tcW w:w="1710" w:type="dxa"/>
            <w:vAlign w:val="center"/>
          </w:tcPr>
          <w:p w14:paraId="594306A5" w14:textId="44BE8A6F" w:rsidR="003D0CC1" w:rsidRPr="001C2CD6" w:rsidRDefault="003D0CC1" w:rsidP="003D0CC1">
            <w:pPr>
              <w:jc w:val="center"/>
              <w:rPr>
                <w:rFonts w:asciiTheme="majorBidi" w:hAnsiTheme="majorBidi"/>
                <w:sz w:val="20"/>
                <w:szCs w:val="20"/>
                <w:rtl/>
              </w:rPr>
            </w:pPr>
            <w:r w:rsidRPr="001C2CD6">
              <w:rPr>
                <w:rFonts w:asciiTheme="majorBidi" w:hAnsiTheme="majorBidi"/>
                <w:sz w:val="20"/>
                <w:szCs w:val="20"/>
                <w:rtl/>
              </w:rPr>
              <w:t>نانوذرات درجا آسفالتین بیشتری را جذب می‌کنند و گزینش پذیری بیشتری به آسفالتین دارند</w:t>
            </w:r>
            <w:r w:rsidRPr="001C2CD6">
              <w:rPr>
                <w:rFonts w:asciiTheme="majorBidi" w:hAnsiTheme="majorBidi"/>
                <w:sz w:val="20"/>
                <w:szCs w:val="20"/>
              </w:rPr>
              <w:t>.</w:t>
            </w:r>
          </w:p>
        </w:tc>
        <w:tc>
          <w:tcPr>
            <w:tcW w:w="805" w:type="dxa"/>
            <w:vAlign w:val="center"/>
          </w:tcPr>
          <w:p w14:paraId="7036C467" w14:textId="05E31490" w:rsidR="003D0CC1" w:rsidRPr="001C2CD6" w:rsidRDefault="00B00802" w:rsidP="003D0CC1">
            <w:pPr>
              <w:jc w:val="center"/>
              <w:rPr>
                <w:rFonts w:asciiTheme="majorBidi" w:hAnsiTheme="majorBidi"/>
                <w:sz w:val="20"/>
                <w:szCs w:val="20"/>
                <w:rtl/>
              </w:rPr>
            </w:pPr>
            <w:r>
              <w:rPr>
                <w:rFonts w:asciiTheme="majorBidi" w:hAnsiTheme="majorBidi"/>
                <w:sz w:val="20"/>
                <w:szCs w:val="20"/>
                <w:rtl/>
              </w:rPr>
              <w:fldChar w:fldCharType="begin"/>
            </w:r>
            <w:r>
              <w:rPr>
                <w:rFonts w:asciiTheme="majorBidi" w:hAnsiTheme="majorBidi"/>
                <w:sz w:val="20"/>
                <w:szCs w:val="20"/>
                <w:rtl/>
              </w:rPr>
              <w:instrText xml:space="preserve"> </w:instrText>
            </w:r>
            <w:r>
              <w:rPr>
                <w:rFonts w:asciiTheme="majorBidi" w:hAnsiTheme="majorBidi"/>
                <w:sz w:val="20"/>
                <w:szCs w:val="20"/>
              </w:rPr>
              <w:instrText>ADDIN EN.CITE &lt;EndNote&gt;&lt;Cite&gt;&lt;Author&gt;Tarboush&lt;/Author&gt;&lt;Year&gt;2015&lt;/Year&gt;&lt;RecNum&gt;36&lt;/RecNum&gt;&lt;DisplayText&gt;[33]&lt;/DisplayText&gt;&lt;record&gt;&lt;rec-number&gt;36&lt;/rec-number&gt;&lt;foreign-keys&gt;&lt;key app="EN" db-id="et5tevzdj0aft5estz4va5t9ps5d5fd5wds0" timestamp="1698833980"&gt;36</w:instrText>
            </w:r>
            <w:r>
              <w:rPr>
                <w:rFonts w:asciiTheme="majorBidi" w:hAnsiTheme="majorBidi"/>
                <w:sz w:val="20"/>
                <w:szCs w:val="20"/>
                <w:rtl/>
              </w:rPr>
              <w:instrText>&lt;/</w:instrText>
            </w:r>
            <w:r>
              <w:rPr>
                <w:rFonts w:asciiTheme="majorBidi" w:hAnsiTheme="majorBidi"/>
                <w:sz w:val="20"/>
                <w:szCs w:val="20"/>
              </w:rPr>
              <w:instrText>key&gt;&lt;/foreign-keys&gt;&lt;ref-type name="Journal Article"&gt;17&lt;/ref-type&gt;&lt;contributors&gt;&lt;authors&gt;&lt;author&gt;Tarboush, Belal J Abu&lt;/author&gt;&lt;author&gt;Husein, Maen M&lt;/author&gt;&lt;/authors&gt;&lt;/contributors&gt;&lt;titles&gt;&lt;title&gt;Dispersed Fe2O3 nanoparticles preparation in heavy oil and their uptake of asphaltenes&lt;/title&gt;&lt;secondary-title&gt;Fuel processing technology&lt;/secondary-title&gt;&lt;/titles&gt;&lt;periodical&gt;&lt;full-title&gt;Fuel processing technology&lt;/full-title&gt;&lt;/periodical&gt;&lt;pages&gt;120-127&lt;/pages&gt;&lt;volume&gt;133&lt;/volume&gt;&lt;dates&gt;&lt;year&gt;2015&lt;/year&gt;&lt;/dates&gt;&lt;isbn&gt;0378-3820&lt;/isbn&gt;&lt;urls&gt;&lt;/urls&gt;&lt;/record&gt;&lt;/Cite&gt;&lt;/EndNote</w:instrText>
            </w:r>
            <w:r>
              <w:rPr>
                <w:rFonts w:asciiTheme="majorBidi" w:hAnsiTheme="majorBidi"/>
                <w:sz w:val="20"/>
                <w:szCs w:val="20"/>
                <w:rtl/>
              </w:rPr>
              <w:instrText>&gt;</w:instrText>
            </w:r>
            <w:r>
              <w:rPr>
                <w:rFonts w:asciiTheme="majorBidi" w:hAnsiTheme="majorBidi"/>
                <w:sz w:val="20"/>
                <w:szCs w:val="20"/>
                <w:rtl/>
              </w:rPr>
              <w:fldChar w:fldCharType="separate"/>
            </w:r>
            <w:r>
              <w:rPr>
                <w:rFonts w:asciiTheme="majorBidi" w:hAnsiTheme="majorBidi"/>
                <w:noProof/>
                <w:sz w:val="20"/>
                <w:szCs w:val="20"/>
                <w:rtl/>
              </w:rPr>
              <w:t>[33]</w:t>
            </w:r>
            <w:r>
              <w:rPr>
                <w:rFonts w:asciiTheme="majorBidi" w:hAnsiTheme="majorBidi"/>
                <w:sz w:val="20"/>
                <w:szCs w:val="20"/>
                <w:rtl/>
              </w:rPr>
              <w:fldChar w:fldCharType="end"/>
            </w:r>
          </w:p>
        </w:tc>
      </w:tr>
      <w:tr w:rsidR="003D0CC1" w:rsidRPr="004301C3" w14:paraId="06E8A069" w14:textId="3D94AED1" w:rsidTr="004E71DF">
        <w:tc>
          <w:tcPr>
            <w:tcW w:w="1505" w:type="dxa"/>
            <w:vAlign w:val="center"/>
          </w:tcPr>
          <w:p w14:paraId="3940EE92" w14:textId="77777777" w:rsidR="003D0CC1" w:rsidRPr="001C2CD6" w:rsidRDefault="003D0CC1" w:rsidP="003D0CC1">
            <w:pPr>
              <w:autoSpaceDE w:val="0"/>
              <w:autoSpaceDN w:val="0"/>
              <w:adjustRightInd w:val="0"/>
              <w:jc w:val="center"/>
              <w:rPr>
                <w:rFonts w:asciiTheme="majorBidi" w:eastAsia="CharisSIL" w:hAnsiTheme="majorBidi"/>
                <w:sz w:val="20"/>
                <w:szCs w:val="20"/>
                <w:lang w:bidi="ar-SA"/>
              </w:rPr>
            </w:pPr>
            <w:r w:rsidRPr="001C2CD6">
              <w:rPr>
                <w:rFonts w:asciiTheme="majorBidi" w:eastAsia="CharisSIL" w:hAnsiTheme="majorBidi"/>
                <w:sz w:val="20"/>
                <w:szCs w:val="20"/>
                <w:lang w:bidi="ar-SA"/>
              </w:rPr>
              <w:t>TiO</w:t>
            </w:r>
            <w:r w:rsidRPr="001C2CD6">
              <w:rPr>
                <w:rFonts w:asciiTheme="majorBidi" w:eastAsia="CharisSIL" w:hAnsiTheme="majorBidi"/>
                <w:sz w:val="20"/>
                <w:szCs w:val="20"/>
                <w:vertAlign w:val="subscript"/>
                <w:lang w:bidi="ar-SA"/>
              </w:rPr>
              <w:t>2</w:t>
            </w:r>
            <w:r w:rsidRPr="001C2CD6">
              <w:rPr>
                <w:rFonts w:asciiTheme="majorBidi" w:eastAsia="CharisSIL" w:hAnsiTheme="majorBidi"/>
                <w:sz w:val="20"/>
                <w:szCs w:val="20"/>
                <w:lang w:bidi="ar-SA"/>
              </w:rPr>
              <w:t>;</w:t>
            </w:r>
          </w:p>
          <w:p w14:paraId="0B0D1BAD" w14:textId="77777777" w:rsidR="003D0CC1" w:rsidRPr="001C2CD6" w:rsidRDefault="003D0CC1" w:rsidP="003D0CC1">
            <w:pPr>
              <w:autoSpaceDE w:val="0"/>
              <w:autoSpaceDN w:val="0"/>
              <w:adjustRightInd w:val="0"/>
              <w:jc w:val="center"/>
              <w:rPr>
                <w:rFonts w:asciiTheme="majorBidi" w:eastAsia="CharisSIL" w:hAnsiTheme="majorBidi"/>
                <w:sz w:val="20"/>
                <w:szCs w:val="20"/>
                <w:lang w:bidi="ar-SA"/>
              </w:rPr>
            </w:pPr>
            <w:r w:rsidRPr="001C2CD6">
              <w:rPr>
                <w:rFonts w:asciiTheme="majorBidi" w:eastAsia="CharisSIL" w:hAnsiTheme="majorBidi"/>
                <w:sz w:val="20"/>
                <w:szCs w:val="20"/>
                <w:lang w:bidi="ar-SA"/>
              </w:rPr>
              <w:t>ZrO</w:t>
            </w:r>
            <w:r w:rsidRPr="001C2CD6">
              <w:rPr>
                <w:rFonts w:asciiTheme="majorBidi" w:eastAsia="CharisSIL" w:hAnsiTheme="majorBidi"/>
                <w:sz w:val="20"/>
                <w:szCs w:val="20"/>
                <w:vertAlign w:val="subscript"/>
                <w:lang w:bidi="ar-SA"/>
              </w:rPr>
              <w:t>2</w:t>
            </w:r>
            <w:r w:rsidRPr="001C2CD6">
              <w:rPr>
                <w:rFonts w:asciiTheme="majorBidi" w:eastAsia="CharisSIL" w:hAnsiTheme="majorBidi"/>
                <w:sz w:val="20"/>
                <w:szCs w:val="20"/>
                <w:lang w:bidi="ar-SA"/>
              </w:rPr>
              <w:t>;</w:t>
            </w:r>
          </w:p>
          <w:p w14:paraId="4D3FEEFB" w14:textId="10EB7E03" w:rsidR="003D0CC1" w:rsidRPr="001C2CD6" w:rsidRDefault="003D0CC1" w:rsidP="003D0CC1">
            <w:pPr>
              <w:jc w:val="center"/>
              <w:rPr>
                <w:rFonts w:asciiTheme="majorBidi" w:eastAsia="CharisSIL" w:hAnsiTheme="majorBidi"/>
                <w:sz w:val="20"/>
                <w:szCs w:val="20"/>
                <w:rtl/>
                <w:lang w:bidi="ar-SA"/>
              </w:rPr>
            </w:pPr>
            <w:r w:rsidRPr="001C2CD6">
              <w:rPr>
                <w:rFonts w:asciiTheme="majorBidi" w:eastAsia="CharisSIL" w:hAnsiTheme="majorBidi"/>
                <w:sz w:val="20"/>
                <w:szCs w:val="20"/>
                <w:lang w:bidi="ar-SA"/>
              </w:rPr>
              <w:t>CeO</w:t>
            </w:r>
            <w:r w:rsidRPr="001C2CD6">
              <w:rPr>
                <w:rFonts w:asciiTheme="majorBidi" w:eastAsia="CharisSIL" w:hAnsiTheme="majorBidi"/>
                <w:sz w:val="20"/>
                <w:szCs w:val="20"/>
                <w:vertAlign w:val="subscript"/>
                <w:lang w:bidi="ar-SA"/>
              </w:rPr>
              <w:t>2</w:t>
            </w:r>
          </w:p>
        </w:tc>
        <w:tc>
          <w:tcPr>
            <w:tcW w:w="2455" w:type="dxa"/>
            <w:vAlign w:val="center"/>
          </w:tcPr>
          <w:p w14:paraId="2E0585F3" w14:textId="3E8AA7DB" w:rsidR="003D0CC1" w:rsidRPr="001C2CD6" w:rsidRDefault="003D0CC1" w:rsidP="003D0CC1">
            <w:pPr>
              <w:jc w:val="center"/>
              <w:rPr>
                <w:rFonts w:asciiTheme="majorBidi" w:hAnsiTheme="majorBidi"/>
                <w:sz w:val="20"/>
                <w:szCs w:val="20"/>
                <w:rtl/>
              </w:rPr>
            </w:pPr>
            <w:r w:rsidRPr="001C2CD6">
              <w:rPr>
                <w:rFonts w:asciiTheme="majorBidi" w:eastAsia="CharisSIL" w:hAnsiTheme="majorBidi"/>
                <w:sz w:val="20"/>
                <w:szCs w:val="20"/>
                <w:rtl/>
                <w:lang w:bidi="ar-SA"/>
              </w:rPr>
              <w:t xml:space="preserve">مقادیر </w:t>
            </w:r>
            <w:r w:rsidRPr="001C2CD6">
              <w:rPr>
                <w:rFonts w:asciiTheme="majorBidi" w:eastAsia="CharisSIL" w:hAnsiTheme="majorBidi"/>
                <w:sz w:val="20"/>
                <w:szCs w:val="20"/>
                <w:lang w:bidi="ar-SA"/>
              </w:rPr>
              <w:t>Qm (mg/m2)</w:t>
            </w:r>
            <w:r w:rsidRPr="001C2CD6">
              <w:rPr>
                <w:rFonts w:asciiTheme="majorBidi" w:eastAsia="CharisSIL" w:hAnsiTheme="majorBidi"/>
                <w:sz w:val="20"/>
                <w:szCs w:val="20"/>
                <w:rtl/>
                <w:lang w:bidi="ar-SA"/>
              </w:rPr>
              <w:t xml:space="preserve"> برای </w:t>
            </w:r>
            <w:r w:rsidRPr="001C2CD6">
              <w:rPr>
                <w:rFonts w:asciiTheme="majorBidi" w:eastAsia="CharisSIL" w:hAnsiTheme="majorBidi"/>
                <w:sz w:val="20"/>
                <w:szCs w:val="20"/>
                <w:lang w:bidi="ar-SA"/>
              </w:rPr>
              <w:t>ZrO</w:t>
            </w:r>
            <w:r w:rsidRPr="001C2CD6">
              <w:rPr>
                <w:rFonts w:asciiTheme="majorBidi" w:eastAsia="CharisSIL" w:hAnsiTheme="majorBidi"/>
                <w:sz w:val="20"/>
                <w:szCs w:val="20"/>
                <w:vertAlign w:val="subscript"/>
                <w:lang w:bidi="ar-SA"/>
              </w:rPr>
              <w:t>2</w:t>
            </w:r>
            <w:r w:rsidRPr="001C2CD6">
              <w:rPr>
                <w:rFonts w:asciiTheme="majorBidi" w:eastAsia="CharisSIL" w:hAnsiTheme="majorBidi"/>
                <w:sz w:val="20"/>
                <w:szCs w:val="20"/>
                <w:rtl/>
                <w:lang w:bidi="ar-SA"/>
              </w:rPr>
              <w:t xml:space="preserve">، </w:t>
            </w:r>
            <w:r w:rsidRPr="001C2CD6">
              <w:rPr>
                <w:rFonts w:asciiTheme="majorBidi" w:eastAsia="CharisSIL" w:hAnsiTheme="majorBidi"/>
                <w:sz w:val="20"/>
                <w:szCs w:val="20"/>
                <w:lang w:bidi="ar-SA"/>
              </w:rPr>
              <w:t>CeO</w:t>
            </w:r>
            <w:r w:rsidRPr="001C2CD6">
              <w:rPr>
                <w:rFonts w:asciiTheme="majorBidi" w:eastAsia="CharisSIL" w:hAnsiTheme="majorBidi"/>
                <w:sz w:val="20"/>
                <w:szCs w:val="20"/>
                <w:vertAlign w:val="subscript"/>
                <w:lang w:bidi="ar-SA"/>
              </w:rPr>
              <w:t>2</w:t>
            </w:r>
            <w:r w:rsidRPr="001C2CD6">
              <w:rPr>
                <w:rFonts w:asciiTheme="majorBidi" w:eastAsia="CharisSIL" w:hAnsiTheme="majorBidi"/>
                <w:sz w:val="20"/>
                <w:szCs w:val="20"/>
                <w:rtl/>
                <w:lang w:bidi="ar-SA"/>
              </w:rPr>
              <w:t xml:space="preserve"> و </w:t>
            </w:r>
            <w:r w:rsidRPr="001C2CD6">
              <w:rPr>
                <w:rFonts w:asciiTheme="majorBidi" w:eastAsia="CharisSIL" w:hAnsiTheme="majorBidi"/>
                <w:sz w:val="20"/>
                <w:szCs w:val="20"/>
                <w:lang w:bidi="ar-SA"/>
              </w:rPr>
              <w:t>TiO</w:t>
            </w:r>
            <w:r w:rsidRPr="001C2CD6">
              <w:rPr>
                <w:rFonts w:asciiTheme="majorBidi" w:eastAsia="CharisSIL" w:hAnsiTheme="majorBidi"/>
                <w:sz w:val="20"/>
                <w:szCs w:val="20"/>
                <w:vertAlign w:val="subscript"/>
                <w:lang w:bidi="ar-SA"/>
              </w:rPr>
              <w:t>2</w:t>
            </w:r>
            <w:r w:rsidRPr="001C2CD6">
              <w:rPr>
                <w:rFonts w:asciiTheme="majorBidi" w:eastAsia="CharisSIL" w:hAnsiTheme="majorBidi"/>
                <w:sz w:val="20"/>
                <w:szCs w:val="20"/>
                <w:rtl/>
                <w:lang w:bidi="ar-SA"/>
              </w:rPr>
              <w:t xml:space="preserve"> به ترتیب 3.21، 2.65 و 0.540 است.</w:t>
            </w:r>
            <w:r w:rsidRPr="001C2CD6">
              <w:rPr>
                <w:rFonts w:asciiTheme="majorBidi" w:eastAsia="CharisSIL" w:hAnsiTheme="majorBidi"/>
                <w:sz w:val="20"/>
                <w:szCs w:val="20"/>
                <w:lang w:bidi="ar-SA"/>
              </w:rPr>
              <w:t>.</w:t>
            </w:r>
          </w:p>
        </w:tc>
        <w:tc>
          <w:tcPr>
            <w:tcW w:w="1530" w:type="dxa"/>
            <w:vAlign w:val="center"/>
          </w:tcPr>
          <w:p w14:paraId="24F07FEA" w14:textId="77777777" w:rsidR="003D0CC1" w:rsidRPr="001C2CD6" w:rsidRDefault="003D0CC1" w:rsidP="003D0CC1">
            <w:pPr>
              <w:autoSpaceDE w:val="0"/>
              <w:autoSpaceDN w:val="0"/>
              <w:adjustRightInd w:val="0"/>
              <w:jc w:val="center"/>
              <w:rPr>
                <w:rFonts w:asciiTheme="majorBidi" w:hAnsiTheme="majorBidi"/>
                <w:sz w:val="20"/>
                <w:szCs w:val="20"/>
                <w:rtl/>
              </w:rPr>
            </w:pPr>
            <w:r w:rsidRPr="001C2CD6">
              <w:rPr>
                <w:rFonts w:asciiTheme="majorBidi" w:hAnsiTheme="majorBidi"/>
                <w:sz w:val="20"/>
                <w:szCs w:val="20"/>
                <w:rtl/>
              </w:rPr>
              <w:t xml:space="preserve">تمایل جذب به ترتیب زیر است: </w:t>
            </w:r>
            <w:r w:rsidRPr="001C2CD6">
              <w:rPr>
                <w:rFonts w:asciiTheme="majorBidi" w:hAnsiTheme="majorBidi"/>
                <w:sz w:val="20"/>
                <w:szCs w:val="20"/>
              </w:rPr>
              <w:t>CeO</w:t>
            </w:r>
            <w:r w:rsidRPr="001C2CD6">
              <w:rPr>
                <w:rFonts w:asciiTheme="majorBidi" w:hAnsiTheme="majorBidi"/>
                <w:sz w:val="20"/>
                <w:szCs w:val="20"/>
                <w:vertAlign w:val="subscript"/>
              </w:rPr>
              <w:t>2</w:t>
            </w:r>
            <w:r w:rsidRPr="001C2CD6">
              <w:rPr>
                <w:rFonts w:asciiTheme="majorBidi" w:hAnsiTheme="majorBidi"/>
                <w:sz w:val="20"/>
                <w:szCs w:val="20"/>
              </w:rPr>
              <w:t xml:space="preserve"> &gt; TiO</w:t>
            </w:r>
            <w:r w:rsidRPr="001C2CD6">
              <w:rPr>
                <w:rFonts w:asciiTheme="majorBidi" w:hAnsiTheme="majorBidi"/>
                <w:sz w:val="20"/>
                <w:szCs w:val="20"/>
                <w:vertAlign w:val="subscript"/>
              </w:rPr>
              <w:t>2</w:t>
            </w:r>
            <w:r w:rsidRPr="001C2CD6">
              <w:rPr>
                <w:rFonts w:asciiTheme="majorBidi" w:hAnsiTheme="majorBidi"/>
                <w:sz w:val="20"/>
                <w:szCs w:val="20"/>
              </w:rPr>
              <w:t xml:space="preserve"> &gt; ZrO</w:t>
            </w:r>
            <w:r w:rsidRPr="001C2CD6">
              <w:rPr>
                <w:rFonts w:asciiTheme="majorBidi" w:hAnsiTheme="majorBidi"/>
                <w:sz w:val="20"/>
                <w:szCs w:val="20"/>
                <w:vertAlign w:val="subscript"/>
              </w:rPr>
              <w:t>2</w:t>
            </w:r>
          </w:p>
        </w:tc>
        <w:tc>
          <w:tcPr>
            <w:tcW w:w="695" w:type="dxa"/>
            <w:vAlign w:val="center"/>
          </w:tcPr>
          <w:p w14:paraId="645BB85E" w14:textId="77777777" w:rsidR="003D0CC1" w:rsidRPr="001C2CD6" w:rsidRDefault="003D0CC1" w:rsidP="003D0CC1">
            <w:pPr>
              <w:autoSpaceDE w:val="0"/>
              <w:autoSpaceDN w:val="0"/>
              <w:adjustRightInd w:val="0"/>
              <w:jc w:val="center"/>
              <w:rPr>
                <w:rFonts w:asciiTheme="majorBidi" w:eastAsia="CharisSIL" w:hAnsiTheme="majorBidi"/>
                <w:sz w:val="20"/>
                <w:szCs w:val="20"/>
                <w:lang w:bidi="ar-SA"/>
              </w:rPr>
            </w:pPr>
            <w:r w:rsidRPr="001C2CD6">
              <w:rPr>
                <w:rFonts w:asciiTheme="majorBidi" w:eastAsia="CharisSIL" w:hAnsiTheme="majorBidi"/>
                <w:sz w:val="20"/>
                <w:szCs w:val="20"/>
                <w:lang w:bidi="ar-SA"/>
              </w:rPr>
              <w:t>UV–vis</w:t>
            </w:r>
          </w:p>
          <w:p w14:paraId="2DBCEBCE" w14:textId="77777777" w:rsidR="003D0CC1" w:rsidRPr="001C2CD6" w:rsidRDefault="003D0CC1" w:rsidP="003D0CC1">
            <w:pPr>
              <w:autoSpaceDE w:val="0"/>
              <w:autoSpaceDN w:val="0"/>
              <w:adjustRightInd w:val="0"/>
              <w:jc w:val="center"/>
              <w:rPr>
                <w:rFonts w:asciiTheme="majorBidi" w:eastAsia="CharisSIL" w:hAnsiTheme="majorBidi"/>
                <w:sz w:val="20"/>
                <w:szCs w:val="20"/>
                <w:lang w:bidi="ar-SA"/>
              </w:rPr>
            </w:pPr>
            <w:r w:rsidRPr="001C2CD6">
              <w:rPr>
                <w:rFonts w:asciiTheme="majorBidi" w:eastAsia="CharisSIL" w:hAnsiTheme="majorBidi"/>
                <w:sz w:val="20"/>
                <w:szCs w:val="20"/>
                <w:lang w:bidi="ar-SA"/>
              </w:rPr>
              <w:t>(400 nm);</w:t>
            </w:r>
          </w:p>
          <w:p w14:paraId="43AF08C4" w14:textId="77777777" w:rsidR="003D0CC1" w:rsidRPr="001C2CD6" w:rsidRDefault="003D0CC1" w:rsidP="003D0CC1">
            <w:pPr>
              <w:autoSpaceDE w:val="0"/>
              <w:autoSpaceDN w:val="0"/>
              <w:adjustRightInd w:val="0"/>
              <w:jc w:val="center"/>
              <w:rPr>
                <w:rFonts w:asciiTheme="majorBidi" w:eastAsia="CharisSIL" w:hAnsiTheme="majorBidi"/>
                <w:sz w:val="20"/>
                <w:szCs w:val="20"/>
                <w:lang w:bidi="ar-SA"/>
              </w:rPr>
            </w:pPr>
            <w:r w:rsidRPr="001C2CD6">
              <w:rPr>
                <w:rFonts w:asciiTheme="majorBidi" w:eastAsia="CharisSIL" w:hAnsiTheme="majorBidi"/>
                <w:sz w:val="20"/>
                <w:szCs w:val="20"/>
                <w:lang w:bidi="ar-SA"/>
              </w:rPr>
              <w:t>TGA/DSC</w:t>
            </w:r>
          </w:p>
          <w:p w14:paraId="2CF01342" w14:textId="77777777" w:rsidR="003D0CC1" w:rsidRPr="001C2CD6" w:rsidRDefault="003D0CC1" w:rsidP="003D0CC1">
            <w:pPr>
              <w:jc w:val="center"/>
              <w:rPr>
                <w:rFonts w:asciiTheme="majorBidi" w:hAnsiTheme="majorBidi"/>
                <w:sz w:val="20"/>
                <w:szCs w:val="20"/>
                <w:rtl/>
              </w:rPr>
            </w:pPr>
            <w:r w:rsidRPr="001C2CD6">
              <w:rPr>
                <w:rFonts w:asciiTheme="majorBidi" w:eastAsia="CharisSIL" w:hAnsiTheme="majorBidi"/>
                <w:sz w:val="20"/>
                <w:szCs w:val="20"/>
                <w:lang w:bidi="ar-SA"/>
              </w:rPr>
              <w:t>analyzer</w:t>
            </w:r>
          </w:p>
        </w:tc>
        <w:tc>
          <w:tcPr>
            <w:tcW w:w="1710" w:type="dxa"/>
            <w:vAlign w:val="center"/>
          </w:tcPr>
          <w:p w14:paraId="177A1E47" w14:textId="5CD18CA1" w:rsidR="003D0CC1" w:rsidRPr="001C2CD6" w:rsidRDefault="003D0CC1" w:rsidP="003D0CC1">
            <w:pPr>
              <w:jc w:val="center"/>
              <w:rPr>
                <w:rFonts w:asciiTheme="majorBidi" w:hAnsiTheme="majorBidi"/>
                <w:sz w:val="20"/>
                <w:szCs w:val="20"/>
                <w:rtl/>
              </w:rPr>
            </w:pPr>
            <w:r w:rsidRPr="001C2CD6">
              <w:rPr>
                <w:rFonts w:asciiTheme="majorBidi" w:hAnsiTheme="majorBidi"/>
                <w:sz w:val="20"/>
                <w:szCs w:val="20"/>
              </w:rPr>
              <w:t xml:space="preserve">CeO2 </w:t>
            </w:r>
            <w:r w:rsidRPr="001C2CD6">
              <w:rPr>
                <w:rFonts w:asciiTheme="majorBidi" w:hAnsiTheme="majorBidi"/>
                <w:sz w:val="20"/>
                <w:szCs w:val="20"/>
                <w:rtl/>
              </w:rPr>
              <w:t>بیشترین فعالیت کاتالیزوری را نسبت به آسفالتین ها دارد</w:t>
            </w:r>
            <w:r w:rsidRPr="001C2CD6">
              <w:rPr>
                <w:rFonts w:asciiTheme="majorBidi" w:hAnsiTheme="majorBidi"/>
                <w:sz w:val="20"/>
                <w:szCs w:val="20"/>
              </w:rPr>
              <w:t>.</w:t>
            </w:r>
          </w:p>
        </w:tc>
        <w:tc>
          <w:tcPr>
            <w:tcW w:w="805" w:type="dxa"/>
            <w:vAlign w:val="center"/>
          </w:tcPr>
          <w:p w14:paraId="70C9B1F9" w14:textId="219AC44A" w:rsidR="003D0CC1" w:rsidRPr="001C2CD6" w:rsidRDefault="00B00802" w:rsidP="003D0CC1">
            <w:pPr>
              <w:jc w:val="center"/>
              <w:rPr>
                <w:rFonts w:asciiTheme="majorBidi" w:hAnsiTheme="majorBidi"/>
                <w:sz w:val="20"/>
                <w:szCs w:val="20"/>
                <w:rtl/>
              </w:rPr>
            </w:pPr>
            <w:r>
              <w:rPr>
                <w:rFonts w:asciiTheme="majorBidi" w:hAnsiTheme="majorBidi"/>
                <w:sz w:val="20"/>
                <w:szCs w:val="20"/>
                <w:rtl/>
              </w:rPr>
              <w:fldChar w:fldCharType="begin"/>
            </w:r>
            <w:r>
              <w:rPr>
                <w:rFonts w:asciiTheme="majorBidi" w:hAnsiTheme="majorBidi"/>
                <w:sz w:val="20"/>
                <w:szCs w:val="20"/>
                <w:rtl/>
              </w:rPr>
              <w:instrText xml:space="preserve"> </w:instrText>
            </w:r>
            <w:r>
              <w:rPr>
                <w:rFonts w:asciiTheme="majorBidi" w:hAnsiTheme="majorBidi"/>
                <w:sz w:val="20"/>
                <w:szCs w:val="20"/>
              </w:rPr>
              <w:instrText>ADDIN EN.CITE &lt;EndNote&gt;&lt;Cite&gt;&lt;Author&gt;Nassar&lt;/Author&gt;&lt;Year&gt;2014&lt;/Year&gt;&lt;RecNum&gt;37&lt;/RecNum&gt;&lt;DisplayText&gt;[34]&lt;/DisplayText&gt;&lt;record&gt;&lt;rec-number&gt;37&lt;/rec-number&gt;&lt;foreign-keys&gt;&lt;key app="EN" db-id="et5tevzdj0aft5estz4va5t9ps5d5fd5wds0" timestamp="1698834061"&gt;37</w:instrText>
            </w:r>
            <w:r>
              <w:rPr>
                <w:rFonts w:asciiTheme="majorBidi" w:hAnsiTheme="majorBidi"/>
                <w:sz w:val="20"/>
                <w:szCs w:val="20"/>
                <w:rtl/>
              </w:rPr>
              <w:instrText>&lt;/</w:instrText>
            </w:r>
            <w:r>
              <w:rPr>
                <w:rFonts w:asciiTheme="majorBidi" w:hAnsiTheme="majorBidi"/>
                <w:sz w:val="20"/>
                <w:szCs w:val="20"/>
              </w:rPr>
              <w:instrText>key&gt;&lt;/foreign-keys&gt;&lt;ref-type name="Journal Article"&gt;17&lt;/ref-type&gt;&lt;contributors&gt;&lt;authors&gt;&lt;author&gt;Nassar, Nashaat N&lt;/author&gt;&lt;author&gt;Hassan, Azfar&lt;/author&gt;&lt;author&gt;Vitale, Gerardo&lt;/author&gt;&lt;/authors&gt;&lt;/contributors&gt;&lt;titles&gt;&lt;title&gt;Comparing kinetics and mechanism of adsorption and thermo-oxidative decomposition of Athabasca asphaltenes onto TiO2, ZrO2, and CeO2 nanoparticles&lt;/title&gt;&lt;secondary-title&gt;Applied Catalysis A: General&lt;/secondary-title&gt;&lt;/titles&gt;&lt;periodical&gt;&lt;full-title&gt;Applied Catalysis A: General&lt;/full-title&gt;&lt;/periodical&gt;&lt;pages&gt;161-171&lt;/pages&gt;&lt;volume&gt;484&lt;/volume&gt;&lt;dates&gt;&lt;year&gt;2014&lt;/year&gt;&lt;/dates&gt;&lt;isbn&gt;0926-860X&lt;/isbn&gt;&lt;urls&gt;&lt;/urls&gt;&lt;/record&gt;&lt;/Cite&gt;&lt;/EndNote</w:instrText>
            </w:r>
            <w:r>
              <w:rPr>
                <w:rFonts w:asciiTheme="majorBidi" w:hAnsiTheme="majorBidi"/>
                <w:sz w:val="20"/>
                <w:szCs w:val="20"/>
                <w:rtl/>
              </w:rPr>
              <w:instrText>&gt;</w:instrText>
            </w:r>
            <w:r>
              <w:rPr>
                <w:rFonts w:asciiTheme="majorBidi" w:hAnsiTheme="majorBidi"/>
                <w:sz w:val="20"/>
                <w:szCs w:val="20"/>
                <w:rtl/>
              </w:rPr>
              <w:fldChar w:fldCharType="separate"/>
            </w:r>
            <w:r>
              <w:rPr>
                <w:rFonts w:asciiTheme="majorBidi" w:hAnsiTheme="majorBidi"/>
                <w:noProof/>
                <w:sz w:val="20"/>
                <w:szCs w:val="20"/>
                <w:rtl/>
              </w:rPr>
              <w:t>[34]</w:t>
            </w:r>
            <w:r>
              <w:rPr>
                <w:rFonts w:asciiTheme="majorBidi" w:hAnsiTheme="majorBidi"/>
                <w:sz w:val="20"/>
                <w:szCs w:val="20"/>
                <w:rtl/>
              </w:rPr>
              <w:fldChar w:fldCharType="end"/>
            </w:r>
          </w:p>
        </w:tc>
      </w:tr>
      <w:tr w:rsidR="003D0CC1" w:rsidRPr="004301C3" w14:paraId="537D3F6D" w14:textId="757A8269" w:rsidTr="004E71DF">
        <w:tc>
          <w:tcPr>
            <w:tcW w:w="1505" w:type="dxa"/>
            <w:vAlign w:val="center"/>
          </w:tcPr>
          <w:p w14:paraId="354DFB7A" w14:textId="77777777" w:rsidR="003D0CC1" w:rsidRPr="001C2CD6" w:rsidRDefault="003D0CC1" w:rsidP="003D0CC1">
            <w:pPr>
              <w:autoSpaceDE w:val="0"/>
              <w:autoSpaceDN w:val="0"/>
              <w:adjustRightInd w:val="0"/>
              <w:jc w:val="center"/>
              <w:rPr>
                <w:rFonts w:asciiTheme="majorBidi" w:eastAsia="CharisSIL" w:hAnsiTheme="majorBidi"/>
                <w:sz w:val="20"/>
                <w:szCs w:val="20"/>
                <w:lang w:bidi="ar-SA"/>
              </w:rPr>
            </w:pPr>
            <w:r w:rsidRPr="001C2CD6">
              <w:rPr>
                <w:rFonts w:asciiTheme="majorBidi" w:eastAsia="CharisSIL" w:hAnsiTheme="majorBidi"/>
                <w:sz w:val="20"/>
                <w:szCs w:val="20"/>
                <w:lang w:bidi="ar-SA"/>
              </w:rPr>
              <w:t>Fe</w:t>
            </w:r>
            <w:r w:rsidRPr="001C2CD6">
              <w:rPr>
                <w:rFonts w:asciiTheme="majorBidi" w:eastAsia="CharisSIL" w:hAnsiTheme="majorBidi"/>
                <w:sz w:val="20"/>
                <w:szCs w:val="20"/>
                <w:vertAlign w:val="subscript"/>
                <w:lang w:bidi="ar-SA"/>
              </w:rPr>
              <w:t>2</w:t>
            </w:r>
            <w:r w:rsidRPr="001C2CD6">
              <w:rPr>
                <w:rFonts w:asciiTheme="majorBidi" w:eastAsia="CharisSIL" w:hAnsiTheme="majorBidi"/>
                <w:sz w:val="20"/>
                <w:szCs w:val="20"/>
                <w:lang w:bidi="ar-SA"/>
              </w:rPr>
              <w:t>O</w:t>
            </w:r>
            <w:r w:rsidRPr="001C2CD6">
              <w:rPr>
                <w:rFonts w:asciiTheme="majorBidi" w:eastAsia="CharisSIL" w:hAnsiTheme="majorBidi"/>
                <w:sz w:val="20"/>
                <w:szCs w:val="20"/>
                <w:vertAlign w:val="subscript"/>
                <w:lang w:bidi="ar-SA"/>
              </w:rPr>
              <w:t>3</w:t>
            </w:r>
            <w:r w:rsidRPr="001C2CD6">
              <w:rPr>
                <w:rFonts w:asciiTheme="majorBidi" w:eastAsia="CharisSIL" w:hAnsiTheme="majorBidi"/>
                <w:sz w:val="20"/>
                <w:szCs w:val="20"/>
                <w:lang w:bidi="ar-SA"/>
              </w:rPr>
              <w:t>;</w:t>
            </w:r>
          </w:p>
          <w:p w14:paraId="0BB54E9E" w14:textId="77777777" w:rsidR="003D0CC1" w:rsidRPr="001C2CD6" w:rsidRDefault="003D0CC1" w:rsidP="003D0CC1">
            <w:pPr>
              <w:autoSpaceDE w:val="0"/>
              <w:autoSpaceDN w:val="0"/>
              <w:adjustRightInd w:val="0"/>
              <w:jc w:val="center"/>
              <w:rPr>
                <w:rFonts w:asciiTheme="majorBidi" w:eastAsia="CharisSIL" w:hAnsiTheme="majorBidi"/>
                <w:sz w:val="20"/>
                <w:szCs w:val="20"/>
                <w:lang w:bidi="ar-SA"/>
              </w:rPr>
            </w:pPr>
            <w:r w:rsidRPr="001C2CD6">
              <w:rPr>
                <w:rFonts w:asciiTheme="majorBidi" w:eastAsia="CharisSIL" w:hAnsiTheme="majorBidi"/>
                <w:sz w:val="20"/>
                <w:szCs w:val="20"/>
                <w:lang w:bidi="ar-SA"/>
              </w:rPr>
              <w:t>Fe</w:t>
            </w:r>
            <w:r w:rsidRPr="001C2CD6">
              <w:rPr>
                <w:rFonts w:asciiTheme="majorBidi" w:eastAsia="CharisSIL" w:hAnsiTheme="majorBidi"/>
                <w:sz w:val="20"/>
                <w:szCs w:val="20"/>
                <w:vertAlign w:val="subscript"/>
                <w:lang w:bidi="ar-SA"/>
              </w:rPr>
              <w:t>3</w:t>
            </w:r>
            <w:r w:rsidRPr="001C2CD6">
              <w:rPr>
                <w:rFonts w:asciiTheme="majorBidi" w:eastAsia="CharisSIL" w:hAnsiTheme="majorBidi"/>
                <w:sz w:val="20"/>
                <w:szCs w:val="20"/>
                <w:lang w:bidi="ar-SA"/>
              </w:rPr>
              <w:t>O</w:t>
            </w:r>
            <w:r w:rsidRPr="001C2CD6">
              <w:rPr>
                <w:rFonts w:asciiTheme="majorBidi" w:eastAsia="CharisSIL" w:hAnsiTheme="majorBidi"/>
                <w:sz w:val="20"/>
                <w:szCs w:val="20"/>
                <w:vertAlign w:val="subscript"/>
                <w:lang w:bidi="ar-SA"/>
              </w:rPr>
              <w:t>4</w:t>
            </w:r>
            <w:r w:rsidRPr="001C2CD6">
              <w:rPr>
                <w:rFonts w:asciiTheme="majorBidi" w:eastAsia="CharisSIL" w:hAnsiTheme="majorBidi"/>
                <w:sz w:val="20"/>
                <w:szCs w:val="20"/>
                <w:lang w:bidi="ar-SA"/>
              </w:rPr>
              <w:t>;</w:t>
            </w:r>
          </w:p>
          <w:p w14:paraId="687B93C0" w14:textId="4595A7F7" w:rsidR="003D0CC1" w:rsidRPr="001C2CD6" w:rsidRDefault="003D0CC1" w:rsidP="003D0CC1">
            <w:pPr>
              <w:jc w:val="center"/>
              <w:rPr>
                <w:rFonts w:asciiTheme="majorBidi" w:hAnsiTheme="majorBidi"/>
                <w:sz w:val="20"/>
                <w:szCs w:val="20"/>
              </w:rPr>
            </w:pPr>
            <w:r w:rsidRPr="001C2CD6">
              <w:rPr>
                <w:rFonts w:asciiTheme="majorBidi" w:eastAsia="CharisSIL" w:hAnsiTheme="majorBidi"/>
                <w:sz w:val="20"/>
                <w:szCs w:val="20"/>
                <w:lang w:bidi="ar-SA"/>
              </w:rPr>
              <w:t>Al</w:t>
            </w:r>
            <w:r w:rsidRPr="001C2CD6">
              <w:rPr>
                <w:rFonts w:asciiTheme="majorBidi" w:eastAsia="CharisSIL" w:hAnsiTheme="majorBidi"/>
                <w:sz w:val="20"/>
                <w:szCs w:val="20"/>
                <w:vertAlign w:val="subscript"/>
                <w:lang w:bidi="ar-SA"/>
              </w:rPr>
              <w:t>2</w:t>
            </w:r>
            <w:r w:rsidRPr="001C2CD6">
              <w:rPr>
                <w:rFonts w:asciiTheme="majorBidi" w:eastAsia="CharisSIL" w:hAnsiTheme="majorBidi"/>
                <w:sz w:val="20"/>
                <w:szCs w:val="20"/>
                <w:lang w:bidi="ar-SA"/>
              </w:rPr>
              <w:t>O</w:t>
            </w:r>
            <w:r w:rsidRPr="001C2CD6">
              <w:rPr>
                <w:rFonts w:asciiTheme="majorBidi" w:eastAsia="CharisSIL" w:hAnsiTheme="majorBidi"/>
                <w:sz w:val="20"/>
                <w:szCs w:val="20"/>
                <w:vertAlign w:val="subscript"/>
                <w:lang w:bidi="ar-SA"/>
              </w:rPr>
              <w:t>3</w:t>
            </w:r>
          </w:p>
        </w:tc>
        <w:tc>
          <w:tcPr>
            <w:tcW w:w="2455" w:type="dxa"/>
            <w:vAlign w:val="center"/>
          </w:tcPr>
          <w:p w14:paraId="3781FAE4" w14:textId="51071234" w:rsidR="003D0CC1" w:rsidRPr="001C2CD6" w:rsidRDefault="003D0CC1" w:rsidP="003D0CC1">
            <w:pPr>
              <w:jc w:val="center"/>
              <w:rPr>
                <w:rFonts w:asciiTheme="majorBidi" w:hAnsiTheme="majorBidi"/>
                <w:sz w:val="20"/>
                <w:szCs w:val="20"/>
                <w:rtl/>
              </w:rPr>
            </w:pPr>
            <w:r w:rsidRPr="001C2CD6">
              <w:rPr>
                <w:rFonts w:asciiTheme="majorBidi" w:hAnsiTheme="majorBidi"/>
                <w:sz w:val="20"/>
                <w:szCs w:val="20"/>
              </w:rPr>
              <w:t>Qm (mg/m2)</w:t>
            </w:r>
            <w:r w:rsidRPr="001C2CD6">
              <w:rPr>
                <w:rFonts w:asciiTheme="majorBidi" w:hAnsiTheme="majorBidi"/>
                <w:sz w:val="20"/>
                <w:szCs w:val="20"/>
                <w:rtl/>
              </w:rPr>
              <w:t xml:space="preserve"> برای </w:t>
            </w:r>
            <w:r w:rsidRPr="001C2CD6">
              <w:rPr>
                <w:rFonts w:asciiTheme="majorBidi" w:hAnsiTheme="majorBidi"/>
                <w:sz w:val="20"/>
                <w:szCs w:val="20"/>
              </w:rPr>
              <w:t>Al</w:t>
            </w:r>
            <w:r w:rsidRPr="001C2CD6">
              <w:rPr>
                <w:rFonts w:asciiTheme="majorBidi" w:hAnsiTheme="majorBidi"/>
                <w:sz w:val="20"/>
                <w:szCs w:val="20"/>
                <w:vertAlign w:val="subscript"/>
              </w:rPr>
              <w:t>2</w:t>
            </w:r>
            <w:r w:rsidRPr="001C2CD6">
              <w:rPr>
                <w:rFonts w:asciiTheme="majorBidi" w:hAnsiTheme="majorBidi"/>
                <w:sz w:val="20"/>
                <w:szCs w:val="20"/>
              </w:rPr>
              <w:t>O</w:t>
            </w:r>
            <w:r w:rsidRPr="001C2CD6">
              <w:rPr>
                <w:rFonts w:asciiTheme="majorBidi" w:hAnsiTheme="majorBidi"/>
                <w:sz w:val="20"/>
                <w:szCs w:val="20"/>
                <w:vertAlign w:val="subscript"/>
              </w:rPr>
              <w:t>3</w:t>
            </w:r>
            <w:r w:rsidRPr="001C2CD6">
              <w:rPr>
                <w:rFonts w:asciiTheme="majorBidi" w:hAnsiTheme="majorBidi"/>
                <w:sz w:val="20"/>
                <w:szCs w:val="20"/>
                <w:rtl/>
              </w:rPr>
              <w:t xml:space="preserve"> در 410، 550، 700 </w:t>
            </w:r>
            <w:r w:rsidRPr="001C2CD6">
              <w:rPr>
                <w:rFonts w:asciiTheme="majorBidi" w:hAnsiTheme="majorBidi"/>
                <w:sz w:val="20"/>
                <w:szCs w:val="20"/>
              </w:rPr>
              <w:t>K</w:t>
            </w:r>
            <w:r w:rsidRPr="001C2CD6">
              <w:rPr>
                <w:rFonts w:asciiTheme="majorBidi" w:hAnsiTheme="majorBidi"/>
                <w:sz w:val="20"/>
                <w:szCs w:val="20"/>
                <w:rtl/>
              </w:rPr>
              <w:t xml:space="preserve"> و </w:t>
            </w:r>
            <w:r w:rsidRPr="001C2CD6">
              <w:rPr>
                <w:rFonts w:asciiTheme="majorBidi" w:hAnsiTheme="majorBidi"/>
                <w:sz w:val="20"/>
                <w:szCs w:val="20"/>
              </w:rPr>
              <w:t>TGA</w:t>
            </w:r>
            <w:r w:rsidRPr="001C2CD6">
              <w:rPr>
                <w:rFonts w:asciiTheme="majorBidi" w:hAnsiTheme="majorBidi"/>
                <w:sz w:val="20"/>
                <w:szCs w:val="20"/>
                <w:rtl/>
              </w:rPr>
              <w:t xml:space="preserve"> به ترتیب 1.4، 1.8، 2.4 و 1.7 است.</w:t>
            </w:r>
          </w:p>
          <w:p w14:paraId="1082D7CB" w14:textId="77777777" w:rsidR="003D0CC1" w:rsidRPr="001C2CD6" w:rsidRDefault="003D0CC1" w:rsidP="003D0CC1">
            <w:pPr>
              <w:jc w:val="center"/>
              <w:rPr>
                <w:rFonts w:asciiTheme="majorBidi" w:hAnsiTheme="majorBidi"/>
                <w:sz w:val="20"/>
                <w:szCs w:val="20"/>
                <w:rtl/>
              </w:rPr>
            </w:pPr>
            <w:r w:rsidRPr="001C2CD6">
              <w:rPr>
                <w:rFonts w:asciiTheme="majorBidi" w:hAnsiTheme="majorBidi"/>
                <w:sz w:val="20"/>
                <w:szCs w:val="20"/>
                <w:rtl/>
              </w:rPr>
              <w:t xml:space="preserve">مقادیر </w:t>
            </w:r>
            <w:r w:rsidRPr="001C2CD6">
              <w:rPr>
                <w:rFonts w:asciiTheme="majorBidi" w:hAnsiTheme="majorBidi"/>
                <w:sz w:val="20"/>
                <w:szCs w:val="20"/>
              </w:rPr>
              <w:t>Qm (mg/m2)</w:t>
            </w:r>
            <w:r w:rsidRPr="001C2CD6">
              <w:rPr>
                <w:rFonts w:asciiTheme="majorBidi" w:hAnsiTheme="majorBidi"/>
                <w:sz w:val="20"/>
                <w:szCs w:val="20"/>
                <w:rtl/>
              </w:rPr>
              <w:t xml:space="preserve"> برای </w:t>
            </w:r>
            <w:r w:rsidRPr="001C2CD6">
              <w:rPr>
                <w:rFonts w:asciiTheme="majorBidi" w:hAnsiTheme="majorBidi"/>
                <w:sz w:val="20"/>
                <w:szCs w:val="20"/>
              </w:rPr>
              <w:t>Fe</w:t>
            </w:r>
            <w:r w:rsidRPr="001C2CD6">
              <w:rPr>
                <w:rFonts w:asciiTheme="majorBidi" w:hAnsiTheme="majorBidi"/>
                <w:sz w:val="20"/>
                <w:szCs w:val="20"/>
                <w:vertAlign w:val="subscript"/>
              </w:rPr>
              <w:t>2</w:t>
            </w:r>
            <w:r w:rsidRPr="001C2CD6">
              <w:rPr>
                <w:rFonts w:asciiTheme="majorBidi" w:hAnsiTheme="majorBidi"/>
                <w:sz w:val="20"/>
                <w:szCs w:val="20"/>
              </w:rPr>
              <w:t>O</w:t>
            </w:r>
            <w:r w:rsidRPr="001C2CD6">
              <w:rPr>
                <w:rFonts w:asciiTheme="majorBidi" w:hAnsiTheme="majorBidi"/>
                <w:sz w:val="20"/>
                <w:szCs w:val="20"/>
                <w:vertAlign w:val="subscript"/>
              </w:rPr>
              <w:t>3</w:t>
            </w:r>
            <w:r w:rsidRPr="001C2CD6">
              <w:rPr>
                <w:rFonts w:asciiTheme="majorBidi" w:hAnsiTheme="majorBidi"/>
                <w:sz w:val="20"/>
                <w:szCs w:val="20"/>
                <w:rtl/>
              </w:rPr>
              <w:t xml:space="preserve"> در 410، 550، 700 </w:t>
            </w:r>
            <w:r w:rsidRPr="001C2CD6">
              <w:rPr>
                <w:rFonts w:asciiTheme="majorBidi" w:hAnsiTheme="majorBidi"/>
                <w:sz w:val="20"/>
                <w:szCs w:val="20"/>
              </w:rPr>
              <w:t>K</w:t>
            </w:r>
            <w:r w:rsidRPr="001C2CD6">
              <w:rPr>
                <w:rFonts w:asciiTheme="majorBidi" w:hAnsiTheme="majorBidi"/>
                <w:sz w:val="20"/>
                <w:szCs w:val="20"/>
                <w:rtl/>
              </w:rPr>
              <w:t xml:space="preserve"> و </w:t>
            </w:r>
            <w:r w:rsidRPr="001C2CD6">
              <w:rPr>
                <w:rFonts w:asciiTheme="majorBidi" w:hAnsiTheme="majorBidi"/>
                <w:sz w:val="20"/>
                <w:szCs w:val="20"/>
              </w:rPr>
              <w:t>TGA</w:t>
            </w:r>
            <w:r w:rsidRPr="001C2CD6">
              <w:rPr>
                <w:rFonts w:asciiTheme="majorBidi" w:hAnsiTheme="majorBidi"/>
                <w:sz w:val="20"/>
                <w:szCs w:val="20"/>
                <w:rtl/>
              </w:rPr>
              <w:t xml:space="preserve"> به ترتیب 1.7، 2.1، 2.7 و 2.6 است.</w:t>
            </w:r>
          </w:p>
          <w:p w14:paraId="069D4DDB" w14:textId="77777777" w:rsidR="003D0CC1" w:rsidRPr="001C2CD6" w:rsidRDefault="003D0CC1" w:rsidP="003D0CC1">
            <w:pPr>
              <w:jc w:val="center"/>
              <w:rPr>
                <w:rFonts w:asciiTheme="majorBidi" w:hAnsiTheme="majorBidi"/>
                <w:sz w:val="20"/>
                <w:szCs w:val="20"/>
                <w:rtl/>
              </w:rPr>
            </w:pPr>
            <w:r w:rsidRPr="001C2CD6">
              <w:rPr>
                <w:rFonts w:asciiTheme="majorBidi" w:hAnsiTheme="majorBidi"/>
                <w:sz w:val="20"/>
                <w:szCs w:val="20"/>
                <w:rtl/>
              </w:rPr>
              <w:t xml:space="preserve">مقادیر </w:t>
            </w:r>
            <w:r w:rsidRPr="001C2CD6">
              <w:rPr>
                <w:rFonts w:asciiTheme="majorBidi" w:hAnsiTheme="majorBidi"/>
                <w:sz w:val="20"/>
                <w:szCs w:val="20"/>
              </w:rPr>
              <w:t>Qm (mg/m2)</w:t>
            </w:r>
            <w:r w:rsidRPr="001C2CD6">
              <w:rPr>
                <w:rFonts w:asciiTheme="majorBidi" w:hAnsiTheme="majorBidi"/>
                <w:sz w:val="20"/>
                <w:szCs w:val="20"/>
                <w:rtl/>
              </w:rPr>
              <w:t xml:space="preserve"> برای </w:t>
            </w:r>
            <w:r w:rsidRPr="001C2CD6">
              <w:rPr>
                <w:rFonts w:asciiTheme="majorBidi" w:hAnsiTheme="majorBidi"/>
                <w:sz w:val="20"/>
                <w:szCs w:val="20"/>
              </w:rPr>
              <w:t>Fe</w:t>
            </w:r>
            <w:r w:rsidRPr="001C2CD6">
              <w:rPr>
                <w:rFonts w:asciiTheme="majorBidi" w:hAnsiTheme="majorBidi"/>
                <w:sz w:val="20"/>
                <w:szCs w:val="20"/>
                <w:vertAlign w:val="subscript"/>
              </w:rPr>
              <w:t>3</w:t>
            </w:r>
            <w:r w:rsidRPr="001C2CD6">
              <w:rPr>
                <w:rFonts w:asciiTheme="majorBidi" w:hAnsiTheme="majorBidi"/>
                <w:sz w:val="20"/>
                <w:szCs w:val="20"/>
              </w:rPr>
              <w:t>O</w:t>
            </w:r>
            <w:r w:rsidRPr="001C2CD6">
              <w:rPr>
                <w:rFonts w:asciiTheme="majorBidi" w:hAnsiTheme="majorBidi"/>
                <w:sz w:val="20"/>
                <w:szCs w:val="20"/>
                <w:vertAlign w:val="subscript"/>
              </w:rPr>
              <w:t>4</w:t>
            </w:r>
            <w:r w:rsidRPr="001C2CD6">
              <w:rPr>
                <w:rFonts w:asciiTheme="majorBidi" w:hAnsiTheme="majorBidi"/>
                <w:sz w:val="20"/>
                <w:szCs w:val="20"/>
                <w:rtl/>
              </w:rPr>
              <w:t xml:space="preserve"> در 410، 550، 700 </w:t>
            </w:r>
            <w:r w:rsidRPr="001C2CD6">
              <w:rPr>
                <w:rFonts w:asciiTheme="majorBidi" w:hAnsiTheme="majorBidi"/>
                <w:sz w:val="20"/>
                <w:szCs w:val="20"/>
              </w:rPr>
              <w:t>K</w:t>
            </w:r>
            <w:r w:rsidRPr="001C2CD6">
              <w:rPr>
                <w:rFonts w:asciiTheme="majorBidi" w:hAnsiTheme="majorBidi"/>
                <w:sz w:val="20"/>
                <w:szCs w:val="20"/>
                <w:rtl/>
              </w:rPr>
              <w:t xml:space="preserve"> و </w:t>
            </w:r>
            <w:r w:rsidRPr="001C2CD6">
              <w:rPr>
                <w:rFonts w:asciiTheme="majorBidi" w:hAnsiTheme="majorBidi"/>
                <w:sz w:val="20"/>
                <w:szCs w:val="20"/>
              </w:rPr>
              <w:t>TGA</w:t>
            </w:r>
            <w:r w:rsidRPr="001C2CD6">
              <w:rPr>
                <w:rFonts w:asciiTheme="majorBidi" w:hAnsiTheme="majorBidi"/>
                <w:sz w:val="20"/>
                <w:szCs w:val="20"/>
                <w:rtl/>
              </w:rPr>
              <w:t xml:space="preserve"> به ترتیب 1.7، 2.2، 2.9 و 2.1 است.</w:t>
            </w:r>
          </w:p>
        </w:tc>
        <w:tc>
          <w:tcPr>
            <w:tcW w:w="1530" w:type="dxa"/>
            <w:vAlign w:val="center"/>
          </w:tcPr>
          <w:p w14:paraId="5BC08C7E" w14:textId="77777777" w:rsidR="003D0CC1" w:rsidRPr="001C2CD6" w:rsidRDefault="003D0CC1" w:rsidP="003D0CC1">
            <w:pPr>
              <w:autoSpaceDE w:val="0"/>
              <w:autoSpaceDN w:val="0"/>
              <w:adjustRightInd w:val="0"/>
              <w:jc w:val="center"/>
              <w:rPr>
                <w:rFonts w:asciiTheme="majorBidi" w:hAnsiTheme="majorBidi"/>
                <w:sz w:val="20"/>
                <w:szCs w:val="20"/>
                <w:rtl/>
              </w:rPr>
            </w:pPr>
            <w:r w:rsidRPr="001C2CD6">
              <w:rPr>
                <w:rFonts w:asciiTheme="majorBidi" w:hAnsiTheme="majorBidi"/>
                <w:sz w:val="20"/>
                <w:szCs w:val="20"/>
                <w:rtl/>
              </w:rPr>
              <w:t xml:space="preserve">برای </w:t>
            </w:r>
            <w:r w:rsidRPr="001C2CD6">
              <w:rPr>
                <w:rFonts w:asciiTheme="majorBidi" w:hAnsiTheme="majorBidi"/>
                <w:sz w:val="20"/>
                <w:szCs w:val="20"/>
              </w:rPr>
              <w:t>UV–vis</w:t>
            </w:r>
            <w:r w:rsidRPr="001C2CD6">
              <w:rPr>
                <w:rFonts w:asciiTheme="majorBidi" w:hAnsiTheme="majorBidi"/>
                <w:sz w:val="20"/>
                <w:szCs w:val="20"/>
                <w:rtl/>
              </w:rPr>
              <w:t xml:space="preserve"> در هر سه طول موج مختلف، </w:t>
            </w:r>
            <w:r w:rsidRPr="001C2CD6">
              <w:rPr>
                <w:rFonts w:asciiTheme="majorBidi" w:hAnsiTheme="majorBidi"/>
                <w:sz w:val="20"/>
                <w:szCs w:val="20"/>
              </w:rPr>
              <w:t>KL</w:t>
            </w:r>
            <w:r w:rsidRPr="001C2CD6">
              <w:rPr>
                <w:rFonts w:asciiTheme="majorBidi" w:hAnsiTheme="majorBidi"/>
                <w:sz w:val="20"/>
                <w:szCs w:val="20"/>
                <w:rtl/>
              </w:rPr>
              <w:t xml:space="preserve"> به ترتیب زیر است:</w:t>
            </w:r>
          </w:p>
          <w:p w14:paraId="04DAB7FC" w14:textId="6BF5884A" w:rsidR="003D0CC1" w:rsidRPr="001C2CD6" w:rsidRDefault="003D0CC1" w:rsidP="003D0CC1">
            <w:pPr>
              <w:autoSpaceDE w:val="0"/>
              <w:autoSpaceDN w:val="0"/>
              <w:adjustRightInd w:val="0"/>
              <w:jc w:val="center"/>
              <w:rPr>
                <w:rFonts w:asciiTheme="majorBidi" w:hAnsiTheme="majorBidi"/>
                <w:sz w:val="20"/>
                <w:szCs w:val="20"/>
              </w:rPr>
            </w:pPr>
            <w:r w:rsidRPr="001C2CD6">
              <w:rPr>
                <w:rFonts w:asciiTheme="majorBidi" w:hAnsiTheme="majorBidi"/>
                <w:sz w:val="20"/>
                <w:szCs w:val="20"/>
              </w:rPr>
              <w:t>Fe</w:t>
            </w:r>
            <w:r w:rsidRPr="001C2CD6">
              <w:rPr>
                <w:rFonts w:asciiTheme="majorBidi" w:hAnsiTheme="majorBidi"/>
                <w:sz w:val="20"/>
                <w:szCs w:val="20"/>
                <w:vertAlign w:val="subscript"/>
              </w:rPr>
              <w:t>2</w:t>
            </w:r>
            <w:r w:rsidRPr="001C2CD6">
              <w:rPr>
                <w:rFonts w:asciiTheme="majorBidi" w:hAnsiTheme="majorBidi"/>
                <w:sz w:val="20"/>
                <w:szCs w:val="20"/>
              </w:rPr>
              <w:t>O</w:t>
            </w:r>
            <w:r w:rsidRPr="001C2CD6">
              <w:rPr>
                <w:rFonts w:asciiTheme="majorBidi" w:hAnsiTheme="majorBidi"/>
                <w:sz w:val="20"/>
                <w:szCs w:val="20"/>
                <w:vertAlign w:val="subscript"/>
              </w:rPr>
              <w:t xml:space="preserve">3 </w:t>
            </w:r>
            <w:r w:rsidRPr="001C2CD6">
              <w:rPr>
                <w:rFonts w:asciiTheme="majorBidi" w:hAnsiTheme="majorBidi"/>
                <w:sz w:val="20"/>
                <w:szCs w:val="20"/>
              </w:rPr>
              <w:t>&gt; Al</w:t>
            </w:r>
            <w:r w:rsidRPr="001C2CD6">
              <w:rPr>
                <w:rFonts w:asciiTheme="majorBidi" w:hAnsiTheme="majorBidi"/>
                <w:sz w:val="20"/>
                <w:szCs w:val="20"/>
                <w:vertAlign w:val="subscript"/>
              </w:rPr>
              <w:t>2</w:t>
            </w:r>
            <w:r w:rsidRPr="001C2CD6">
              <w:rPr>
                <w:rFonts w:asciiTheme="majorBidi" w:hAnsiTheme="majorBidi"/>
                <w:sz w:val="20"/>
                <w:szCs w:val="20"/>
              </w:rPr>
              <w:t>O</w:t>
            </w:r>
            <w:r w:rsidRPr="001C2CD6">
              <w:rPr>
                <w:rFonts w:asciiTheme="majorBidi" w:hAnsiTheme="majorBidi"/>
                <w:sz w:val="20"/>
                <w:szCs w:val="20"/>
                <w:vertAlign w:val="subscript"/>
              </w:rPr>
              <w:t>3</w:t>
            </w:r>
            <w:r w:rsidRPr="001C2CD6">
              <w:rPr>
                <w:rFonts w:asciiTheme="majorBidi" w:hAnsiTheme="majorBidi"/>
                <w:sz w:val="20"/>
                <w:szCs w:val="20"/>
              </w:rPr>
              <w:t xml:space="preserve"> &gt; Fe</w:t>
            </w:r>
            <w:r w:rsidRPr="001C2CD6">
              <w:rPr>
                <w:rFonts w:asciiTheme="majorBidi" w:hAnsiTheme="majorBidi"/>
                <w:sz w:val="20"/>
                <w:szCs w:val="20"/>
                <w:vertAlign w:val="subscript"/>
              </w:rPr>
              <w:t>3</w:t>
            </w:r>
            <w:r w:rsidRPr="001C2CD6">
              <w:rPr>
                <w:rFonts w:asciiTheme="majorBidi" w:hAnsiTheme="majorBidi"/>
                <w:sz w:val="20"/>
                <w:szCs w:val="20"/>
              </w:rPr>
              <w:t>O</w:t>
            </w:r>
            <w:r w:rsidRPr="001C2CD6">
              <w:rPr>
                <w:rFonts w:asciiTheme="majorBidi" w:hAnsiTheme="majorBidi"/>
                <w:sz w:val="20"/>
                <w:szCs w:val="20"/>
                <w:vertAlign w:val="subscript"/>
              </w:rPr>
              <w:t>4</w:t>
            </w:r>
            <w:r w:rsidRPr="001C2CD6">
              <w:rPr>
                <w:rFonts w:asciiTheme="majorBidi" w:hAnsiTheme="majorBidi"/>
                <w:sz w:val="20"/>
                <w:szCs w:val="20"/>
                <w:rtl/>
              </w:rPr>
              <w:t>.</w:t>
            </w:r>
          </w:p>
          <w:p w14:paraId="55D0FBD6" w14:textId="77777777" w:rsidR="003D0CC1" w:rsidRPr="001C2CD6" w:rsidRDefault="003D0CC1" w:rsidP="003D0CC1">
            <w:pPr>
              <w:autoSpaceDE w:val="0"/>
              <w:autoSpaceDN w:val="0"/>
              <w:adjustRightInd w:val="0"/>
              <w:jc w:val="center"/>
              <w:rPr>
                <w:rFonts w:asciiTheme="majorBidi" w:hAnsiTheme="majorBidi"/>
                <w:sz w:val="20"/>
                <w:szCs w:val="20"/>
                <w:rtl/>
              </w:rPr>
            </w:pPr>
            <w:r w:rsidRPr="001C2CD6">
              <w:rPr>
                <w:rFonts w:asciiTheme="majorBidi" w:hAnsiTheme="majorBidi"/>
                <w:sz w:val="20"/>
                <w:szCs w:val="20"/>
                <w:rtl/>
              </w:rPr>
              <w:t xml:space="preserve">بر اساس نتایج </w:t>
            </w:r>
            <w:r w:rsidRPr="001C2CD6">
              <w:rPr>
                <w:rFonts w:asciiTheme="majorBidi" w:hAnsiTheme="majorBidi"/>
                <w:sz w:val="20"/>
                <w:szCs w:val="20"/>
              </w:rPr>
              <w:t>TGA</w:t>
            </w:r>
            <w:r w:rsidRPr="001C2CD6">
              <w:rPr>
                <w:rFonts w:asciiTheme="majorBidi" w:hAnsiTheme="majorBidi"/>
                <w:sz w:val="20"/>
                <w:szCs w:val="20"/>
                <w:rtl/>
              </w:rPr>
              <w:t xml:space="preserve">، ترتیب زیر برای </w:t>
            </w:r>
            <w:r w:rsidRPr="001C2CD6">
              <w:rPr>
                <w:rFonts w:asciiTheme="majorBidi" w:hAnsiTheme="majorBidi"/>
                <w:sz w:val="20"/>
                <w:szCs w:val="20"/>
              </w:rPr>
              <w:t>KL</w:t>
            </w:r>
            <w:r w:rsidRPr="001C2CD6">
              <w:rPr>
                <w:rFonts w:asciiTheme="majorBidi" w:hAnsiTheme="majorBidi"/>
                <w:sz w:val="20"/>
                <w:szCs w:val="20"/>
                <w:rtl/>
              </w:rPr>
              <w:t xml:space="preserve"> مشاهده شد:</w:t>
            </w:r>
          </w:p>
          <w:p w14:paraId="4D5A30E9" w14:textId="77777777" w:rsidR="003D0CC1" w:rsidRPr="001C2CD6" w:rsidRDefault="003D0CC1" w:rsidP="003D0CC1">
            <w:pPr>
              <w:autoSpaceDE w:val="0"/>
              <w:autoSpaceDN w:val="0"/>
              <w:adjustRightInd w:val="0"/>
              <w:jc w:val="center"/>
              <w:rPr>
                <w:rFonts w:asciiTheme="majorBidi" w:hAnsiTheme="majorBidi"/>
                <w:sz w:val="20"/>
                <w:szCs w:val="20"/>
              </w:rPr>
            </w:pPr>
            <w:r w:rsidRPr="001C2CD6">
              <w:rPr>
                <w:rFonts w:asciiTheme="majorBidi" w:hAnsiTheme="majorBidi"/>
                <w:sz w:val="20"/>
                <w:szCs w:val="20"/>
              </w:rPr>
              <w:t>Fe</w:t>
            </w:r>
            <w:r w:rsidRPr="001C2CD6">
              <w:rPr>
                <w:rFonts w:asciiTheme="majorBidi" w:hAnsiTheme="majorBidi"/>
                <w:sz w:val="20"/>
                <w:szCs w:val="20"/>
                <w:vertAlign w:val="subscript"/>
              </w:rPr>
              <w:t>2</w:t>
            </w:r>
            <w:r w:rsidRPr="001C2CD6">
              <w:rPr>
                <w:rFonts w:asciiTheme="majorBidi" w:hAnsiTheme="majorBidi"/>
                <w:sz w:val="20"/>
                <w:szCs w:val="20"/>
              </w:rPr>
              <w:t>O</w:t>
            </w:r>
            <w:r w:rsidRPr="001C2CD6">
              <w:rPr>
                <w:rFonts w:asciiTheme="majorBidi" w:hAnsiTheme="majorBidi"/>
                <w:sz w:val="20"/>
                <w:szCs w:val="20"/>
                <w:vertAlign w:val="subscript"/>
              </w:rPr>
              <w:t>3</w:t>
            </w:r>
            <w:r w:rsidRPr="001C2CD6">
              <w:rPr>
                <w:rFonts w:asciiTheme="majorBidi" w:hAnsiTheme="majorBidi"/>
                <w:sz w:val="20"/>
                <w:szCs w:val="20"/>
              </w:rPr>
              <w:t xml:space="preserve"> &gt; Fe</w:t>
            </w:r>
            <w:r w:rsidRPr="001C2CD6">
              <w:rPr>
                <w:rFonts w:asciiTheme="majorBidi" w:hAnsiTheme="majorBidi"/>
                <w:sz w:val="20"/>
                <w:szCs w:val="20"/>
                <w:vertAlign w:val="subscript"/>
              </w:rPr>
              <w:t>3</w:t>
            </w:r>
            <w:r w:rsidRPr="001C2CD6">
              <w:rPr>
                <w:rFonts w:asciiTheme="majorBidi" w:hAnsiTheme="majorBidi"/>
                <w:sz w:val="20"/>
                <w:szCs w:val="20"/>
              </w:rPr>
              <w:t>O</w:t>
            </w:r>
            <w:r w:rsidRPr="001C2CD6">
              <w:rPr>
                <w:rFonts w:asciiTheme="majorBidi" w:hAnsiTheme="majorBidi"/>
                <w:sz w:val="20"/>
                <w:szCs w:val="20"/>
                <w:vertAlign w:val="subscript"/>
              </w:rPr>
              <w:t>4</w:t>
            </w:r>
            <w:r w:rsidRPr="001C2CD6">
              <w:rPr>
                <w:rFonts w:asciiTheme="majorBidi" w:hAnsiTheme="majorBidi"/>
                <w:sz w:val="20"/>
                <w:szCs w:val="20"/>
              </w:rPr>
              <w:t xml:space="preserve"> &gt; Al</w:t>
            </w:r>
            <w:r w:rsidRPr="001C2CD6">
              <w:rPr>
                <w:rFonts w:asciiTheme="majorBidi" w:hAnsiTheme="majorBidi"/>
                <w:sz w:val="20"/>
                <w:szCs w:val="20"/>
                <w:vertAlign w:val="subscript"/>
              </w:rPr>
              <w:t>2</w:t>
            </w:r>
            <w:r w:rsidRPr="001C2CD6">
              <w:rPr>
                <w:rFonts w:asciiTheme="majorBidi" w:hAnsiTheme="majorBidi"/>
                <w:sz w:val="20"/>
                <w:szCs w:val="20"/>
              </w:rPr>
              <w:t>O</w:t>
            </w:r>
            <w:r w:rsidRPr="001C2CD6">
              <w:rPr>
                <w:rFonts w:asciiTheme="majorBidi" w:hAnsiTheme="majorBidi"/>
                <w:sz w:val="20"/>
                <w:szCs w:val="20"/>
                <w:vertAlign w:val="subscript"/>
              </w:rPr>
              <w:t>3</w:t>
            </w:r>
            <w:r w:rsidRPr="001C2CD6">
              <w:rPr>
                <w:rFonts w:asciiTheme="majorBidi" w:hAnsiTheme="majorBidi"/>
                <w:sz w:val="20"/>
                <w:szCs w:val="20"/>
                <w:rtl/>
              </w:rPr>
              <w:t>.</w:t>
            </w:r>
          </w:p>
          <w:p w14:paraId="18133144" w14:textId="77777777" w:rsidR="003D0CC1" w:rsidRPr="001C2CD6" w:rsidRDefault="003D0CC1" w:rsidP="003D0CC1">
            <w:pPr>
              <w:autoSpaceDE w:val="0"/>
              <w:autoSpaceDN w:val="0"/>
              <w:adjustRightInd w:val="0"/>
              <w:jc w:val="center"/>
              <w:rPr>
                <w:rFonts w:asciiTheme="majorBidi" w:hAnsiTheme="majorBidi"/>
                <w:sz w:val="20"/>
                <w:szCs w:val="20"/>
                <w:rtl/>
              </w:rPr>
            </w:pPr>
          </w:p>
        </w:tc>
        <w:tc>
          <w:tcPr>
            <w:tcW w:w="695" w:type="dxa"/>
            <w:vAlign w:val="center"/>
          </w:tcPr>
          <w:p w14:paraId="795884EE" w14:textId="77777777" w:rsidR="003D0CC1" w:rsidRPr="001C2CD6" w:rsidRDefault="003D0CC1" w:rsidP="003D0CC1">
            <w:pPr>
              <w:autoSpaceDE w:val="0"/>
              <w:autoSpaceDN w:val="0"/>
              <w:adjustRightInd w:val="0"/>
              <w:jc w:val="center"/>
              <w:rPr>
                <w:rFonts w:asciiTheme="majorBidi" w:eastAsia="CharisSIL" w:hAnsiTheme="majorBidi"/>
                <w:sz w:val="20"/>
                <w:szCs w:val="20"/>
                <w:lang w:bidi="ar-SA"/>
              </w:rPr>
            </w:pPr>
            <w:r w:rsidRPr="001C2CD6">
              <w:rPr>
                <w:rFonts w:asciiTheme="majorBidi" w:eastAsia="CharisSIL" w:hAnsiTheme="majorBidi"/>
                <w:sz w:val="20"/>
                <w:szCs w:val="20"/>
                <w:lang w:bidi="ar-SA"/>
              </w:rPr>
              <w:t>UV–vis (410/</w:t>
            </w:r>
          </w:p>
          <w:p w14:paraId="53F0A94D" w14:textId="77777777" w:rsidR="003D0CC1" w:rsidRPr="001C2CD6" w:rsidRDefault="003D0CC1" w:rsidP="003D0CC1">
            <w:pPr>
              <w:autoSpaceDE w:val="0"/>
              <w:autoSpaceDN w:val="0"/>
              <w:adjustRightInd w:val="0"/>
              <w:jc w:val="center"/>
              <w:rPr>
                <w:rFonts w:asciiTheme="majorBidi" w:eastAsia="CharisSIL" w:hAnsiTheme="majorBidi"/>
                <w:sz w:val="20"/>
                <w:szCs w:val="20"/>
                <w:lang w:bidi="ar-SA"/>
              </w:rPr>
            </w:pPr>
            <w:r w:rsidRPr="001C2CD6">
              <w:rPr>
                <w:rFonts w:asciiTheme="majorBidi" w:eastAsia="CharisSIL" w:hAnsiTheme="majorBidi"/>
                <w:sz w:val="20"/>
                <w:szCs w:val="20"/>
                <w:lang w:bidi="ar-SA"/>
              </w:rPr>
              <w:t>550/700 nm);</w:t>
            </w:r>
          </w:p>
          <w:p w14:paraId="529BDF24" w14:textId="77777777" w:rsidR="003D0CC1" w:rsidRPr="001C2CD6" w:rsidRDefault="003D0CC1" w:rsidP="003D0CC1">
            <w:pPr>
              <w:jc w:val="center"/>
              <w:rPr>
                <w:rFonts w:asciiTheme="majorBidi" w:hAnsiTheme="majorBidi"/>
                <w:sz w:val="20"/>
                <w:szCs w:val="20"/>
                <w:rtl/>
              </w:rPr>
            </w:pPr>
            <w:r w:rsidRPr="001C2CD6">
              <w:rPr>
                <w:rFonts w:asciiTheme="majorBidi" w:eastAsia="CharisSIL" w:hAnsiTheme="majorBidi"/>
                <w:sz w:val="20"/>
                <w:szCs w:val="20"/>
                <w:lang w:bidi="ar-SA"/>
              </w:rPr>
              <w:t>TGA</w:t>
            </w:r>
          </w:p>
        </w:tc>
        <w:tc>
          <w:tcPr>
            <w:tcW w:w="1710" w:type="dxa"/>
            <w:vAlign w:val="center"/>
          </w:tcPr>
          <w:p w14:paraId="653532B3" w14:textId="6E0CE130" w:rsidR="003D0CC1" w:rsidRPr="001C2CD6" w:rsidRDefault="003D0CC1" w:rsidP="003D0CC1">
            <w:pPr>
              <w:jc w:val="center"/>
              <w:rPr>
                <w:rFonts w:asciiTheme="majorBidi" w:hAnsiTheme="majorBidi"/>
                <w:sz w:val="20"/>
                <w:szCs w:val="20"/>
                <w:rtl/>
              </w:rPr>
            </w:pPr>
            <w:r w:rsidRPr="001C2CD6">
              <w:rPr>
                <w:rFonts w:asciiTheme="majorBidi" w:hAnsiTheme="majorBidi"/>
                <w:sz w:val="20"/>
                <w:szCs w:val="20"/>
                <w:rtl/>
              </w:rPr>
              <w:t>بر اساس نتایج</w:t>
            </w:r>
            <w:r w:rsidRPr="001C2CD6">
              <w:rPr>
                <w:rFonts w:asciiTheme="majorBidi" w:hAnsiTheme="majorBidi"/>
                <w:sz w:val="20"/>
                <w:szCs w:val="20"/>
              </w:rPr>
              <w:t xml:space="preserve"> TGA</w:t>
            </w:r>
            <w:r w:rsidRPr="001C2CD6">
              <w:rPr>
                <w:rFonts w:asciiTheme="majorBidi" w:hAnsiTheme="majorBidi"/>
                <w:sz w:val="20"/>
                <w:szCs w:val="20"/>
                <w:rtl/>
              </w:rPr>
              <w:t>، نانوذرات اکسیداسیون آسفالتین را در جهت مخالف حداکثر ظرفیت جذب در میلی گرم در گرم افزایش دادند</w:t>
            </w:r>
            <w:r w:rsidRPr="001C2CD6">
              <w:rPr>
                <w:rFonts w:asciiTheme="majorBidi" w:hAnsiTheme="majorBidi"/>
                <w:sz w:val="20"/>
                <w:szCs w:val="20"/>
              </w:rPr>
              <w:t xml:space="preserve"> (Al</w:t>
            </w:r>
            <w:r w:rsidRPr="001C2CD6">
              <w:rPr>
                <w:rFonts w:asciiTheme="majorBidi" w:hAnsiTheme="majorBidi"/>
                <w:sz w:val="20"/>
                <w:szCs w:val="20"/>
                <w:vertAlign w:val="subscript"/>
              </w:rPr>
              <w:t>2</w:t>
            </w:r>
            <w:r w:rsidRPr="001C2CD6">
              <w:rPr>
                <w:rFonts w:asciiTheme="majorBidi" w:hAnsiTheme="majorBidi"/>
                <w:sz w:val="20"/>
                <w:szCs w:val="20"/>
              </w:rPr>
              <w:t>O</w:t>
            </w:r>
            <w:r w:rsidRPr="001C2CD6">
              <w:rPr>
                <w:rFonts w:asciiTheme="majorBidi" w:hAnsiTheme="majorBidi"/>
                <w:sz w:val="20"/>
                <w:szCs w:val="20"/>
                <w:vertAlign w:val="subscript"/>
              </w:rPr>
              <w:t>3</w:t>
            </w:r>
            <w:r w:rsidRPr="001C2CD6">
              <w:rPr>
                <w:rFonts w:asciiTheme="majorBidi" w:hAnsiTheme="majorBidi"/>
                <w:sz w:val="20"/>
                <w:szCs w:val="20"/>
              </w:rPr>
              <w:t xml:space="preserve"> &gt; Fe</w:t>
            </w:r>
            <w:r w:rsidRPr="001C2CD6">
              <w:rPr>
                <w:rFonts w:asciiTheme="majorBidi" w:hAnsiTheme="majorBidi"/>
                <w:sz w:val="20"/>
                <w:szCs w:val="20"/>
                <w:vertAlign w:val="subscript"/>
              </w:rPr>
              <w:t>2</w:t>
            </w:r>
            <w:r w:rsidRPr="001C2CD6">
              <w:rPr>
                <w:rFonts w:asciiTheme="majorBidi" w:hAnsiTheme="majorBidi"/>
                <w:sz w:val="20"/>
                <w:szCs w:val="20"/>
              </w:rPr>
              <w:t>O</w:t>
            </w:r>
            <w:r w:rsidRPr="001C2CD6">
              <w:rPr>
                <w:rFonts w:asciiTheme="majorBidi" w:hAnsiTheme="majorBidi"/>
                <w:sz w:val="20"/>
                <w:szCs w:val="20"/>
                <w:vertAlign w:val="subscript"/>
              </w:rPr>
              <w:t xml:space="preserve">3 </w:t>
            </w:r>
            <w:r w:rsidRPr="001C2CD6">
              <w:rPr>
                <w:rFonts w:asciiTheme="majorBidi" w:hAnsiTheme="majorBidi"/>
                <w:sz w:val="20"/>
                <w:szCs w:val="20"/>
              </w:rPr>
              <w:t>≈ Fe</w:t>
            </w:r>
            <w:r w:rsidRPr="001C2CD6">
              <w:rPr>
                <w:rFonts w:asciiTheme="majorBidi" w:hAnsiTheme="majorBidi"/>
                <w:sz w:val="20"/>
                <w:szCs w:val="20"/>
                <w:vertAlign w:val="subscript"/>
              </w:rPr>
              <w:t>3</w:t>
            </w:r>
            <w:r w:rsidRPr="001C2CD6">
              <w:rPr>
                <w:rFonts w:asciiTheme="majorBidi" w:hAnsiTheme="majorBidi"/>
                <w:sz w:val="20"/>
                <w:szCs w:val="20"/>
              </w:rPr>
              <w:t>O</w:t>
            </w:r>
            <w:r w:rsidRPr="001C2CD6">
              <w:rPr>
                <w:rFonts w:asciiTheme="majorBidi" w:hAnsiTheme="majorBidi"/>
                <w:sz w:val="20"/>
                <w:szCs w:val="20"/>
                <w:vertAlign w:val="subscript"/>
              </w:rPr>
              <w:t>4</w:t>
            </w:r>
            <w:r w:rsidRPr="001C2CD6">
              <w:rPr>
                <w:rFonts w:asciiTheme="majorBidi" w:hAnsiTheme="majorBidi"/>
                <w:sz w:val="20"/>
                <w:szCs w:val="20"/>
              </w:rPr>
              <w:t xml:space="preserve">). TGA </w:t>
            </w:r>
            <w:r w:rsidRPr="001C2CD6">
              <w:rPr>
                <w:rFonts w:asciiTheme="majorBidi" w:hAnsiTheme="majorBidi"/>
                <w:sz w:val="20"/>
                <w:szCs w:val="20"/>
                <w:rtl/>
              </w:rPr>
              <w:t>قابل اعتمادتر از</w:t>
            </w:r>
            <w:r w:rsidRPr="001C2CD6">
              <w:rPr>
                <w:rFonts w:asciiTheme="majorBidi" w:hAnsiTheme="majorBidi"/>
                <w:sz w:val="20"/>
                <w:szCs w:val="20"/>
              </w:rPr>
              <w:t xml:space="preserve"> UV </w:t>
            </w:r>
            <w:r w:rsidRPr="001C2CD6">
              <w:rPr>
                <w:rFonts w:asciiTheme="majorBidi" w:hAnsiTheme="majorBidi"/>
                <w:sz w:val="20"/>
                <w:szCs w:val="20"/>
                <w:rtl/>
              </w:rPr>
              <w:t>است</w:t>
            </w:r>
            <w:r w:rsidRPr="001C2CD6">
              <w:rPr>
                <w:rFonts w:asciiTheme="majorBidi" w:hAnsiTheme="majorBidi"/>
                <w:sz w:val="20"/>
                <w:szCs w:val="20"/>
              </w:rPr>
              <w:t>.</w:t>
            </w:r>
          </w:p>
        </w:tc>
        <w:tc>
          <w:tcPr>
            <w:tcW w:w="805" w:type="dxa"/>
            <w:vAlign w:val="center"/>
          </w:tcPr>
          <w:p w14:paraId="79591BB8" w14:textId="0D5273C7" w:rsidR="003D0CC1" w:rsidRPr="001C2CD6" w:rsidRDefault="00B00802" w:rsidP="003D0CC1">
            <w:pPr>
              <w:jc w:val="center"/>
              <w:rPr>
                <w:rFonts w:asciiTheme="majorBidi" w:hAnsiTheme="majorBidi"/>
                <w:sz w:val="20"/>
                <w:szCs w:val="20"/>
                <w:rtl/>
              </w:rPr>
            </w:pPr>
            <w:r>
              <w:rPr>
                <w:rFonts w:asciiTheme="majorBidi" w:hAnsiTheme="majorBidi"/>
                <w:sz w:val="20"/>
                <w:szCs w:val="20"/>
                <w:rtl/>
              </w:rPr>
              <w:fldChar w:fldCharType="begin"/>
            </w:r>
            <w:r>
              <w:rPr>
                <w:rFonts w:asciiTheme="majorBidi" w:hAnsiTheme="majorBidi"/>
                <w:sz w:val="20"/>
                <w:szCs w:val="20"/>
                <w:rtl/>
              </w:rPr>
              <w:instrText xml:space="preserve"> </w:instrText>
            </w:r>
            <w:r>
              <w:rPr>
                <w:rFonts w:asciiTheme="majorBidi" w:hAnsiTheme="majorBidi"/>
                <w:sz w:val="20"/>
                <w:szCs w:val="20"/>
              </w:rPr>
              <w:instrText>ADDIN EN.CITE &lt;EndNote&gt;&lt;Cite&gt;&lt;Author&gt;Ezeonyeka&lt;/Author&gt;&lt;Year&gt;2018&lt;/Year&gt;&lt;RecNum&gt;39&lt;/RecNum&gt;&lt;DisplayText&gt;[35]&lt;/DisplayText&gt;&lt;record&gt;&lt;rec-number&gt;39&lt;/rec-number&gt;&lt;foreign-keys&gt;&lt;key app="EN" db-id="et5tevzdj0aft5estz4va5t9ps5d5fd5wds0" timestamp="1698835438"&gt;3</w:instrText>
            </w:r>
            <w:r>
              <w:rPr>
                <w:rFonts w:asciiTheme="majorBidi" w:hAnsiTheme="majorBidi"/>
                <w:sz w:val="20"/>
                <w:szCs w:val="20"/>
                <w:rtl/>
              </w:rPr>
              <w:instrText>9&lt;/</w:instrText>
            </w:r>
            <w:r>
              <w:rPr>
                <w:rFonts w:asciiTheme="majorBidi" w:hAnsiTheme="majorBidi"/>
                <w:sz w:val="20"/>
                <w:szCs w:val="20"/>
              </w:rPr>
              <w:instrText>key&gt;&lt;/foreign-keys&gt;&lt;ref-type name="Journal Article"&gt;17&lt;/ref-type&gt;&lt;contributors&gt;&lt;authors&gt;&lt;author&gt;Ezeonyeka, Nkiru L&lt;/author&gt;&lt;author&gt;Hemmati-Sarapardeh, Abdolhossein&lt;/author&gt;&lt;author&gt;Husein, Maen M&lt;/author&gt;&lt;/authors&gt;&lt;/contributors&gt;&lt;titles&gt;&lt;title&gt;Asphaltenes adsorption onto metal oxide nanoparticles: a critical evaluation of measurement techniques&lt;/title&gt;&lt;secondary-title&gt;Energy &amp;amp; fuels&lt;/secondary-title&gt;&lt;/titles&gt;&lt;periodical&gt;&lt;full-title&gt;Energy &amp;amp; fuels&lt;/full-title&gt;&lt;/periodical&gt;&lt;pages&gt;2213-2223&lt;/pages</w:instrText>
            </w:r>
            <w:r>
              <w:rPr>
                <w:rFonts w:asciiTheme="majorBidi" w:hAnsiTheme="majorBidi"/>
                <w:sz w:val="20"/>
                <w:szCs w:val="20"/>
                <w:rtl/>
              </w:rPr>
              <w:instrText>&gt;&lt;</w:instrText>
            </w:r>
            <w:r>
              <w:rPr>
                <w:rFonts w:asciiTheme="majorBidi" w:hAnsiTheme="majorBidi"/>
                <w:sz w:val="20"/>
                <w:szCs w:val="20"/>
              </w:rPr>
              <w:instrText>volume&gt;32&lt;/volume&gt;&lt;number&gt;2&lt;/number&gt;&lt;dates&gt;&lt;year&gt;2018&lt;/year&gt;&lt;/dates&gt;&lt;isbn&gt;0887-0624&lt;/isbn&gt;&lt;urls&gt;&lt;/urls&gt;&lt;/record&gt;&lt;/Cite&gt;&lt;/EndNote</w:instrText>
            </w:r>
            <w:r>
              <w:rPr>
                <w:rFonts w:asciiTheme="majorBidi" w:hAnsiTheme="majorBidi"/>
                <w:sz w:val="20"/>
                <w:szCs w:val="20"/>
                <w:rtl/>
              </w:rPr>
              <w:instrText>&gt;</w:instrText>
            </w:r>
            <w:r>
              <w:rPr>
                <w:rFonts w:asciiTheme="majorBidi" w:hAnsiTheme="majorBidi"/>
                <w:sz w:val="20"/>
                <w:szCs w:val="20"/>
                <w:rtl/>
              </w:rPr>
              <w:fldChar w:fldCharType="separate"/>
            </w:r>
            <w:r>
              <w:rPr>
                <w:rFonts w:asciiTheme="majorBidi" w:hAnsiTheme="majorBidi"/>
                <w:noProof/>
                <w:sz w:val="20"/>
                <w:szCs w:val="20"/>
                <w:rtl/>
              </w:rPr>
              <w:t>[35]</w:t>
            </w:r>
            <w:r>
              <w:rPr>
                <w:rFonts w:asciiTheme="majorBidi" w:hAnsiTheme="majorBidi"/>
                <w:sz w:val="20"/>
                <w:szCs w:val="20"/>
                <w:rtl/>
              </w:rPr>
              <w:fldChar w:fldCharType="end"/>
            </w:r>
          </w:p>
        </w:tc>
      </w:tr>
      <w:tr w:rsidR="003D0CC1" w:rsidRPr="004301C3" w14:paraId="609EE4C6" w14:textId="630A43C4" w:rsidTr="004E71DF">
        <w:tc>
          <w:tcPr>
            <w:tcW w:w="1505" w:type="dxa"/>
            <w:vAlign w:val="center"/>
          </w:tcPr>
          <w:p w14:paraId="1D1E0A58" w14:textId="19597AC9" w:rsidR="003D0CC1" w:rsidRPr="001C2CD6" w:rsidRDefault="003D0CC1" w:rsidP="003D0CC1">
            <w:pPr>
              <w:jc w:val="center"/>
              <w:rPr>
                <w:rFonts w:asciiTheme="majorBidi" w:hAnsiTheme="majorBidi"/>
                <w:sz w:val="20"/>
                <w:szCs w:val="20"/>
              </w:rPr>
            </w:pPr>
            <w:r w:rsidRPr="001C2CD6">
              <w:rPr>
                <w:rFonts w:asciiTheme="majorBidi" w:hAnsiTheme="majorBidi"/>
                <w:sz w:val="20"/>
                <w:szCs w:val="20"/>
              </w:rPr>
              <w:lastRenderedPageBreak/>
              <w:t>NiO</w:t>
            </w:r>
            <w:r w:rsidRPr="001C2CD6">
              <w:rPr>
                <w:rFonts w:asciiTheme="majorBidi" w:hAnsiTheme="majorBidi"/>
                <w:sz w:val="20"/>
                <w:szCs w:val="20"/>
                <w:vertAlign w:val="subscript"/>
              </w:rPr>
              <w:t>2</w:t>
            </w:r>
            <w:r w:rsidRPr="001C2CD6">
              <w:rPr>
                <w:rFonts w:asciiTheme="majorBidi" w:hAnsiTheme="majorBidi"/>
                <w:sz w:val="20"/>
                <w:szCs w:val="20"/>
                <w:rtl/>
              </w:rPr>
              <w:t>در چهار اندازه مختلف 5، 15، 30، 40 نانومتر آماده شده است</w:t>
            </w:r>
            <w:r w:rsidRPr="001C2CD6">
              <w:rPr>
                <w:rFonts w:asciiTheme="majorBidi" w:hAnsiTheme="majorBidi"/>
                <w:sz w:val="20"/>
                <w:szCs w:val="20"/>
              </w:rPr>
              <w:t>.</w:t>
            </w:r>
          </w:p>
        </w:tc>
        <w:tc>
          <w:tcPr>
            <w:tcW w:w="2455" w:type="dxa"/>
            <w:vAlign w:val="center"/>
          </w:tcPr>
          <w:p w14:paraId="528D81B3" w14:textId="47B4E3A6" w:rsidR="003D0CC1" w:rsidRPr="001C2CD6" w:rsidRDefault="003D0CC1" w:rsidP="003D0CC1">
            <w:pPr>
              <w:jc w:val="center"/>
              <w:rPr>
                <w:rFonts w:asciiTheme="majorBidi" w:hAnsiTheme="majorBidi"/>
                <w:sz w:val="20"/>
                <w:szCs w:val="20"/>
                <w:rtl/>
              </w:rPr>
            </w:pPr>
            <w:r w:rsidRPr="001C2CD6">
              <w:rPr>
                <w:rFonts w:asciiTheme="majorBidi" w:hAnsiTheme="majorBidi"/>
                <w:sz w:val="20"/>
                <w:szCs w:val="20"/>
              </w:rPr>
              <w:t>Qm</w:t>
            </w:r>
            <w:r w:rsidRPr="001C2CD6">
              <w:rPr>
                <w:rFonts w:asciiTheme="majorBidi" w:hAnsiTheme="majorBidi"/>
                <w:sz w:val="20"/>
                <w:szCs w:val="20"/>
                <w:rtl/>
              </w:rPr>
              <w:t xml:space="preserve"> (مولکول/</w:t>
            </w:r>
            <w:r w:rsidRPr="001C2CD6">
              <w:rPr>
                <w:rFonts w:asciiTheme="majorBidi" w:hAnsiTheme="majorBidi"/>
                <w:sz w:val="20"/>
                <w:szCs w:val="20"/>
              </w:rPr>
              <w:t>nm2</w:t>
            </w:r>
            <w:r w:rsidRPr="001C2CD6">
              <w:rPr>
                <w:rFonts w:asciiTheme="majorBidi" w:hAnsiTheme="majorBidi"/>
                <w:sz w:val="20"/>
                <w:szCs w:val="20"/>
                <w:rtl/>
              </w:rPr>
              <w:t>) برای 5، 15، 30 و 40 نانومتر به ترتیب 0.21، 1.01، 0.47 و 0.81 است.</w:t>
            </w:r>
          </w:p>
          <w:p w14:paraId="19B59183" w14:textId="77777777" w:rsidR="003D0CC1" w:rsidRPr="001C2CD6" w:rsidRDefault="003D0CC1" w:rsidP="003D0CC1">
            <w:pPr>
              <w:jc w:val="center"/>
              <w:rPr>
                <w:rFonts w:asciiTheme="majorBidi" w:hAnsiTheme="majorBidi"/>
                <w:sz w:val="20"/>
                <w:szCs w:val="20"/>
                <w:rtl/>
              </w:rPr>
            </w:pPr>
            <w:r w:rsidRPr="001C2CD6">
              <w:rPr>
                <w:rFonts w:asciiTheme="majorBidi" w:hAnsiTheme="majorBidi"/>
                <w:sz w:val="20"/>
                <w:szCs w:val="20"/>
                <w:rtl/>
              </w:rPr>
              <w:t xml:space="preserve">مقادیر </w:t>
            </w:r>
            <w:r w:rsidRPr="001C2CD6">
              <w:rPr>
                <w:rFonts w:asciiTheme="majorBidi" w:hAnsiTheme="majorBidi"/>
                <w:sz w:val="20"/>
                <w:szCs w:val="20"/>
              </w:rPr>
              <w:t>Qm</w:t>
            </w:r>
            <w:r w:rsidRPr="001C2CD6">
              <w:rPr>
                <w:rFonts w:asciiTheme="majorBidi" w:hAnsiTheme="majorBidi"/>
                <w:sz w:val="20"/>
                <w:szCs w:val="20"/>
                <w:rtl/>
              </w:rPr>
              <w:t xml:space="preserve"> برای 5، 15، 30 و 40 نانومتر به ترتیب 18.1، 23.3، 5.0 و 4.4 میلی گرم بر گرم است.</w:t>
            </w:r>
          </w:p>
        </w:tc>
        <w:tc>
          <w:tcPr>
            <w:tcW w:w="1530" w:type="dxa"/>
            <w:vAlign w:val="center"/>
          </w:tcPr>
          <w:p w14:paraId="659C0E21" w14:textId="77777777" w:rsidR="003D0CC1" w:rsidRPr="001C2CD6" w:rsidRDefault="003D0CC1" w:rsidP="003D0CC1">
            <w:pPr>
              <w:jc w:val="center"/>
              <w:rPr>
                <w:rFonts w:asciiTheme="majorBidi" w:hAnsiTheme="majorBidi"/>
                <w:sz w:val="20"/>
                <w:szCs w:val="20"/>
                <w:rtl/>
              </w:rPr>
            </w:pPr>
            <w:r w:rsidRPr="001C2CD6">
              <w:rPr>
                <w:rFonts w:asciiTheme="majorBidi" w:hAnsiTheme="majorBidi"/>
                <w:sz w:val="20"/>
                <w:szCs w:val="20"/>
              </w:rPr>
              <w:t>-</w:t>
            </w:r>
          </w:p>
        </w:tc>
        <w:tc>
          <w:tcPr>
            <w:tcW w:w="695" w:type="dxa"/>
            <w:vAlign w:val="center"/>
          </w:tcPr>
          <w:p w14:paraId="04D0519F" w14:textId="77777777" w:rsidR="003D0CC1" w:rsidRPr="001C2CD6" w:rsidRDefault="003D0CC1" w:rsidP="003D0CC1">
            <w:pPr>
              <w:autoSpaceDE w:val="0"/>
              <w:autoSpaceDN w:val="0"/>
              <w:adjustRightInd w:val="0"/>
              <w:jc w:val="center"/>
              <w:rPr>
                <w:rFonts w:asciiTheme="majorBidi" w:eastAsia="CharisSIL" w:hAnsiTheme="majorBidi"/>
                <w:sz w:val="20"/>
                <w:szCs w:val="20"/>
                <w:lang w:bidi="ar-SA"/>
              </w:rPr>
            </w:pPr>
            <w:r w:rsidRPr="001C2CD6">
              <w:rPr>
                <w:rFonts w:asciiTheme="majorBidi" w:eastAsia="CharisSIL" w:hAnsiTheme="majorBidi"/>
                <w:sz w:val="20"/>
                <w:szCs w:val="20"/>
                <w:lang w:bidi="ar-SA"/>
              </w:rPr>
              <w:t>TGA/DTA;</w:t>
            </w:r>
          </w:p>
          <w:p w14:paraId="46D7FE94" w14:textId="77777777" w:rsidR="003D0CC1" w:rsidRPr="001C2CD6" w:rsidRDefault="003D0CC1" w:rsidP="003D0CC1">
            <w:pPr>
              <w:jc w:val="center"/>
              <w:rPr>
                <w:rFonts w:asciiTheme="majorBidi" w:hAnsiTheme="majorBidi"/>
                <w:sz w:val="20"/>
                <w:szCs w:val="20"/>
                <w:rtl/>
              </w:rPr>
            </w:pPr>
            <w:r w:rsidRPr="001C2CD6">
              <w:rPr>
                <w:rFonts w:asciiTheme="majorBidi" w:eastAsia="CharisSIL" w:hAnsiTheme="majorBidi"/>
                <w:sz w:val="20"/>
                <w:szCs w:val="20"/>
                <w:lang w:bidi="ar-SA"/>
              </w:rPr>
              <w:t>TGA-MS</w:t>
            </w:r>
          </w:p>
        </w:tc>
        <w:tc>
          <w:tcPr>
            <w:tcW w:w="1710" w:type="dxa"/>
            <w:vAlign w:val="center"/>
          </w:tcPr>
          <w:p w14:paraId="67FE869C" w14:textId="7F27F36F" w:rsidR="003D0CC1" w:rsidRPr="001C2CD6" w:rsidRDefault="003D0CC1" w:rsidP="003D0CC1">
            <w:pPr>
              <w:jc w:val="center"/>
              <w:rPr>
                <w:rFonts w:asciiTheme="majorBidi" w:hAnsiTheme="majorBidi"/>
                <w:sz w:val="20"/>
                <w:szCs w:val="20"/>
                <w:rtl/>
              </w:rPr>
            </w:pPr>
            <w:r w:rsidRPr="001C2CD6">
              <w:rPr>
                <w:rFonts w:asciiTheme="majorBidi" w:eastAsia="CharisSIL" w:hAnsiTheme="majorBidi"/>
                <w:sz w:val="20"/>
                <w:szCs w:val="20"/>
                <w:rtl/>
                <w:lang w:bidi="ar-SA"/>
              </w:rPr>
              <w:t>با کاهش اندازه</w:t>
            </w:r>
            <w:r w:rsidRPr="001C2CD6">
              <w:rPr>
                <w:rFonts w:asciiTheme="majorBidi" w:eastAsia="CharisSIL" w:hAnsiTheme="majorBidi"/>
                <w:sz w:val="20"/>
                <w:szCs w:val="20"/>
                <w:lang w:bidi="ar-SA"/>
              </w:rPr>
              <w:t xml:space="preserve"> NP</w:t>
            </w:r>
            <w:r w:rsidRPr="001C2CD6">
              <w:rPr>
                <w:rFonts w:asciiTheme="majorBidi" w:eastAsia="CharisSIL" w:hAnsiTheme="majorBidi"/>
                <w:sz w:val="20"/>
                <w:szCs w:val="20"/>
                <w:rtl/>
                <w:lang w:bidi="ar-SA"/>
              </w:rPr>
              <w:t>، فعالیت کاتالیزوری</w:t>
            </w:r>
            <w:r w:rsidRPr="001C2CD6">
              <w:rPr>
                <w:rFonts w:asciiTheme="majorBidi" w:eastAsia="CharisSIL" w:hAnsiTheme="majorBidi"/>
                <w:sz w:val="20"/>
                <w:szCs w:val="20"/>
                <w:lang w:bidi="ar-SA"/>
              </w:rPr>
              <w:t xml:space="preserve"> NP </w:t>
            </w:r>
            <w:r w:rsidRPr="001C2CD6">
              <w:rPr>
                <w:rFonts w:asciiTheme="majorBidi" w:eastAsia="CharisSIL" w:hAnsiTheme="majorBidi"/>
                <w:sz w:val="20"/>
                <w:szCs w:val="20"/>
                <w:rtl/>
                <w:lang w:bidi="ar-SA"/>
              </w:rPr>
              <w:t>افزایش می یابد</w:t>
            </w:r>
            <w:r w:rsidRPr="001C2CD6">
              <w:rPr>
                <w:rFonts w:asciiTheme="majorBidi" w:eastAsia="CharisSIL" w:hAnsiTheme="majorBidi"/>
                <w:sz w:val="20"/>
                <w:szCs w:val="20"/>
                <w:lang w:bidi="ar-SA"/>
              </w:rPr>
              <w:t>.</w:t>
            </w:r>
          </w:p>
        </w:tc>
        <w:tc>
          <w:tcPr>
            <w:tcW w:w="805" w:type="dxa"/>
            <w:vAlign w:val="center"/>
          </w:tcPr>
          <w:p w14:paraId="3540C423" w14:textId="32A508F7" w:rsidR="003D0CC1" w:rsidRPr="001C2CD6" w:rsidRDefault="00B00802" w:rsidP="003D0CC1">
            <w:pPr>
              <w:jc w:val="center"/>
              <w:rPr>
                <w:rFonts w:asciiTheme="majorBidi" w:hAnsiTheme="majorBidi"/>
                <w:sz w:val="20"/>
                <w:szCs w:val="20"/>
                <w:rtl/>
              </w:rPr>
            </w:pPr>
            <w:r>
              <w:rPr>
                <w:rFonts w:asciiTheme="majorBidi" w:hAnsiTheme="majorBidi"/>
                <w:sz w:val="20"/>
                <w:szCs w:val="20"/>
                <w:rtl/>
              </w:rPr>
              <w:fldChar w:fldCharType="begin"/>
            </w:r>
            <w:r>
              <w:rPr>
                <w:rFonts w:asciiTheme="majorBidi" w:hAnsiTheme="majorBidi"/>
                <w:sz w:val="20"/>
                <w:szCs w:val="20"/>
                <w:rtl/>
              </w:rPr>
              <w:instrText xml:space="preserve"> </w:instrText>
            </w:r>
            <w:r>
              <w:rPr>
                <w:rFonts w:asciiTheme="majorBidi" w:hAnsiTheme="majorBidi"/>
                <w:sz w:val="20"/>
                <w:szCs w:val="20"/>
              </w:rPr>
              <w:instrText>ADDIN EN.CITE &lt;EndNote&gt;&lt;Cite&gt;&lt;Author&gt;Marei&lt;/Author&gt;&lt;Year&gt;2017&lt;/Year&gt;&lt;RecNum&gt;40&lt;/RecNum&gt;&lt;DisplayText&gt;[36]&lt;/DisplayText&gt;&lt;record&gt;&lt;rec-number&gt;40&lt;/rec-number&gt;&lt;foreign-keys&gt;&lt;key app="EN" db-id="et5tevzdj0aft5estz4va5t9ps5d5fd5wds0" timestamp="1698835549"&gt;40&lt;/key&gt;&lt;/foreign-keys&gt;&lt;ref-type name="Journal Article"&gt;17&lt;/ref-type&gt;&lt;contributors&gt;&lt;authors&gt;&lt;author&gt;Marei, Nedal N&lt;/author&gt;&lt;author&gt;Nassar, Nashaat N&lt;/author&gt;&lt;author&gt;Vitale, Gerardo&lt;/author&gt;&lt;author&gt;Hassan, Azfar&lt;/author&gt;&lt;author&gt;Zurita, Maria Josefina Perez&lt;/author&gt;&lt;/authors&gt;&lt;/contributors&gt;&lt;titles&gt;&lt;title&gt;Effects of the size of NiO nanoparticles on the catalytic oxidation of Quinolin-65 as an asphaltene model compound&lt;/title&gt;&lt;secondary-title&gt;Fuel&lt;/secondary-title&gt;&lt;/titles&gt;&lt;periodical&gt;&lt;full-title&gt;Fuel&lt;/full-title</w:instrText>
            </w:r>
            <w:r>
              <w:rPr>
                <w:rFonts w:asciiTheme="majorBidi" w:hAnsiTheme="majorBidi"/>
                <w:sz w:val="20"/>
                <w:szCs w:val="20"/>
                <w:rtl/>
              </w:rPr>
              <w:instrText>&gt;&lt;/</w:instrText>
            </w:r>
            <w:r>
              <w:rPr>
                <w:rFonts w:asciiTheme="majorBidi" w:hAnsiTheme="majorBidi"/>
                <w:sz w:val="20"/>
                <w:szCs w:val="20"/>
              </w:rPr>
              <w:instrText>periodical&gt;&lt;pages&gt;423-437&lt;/pages&gt;&lt;volume&gt;207&lt;/volume&gt;&lt;dates&gt;&lt;year&gt;2017&lt;/year&gt;&lt;/dates&gt;&lt;isbn&gt;0016-2361&lt;/isbn&gt;&lt;urls&gt;&lt;/urls&gt;&lt;/record&gt;&lt;/Cite&gt;&lt;/EndNote</w:instrText>
            </w:r>
            <w:r>
              <w:rPr>
                <w:rFonts w:asciiTheme="majorBidi" w:hAnsiTheme="majorBidi"/>
                <w:sz w:val="20"/>
                <w:szCs w:val="20"/>
                <w:rtl/>
              </w:rPr>
              <w:instrText>&gt;</w:instrText>
            </w:r>
            <w:r>
              <w:rPr>
                <w:rFonts w:asciiTheme="majorBidi" w:hAnsiTheme="majorBidi"/>
                <w:sz w:val="20"/>
                <w:szCs w:val="20"/>
                <w:rtl/>
              </w:rPr>
              <w:fldChar w:fldCharType="separate"/>
            </w:r>
            <w:r>
              <w:rPr>
                <w:rFonts w:asciiTheme="majorBidi" w:hAnsiTheme="majorBidi"/>
                <w:noProof/>
                <w:sz w:val="20"/>
                <w:szCs w:val="20"/>
                <w:rtl/>
              </w:rPr>
              <w:t>[36]</w:t>
            </w:r>
            <w:r>
              <w:rPr>
                <w:rFonts w:asciiTheme="majorBidi" w:hAnsiTheme="majorBidi"/>
                <w:sz w:val="20"/>
                <w:szCs w:val="20"/>
                <w:rtl/>
              </w:rPr>
              <w:fldChar w:fldCharType="end"/>
            </w:r>
          </w:p>
        </w:tc>
      </w:tr>
      <w:tr w:rsidR="003D0CC1" w:rsidRPr="004301C3" w14:paraId="6FA8C162" w14:textId="16DB888F" w:rsidTr="004E71DF">
        <w:tc>
          <w:tcPr>
            <w:tcW w:w="1505" w:type="dxa"/>
            <w:vAlign w:val="center"/>
          </w:tcPr>
          <w:p w14:paraId="4B0F9982" w14:textId="18C83282" w:rsidR="003D0CC1" w:rsidRPr="001C2CD6" w:rsidRDefault="003D0CC1" w:rsidP="003D0CC1">
            <w:pPr>
              <w:autoSpaceDE w:val="0"/>
              <w:autoSpaceDN w:val="0"/>
              <w:adjustRightInd w:val="0"/>
              <w:jc w:val="center"/>
              <w:rPr>
                <w:rFonts w:asciiTheme="majorBidi" w:hAnsiTheme="majorBidi"/>
                <w:sz w:val="20"/>
                <w:szCs w:val="20"/>
              </w:rPr>
            </w:pPr>
            <w:r w:rsidRPr="001C2CD6">
              <w:rPr>
                <w:rFonts w:asciiTheme="majorBidi" w:eastAsia="CharisSIL" w:hAnsiTheme="majorBidi"/>
                <w:sz w:val="20"/>
                <w:szCs w:val="20"/>
                <w:lang w:bidi="ar-SA"/>
              </w:rPr>
              <w:t>γ-Fe</w:t>
            </w:r>
            <w:r w:rsidRPr="001C2CD6">
              <w:rPr>
                <w:rFonts w:asciiTheme="majorBidi" w:eastAsia="CharisSIL" w:hAnsiTheme="majorBidi"/>
                <w:sz w:val="20"/>
                <w:szCs w:val="20"/>
                <w:vertAlign w:val="subscript"/>
                <w:lang w:bidi="ar-SA"/>
              </w:rPr>
              <w:t>2</w:t>
            </w:r>
            <w:r w:rsidRPr="001C2CD6">
              <w:rPr>
                <w:rFonts w:asciiTheme="majorBidi" w:eastAsia="CharisSIL" w:hAnsiTheme="majorBidi"/>
                <w:sz w:val="20"/>
                <w:szCs w:val="20"/>
                <w:lang w:bidi="ar-SA"/>
              </w:rPr>
              <w:t>O</w:t>
            </w:r>
            <w:r w:rsidRPr="001C2CD6">
              <w:rPr>
                <w:rFonts w:asciiTheme="majorBidi" w:eastAsia="CharisSIL" w:hAnsiTheme="majorBidi"/>
                <w:sz w:val="20"/>
                <w:szCs w:val="20"/>
                <w:vertAlign w:val="subscript"/>
                <w:lang w:bidi="ar-SA"/>
              </w:rPr>
              <w:t>3</w:t>
            </w:r>
          </w:p>
        </w:tc>
        <w:tc>
          <w:tcPr>
            <w:tcW w:w="2455" w:type="dxa"/>
            <w:vAlign w:val="center"/>
          </w:tcPr>
          <w:p w14:paraId="663C0784" w14:textId="455F5CDE" w:rsidR="003D0CC1" w:rsidRPr="001C2CD6" w:rsidRDefault="003D0CC1" w:rsidP="003D0CC1">
            <w:pPr>
              <w:autoSpaceDE w:val="0"/>
              <w:autoSpaceDN w:val="0"/>
              <w:adjustRightInd w:val="0"/>
              <w:jc w:val="center"/>
              <w:rPr>
                <w:rFonts w:asciiTheme="majorBidi" w:hAnsiTheme="majorBidi"/>
                <w:sz w:val="20"/>
                <w:szCs w:val="20"/>
                <w:rtl/>
              </w:rPr>
            </w:pPr>
            <w:r w:rsidRPr="001C2CD6">
              <w:rPr>
                <w:rFonts w:asciiTheme="majorBidi" w:hAnsiTheme="majorBidi"/>
                <w:sz w:val="20"/>
                <w:szCs w:val="20"/>
              </w:rPr>
              <w:t xml:space="preserve">Qm </w:t>
            </w:r>
            <w:r w:rsidRPr="001C2CD6">
              <w:rPr>
                <w:rFonts w:asciiTheme="majorBidi" w:hAnsiTheme="majorBidi"/>
                <w:sz w:val="20"/>
                <w:szCs w:val="20"/>
                <w:rtl/>
              </w:rPr>
              <w:t>برآورد شده از مدل لانگمویر در 298، 313 و 328</w:t>
            </w:r>
            <w:r w:rsidRPr="001C2CD6">
              <w:rPr>
                <w:rFonts w:asciiTheme="majorBidi" w:hAnsiTheme="majorBidi"/>
                <w:sz w:val="20"/>
                <w:szCs w:val="20"/>
              </w:rPr>
              <w:t xml:space="preserve"> K </w:t>
            </w:r>
            <w:r w:rsidRPr="001C2CD6">
              <w:rPr>
                <w:rFonts w:asciiTheme="majorBidi" w:hAnsiTheme="majorBidi"/>
                <w:sz w:val="20"/>
                <w:szCs w:val="20"/>
                <w:rtl/>
              </w:rPr>
              <w:t>به ترتیب 60.24، 64.51 و 64.102 میلی گرم بر گرم است</w:t>
            </w:r>
            <w:r w:rsidRPr="001C2CD6">
              <w:rPr>
                <w:rFonts w:asciiTheme="majorBidi" w:hAnsiTheme="majorBidi"/>
                <w:sz w:val="20"/>
                <w:szCs w:val="20"/>
              </w:rPr>
              <w:t>.</w:t>
            </w:r>
          </w:p>
        </w:tc>
        <w:tc>
          <w:tcPr>
            <w:tcW w:w="1530" w:type="dxa"/>
            <w:vAlign w:val="center"/>
          </w:tcPr>
          <w:p w14:paraId="27F940CD" w14:textId="77777777" w:rsidR="003D0CC1" w:rsidRPr="001C2CD6" w:rsidRDefault="003D0CC1" w:rsidP="003D0CC1">
            <w:pPr>
              <w:autoSpaceDE w:val="0"/>
              <w:autoSpaceDN w:val="0"/>
              <w:adjustRightInd w:val="0"/>
              <w:jc w:val="center"/>
              <w:rPr>
                <w:rFonts w:asciiTheme="majorBidi" w:hAnsiTheme="majorBidi"/>
                <w:sz w:val="20"/>
                <w:szCs w:val="20"/>
                <w:rtl/>
              </w:rPr>
            </w:pPr>
            <w:r w:rsidRPr="001C2CD6">
              <w:rPr>
                <w:rFonts w:asciiTheme="majorBidi" w:hAnsiTheme="majorBidi"/>
                <w:sz w:val="20"/>
                <w:szCs w:val="20"/>
              </w:rPr>
              <w:t>KL</w:t>
            </w:r>
            <w:r w:rsidRPr="001C2CD6">
              <w:rPr>
                <w:rFonts w:asciiTheme="majorBidi" w:hAnsiTheme="majorBidi"/>
                <w:sz w:val="20"/>
                <w:szCs w:val="20"/>
                <w:rtl/>
              </w:rPr>
              <w:t xml:space="preserve"> در سه دمای 298، 313 و 328 کلوین به ترتیب 0.0142، 0.0155 و 0.0168 است.</w:t>
            </w:r>
          </w:p>
        </w:tc>
        <w:tc>
          <w:tcPr>
            <w:tcW w:w="695" w:type="dxa"/>
            <w:vAlign w:val="center"/>
          </w:tcPr>
          <w:p w14:paraId="14700812" w14:textId="77777777" w:rsidR="003D0CC1" w:rsidRPr="001C2CD6" w:rsidRDefault="003D0CC1" w:rsidP="003D0CC1">
            <w:pPr>
              <w:autoSpaceDE w:val="0"/>
              <w:autoSpaceDN w:val="0"/>
              <w:adjustRightInd w:val="0"/>
              <w:jc w:val="center"/>
              <w:rPr>
                <w:rFonts w:asciiTheme="majorBidi" w:eastAsia="CharisSIL" w:hAnsiTheme="majorBidi"/>
                <w:sz w:val="20"/>
                <w:szCs w:val="20"/>
                <w:lang w:bidi="ar-SA"/>
              </w:rPr>
            </w:pPr>
            <w:r w:rsidRPr="001C2CD6">
              <w:rPr>
                <w:rFonts w:asciiTheme="majorBidi" w:eastAsia="CharisSIL" w:hAnsiTheme="majorBidi"/>
                <w:sz w:val="20"/>
                <w:szCs w:val="20"/>
                <w:lang w:bidi="ar-SA"/>
              </w:rPr>
              <w:t>UV (297 nm);</w:t>
            </w:r>
          </w:p>
          <w:p w14:paraId="28F259B5" w14:textId="77777777" w:rsidR="003D0CC1" w:rsidRPr="001C2CD6" w:rsidRDefault="003D0CC1" w:rsidP="003D0CC1">
            <w:pPr>
              <w:jc w:val="center"/>
              <w:rPr>
                <w:rFonts w:asciiTheme="majorBidi" w:hAnsiTheme="majorBidi"/>
                <w:sz w:val="20"/>
                <w:szCs w:val="20"/>
                <w:rtl/>
              </w:rPr>
            </w:pPr>
            <w:r w:rsidRPr="001C2CD6">
              <w:rPr>
                <w:rFonts w:asciiTheme="majorBidi" w:eastAsia="CharisSIL" w:hAnsiTheme="majorBidi"/>
                <w:sz w:val="20"/>
                <w:szCs w:val="20"/>
                <w:lang w:bidi="ar-SA"/>
              </w:rPr>
              <w:t>TGA/DTA</w:t>
            </w:r>
          </w:p>
        </w:tc>
        <w:tc>
          <w:tcPr>
            <w:tcW w:w="1710" w:type="dxa"/>
            <w:vAlign w:val="center"/>
          </w:tcPr>
          <w:p w14:paraId="3AB2D30C" w14:textId="77777777" w:rsidR="003D0CC1" w:rsidRPr="001C2CD6" w:rsidRDefault="003D0CC1" w:rsidP="003D0CC1">
            <w:pPr>
              <w:autoSpaceDE w:val="0"/>
              <w:autoSpaceDN w:val="0"/>
              <w:adjustRightInd w:val="0"/>
              <w:jc w:val="center"/>
              <w:rPr>
                <w:rFonts w:asciiTheme="majorBidi" w:hAnsiTheme="majorBidi"/>
                <w:sz w:val="20"/>
                <w:szCs w:val="20"/>
                <w:rtl/>
              </w:rPr>
            </w:pPr>
            <w:r w:rsidRPr="001C2CD6">
              <w:rPr>
                <w:rFonts w:asciiTheme="majorBidi" w:hAnsiTheme="majorBidi"/>
                <w:sz w:val="20"/>
                <w:szCs w:val="20"/>
              </w:rPr>
              <w:t>γ-Fe</w:t>
            </w:r>
            <w:r w:rsidRPr="001C2CD6">
              <w:rPr>
                <w:rFonts w:asciiTheme="majorBidi" w:hAnsiTheme="majorBidi"/>
                <w:sz w:val="20"/>
                <w:szCs w:val="20"/>
                <w:vertAlign w:val="subscript"/>
              </w:rPr>
              <w:t>2</w:t>
            </w:r>
            <w:r w:rsidRPr="001C2CD6">
              <w:rPr>
                <w:rFonts w:asciiTheme="majorBidi" w:hAnsiTheme="majorBidi"/>
                <w:sz w:val="20"/>
                <w:szCs w:val="20"/>
              </w:rPr>
              <w:t>O</w:t>
            </w:r>
            <w:r w:rsidRPr="001C2CD6">
              <w:rPr>
                <w:rFonts w:asciiTheme="majorBidi" w:hAnsiTheme="majorBidi"/>
                <w:sz w:val="20"/>
                <w:szCs w:val="20"/>
                <w:vertAlign w:val="subscript"/>
              </w:rPr>
              <w:t>3</w:t>
            </w:r>
            <w:r w:rsidRPr="001C2CD6">
              <w:rPr>
                <w:rFonts w:asciiTheme="majorBidi" w:hAnsiTheme="majorBidi"/>
                <w:sz w:val="20"/>
                <w:szCs w:val="20"/>
              </w:rPr>
              <w:t xml:space="preserve"> </w:t>
            </w:r>
            <w:r w:rsidRPr="001C2CD6">
              <w:rPr>
                <w:rFonts w:asciiTheme="majorBidi" w:hAnsiTheme="majorBidi"/>
                <w:sz w:val="20"/>
                <w:szCs w:val="20"/>
                <w:rtl/>
              </w:rPr>
              <w:t>دمای اکسیداسیون آسفالتین را کاهش می دهد</w:t>
            </w:r>
            <w:r w:rsidRPr="001C2CD6">
              <w:rPr>
                <w:rFonts w:asciiTheme="majorBidi" w:hAnsiTheme="majorBidi"/>
                <w:sz w:val="20"/>
                <w:szCs w:val="20"/>
              </w:rPr>
              <w:t>.</w:t>
            </w:r>
          </w:p>
          <w:p w14:paraId="6520136D" w14:textId="79575896" w:rsidR="003D0CC1" w:rsidRPr="001C2CD6" w:rsidRDefault="003D0CC1" w:rsidP="003D0CC1">
            <w:pPr>
              <w:jc w:val="center"/>
              <w:rPr>
                <w:rFonts w:asciiTheme="majorBidi" w:hAnsiTheme="majorBidi"/>
                <w:sz w:val="20"/>
                <w:szCs w:val="20"/>
                <w:rtl/>
              </w:rPr>
            </w:pPr>
            <w:r w:rsidRPr="001C2CD6">
              <w:rPr>
                <w:rFonts w:asciiTheme="majorBidi" w:hAnsiTheme="majorBidi"/>
                <w:sz w:val="20"/>
                <w:szCs w:val="20"/>
                <w:rtl/>
              </w:rPr>
              <w:t>نانوذرات دارای اثر کاتالیزوری در جهت اکسیداسیون آسفالتین هستند</w:t>
            </w:r>
            <w:r w:rsidRPr="001C2CD6">
              <w:rPr>
                <w:rFonts w:asciiTheme="majorBidi" w:hAnsiTheme="majorBidi"/>
                <w:sz w:val="20"/>
                <w:szCs w:val="20"/>
              </w:rPr>
              <w:t>.</w:t>
            </w:r>
          </w:p>
        </w:tc>
        <w:tc>
          <w:tcPr>
            <w:tcW w:w="805" w:type="dxa"/>
            <w:vAlign w:val="center"/>
          </w:tcPr>
          <w:p w14:paraId="7B1AE90B" w14:textId="3A54C4CA" w:rsidR="003D0CC1" w:rsidRPr="001C2CD6" w:rsidRDefault="00B00802" w:rsidP="003D0CC1">
            <w:pPr>
              <w:jc w:val="center"/>
              <w:rPr>
                <w:rFonts w:asciiTheme="majorBidi" w:hAnsiTheme="majorBidi"/>
                <w:sz w:val="20"/>
                <w:szCs w:val="20"/>
                <w:rtl/>
              </w:rPr>
            </w:pPr>
            <w:r>
              <w:rPr>
                <w:rFonts w:asciiTheme="majorBidi" w:hAnsiTheme="majorBidi"/>
                <w:sz w:val="20"/>
                <w:szCs w:val="20"/>
                <w:rtl/>
              </w:rPr>
              <w:fldChar w:fldCharType="begin"/>
            </w:r>
            <w:r>
              <w:rPr>
                <w:rFonts w:asciiTheme="majorBidi" w:hAnsiTheme="majorBidi"/>
                <w:sz w:val="20"/>
                <w:szCs w:val="20"/>
                <w:rtl/>
              </w:rPr>
              <w:instrText xml:space="preserve"> </w:instrText>
            </w:r>
            <w:r>
              <w:rPr>
                <w:rFonts w:asciiTheme="majorBidi" w:hAnsiTheme="majorBidi"/>
                <w:sz w:val="20"/>
                <w:szCs w:val="20"/>
              </w:rPr>
              <w:instrText>ADDIN EN.CITE &lt;EndNote&gt;&lt;Cite&gt;&lt;Author&gt;Mirzayi&lt;/Author&gt;&lt;Year&gt;2014&lt;/Year&gt;&lt;RecNum&gt;41&lt;/RecNum&gt;&lt;DisplayText&gt;[37]&lt;/DisplayText&gt;&lt;record&gt;&lt;rec-number&gt;41&lt;/rec-number&gt;&lt;foreign-keys&gt;&lt;key app="EN" db-id="et5tevzdj0aft5estz4va5t9ps5d5fd5wds0" timestamp="1698835648"&gt;41</w:instrText>
            </w:r>
            <w:r>
              <w:rPr>
                <w:rFonts w:asciiTheme="majorBidi" w:hAnsiTheme="majorBidi"/>
                <w:sz w:val="20"/>
                <w:szCs w:val="20"/>
                <w:rtl/>
              </w:rPr>
              <w:instrText>&lt;/</w:instrText>
            </w:r>
            <w:r>
              <w:rPr>
                <w:rFonts w:asciiTheme="majorBidi" w:hAnsiTheme="majorBidi"/>
                <w:sz w:val="20"/>
                <w:szCs w:val="20"/>
              </w:rPr>
              <w:instrText>key&gt;&lt;/foreign-keys&gt;&lt;ref-type name="Journal Article"&gt;17&lt;/ref-type&gt;&lt;contributors&gt;&lt;authors&gt;&lt;author&gt;Mirzayi, Behruz&lt;/author&gt;&lt;author&gt;Shayan, Nazila Naghdi&lt;/author&gt;&lt;/authors&gt;&lt;/contributors&gt;&lt;titles&gt;&lt;title&gt;Adsorption kinetics and catalytic oxidation of asphaltene on synthesized maghemite nanoparticles&lt;/title&gt;&lt;secondary-title&gt;Journal of Petroleum Science and Engineering&lt;/secondary-title&gt;&lt;/titles&gt;&lt;periodical&gt;&lt;full-title&gt;Journal of petroleum science and engineering&lt;/full-title&gt;&lt;/periodical&gt;&lt;pages&gt;134-141&lt;/pages&gt;&lt;volume&gt;121&lt;/volume&gt;&lt;dates&gt;&lt;year&gt;2014&lt;/year&gt;&lt;/dates&gt;&lt;isbn&gt;0920-4105&lt;/isbn&gt;&lt;urls&gt;&lt;/urls&gt;&lt;/record&gt;&lt;/Cite&gt;&lt;/EndNote</w:instrText>
            </w:r>
            <w:r>
              <w:rPr>
                <w:rFonts w:asciiTheme="majorBidi" w:hAnsiTheme="majorBidi"/>
                <w:sz w:val="20"/>
                <w:szCs w:val="20"/>
                <w:rtl/>
              </w:rPr>
              <w:instrText>&gt;</w:instrText>
            </w:r>
            <w:r>
              <w:rPr>
                <w:rFonts w:asciiTheme="majorBidi" w:hAnsiTheme="majorBidi"/>
                <w:sz w:val="20"/>
                <w:szCs w:val="20"/>
                <w:rtl/>
              </w:rPr>
              <w:fldChar w:fldCharType="separate"/>
            </w:r>
            <w:r>
              <w:rPr>
                <w:rFonts w:asciiTheme="majorBidi" w:hAnsiTheme="majorBidi"/>
                <w:noProof/>
                <w:sz w:val="20"/>
                <w:szCs w:val="20"/>
                <w:rtl/>
              </w:rPr>
              <w:t>[37]</w:t>
            </w:r>
            <w:r>
              <w:rPr>
                <w:rFonts w:asciiTheme="majorBidi" w:hAnsiTheme="majorBidi"/>
                <w:sz w:val="20"/>
                <w:szCs w:val="20"/>
                <w:rtl/>
              </w:rPr>
              <w:fldChar w:fldCharType="end"/>
            </w:r>
          </w:p>
        </w:tc>
      </w:tr>
      <w:tr w:rsidR="003D0CC1" w:rsidRPr="004301C3" w14:paraId="0469E458" w14:textId="087086C5" w:rsidTr="004E71DF">
        <w:tc>
          <w:tcPr>
            <w:tcW w:w="1505" w:type="dxa"/>
            <w:vAlign w:val="center"/>
          </w:tcPr>
          <w:p w14:paraId="5D9A7498" w14:textId="534675A0" w:rsidR="003D0CC1" w:rsidRPr="001C2CD6" w:rsidRDefault="003D0CC1" w:rsidP="003D0CC1">
            <w:pPr>
              <w:jc w:val="center"/>
              <w:rPr>
                <w:rFonts w:asciiTheme="majorBidi" w:hAnsiTheme="majorBidi"/>
                <w:sz w:val="20"/>
                <w:szCs w:val="20"/>
                <w:rtl/>
              </w:rPr>
            </w:pPr>
            <w:r w:rsidRPr="001C2CD6">
              <w:rPr>
                <w:rFonts w:asciiTheme="majorBidi" w:hAnsiTheme="majorBidi"/>
                <w:sz w:val="20"/>
                <w:szCs w:val="20"/>
                <w:rtl/>
              </w:rPr>
              <w:t xml:space="preserve">کامپوزیت </w:t>
            </w:r>
            <w:r w:rsidRPr="001C2CD6">
              <w:rPr>
                <w:rFonts w:asciiTheme="majorBidi" w:hAnsiTheme="majorBidi"/>
                <w:sz w:val="20"/>
                <w:szCs w:val="20"/>
              </w:rPr>
              <w:t>NiO/SAPO-5</w:t>
            </w:r>
          </w:p>
        </w:tc>
        <w:tc>
          <w:tcPr>
            <w:tcW w:w="2455" w:type="dxa"/>
            <w:vAlign w:val="center"/>
          </w:tcPr>
          <w:p w14:paraId="4E484E01" w14:textId="539EB763" w:rsidR="003D0CC1" w:rsidRPr="001C2CD6" w:rsidRDefault="003D0CC1" w:rsidP="003D0CC1">
            <w:pPr>
              <w:jc w:val="center"/>
              <w:rPr>
                <w:rFonts w:asciiTheme="majorBidi" w:hAnsiTheme="majorBidi"/>
                <w:sz w:val="20"/>
                <w:szCs w:val="20"/>
                <w:rtl/>
              </w:rPr>
            </w:pPr>
            <w:r w:rsidRPr="001C2CD6">
              <w:rPr>
                <w:rFonts w:asciiTheme="majorBidi" w:hAnsiTheme="majorBidi"/>
                <w:sz w:val="20"/>
                <w:szCs w:val="20"/>
                <w:rtl/>
              </w:rPr>
              <w:t xml:space="preserve">مقادیر </w:t>
            </w:r>
            <w:r w:rsidRPr="001C2CD6">
              <w:rPr>
                <w:rFonts w:asciiTheme="majorBidi" w:hAnsiTheme="majorBidi"/>
                <w:sz w:val="20"/>
                <w:szCs w:val="20"/>
              </w:rPr>
              <w:t>Qm</w:t>
            </w:r>
            <w:r w:rsidRPr="001C2CD6">
              <w:rPr>
                <w:rFonts w:asciiTheme="majorBidi" w:hAnsiTheme="majorBidi"/>
                <w:sz w:val="20"/>
                <w:szCs w:val="20"/>
                <w:rtl/>
              </w:rPr>
              <w:t xml:space="preserve"> در 298، 325، 342 و 353 </w:t>
            </w:r>
            <w:r w:rsidRPr="001C2CD6">
              <w:rPr>
                <w:rFonts w:asciiTheme="majorBidi" w:hAnsiTheme="majorBidi"/>
                <w:sz w:val="20"/>
                <w:szCs w:val="20"/>
              </w:rPr>
              <w:t>K</w:t>
            </w:r>
            <w:r w:rsidRPr="001C2CD6">
              <w:rPr>
                <w:rFonts w:asciiTheme="majorBidi" w:hAnsiTheme="majorBidi"/>
                <w:sz w:val="20"/>
                <w:szCs w:val="20"/>
                <w:rtl/>
              </w:rPr>
              <w:t xml:space="preserve"> عبارتند از 111.11، 109.42،</w:t>
            </w:r>
            <w:r w:rsidRPr="001C2CD6">
              <w:rPr>
                <w:rFonts w:asciiTheme="majorBidi" w:hAnsiTheme="majorBidi"/>
                <w:sz w:val="20"/>
                <w:szCs w:val="20"/>
              </w:rPr>
              <w:t xml:space="preserve"> </w:t>
            </w:r>
            <w:r w:rsidRPr="001C2CD6">
              <w:rPr>
                <w:rFonts w:asciiTheme="majorBidi" w:hAnsiTheme="majorBidi"/>
                <w:sz w:val="20"/>
                <w:szCs w:val="20"/>
                <w:rtl/>
              </w:rPr>
              <w:t xml:space="preserve">به ترتیب 104.53 و 91.74 </w:t>
            </w:r>
            <w:r w:rsidRPr="001C2CD6">
              <w:rPr>
                <w:rFonts w:asciiTheme="majorBidi" w:hAnsiTheme="majorBidi"/>
                <w:sz w:val="20"/>
                <w:szCs w:val="20"/>
              </w:rPr>
              <w:t>mg/g</w:t>
            </w:r>
            <w:r w:rsidRPr="001C2CD6">
              <w:rPr>
                <w:rFonts w:asciiTheme="majorBidi" w:hAnsiTheme="majorBidi"/>
                <w:sz w:val="20"/>
                <w:szCs w:val="20"/>
                <w:rtl/>
              </w:rPr>
              <w:t>.</w:t>
            </w:r>
          </w:p>
        </w:tc>
        <w:tc>
          <w:tcPr>
            <w:tcW w:w="1530" w:type="dxa"/>
            <w:vAlign w:val="center"/>
          </w:tcPr>
          <w:p w14:paraId="46E54EEF" w14:textId="77777777" w:rsidR="003D0CC1" w:rsidRPr="001C2CD6" w:rsidRDefault="003D0CC1" w:rsidP="003D0CC1">
            <w:pPr>
              <w:autoSpaceDE w:val="0"/>
              <w:autoSpaceDN w:val="0"/>
              <w:adjustRightInd w:val="0"/>
              <w:jc w:val="center"/>
              <w:rPr>
                <w:rFonts w:asciiTheme="majorBidi" w:hAnsiTheme="majorBidi"/>
                <w:sz w:val="20"/>
                <w:szCs w:val="20"/>
                <w:rtl/>
              </w:rPr>
            </w:pPr>
            <w:r w:rsidRPr="001C2CD6">
              <w:rPr>
                <w:rFonts w:asciiTheme="majorBidi" w:hAnsiTheme="majorBidi"/>
                <w:sz w:val="20"/>
                <w:szCs w:val="20"/>
              </w:rPr>
              <w:t>KL</w:t>
            </w:r>
            <w:r w:rsidRPr="001C2CD6">
              <w:rPr>
                <w:rFonts w:asciiTheme="majorBidi" w:hAnsiTheme="majorBidi"/>
                <w:sz w:val="20"/>
                <w:szCs w:val="20"/>
                <w:rtl/>
              </w:rPr>
              <w:t xml:space="preserve"> در 342 و 353 </w:t>
            </w:r>
            <w:r w:rsidRPr="001C2CD6">
              <w:rPr>
                <w:rFonts w:asciiTheme="majorBidi" w:hAnsiTheme="majorBidi"/>
                <w:sz w:val="20"/>
                <w:szCs w:val="20"/>
              </w:rPr>
              <w:t>K</w:t>
            </w:r>
            <w:r w:rsidRPr="001C2CD6">
              <w:rPr>
                <w:rFonts w:asciiTheme="majorBidi" w:hAnsiTheme="majorBidi"/>
                <w:sz w:val="20"/>
                <w:szCs w:val="20"/>
                <w:rtl/>
              </w:rPr>
              <w:t xml:space="preserve"> به ترتیب 0.0039 و 0.0029 است. بنابراین، میل جذبی در 342 کلوین بیشتر از 353 کلوین است. میل جذبی در 298 کلوین بیشتر از 328 کلوین است.</w:t>
            </w:r>
          </w:p>
        </w:tc>
        <w:tc>
          <w:tcPr>
            <w:tcW w:w="695" w:type="dxa"/>
            <w:vAlign w:val="center"/>
          </w:tcPr>
          <w:p w14:paraId="5CA7804E" w14:textId="77777777" w:rsidR="003D0CC1" w:rsidRPr="001C2CD6" w:rsidRDefault="003D0CC1" w:rsidP="003D0CC1">
            <w:pPr>
              <w:autoSpaceDE w:val="0"/>
              <w:autoSpaceDN w:val="0"/>
              <w:adjustRightInd w:val="0"/>
              <w:jc w:val="center"/>
              <w:rPr>
                <w:rFonts w:asciiTheme="majorBidi" w:eastAsia="CharisSIL" w:hAnsiTheme="majorBidi"/>
                <w:sz w:val="20"/>
                <w:szCs w:val="20"/>
                <w:lang w:bidi="ar-SA"/>
              </w:rPr>
            </w:pPr>
            <w:r w:rsidRPr="001C2CD6">
              <w:rPr>
                <w:rFonts w:asciiTheme="majorBidi" w:eastAsia="CharisSIL" w:hAnsiTheme="majorBidi"/>
                <w:sz w:val="20"/>
                <w:szCs w:val="20"/>
                <w:lang w:bidi="ar-SA"/>
              </w:rPr>
              <w:t>UV–vis</w:t>
            </w:r>
          </w:p>
          <w:p w14:paraId="20F226F3" w14:textId="77777777" w:rsidR="003D0CC1" w:rsidRPr="001C2CD6" w:rsidRDefault="003D0CC1" w:rsidP="003D0CC1">
            <w:pPr>
              <w:jc w:val="center"/>
              <w:rPr>
                <w:rFonts w:asciiTheme="majorBidi" w:hAnsiTheme="majorBidi"/>
                <w:sz w:val="20"/>
                <w:szCs w:val="20"/>
                <w:rtl/>
              </w:rPr>
            </w:pPr>
            <w:r w:rsidRPr="001C2CD6">
              <w:rPr>
                <w:rFonts w:asciiTheme="majorBidi" w:eastAsia="CharisSIL" w:hAnsiTheme="majorBidi"/>
                <w:sz w:val="20"/>
                <w:szCs w:val="20"/>
                <w:lang w:bidi="ar-SA"/>
              </w:rPr>
              <w:t>(405 nm)</w:t>
            </w:r>
          </w:p>
        </w:tc>
        <w:tc>
          <w:tcPr>
            <w:tcW w:w="1710" w:type="dxa"/>
            <w:vAlign w:val="center"/>
          </w:tcPr>
          <w:p w14:paraId="10179C9D" w14:textId="26EE5B8B" w:rsidR="003D0CC1" w:rsidRPr="001C2CD6" w:rsidRDefault="003D0CC1" w:rsidP="003D0CC1">
            <w:pPr>
              <w:jc w:val="center"/>
              <w:rPr>
                <w:rFonts w:asciiTheme="majorBidi" w:hAnsiTheme="majorBidi"/>
                <w:sz w:val="20"/>
                <w:szCs w:val="20"/>
                <w:rtl/>
              </w:rPr>
            </w:pPr>
            <w:r w:rsidRPr="001C2CD6">
              <w:rPr>
                <w:rFonts w:asciiTheme="majorBidi" w:eastAsia="CharisSIL" w:hAnsiTheme="majorBidi"/>
                <w:sz w:val="20"/>
                <w:szCs w:val="20"/>
                <w:lang w:bidi="ar-SA"/>
              </w:rPr>
              <w:t>-</w:t>
            </w:r>
          </w:p>
        </w:tc>
        <w:tc>
          <w:tcPr>
            <w:tcW w:w="805" w:type="dxa"/>
            <w:vAlign w:val="center"/>
          </w:tcPr>
          <w:p w14:paraId="75E0BB59" w14:textId="30E538C3" w:rsidR="003D0CC1" w:rsidRPr="001C2CD6" w:rsidRDefault="00B00802" w:rsidP="003D0CC1">
            <w:pPr>
              <w:jc w:val="center"/>
              <w:rPr>
                <w:rFonts w:asciiTheme="majorBidi" w:hAnsiTheme="majorBidi"/>
                <w:sz w:val="20"/>
                <w:szCs w:val="20"/>
                <w:rtl/>
              </w:rPr>
            </w:pPr>
            <w:r>
              <w:rPr>
                <w:rFonts w:asciiTheme="majorBidi" w:hAnsiTheme="majorBidi"/>
                <w:sz w:val="20"/>
                <w:szCs w:val="20"/>
                <w:rtl/>
              </w:rPr>
              <w:fldChar w:fldCharType="begin"/>
            </w:r>
            <w:r>
              <w:rPr>
                <w:rFonts w:asciiTheme="majorBidi" w:hAnsiTheme="majorBidi"/>
                <w:sz w:val="20"/>
                <w:szCs w:val="20"/>
                <w:rtl/>
              </w:rPr>
              <w:instrText xml:space="preserve"> </w:instrText>
            </w:r>
            <w:r>
              <w:rPr>
                <w:rFonts w:asciiTheme="majorBidi" w:hAnsiTheme="majorBidi"/>
                <w:sz w:val="20"/>
                <w:szCs w:val="20"/>
              </w:rPr>
              <w:instrText>ADDIN EN.CITE &lt;EndNote&gt;&lt;Cite&gt;&lt;Author&gt;Sedighi&lt;/Author&gt;&lt;Year&gt;2018&lt;/Year&gt;&lt;RecNum&gt;42&lt;/RecNum&gt;&lt;DisplayText&gt;[38]&lt;/DisplayText&gt;&lt;record&gt;&lt;rec-number&gt;42&lt;/rec-number&gt;&lt;foreign-keys&gt;&lt;key app="EN" db-id="et5tevzdj0aft5estz4va5t9ps5d5fd5wds0" timestamp="1698835713"&gt;42</w:instrText>
            </w:r>
            <w:r>
              <w:rPr>
                <w:rFonts w:asciiTheme="majorBidi" w:hAnsiTheme="majorBidi"/>
                <w:sz w:val="20"/>
                <w:szCs w:val="20"/>
                <w:rtl/>
              </w:rPr>
              <w:instrText>&lt;/</w:instrText>
            </w:r>
            <w:r>
              <w:rPr>
                <w:rFonts w:asciiTheme="majorBidi" w:hAnsiTheme="majorBidi"/>
                <w:sz w:val="20"/>
                <w:szCs w:val="20"/>
              </w:rPr>
              <w:instrText>key&gt;&lt;/foreign-keys&gt;&lt;ref-type name="Journal Article"&gt;17&lt;/ref-type&gt;&lt;contributors&gt;&lt;authors&gt;&lt;author&gt;Sedighi, Mehdi&lt;/author&gt;&lt;author&gt;Mohammadi, Majid&lt;/author&gt;&lt;author&gt;Sedighi, Mojtaba&lt;/author&gt;&lt;/authors&gt;&lt;/contributors&gt;&lt;titles&gt;&lt;title&gt;Green SAPO-5 supported NiO nanoparticles as a novel adsorbent for removal of petroleum asphaltenes: Financial assessment&lt;/title&gt;&lt;secondary-title&gt;Journal of Petroleum Science and Engineering&lt;/secondary-title&gt;&lt;/titles&gt;&lt;periodical&gt;&lt;full-title&gt;Journal of petroleum science and engineering</w:instrText>
            </w:r>
            <w:r>
              <w:rPr>
                <w:rFonts w:asciiTheme="majorBidi" w:hAnsiTheme="majorBidi"/>
                <w:sz w:val="20"/>
                <w:szCs w:val="20"/>
                <w:rtl/>
              </w:rPr>
              <w:instrText>&lt;/</w:instrText>
            </w:r>
            <w:r>
              <w:rPr>
                <w:rFonts w:asciiTheme="majorBidi" w:hAnsiTheme="majorBidi"/>
                <w:sz w:val="20"/>
                <w:szCs w:val="20"/>
              </w:rPr>
              <w:instrText>full-title&gt;&lt;/periodical&gt;&lt;pages&gt;1433-1442&lt;/pages&gt;&lt;volume&gt;171&lt;/volume&gt;&lt;dates&gt;&lt;year&gt;2018&lt;/year&gt;&lt;/dates&gt;&lt;isbn&gt;0920-4105&lt;/isbn&gt;&lt;urls&gt;&lt;/urls&gt;&lt;/record&gt;&lt;/Cite&gt;&lt;/EndNote</w:instrText>
            </w:r>
            <w:r>
              <w:rPr>
                <w:rFonts w:asciiTheme="majorBidi" w:hAnsiTheme="majorBidi"/>
                <w:sz w:val="20"/>
                <w:szCs w:val="20"/>
                <w:rtl/>
              </w:rPr>
              <w:instrText>&gt;</w:instrText>
            </w:r>
            <w:r>
              <w:rPr>
                <w:rFonts w:asciiTheme="majorBidi" w:hAnsiTheme="majorBidi"/>
                <w:sz w:val="20"/>
                <w:szCs w:val="20"/>
                <w:rtl/>
              </w:rPr>
              <w:fldChar w:fldCharType="separate"/>
            </w:r>
            <w:r>
              <w:rPr>
                <w:rFonts w:asciiTheme="majorBidi" w:hAnsiTheme="majorBidi"/>
                <w:noProof/>
                <w:sz w:val="20"/>
                <w:szCs w:val="20"/>
                <w:rtl/>
              </w:rPr>
              <w:t>[38]</w:t>
            </w:r>
            <w:r>
              <w:rPr>
                <w:rFonts w:asciiTheme="majorBidi" w:hAnsiTheme="majorBidi"/>
                <w:sz w:val="20"/>
                <w:szCs w:val="20"/>
                <w:rtl/>
              </w:rPr>
              <w:fldChar w:fldCharType="end"/>
            </w:r>
          </w:p>
        </w:tc>
      </w:tr>
      <w:tr w:rsidR="003D0CC1" w:rsidRPr="004301C3" w14:paraId="43767E71" w14:textId="6A30ED87" w:rsidTr="004E71DF">
        <w:tc>
          <w:tcPr>
            <w:tcW w:w="1505" w:type="dxa"/>
            <w:vAlign w:val="center"/>
          </w:tcPr>
          <w:p w14:paraId="511B5124" w14:textId="77777777" w:rsidR="003D0CC1" w:rsidRPr="001C2CD6" w:rsidRDefault="003D0CC1" w:rsidP="003D0CC1">
            <w:pPr>
              <w:jc w:val="center"/>
              <w:rPr>
                <w:rFonts w:asciiTheme="majorBidi" w:hAnsiTheme="majorBidi"/>
                <w:sz w:val="20"/>
                <w:szCs w:val="20"/>
              </w:rPr>
            </w:pPr>
            <w:r w:rsidRPr="001C2CD6">
              <w:rPr>
                <w:rFonts w:asciiTheme="majorBidi" w:hAnsiTheme="majorBidi"/>
                <w:sz w:val="20"/>
                <w:szCs w:val="20"/>
              </w:rPr>
              <w:t>NiO/ZSM-5</w:t>
            </w:r>
          </w:p>
          <w:p w14:paraId="56815792" w14:textId="2004C000" w:rsidR="003D0CC1" w:rsidRPr="001C2CD6" w:rsidRDefault="003D0CC1" w:rsidP="003D0CC1">
            <w:pPr>
              <w:jc w:val="center"/>
              <w:rPr>
                <w:rFonts w:asciiTheme="majorBidi" w:hAnsiTheme="majorBidi"/>
                <w:sz w:val="20"/>
                <w:szCs w:val="20"/>
                <w:rtl/>
              </w:rPr>
            </w:pPr>
            <w:r w:rsidRPr="001C2CD6">
              <w:rPr>
                <w:rFonts w:asciiTheme="majorBidi" w:hAnsiTheme="majorBidi"/>
                <w:sz w:val="20"/>
                <w:szCs w:val="20"/>
                <w:rtl/>
              </w:rPr>
              <w:t>نانو کامپوزیت</w:t>
            </w:r>
          </w:p>
        </w:tc>
        <w:tc>
          <w:tcPr>
            <w:tcW w:w="2455" w:type="dxa"/>
            <w:vAlign w:val="center"/>
          </w:tcPr>
          <w:p w14:paraId="0DE2C8BE" w14:textId="6C660418" w:rsidR="003D0CC1" w:rsidRPr="001C2CD6" w:rsidRDefault="003D0CC1" w:rsidP="003D0CC1">
            <w:pPr>
              <w:jc w:val="center"/>
              <w:rPr>
                <w:rFonts w:asciiTheme="majorBidi" w:hAnsiTheme="majorBidi"/>
                <w:sz w:val="20"/>
                <w:szCs w:val="20"/>
                <w:rtl/>
              </w:rPr>
            </w:pPr>
            <w:r w:rsidRPr="001C2CD6">
              <w:rPr>
                <w:rFonts w:asciiTheme="majorBidi" w:hAnsiTheme="majorBidi"/>
                <w:sz w:val="20"/>
                <w:szCs w:val="20"/>
                <w:rtl/>
              </w:rPr>
              <w:t xml:space="preserve">مقادیر </w:t>
            </w:r>
            <w:r w:rsidRPr="001C2CD6">
              <w:rPr>
                <w:rFonts w:asciiTheme="majorBidi" w:hAnsiTheme="majorBidi"/>
                <w:sz w:val="20"/>
                <w:szCs w:val="20"/>
              </w:rPr>
              <w:t>Qm</w:t>
            </w:r>
            <w:r w:rsidRPr="001C2CD6">
              <w:rPr>
                <w:rFonts w:asciiTheme="majorBidi" w:hAnsiTheme="majorBidi"/>
                <w:sz w:val="20"/>
                <w:szCs w:val="20"/>
                <w:rtl/>
              </w:rPr>
              <w:t xml:space="preserve"> در 298، 325، 342 و 353 </w:t>
            </w:r>
            <w:r w:rsidRPr="001C2CD6">
              <w:rPr>
                <w:rFonts w:asciiTheme="majorBidi" w:hAnsiTheme="majorBidi"/>
                <w:sz w:val="20"/>
                <w:szCs w:val="20"/>
              </w:rPr>
              <w:t>K</w:t>
            </w:r>
            <w:r w:rsidRPr="001C2CD6">
              <w:rPr>
                <w:rFonts w:asciiTheme="majorBidi" w:hAnsiTheme="majorBidi"/>
                <w:sz w:val="20"/>
                <w:szCs w:val="20"/>
                <w:rtl/>
              </w:rPr>
              <w:t xml:space="preserve"> عبارتند از 117.65، 113.64، به ترتیب 111.28 و 100.00 </w:t>
            </w:r>
            <w:r w:rsidRPr="001C2CD6">
              <w:rPr>
                <w:rFonts w:asciiTheme="majorBidi" w:hAnsiTheme="majorBidi"/>
                <w:sz w:val="20"/>
                <w:szCs w:val="20"/>
              </w:rPr>
              <w:t>mg/g</w:t>
            </w:r>
            <w:r w:rsidRPr="001C2CD6">
              <w:rPr>
                <w:rFonts w:asciiTheme="majorBidi" w:hAnsiTheme="majorBidi"/>
                <w:sz w:val="20"/>
                <w:szCs w:val="20"/>
                <w:rtl/>
              </w:rPr>
              <w:t>.</w:t>
            </w:r>
          </w:p>
        </w:tc>
        <w:tc>
          <w:tcPr>
            <w:tcW w:w="1530" w:type="dxa"/>
            <w:vAlign w:val="center"/>
          </w:tcPr>
          <w:p w14:paraId="503BD21A" w14:textId="77777777" w:rsidR="003D0CC1" w:rsidRPr="001C2CD6" w:rsidRDefault="003D0CC1" w:rsidP="003D0CC1">
            <w:pPr>
              <w:autoSpaceDE w:val="0"/>
              <w:autoSpaceDN w:val="0"/>
              <w:adjustRightInd w:val="0"/>
              <w:jc w:val="center"/>
              <w:rPr>
                <w:rFonts w:asciiTheme="majorBidi" w:hAnsiTheme="majorBidi"/>
                <w:sz w:val="20"/>
                <w:szCs w:val="20"/>
                <w:rtl/>
              </w:rPr>
            </w:pPr>
            <w:r w:rsidRPr="001C2CD6">
              <w:rPr>
                <w:rFonts w:asciiTheme="majorBidi" w:hAnsiTheme="majorBidi"/>
                <w:sz w:val="20"/>
                <w:szCs w:val="20"/>
                <w:rtl/>
              </w:rPr>
              <w:t xml:space="preserve">مقادیر </w:t>
            </w:r>
            <w:r w:rsidRPr="001C2CD6">
              <w:rPr>
                <w:rFonts w:asciiTheme="majorBidi" w:hAnsiTheme="majorBidi"/>
                <w:sz w:val="20"/>
                <w:szCs w:val="20"/>
              </w:rPr>
              <w:t>KL</w:t>
            </w:r>
            <w:r w:rsidRPr="001C2CD6">
              <w:rPr>
                <w:rFonts w:asciiTheme="majorBidi" w:hAnsiTheme="majorBidi"/>
                <w:sz w:val="20"/>
                <w:szCs w:val="20"/>
                <w:rtl/>
              </w:rPr>
              <w:t xml:space="preserve"> در 342 و 353 </w:t>
            </w:r>
            <w:r w:rsidRPr="001C2CD6">
              <w:rPr>
                <w:rFonts w:asciiTheme="majorBidi" w:hAnsiTheme="majorBidi"/>
                <w:sz w:val="20"/>
                <w:szCs w:val="20"/>
              </w:rPr>
              <w:t>K</w:t>
            </w:r>
            <w:r w:rsidRPr="001C2CD6">
              <w:rPr>
                <w:rFonts w:asciiTheme="majorBidi" w:hAnsiTheme="majorBidi"/>
                <w:sz w:val="20"/>
                <w:szCs w:val="20"/>
                <w:rtl/>
              </w:rPr>
              <w:t xml:space="preserve"> به ترتیب 0.0036 و 0.0026</w:t>
            </w:r>
            <w:r w:rsidRPr="001C2CD6">
              <w:rPr>
                <w:rFonts w:asciiTheme="majorBidi" w:hAnsiTheme="majorBidi"/>
                <w:sz w:val="20"/>
                <w:szCs w:val="20"/>
              </w:rPr>
              <w:t xml:space="preserve"> </w:t>
            </w:r>
            <w:r w:rsidRPr="001C2CD6">
              <w:rPr>
                <w:rFonts w:asciiTheme="majorBidi" w:hAnsiTheme="majorBidi"/>
                <w:sz w:val="20"/>
                <w:szCs w:val="20"/>
                <w:rtl/>
              </w:rPr>
              <w:t xml:space="preserve">هستند، یعنی میل جذبی در 342 </w:t>
            </w:r>
            <w:r w:rsidRPr="001C2CD6">
              <w:rPr>
                <w:rFonts w:asciiTheme="majorBidi" w:hAnsiTheme="majorBidi"/>
                <w:sz w:val="20"/>
                <w:szCs w:val="20"/>
              </w:rPr>
              <w:t>K</w:t>
            </w:r>
            <w:r w:rsidRPr="001C2CD6">
              <w:rPr>
                <w:rFonts w:asciiTheme="majorBidi" w:hAnsiTheme="majorBidi"/>
                <w:sz w:val="20"/>
                <w:szCs w:val="20"/>
                <w:rtl/>
              </w:rPr>
              <w:t xml:space="preserve"> بیشتر از </w:t>
            </w:r>
            <w:r w:rsidRPr="001C2CD6">
              <w:rPr>
                <w:rFonts w:asciiTheme="majorBidi" w:hAnsiTheme="majorBidi"/>
                <w:sz w:val="20"/>
                <w:szCs w:val="20"/>
              </w:rPr>
              <w:t>K 353</w:t>
            </w:r>
            <w:r w:rsidRPr="001C2CD6">
              <w:rPr>
                <w:rFonts w:asciiTheme="majorBidi" w:hAnsiTheme="majorBidi"/>
                <w:sz w:val="20"/>
                <w:szCs w:val="20"/>
                <w:rtl/>
              </w:rPr>
              <w:t xml:space="preserve"> است. میل جذبی در </w:t>
            </w:r>
            <w:r w:rsidRPr="001C2CD6">
              <w:rPr>
                <w:rFonts w:asciiTheme="majorBidi" w:hAnsiTheme="majorBidi"/>
                <w:sz w:val="20"/>
                <w:szCs w:val="20"/>
              </w:rPr>
              <w:t>K 298</w:t>
            </w:r>
            <w:r w:rsidRPr="001C2CD6">
              <w:rPr>
                <w:rFonts w:asciiTheme="majorBidi" w:hAnsiTheme="majorBidi"/>
                <w:sz w:val="20"/>
                <w:szCs w:val="20"/>
                <w:rtl/>
              </w:rPr>
              <w:t xml:space="preserve"> بیشتر از </w:t>
            </w:r>
            <w:r w:rsidRPr="001C2CD6">
              <w:rPr>
                <w:rFonts w:asciiTheme="majorBidi" w:hAnsiTheme="majorBidi"/>
                <w:sz w:val="20"/>
                <w:szCs w:val="20"/>
              </w:rPr>
              <w:t>K 325</w:t>
            </w:r>
            <w:r w:rsidRPr="001C2CD6">
              <w:rPr>
                <w:rFonts w:asciiTheme="majorBidi" w:hAnsiTheme="majorBidi"/>
                <w:sz w:val="20"/>
                <w:szCs w:val="20"/>
                <w:rtl/>
              </w:rPr>
              <w:t xml:space="preserve"> است.</w:t>
            </w:r>
          </w:p>
        </w:tc>
        <w:tc>
          <w:tcPr>
            <w:tcW w:w="695" w:type="dxa"/>
            <w:vAlign w:val="center"/>
          </w:tcPr>
          <w:p w14:paraId="4363A8DF" w14:textId="77777777" w:rsidR="003D0CC1" w:rsidRPr="001C2CD6" w:rsidRDefault="003D0CC1" w:rsidP="003D0CC1">
            <w:pPr>
              <w:autoSpaceDE w:val="0"/>
              <w:autoSpaceDN w:val="0"/>
              <w:adjustRightInd w:val="0"/>
              <w:jc w:val="center"/>
              <w:rPr>
                <w:rFonts w:asciiTheme="majorBidi" w:eastAsia="CharisSIL" w:hAnsiTheme="majorBidi"/>
                <w:sz w:val="20"/>
                <w:szCs w:val="20"/>
                <w:lang w:bidi="ar-SA"/>
              </w:rPr>
            </w:pPr>
            <w:r w:rsidRPr="001C2CD6">
              <w:rPr>
                <w:rFonts w:asciiTheme="majorBidi" w:eastAsia="CharisSIL" w:hAnsiTheme="majorBidi"/>
                <w:sz w:val="20"/>
                <w:szCs w:val="20"/>
                <w:lang w:bidi="ar-SA"/>
              </w:rPr>
              <w:t>UV–vis</w:t>
            </w:r>
          </w:p>
          <w:p w14:paraId="61525B9C" w14:textId="77777777" w:rsidR="003D0CC1" w:rsidRPr="001C2CD6" w:rsidRDefault="003D0CC1" w:rsidP="003D0CC1">
            <w:pPr>
              <w:jc w:val="center"/>
              <w:rPr>
                <w:rFonts w:asciiTheme="majorBidi" w:hAnsiTheme="majorBidi"/>
                <w:sz w:val="20"/>
                <w:szCs w:val="20"/>
                <w:rtl/>
              </w:rPr>
            </w:pPr>
            <w:r w:rsidRPr="001C2CD6">
              <w:rPr>
                <w:rFonts w:asciiTheme="majorBidi" w:eastAsia="CharisSIL" w:hAnsiTheme="majorBidi"/>
                <w:sz w:val="20"/>
                <w:szCs w:val="20"/>
                <w:lang w:bidi="ar-SA"/>
              </w:rPr>
              <w:t>(405 nm)</w:t>
            </w:r>
          </w:p>
        </w:tc>
        <w:tc>
          <w:tcPr>
            <w:tcW w:w="1710" w:type="dxa"/>
            <w:vAlign w:val="center"/>
          </w:tcPr>
          <w:p w14:paraId="4EABE977" w14:textId="213AB073" w:rsidR="003D0CC1" w:rsidRPr="001C2CD6" w:rsidRDefault="003D0CC1" w:rsidP="003D0CC1">
            <w:pPr>
              <w:jc w:val="center"/>
              <w:rPr>
                <w:rFonts w:asciiTheme="majorBidi" w:hAnsiTheme="majorBidi"/>
                <w:sz w:val="20"/>
                <w:szCs w:val="20"/>
                <w:rtl/>
              </w:rPr>
            </w:pPr>
            <w:r w:rsidRPr="001C2CD6">
              <w:rPr>
                <w:rFonts w:asciiTheme="majorBidi" w:hAnsiTheme="majorBidi"/>
                <w:sz w:val="20"/>
                <w:szCs w:val="20"/>
              </w:rPr>
              <w:t>-</w:t>
            </w:r>
          </w:p>
        </w:tc>
        <w:tc>
          <w:tcPr>
            <w:tcW w:w="805" w:type="dxa"/>
            <w:vAlign w:val="center"/>
          </w:tcPr>
          <w:p w14:paraId="571E1FEE" w14:textId="215466FC" w:rsidR="003D0CC1" w:rsidRPr="001C2CD6" w:rsidRDefault="00B00802" w:rsidP="003D0CC1">
            <w:pPr>
              <w:jc w:val="center"/>
              <w:rPr>
                <w:rFonts w:asciiTheme="majorBidi" w:hAnsiTheme="majorBidi"/>
                <w:sz w:val="20"/>
                <w:szCs w:val="20"/>
                <w:rtl/>
              </w:rPr>
            </w:pPr>
            <w:r>
              <w:rPr>
                <w:rFonts w:asciiTheme="majorBidi" w:hAnsiTheme="majorBidi"/>
                <w:sz w:val="20"/>
                <w:szCs w:val="20"/>
                <w:rtl/>
              </w:rPr>
              <w:fldChar w:fldCharType="begin"/>
            </w:r>
            <w:r>
              <w:rPr>
                <w:rFonts w:asciiTheme="majorBidi" w:hAnsiTheme="majorBidi"/>
                <w:sz w:val="20"/>
                <w:szCs w:val="20"/>
                <w:rtl/>
              </w:rPr>
              <w:instrText xml:space="preserve"> </w:instrText>
            </w:r>
            <w:r>
              <w:rPr>
                <w:rFonts w:asciiTheme="majorBidi" w:hAnsiTheme="majorBidi"/>
                <w:sz w:val="20"/>
                <w:szCs w:val="20"/>
              </w:rPr>
              <w:instrText>ADDIN EN.CITE &lt;EndNote&gt;&lt;Cite&gt;&lt;Author&gt;Sedighi&lt;/Author&gt;&lt;Year&gt;2018&lt;/Year&gt;&lt;RecNum&gt;43&lt;/RecNum&gt;&lt;DisplayText&gt;[39]&lt;/DisplayText&gt;&lt;record&gt;&lt;rec-number&gt;43&lt;/rec-number&gt;&lt;foreign-keys&gt;&lt;key app="EN" db-id="et5tevzdj0aft5estz4va5t9ps5d5fd5wds0" timestamp="1698835791"&gt;43</w:instrText>
            </w:r>
            <w:r>
              <w:rPr>
                <w:rFonts w:asciiTheme="majorBidi" w:hAnsiTheme="majorBidi"/>
                <w:sz w:val="20"/>
                <w:szCs w:val="20"/>
                <w:rtl/>
              </w:rPr>
              <w:instrText>&lt;/</w:instrText>
            </w:r>
            <w:r>
              <w:rPr>
                <w:rFonts w:asciiTheme="majorBidi" w:hAnsiTheme="majorBidi"/>
                <w:sz w:val="20"/>
                <w:szCs w:val="20"/>
              </w:rPr>
              <w:instrText>key&gt;&lt;/foreign-keys&gt;&lt;ref-type name="Journal Article"&gt;17&lt;/ref-type&gt;&lt;contributors&gt;&lt;authors&gt;&lt;author&gt;Sedighi, Mehdi&lt;/author&gt;&lt;author&gt;Mohammadi, Majid&lt;/author&gt;&lt;author&gt;Sedighi, Mojtaba&lt;/author&gt;&lt;author&gt;Ghasemi, Mostafa&lt;/author&gt;&lt;/authors&gt;&lt;/contributors&gt;&lt;titles&gt;&lt;title&gt;Biobased cadaverine as a green template in the synthesis of NiO/ZSM-5 nanocomposites for removal of petroleum asphaltenes: financial analysis, isotherms, and kinetics study&lt;/title&gt;&lt;secondary-title&gt;Energy &amp;amp; fuels&lt;/secondary-title&gt;&lt;/titles&gt;&lt;periodical&gt;&lt;full-title&gt;Energy &amp;amp; fuels&lt;/full-title&gt;&lt;/periodical&gt;&lt;pages&gt;7412-7422&lt;/pages&gt;&lt;volume&gt;32&lt;/volume&gt;&lt;number&gt;7&lt;/number&gt;&lt;dates&gt;&lt;year&gt;2018&lt;/year&gt;&lt;/dates&gt;&lt;isbn&gt;0887-0624&lt;/isbn&gt;&lt;urls&gt;&lt;/urls&gt;&lt;/record&gt;&lt;/Cite&gt;&lt;/EndNote</w:instrText>
            </w:r>
            <w:r>
              <w:rPr>
                <w:rFonts w:asciiTheme="majorBidi" w:hAnsiTheme="majorBidi"/>
                <w:sz w:val="20"/>
                <w:szCs w:val="20"/>
                <w:rtl/>
              </w:rPr>
              <w:instrText>&gt;</w:instrText>
            </w:r>
            <w:r>
              <w:rPr>
                <w:rFonts w:asciiTheme="majorBidi" w:hAnsiTheme="majorBidi"/>
                <w:sz w:val="20"/>
                <w:szCs w:val="20"/>
                <w:rtl/>
              </w:rPr>
              <w:fldChar w:fldCharType="separate"/>
            </w:r>
            <w:r>
              <w:rPr>
                <w:rFonts w:asciiTheme="majorBidi" w:hAnsiTheme="majorBidi"/>
                <w:noProof/>
                <w:sz w:val="20"/>
                <w:szCs w:val="20"/>
                <w:rtl/>
              </w:rPr>
              <w:t>[39]</w:t>
            </w:r>
            <w:r>
              <w:rPr>
                <w:rFonts w:asciiTheme="majorBidi" w:hAnsiTheme="majorBidi"/>
                <w:sz w:val="20"/>
                <w:szCs w:val="20"/>
                <w:rtl/>
              </w:rPr>
              <w:fldChar w:fldCharType="end"/>
            </w:r>
          </w:p>
        </w:tc>
      </w:tr>
      <w:tr w:rsidR="003D0CC1" w:rsidRPr="004301C3" w14:paraId="0F26E6C1" w14:textId="375F05C9" w:rsidTr="004E71DF">
        <w:tc>
          <w:tcPr>
            <w:tcW w:w="1505" w:type="dxa"/>
            <w:vAlign w:val="center"/>
          </w:tcPr>
          <w:p w14:paraId="71468562" w14:textId="77777777" w:rsidR="003D0CC1" w:rsidRPr="001C2CD6" w:rsidRDefault="003D0CC1" w:rsidP="003D0CC1">
            <w:pPr>
              <w:autoSpaceDE w:val="0"/>
              <w:autoSpaceDN w:val="0"/>
              <w:adjustRightInd w:val="0"/>
              <w:jc w:val="center"/>
              <w:rPr>
                <w:rFonts w:asciiTheme="majorBidi" w:eastAsia="CharisSIL" w:hAnsiTheme="majorBidi"/>
                <w:sz w:val="20"/>
                <w:szCs w:val="20"/>
                <w:lang w:bidi="ar-SA"/>
              </w:rPr>
            </w:pPr>
            <w:r w:rsidRPr="001C2CD6">
              <w:rPr>
                <w:rFonts w:asciiTheme="majorBidi" w:eastAsia="CharisSIL" w:hAnsiTheme="majorBidi"/>
                <w:sz w:val="20"/>
                <w:szCs w:val="20"/>
                <w:lang w:bidi="ar-SA"/>
              </w:rPr>
              <w:t>Fe</w:t>
            </w:r>
            <w:r w:rsidRPr="001C2CD6">
              <w:rPr>
                <w:rFonts w:asciiTheme="majorBidi" w:eastAsia="CharisSIL" w:hAnsiTheme="majorBidi"/>
                <w:sz w:val="20"/>
                <w:szCs w:val="20"/>
                <w:vertAlign w:val="subscript"/>
                <w:lang w:bidi="ar-SA"/>
              </w:rPr>
              <w:t>3</w:t>
            </w:r>
            <w:r w:rsidRPr="001C2CD6">
              <w:rPr>
                <w:rFonts w:asciiTheme="majorBidi" w:eastAsia="CharisSIL" w:hAnsiTheme="majorBidi"/>
                <w:sz w:val="20"/>
                <w:szCs w:val="20"/>
                <w:lang w:bidi="ar-SA"/>
              </w:rPr>
              <w:t>O</w:t>
            </w:r>
            <w:r w:rsidRPr="001C2CD6">
              <w:rPr>
                <w:rFonts w:asciiTheme="majorBidi" w:eastAsia="CharisSIL" w:hAnsiTheme="majorBidi"/>
                <w:sz w:val="20"/>
                <w:szCs w:val="20"/>
                <w:vertAlign w:val="subscript"/>
                <w:lang w:bidi="ar-SA"/>
              </w:rPr>
              <w:t>4</w:t>
            </w:r>
          </w:p>
          <w:p w14:paraId="3977E216" w14:textId="77777777" w:rsidR="003D0CC1" w:rsidRPr="001C2CD6" w:rsidRDefault="003D0CC1" w:rsidP="003D0CC1">
            <w:pPr>
              <w:autoSpaceDE w:val="0"/>
              <w:autoSpaceDN w:val="0"/>
              <w:adjustRightInd w:val="0"/>
              <w:jc w:val="center"/>
              <w:rPr>
                <w:rFonts w:asciiTheme="majorBidi" w:eastAsia="CharisSIL" w:hAnsiTheme="majorBidi"/>
                <w:sz w:val="20"/>
                <w:szCs w:val="20"/>
                <w:lang w:bidi="ar-SA"/>
              </w:rPr>
            </w:pPr>
            <w:r w:rsidRPr="001C2CD6">
              <w:rPr>
                <w:rFonts w:asciiTheme="majorBidi" w:eastAsia="CharisSIL" w:hAnsiTheme="majorBidi"/>
                <w:sz w:val="20"/>
                <w:szCs w:val="20"/>
                <w:lang w:bidi="ar-SA"/>
              </w:rPr>
              <w:t>@Chitosan</w:t>
            </w:r>
          </w:p>
          <w:p w14:paraId="73E7DF9A" w14:textId="4729259B" w:rsidR="003D0CC1" w:rsidRPr="001C2CD6" w:rsidRDefault="003D0CC1" w:rsidP="003D0CC1">
            <w:pPr>
              <w:jc w:val="center"/>
              <w:rPr>
                <w:rFonts w:asciiTheme="majorBidi" w:hAnsiTheme="majorBidi"/>
                <w:sz w:val="20"/>
                <w:szCs w:val="20"/>
              </w:rPr>
            </w:pPr>
            <w:r w:rsidRPr="001C2CD6">
              <w:rPr>
                <w:rFonts w:asciiTheme="majorBidi" w:eastAsia="CharisSIL" w:hAnsiTheme="majorBidi"/>
                <w:sz w:val="20"/>
                <w:szCs w:val="20"/>
                <w:rtl/>
              </w:rPr>
              <w:t>نانوکامپوزیت</w:t>
            </w:r>
          </w:p>
        </w:tc>
        <w:tc>
          <w:tcPr>
            <w:tcW w:w="2455" w:type="dxa"/>
            <w:vAlign w:val="center"/>
          </w:tcPr>
          <w:p w14:paraId="55CDF1DA" w14:textId="4D84661F" w:rsidR="003D0CC1" w:rsidRPr="001C2CD6" w:rsidRDefault="003D0CC1" w:rsidP="003D0CC1">
            <w:pPr>
              <w:jc w:val="center"/>
              <w:rPr>
                <w:rFonts w:asciiTheme="majorBidi" w:hAnsiTheme="majorBidi"/>
                <w:sz w:val="20"/>
                <w:szCs w:val="20"/>
                <w:rtl/>
              </w:rPr>
            </w:pPr>
            <w:r w:rsidRPr="001C2CD6">
              <w:rPr>
                <w:rFonts w:asciiTheme="majorBidi" w:hAnsiTheme="majorBidi"/>
                <w:sz w:val="20"/>
                <w:szCs w:val="20"/>
              </w:rPr>
              <w:t>Qm</w:t>
            </w:r>
            <w:r w:rsidRPr="001C2CD6">
              <w:rPr>
                <w:rFonts w:asciiTheme="majorBidi" w:hAnsiTheme="majorBidi"/>
                <w:sz w:val="20"/>
                <w:szCs w:val="20"/>
                <w:rtl/>
              </w:rPr>
              <w:t xml:space="preserve"> برابر با 87.72 </w:t>
            </w:r>
            <w:r w:rsidRPr="001C2CD6">
              <w:rPr>
                <w:rFonts w:asciiTheme="majorBidi" w:hAnsiTheme="majorBidi"/>
                <w:sz w:val="20"/>
                <w:szCs w:val="20"/>
              </w:rPr>
              <w:t>mg/g</w:t>
            </w:r>
            <w:r w:rsidRPr="001C2CD6">
              <w:rPr>
                <w:rFonts w:asciiTheme="majorBidi" w:hAnsiTheme="majorBidi"/>
                <w:sz w:val="20"/>
                <w:szCs w:val="20"/>
                <w:rtl/>
              </w:rPr>
              <w:t xml:space="preserve"> است.</w:t>
            </w:r>
          </w:p>
        </w:tc>
        <w:tc>
          <w:tcPr>
            <w:tcW w:w="1530" w:type="dxa"/>
            <w:vAlign w:val="center"/>
          </w:tcPr>
          <w:p w14:paraId="58C42357" w14:textId="77777777" w:rsidR="003D0CC1" w:rsidRPr="001C2CD6" w:rsidRDefault="003D0CC1" w:rsidP="003D0CC1">
            <w:pPr>
              <w:jc w:val="center"/>
              <w:rPr>
                <w:rFonts w:asciiTheme="majorBidi" w:hAnsiTheme="majorBidi"/>
                <w:sz w:val="20"/>
                <w:szCs w:val="20"/>
                <w:rtl/>
              </w:rPr>
            </w:pPr>
            <w:r w:rsidRPr="001C2CD6">
              <w:rPr>
                <w:rFonts w:asciiTheme="majorBidi" w:eastAsia="CharisSIL-Italic" w:hAnsiTheme="majorBidi"/>
                <w:sz w:val="20"/>
                <w:szCs w:val="20"/>
                <w:lang w:bidi="ar-SA"/>
              </w:rPr>
              <w:t>KL</w:t>
            </w:r>
            <w:r w:rsidRPr="001C2CD6">
              <w:rPr>
                <w:rFonts w:asciiTheme="majorBidi" w:eastAsia="CharisSIL" w:hAnsiTheme="majorBidi"/>
                <w:sz w:val="20"/>
                <w:szCs w:val="20"/>
                <w:lang w:bidi="ar-SA"/>
              </w:rPr>
              <w:t>=0.005</w:t>
            </w:r>
          </w:p>
        </w:tc>
        <w:tc>
          <w:tcPr>
            <w:tcW w:w="695" w:type="dxa"/>
            <w:vAlign w:val="center"/>
          </w:tcPr>
          <w:p w14:paraId="6C57E7AE" w14:textId="77777777" w:rsidR="003D0CC1" w:rsidRPr="001C2CD6" w:rsidRDefault="003D0CC1" w:rsidP="003D0CC1">
            <w:pPr>
              <w:autoSpaceDE w:val="0"/>
              <w:autoSpaceDN w:val="0"/>
              <w:adjustRightInd w:val="0"/>
              <w:jc w:val="center"/>
              <w:rPr>
                <w:rFonts w:asciiTheme="majorBidi" w:eastAsia="CharisSIL" w:hAnsiTheme="majorBidi"/>
                <w:sz w:val="20"/>
                <w:szCs w:val="20"/>
                <w:lang w:bidi="ar-SA"/>
              </w:rPr>
            </w:pPr>
            <w:r w:rsidRPr="001C2CD6">
              <w:rPr>
                <w:rFonts w:asciiTheme="majorBidi" w:eastAsia="CharisSIL" w:hAnsiTheme="majorBidi"/>
                <w:sz w:val="20"/>
                <w:szCs w:val="20"/>
                <w:lang w:bidi="ar-SA"/>
              </w:rPr>
              <w:t>UV/vis</w:t>
            </w:r>
          </w:p>
          <w:p w14:paraId="035FFC9E" w14:textId="77777777" w:rsidR="003D0CC1" w:rsidRPr="001C2CD6" w:rsidRDefault="003D0CC1" w:rsidP="003D0CC1">
            <w:pPr>
              <w:jc w:val="center"/>
              <w:rPr>
                <w:rFonts w:asciiTheme="majorBidi" w:hAnsiTheme="majorBidi"/>
                <w:sz w:val="20"/>
                <w:szCs w:val="20"/>
                <w:rtl/>
              </w:rPr>
            </w:pPr>
            <w:r w:rsidRPr="001C2CD6">
              <w:rPr>
                <w:rFonts w:asciiTheme="majorBidi" w:eastAsia="CharisSIL" w:hAnsiTheme="majorBidi"/>
                <w:sz w:val="20"/>
                <w:szCs w:val="20"/>
                <w:lang w:bidi="ar-SA"/>
              </w:rPr>
              <w:t>(700 nm)</w:t>
            </w:r>
          </w:p>
        </w:tc>
        <w:tc>
          <w:tcPr>
            <w:tcW w:w="1710" w:type="dxa"/>
            <w:vAlign w:val="center"/>
          </w:tcPr>
          <w:p w14:paraId="0B7B7936" w14:textId="638FF428" w:rsidR="003D0CC1" w:rsidRPr="001C2CD6" w:rsidRDefault="003D0CC1" w:rsidP="003D0CC1">
            <w:pPr>
              <w:jc w:val="center"/>
              <w:rPr>
                <w:rFonts w:asciiTheme="majorBidi" w:hAnsiTheme="majorBidi"/>
                <w:sz w:val="20"/>
                <w:szCs w:val="20"/>
                <w:rtl/>
              </w:rPr>
            </w:pPr>
            <w:r w:rsidRPr="001C2CD6">
              <w:rPr>
                <w:rFonts w:asciiTheme="majorBidi" w:hAnsiTheme="majorBidi"/>
                <w:sz w:val="20"/>
                <w:szCs w:val="20"/>
              </w:rPr>
              <w:t>Fe</w:t>
            </w:r>
            <w:r w:rsidRPr="001C2CD6">
              <w:rPr>
                <w:rFonts w:asciiTheme="majorBidi" w:hAnsiTheme="majorBidi"/>
                <w:sz w:val="20"/>
                <w:szCs w:val="20"/>
                <w:vertAlign w:val="subscript"/>
              </w:rPr>
              <w:t>3</w:t>
            </w:r>
            <w:r w:rsidRPr="001C2CD6">
              <w:rPr>
                <w:rFonts w:asciiTheme="majorBidi" w:hAnsiTheme="majorBidi"/>
                <w:sz w:val="20"/>
                <w:szCs w:val="20"/>
              </w:rPr>
              <w:t>O</w:t>
            </w:r>
            <w:r w:rsidRPr="001C2CD6">
              <w:rPr>
                <w:rFonts w:asciiTheme="majorBidi" w:hAnsiTheme="majorBidi"/>
                <w:sz w:val="20"/>
                <w:szCs w:val="20"/>
                <w:vertAlign w:val="subscript"/>
              </w:rPr>
              <w:t>4</w:t>
            </w:r>
            <w:r w:rsidRPr="001C2CD6">
              <w:rPr>
                <w:rFonts w:asciiTheme="majorBidi" w:hAnsiTheme="majorBidi"/>
                <w:sz w:val="20"/>
                <w:szCs w:val="20"/>
              </w:rPr>
              <w:t xml:space="preserve">/Chitosan </w:t>
            </w:r>
            <w:r w:rsidRPr="001C2CD6">
              <w:rPr>
                <w:rFonts w:asciiTheme="majorBidi" w:hAnsiTheme="majorBidi"/>
                <w:sz w:val="20"/>
                <w:szCs w:val="20"/>
                <w:rtl/>
              </w:rPr>
              <w:t>می تواند به طور موثری آسفالتن را جذب کند و همچنین پایداری و تشکیل امولسیون را کنترل کند</w:t>
            </w:r>
            <w:r w:rsidRPr="001C2CD6">
              <w:rPr>
                <w:rFonts w:asciiTheme="majorBidi" w:hAnsiTheme="majorBidi"/>
                <w:sz w:val="20"/>
                <w:szCs w:val="20"/>
              </w:rPr>
              <w:t>.</w:t>
            </w:r>
          </w:p>
        </w:tc>
        <w:tc>
          <w:tcPr>
            <w:tcW w:w="805" w:type="dxa"/>
            <w:vAlign w:val="center"/>
          </w:tcPr>
          <w:p w14:paraId="7449C199" w14:textId="22FE62EB" w:rsidR="003D0CC1" w:rsidRPr="001C2CD6" w:rsidRDefault="00B00802" w:rsidP="003D0CC1">
            <w:pPr>
              <w:jc w:val="center"/>
              <w:rPr>
                <w:rFonts w:asciiTheme="majorBidi" w:hAnsiTheme="majorBidi"/>
                <w:sz w:val="20"/>
                <w:szCs w:val="20"/>
                <w:rtl/>
              </w:rPr>
            </w:pPr>
            <w:r>
              <w:rPr>
                <w:rFonts w:asciiTheme="majorBidi" w:hAnsiTheme="majorBidi"/>
                <w:sz w:val="20"/>
                <w:szCs w:val="20"/>
                <w:rtl/>
              </w:rPr>
              <w:fldChar w:fldCharType="begin"/>
            </w:r>
            <w:r>
              <w:rPr>
                <w:rFonts w:asciiTheme="majorBidi" w:hAnsiTheme="majorBidi"/>
                <w:sz w:val="20"/>
                <w:szCs w:val="20"/>
                <w:rtl/>
              </w:rPr>
              <w:instrText xml:space="preserve"> </w:instrText>
            </w:r>
            <w:r>
              <w:rPr>
                <w:rFonts w:asciiTheme="majorBidi" w:hAnsiTheme="majorBidi"/>
                <w:sz w:val="20"/>
                <w:szCs w:val="20"/>
              </w:rPr>
              <w:instrText>ADDIN EN.CITE &lt;EndNote&gt;&lt;Cite&gt;&lt;Author&gt;Kazemzadeh&lt;/Author&gt;&lt;Year&gt;2018&lt;/Year&gt;&lt;RecNum&gt;44&lt;/RecNum&gt;&lt;DisplayText&gt;[40]&lt;/DisplayText&gt;&lt;record&gt;&lt;rec-number&gt;44&lt;/rec-number&gt;&lt;foreign-keys&gt;&lt;key app="EN" db-id="et5tevzdj0aft5estz4va5t9ps5d5fd5wds0" timestamp="1698835866</w:instrText>
            </w:r>
            <w:r>
              <w:rPr>
                <w:rFonts w:asciiTheme="majorBidi" w:hAnsiTheme="majorBidi"/>
                <w:sz w:val="20"/>
                <w:szCs w:val="20"/>
                <w:rtl/>
              </w:rPr>
              <w:instrText>"&gt;44&lt;/</w:instrText>
            </w:r>
            <w:r>
              <w:rPr>
                <w:rFonts w:asciiTheme="majorBidi" w:hAnsiTheme="majorBidi"/>
                <w:sz w:val="20"/>
                <w:szCs w:val="20"/>
              </w:rPr>
              <w:instrText>key&gt;&lt;/foreign-keys&gt;&lt;ref-type name="Journal Article"&gt;17&lt;/ref-type&gt;&lt;contributors&gt;&lt;authors&gt;&lt;author&gt;Kazemzadeh, Yousef&lt;/author&gt;&lt;author&gt;Sharifi, Mohammad&lt;/author&gt;&lt;author&gt;Riazi, Masoud&lt;/author&gt;&lt;/authors&gt;&lt;/contributors&gt;&lt;titles&gt;&lt;title&gt;Optimization of Fe3O4/Chitosan nanocomposite concentration on the formation and stability of W/O emulsion&lt;/title&gt;&lt;secondary-title&gt;Materials Research Express&lt;/secondary-title&gt;&lt;/titles&gt;&lt;periodical&gt;&lt;full-title&gt;Materials Research Express&lt;/full-title&gt;&lt;/periodical&gt;&lt;pages&gt;035031&lt;/pages</w:instrText>
            </w:r>
            <w:r>
              <w:rPr>
                <w:rFonts w:asciiTheme="majorBidi" w:hAnsiTheme="majorBidi"/>
                <w:sz w:val="20"/>
                <w:szCs w:val="20"/>
                <w:rtl/>
              </w:rPr>
              <w:instrText>&gt;&lt;</w:instrText>
            </w:r>
            <w:r>
              <w:rPr>
                <w:rFonts w:asciiTheme="majorBidi" w:hAnsiTheme="majorBidi"/>
                <w:sz w:val="20"/>
                <w:szCs w:val="20"/>
              </w:rPr>
              <w:instrText>volume&gt;6&lt;/volume&gt;&lt;number&gt;3&lt;/number&gt;&lt;dates&gt;&lt;year&gt;2018&lt;/year&gt;&lt;/dates&gt;&lt;isbn&gt;2053-1591&lt;/isbn&gt;&lt;urls&gt;&lt;/urls&gt;&lt;/record&gt;&lt;/Cite&gt;&lt;/EndNote</w:instrText>
            </w:r>
            <w:r>
              <w:rPr>
                <w:rFonts w:asciiTheme="majorBidi" w:hAnsiTheme="majorBidi"/>
                <w:sz w:val="20"/>
                <w:szCs w:val="20"/>
                <w:rtl/>
              </w:rPr>
              <w:instrText>&gt;</w:instrText>
            </w:r>
            <w:r>
              <w:rPr>
                <w:rFonts w:asciiTheme="majorBidi" w:hAnsiTheme="majorBidi"/>
                <w:sz w:val="20"/>
                <w:szCs w:val="20"/>
                <w:rtl/>
              </w:rPr>
              <w:fldChar w:fldCharType="separate"/>
            </w:r>
            <w:r>
              <w:rPr>
                <w:rFonts w:asciiTheme="majorBidi" w:hAnsiTheme="majorBidi"/>
                <w:noProof/>
                <w:sz w:val="20"/>
                <w:szCs w:val="20"/>
                <w:rtl/>
              </w:rPr>
              <w:t>[40]</w:t>
            </w:r>
            <w:r>
              <w:rPr>
                <w:rFonts w:asciiTheme="majorBidi" w:hAnsiTheme="majorBidi"/>
                <w:sz w:val="20"/>
                <w:szCs w:val="20"/>
                <w:rtl/>
              </w:rPr>
              <w:fldChar w:fldCharType="end"/>
            </w:r>
          </w:p>
        </w:tc>
      </w:tr>
      <w:tr w:rsidR="003D0CC1" w:rsidRPr="004301C3" w14:paraId="47FDAB10" w14:textId="321FFA0C" w:rsidTr="004E71DF">
        <w:tc>
          <w:tcPr>
            <w:tcW w:w="1505" w:type="dxa"/>
            <w:vAlign w:val="center"/>
          </w:tcPr>
          <w:p w14:paraId="10948D51" w14:textId="77777777" w:rsidR="003D0CC1" w:rsidRPr="001C2CD6" w:rsidRDefault="003D0CC1" w:rsidP="003D0CC1">
            <w:pPr>
              <w:autoSpaceDE w:val="0"/>
              <w:autoSpaceDN w:val="0"/>
              <w:adjustRightInd w:val="0"/>
              <w:jc w:val="center"/>
              <w:rPr>
                <w:rFonts w:asciiTheme="majorBidi" w:eastAsia="CharisSIL" w:hAnsiTheme="majorBidi"/>
                <w:sz w:val="20"/>
                <w:szCs w:val="20"/>
                <w:lang w:bidi="ar-SA"/>
              </w:rPr>
            </w:pPr>
            <w:r w:rsidRPr="001C2CD6">
              <w:rPr>
                <w:rFonts w:asciiTheme="majorBidi" w:eastAsia="CharisSIL" w:hAnsiTheme="majorBidi"/>
                <w:sz w:val="20"/>
                <w:szCs w:val="20"/>
                <w:lang w:bidi="ar-SA"/>
              </w:rPr>
              <w:t>NiO in five different</w:t>
            </w:r>
          </w:p>
          <w:p w14:paraId="2DFE2662" w14:textId="77777777" w:rsidR="003D0CC1" w:rsidRPr="001C2CD6" w:rsidRDefault="003D0CC1" w:rsidP="003D0CC1">
            <w:pPr>
              <w:autoSpaceDE w:val="0"/>
              <w:autoSpaceDN w:val="0"/>
              <w:adjustRightInd w:val="0"/>
              <w:jc w:val="center"/>
              <w:rPr>
                <w:rFonts w:asciiTheme="majorBidi" w:eastAsia="CharisSIL" w:hAnsiTheme="majorBidi"/>
                <w:sz w:val="20"/>
                <w:szCs w:val="20"/>
                <w:lang w:bidi="ar-SA"/>
              </w:rPr>
            </w:pPr>
            <w:r w:rsidRPr="001C2CD6">
              <w:rPr>
                <w:rFonts w:asciiTheme="majorBidi" w:eastAsia="CharisSIL" w:hAnsiTheme="majorBidi"/>
                <w:sz w:val="20"/>
                <w:szCs w:val="20"/>
                <w:lang w:bidi="ar-SA"/>
              </w:rPr>
              <w:t>sizes 5, 10, 20, 40,</w:t>
            </w:r>
          </w:p>
          <w:p w14:paraId="6092641C" w14:textId="0A133BCC" w:rsidR="003D0CC1" w:rsidRPr="001C2CD6" w:rsidRDefault="003D0CC1" w:rsidP="003D0CC1">
            <w:pPr>
              <w:autoSpaceDE w:val="0"/>
              <w:autoSpaceDN w:val="0"/>
              <w:adjustRightInd w:val="0"/>
              <w:jc w:val="center"/>
              <w:rPr>
                <w:rFonts w:asciiTheme="majorBidi" w:hAnsiTheme="majorBidi"/>
                <w:sz w:val="20"/>
                <w:szCs w:val="20"/>
              </w:rPr>
            </w:pPr>
            <w:r w:rsidRPr="001C2CD6">
              <w:rPr>
                <w:rFonts w:asciiTheme="majorBidi" w:eastAsia="CharisSIL" w:hAnsiTheme="majorBidi"/>
                <w:sz w:val="20"/>
                <w:szCs w:val="20"/>
                <w:lang w:bidi="ar-SA"/>
              </w:rPr>
              <w:lastRenderedPageBreak/>
              <w:t>80 nm</w:t>
            </w:r>
          </w:p>
        </w:tc>
        <w:tc>
          <w:tcPr>
            <w:tcW w:w="2455" w:type="dxa"/>
            <w:vAlign w:val="center"/>
          </w:tcPr>
          <w:p w14:paraId="60EF4C19" w14:textId="413FBC55" w:rsidR="003D0CC1" w:rsidRPr="001C2CD6" w:rsidRDefault="003D0CC1" w:rsidP="003D0CC1">
            <w:pPr>
              <w:autoSpaceDE w:val="0"/>
              <w:autoSpaceDN w:val="0"/>
              <w:adjustRightInd w:val="0"/>
              <w:jc w:val="center"/>
              <w:rPr>
                <w:rFonts w:asciiTheme="majorBidi" w:hAnsiTheme="majorBidi"/>
                <w:sz w:val="20"/>
                <w:szCs w:val="20"/>
                <w:rtl/>
              </w:rPr>
            </w:pPr>
            <w:r w:rsidRPr="001C2CD6">
              <w:rPr>
                <w:rFonts w:asciiTheme="majorBidi" w:hAnsiTheme="majorBidi"/>
                <w:sz w:val="20"/>
                <w:szCs w:val="20"/>
              </w:rPr>
              <w:lastRenderedPageBreak/>
              <w:t xml:space="preserve">Qm </w:t>
            </w:r>
            <w:r w:rsidRPr="001C2CD6">
              <w:rPr>
                <w:rFonts w:asciiTheme="majorBidi" w:hAnsiTheme="majorBidi"/>
                <w:sz w:val="20"/>
                <w:szCs w:val="20"/>
                <w:rtl/>
              </w:rPr>
              <w:t xml:space="preserve"> برای 5، 10، 20، 40، 80 نانومتر برابر با 191.18، 142.68، </w:t>
            </w:r>
            <w:r w:rsidRPr="001C2CD6">
              <w:rPr>
                <w:rFonts w:asciiTheme="majorBidi" w:hAnsiTheme="majorBidi"/>
                <w:sz w:val="20"/>
                <w:szCs w:val="20"/>
                <w:rtl/>
              </w:rPr>
              <w:lastRenderedPageBreak/>
              <w:t>65.00، 42.79 و 32.67 میلی گرم بر گرم است.</w:t>
            </w:r>
          </w:p>
          <w:p w14:paraId="574756DD" w14:textId="457A6708" w:rsidR="003D0CC1" w:rsidRPr="001C2CD6" w:rsidRDefault="003D0CC1" w:rsidP="003D0CC1">
            <w:pPr>
              <w:autoSpaceDE w:val="0"/>
              <w:autoSpaceDN w:val="0"/>
              <w:adjustRightInd w:val="0"/>
              <w:jc w:val="center"/>
              <w:rPr>
                <w:rFonts w:asciiTheme="majorBidi" w:hAnsiTheme="majorBidi"/>
                <w:sz w:val="20"/>
                <w:szCs w:val="20"/>
                <w:rtl/>
              </w:rPr>
            </w:pPr>
            <w:r w:rsidRPr="001C2CD6">
              <w:rPr>
                <w:rFonts w:asciiTheme="majorBidi" w:hAnsiTheme="majorBidi"/>
                <w:sz w:val="20"/>
                <w:szCs w:val="20"/>
              </w:rPr>
              <w:t xml:space="preserve">Qm </w:t>
            </w:r>
            <w:r w:rsidRPr="001C2CD6">
              <w:rPr>
                <w:rFonts w:asciiTheme="majorBidi" w:hAnsiTheme="majorBidi"/>
                <w:sz w:val="20"/>
                <w:szCs w:val="20"/>
                <w:rtl/>
              </w:rPr>
              <w:t>برای 5، 10، 20، 40 و 80 نانومتر برابر با 1.21، 2.46، 3.25، 3.89 و 10.89 گرم بر متر مربع است</w:t>
            </w:r>
            <w:r w:rsidRPr="001C2CD6">
              <w:rPr>
                <w:rFonts w:asciiTheme="majorBidi" w:hAnsiTheme="majorBidi"/>
                <w:sz w:val="20"/>
                <w:szCs w:val="20"/>
              </w:rPr>
              <w:t>.</w:t>
            </w:r>
          </w:p>
        </w:tc>
        <w:tc>
          <w:tcPr>
            <w:tcW w:w="1530" w:type="dxa"/>
            <w:vAlign w:val="center"/>
          </w:tcPr>
          <w:p w14:paraId="66DC38D2" w14:textId="77777777" w:rsidR="003D0CC1" w:rsidRPr="001C2CD6" w:rsidRDefault="003D0CC1" w:rsidP="003D0CC1">
            <w:pPr>
              <w:autoSpaceDE w:val="0"/>
              <w:autoSpaceDN w:val="0"/>
              <w:adjustRightInd w:val="0"/>
              <w:jc w:val="center"/>
              <w:rPr>
                <w:rFonts w:asciiTheme="majorBidi" w:hAnsiTheme="majorBidi"/>
                <w:sz w:val="20"/>
                <w:szCs w:val="20"/>
                <w:rtl/>
              </w:rPr>
            </w:pPr>
            <w:r w:rsidRPr="001C2CD6">
              <w:rPr>
                <w:rFonts w:asciiTheme="majorBidi" w:hAnsiTheme="majorBidi"/>
                <w:sz w:val="20"/>
                <w:szCs w:val="20"/>
                <w:rtl/>
              </w:rPr>
              <w:lastRenderedPageBreak/>
              <w:t xml:space="preserve">پارامتر </w:t>
            </w:r>
            <w:r w:rsidRPr="001C2CD6">
              <w:rPr>
                <w:rFonts w:asciiTheme="majorBidi" w:hAnsiTheme="majorBidi"/>
                <w:sz w:val="20"/>
                <w:szCs w:val="20"/>
              </w:rPr>
              <w:t>H</w:t>
            </w:r>
            <w:r w:rsidRPr="001C2CD6">
              <w:rPr>
                <w:rFonts w:asciiTheme="majorBidi" w:hAnsiTheme="majorBidi"/>
                <w:sz w:val="20"/>
                <w:szCs w:val="20"/>
                <w:rtl/>
              </w:rPr>
              <w:t xml:space="preserve"> برای 5، 10، 20 و 40، 80 نانومتر به ترتیب </w:t>
            </w:r>
            <w:r w:rsidRPr="001C2CD6">
              <w:rPr>
                <w:rFonts w:asciiTheme="majorBidi" w:hAnsiTheme="majorBidi"/>
                <w:sz w:val="20"/>
                <w:szCs w:val="20"/>
                <w:rtl/>
              </w:rPr>
              <w:lastRenderedPageBreak/>
              <w:t>1.09، 0.84، 4.95، 15.68 و 18.92 است.</w:t>
            </w:r>
          </w:p>
        </w:tc>
        <w:tc>
          <w:tcPr>
            <w:tcW w:w="695" w:type="dxa"/>
            <w:vAlign w:val="center"/>
          </w:tcPr>
          <w:p w14:paraId="30779010" w14:textId="77777777" w:rsidR="003D0CC1" w:rsidRPr="001C2CD6" w:rsidRDefault="003D0CC1" w:rsidP="003D0CC1">
            <w:pPr>
              <w:autoSpaceDE w:val="0"/>
              <w:autoSpaceDN w:val="0"/>
              <w:adjustRightInd w:val="0"/>
              <w:jc w:val="center"/>
              <w:rPr>
                <w:rFonts w:asciiTheme="majorBidi" w:eastAsia="CharisSIL" w:hAnsiTheme="majorBidi"/>
                <w:sz w:val="20"/>
                <w:szCs w:val="20"/>
                <w:lang w:bidi="ar-SA"/>
              </w:rPr>
            </w:pPr>
            <w:r w:rsidRPr="001C2CD6">
              <w:rPr>
                <w:rFonts w:asciiTheme="majorBidi" w:eastAsia="CharisSIL" w:hAnsiTheme="majorBidi"/>
                <w:sz w:val="20"/>
                <w:szCs w:val="20"/>
                <w:lang w:bidi="ar-SA"/>
              </w:rPr>
              <w:lastRenderedPageBreak/>
              <w:t>UV–vis</w:t>
            </w:r>
          </w:p>
          <w:p w14:paraId="75DE9186" w14:textId="77777777" w:rsidR="003D0CC1" w:rsidRPr="001C2CD6" w:rsidRDefault="003D0CC1" w:rsidP="003D0CC1">
            <w:pPr>
              <w:autoSpaceDE w:val="0"/>
              <w:autoSpaceDN w:val="0"/>
              <w:adjustRightInd w:val="0"/>
              <w:jc w:val="center"/>
              <w:rPr>
                <w:rFonts w:asciiTheme="majorBidi" w:eastAsia="CharisSIL" w:hAnsiTheme="majorBidi"/>
                <w:sz w:val="20"/>
                <w:szCs w:val="20"/>
                <w:lang w:bidi="ar-SA"/>
              </w:rPr>
            </w:pPr>
            <w:r w:rsidRPr="001C2CD6">
              <w:rPr>
                <w:rFonts w:asciiTheme="majorBidi" w:eastAsia="CharisSIL" w:hAnsiTheme="majorBidi"/>
                <w:sz w:val="20"/>
                <w:szCs w:val="20"/>
                <w:lang w:bidi="ar-SA"/>
              </w:rPr>
              <w:t>(289 nm);</w:t>
            </w:r>
          </w:p>
          <w:p w14:paraId="7681A81B" w14:textId="77777777" w:rsidR="003D0CC1" w:rsidRPr="001C2CD6" w:rsidRDefault="003D0CC1" w:rsidP="003D0CC1">
            <w:pPr>
              <w:jc w:val="center"/>
              <w:rPr>
                <w:rFonts w:asciiTheme="majorBidi" w:hAnsiTheme="majorBidi"/>
                <w:sz w:val="20"/>
                <w:szCs w:val="20"/>
                <w:rtl/>
              </w:rPr>
            </w:pPr>
            <w:r w:rsidRPr="001C2CD6">
              <w:rPr>
                <w:rFonts w:asciiTheme="majorBidi" w:eastAsia="CharisSIL" w:hAnsiTheme="majorBidi"/>
                <w:sz w:val="20"/>
                <w:szCs w:val="20"/>
                <w:lang w:bidi="ar-SA"/>
              </w:rPr>
              <w:lastRenderedPageBreak/>
              <w:t>TGA</w:t>
            </w:r>
          </w:p>
        </w:tc>
        <w:tc>
          <w:tcPr>
            <w:tcW w:w="1710" w:type="dxa"/>
            <w:vAlign w:val="center"/>
          </w:tcPr>
          <w:p w14:paraId="7E0F4778" w14:textId="24968E35" w:rsidR="003D0CC1" w:rsidRPr="001C2CD6" w:rsidRDefault="003D0CC1" w:rsidP="003D0CC1">
            <w:pPr>
              <w:jc w:val="center"/>
              <w:rPr>
                <w:rFonts w:asciiTheme="majorBidi" w:hAnsiTheme="majorBidi"/>
                <w:sz w:val="20"/>
                <w:szCs w:val="20"/>
                <w:rtl/>
              </w:rPr>
            </w:pPr>
            <w:r w:rsidRPr="001C2CD6">
              <w:rPr>
                <w:rFonts w:asciiTheme="majorBidi" w:hAnsiTheme="majorBidi"/>
                <w:sz w:val="20"/>
                <w:szCs w:val="20"/>
                <w:rtl/>
              </w:rPr>
              <w:lastRenderedPageBreak/>
              <w:t>با کاهش اندازه</w:t>
            </w:r>
            <w:r w:rsidRPr="001C2CD6">
              <w:rPr>
                <w:rFonts w:asciiTheme="majorBidi" w:hAnsiTheme="majorBidi"/>
                <w:sz w:val="20"/>
                <w:szCs w:val="20"/>
              </w:rPr>
              <w:t xml:space="preserve"> NP</w:t>
            </w:r>
            <w:r w:rsidRPr="001C2CD6">
              <w:rPr>
                <w:rFonts w:asciiTheme="majorBidi" w:hAnsiTheme="majorBidi"/>
                <w:sz w:val="20"/>
                <w:szCs w:val="20"/>
                <w:rtl/>
              </w:rPr>
              <w:t xml:space="preserve">، میل جذبی افزایش می یابد. نانوذرات با اندازه </w:t>
            </w:r>
            <w:r w:rsidRPr="001C2CD6">
              <w:rPr>
                <w:rFonts w:asciiTheme="majorBidi" w:hAnsiTheme="majorBidi"/>
                <w:sz w:val="20"/>
                <w:szCs w:val="20"/>
                <w:rtl/>
              </w:rPr>
              <w:lastRenderedPageBreak/>
              <w:t>کمتر فعالیت کاتالیزوری بهتری دارند</w:t>
            </w:r>
            <w:r w:rsidRPr="001C2CD6">
              <w:rPr>
                <w:rFonts w:asciiTheme="majorBidi" w:hAnsiTheme="majorBidi"/>
                <w:sz w:val="20"/>
                <w:szCs w:val="20"/>
              </w:rPr>
              <w:t>.</w:t>
            </w:r>
          </w:p>
        </w:tc>
        <w:tc>
          <w:tcPr>
            <w:tcW w:w="805" w:type="dxa"/>
            <w:vAlign w:val="center"/>
          </w:tcPr>
          <w:p w14:paraId="0BA38004" w14:textId="6D5B9428" w:rsidR="003D0CC1" w:rsidRPr="001C2CD6" w:rsidRDefault="00B00802" w:rsidP="003D0CC1">
            <w:pPr>
              <w:jc w:val="center"/>
              <w:rPr>
                <w:rFonts w:asciiTheme="majorBidi" w:hAnsiTheme="majorBidi"/>
                <w:sz w:val="20"/>
                <w:szCs w:val="20"/>
                <w:rtl/>
              </w:rPr>
            </w:pPr>
            <w:r>
              <w:rPr>
                <w:rFonts w:asciiTheme="majorBidi" w:hAnsiTheme="majorBidi"/>
                <w:sz w:val="20"/>
                <w:szCs w:val="20"/>
                <w:rtl/>
              </w:rPr>
              <w:lastRenderedPageBreak/>
              <w:fldChar w:fldCharType="begin"/>
            </w:r>
            <w:r>
              <w:rPr>
                <w:rFonts w:asciiTheme="majorBidi" w:hAnsiTheme="majorBidi"/>
                <w:sz w:val="20"/>
                <w:szCs w:val="20"/>
                <w:rtl/>
              </w:rPr>
              <w:instrText xml:space="preserve"> </w:instrText>
            </w:r>
            <w:r>
              <w:rPr>
                <w:rFonts w:asciiTheme="majorBidi" w:hAnsiTheme="majorBidi"/>
                <w:sz w:val="20"/>
                <w:szCs w:val="20"/>
              </w:rPr>
              <w:instrText>ADDIN EN.CITE &lt;EndNote&gt;&lt;Cite&gt;&lt;Author&gt;Marei&lt;/Author&gt;&lt;Year&gt;2017&lt;/Year&gt;&lt;RecNum&gt;45&lt;/RecNum&gt;&lt;DisplayText&gt;[41]&lt;/DisplayText&gt;&lt;record&gt;&lt;rec-number&gt;45&lt;/rec-number&gt;&lt;foreign-keys&gt;&lt;key app="EN" db-id="et5tevzdj0aft5estz4va5t9ps5d5fd5wds0" timestamp="1698835940"&gt;45&lt;/key&gt;&lt;/foreign-keys&gt;&lt;ref-type name="Journal Article"&gt;17&lt;/ref-type&gt;&lt;contributors&gt;&lt;authors&gt;&lt;author&gt;Marei, Nedal N&lt;/author&gt;&lt;author&gt;Nassar, Nashaat N&lt;/author&gt;&lt;author&gt;Hmoudah, Maryam&lt;/author&gt;&lt;author&gt;El‐Qanni, Amjad&lt;/author&gt;&lt;author&gt;Vitale, Gerardo&lt;/author&gt;&lt;author</w:instrText>
            </w:r>
            <w:r>
              <w:rPr>
                <w:rFonts w:asciiTheme="majorBidi" w:hAnsiTheme="majorBidi"/>
                <w:sz w:val="20"/>
                <w:szCs w:val="20"/>
                <w:rtl/>
              </w:rPr>
              <w:instrText>&gt;</w:instrText>
            </w:r>
            <w:r>
              <w:rPr>
                <w:rFonts w:asciiTheme="majorBidi" w:hAnsiTheme="majorBidi"/>
                <w:sz w:val="20"/>
                <w:szCs w:val="20"/>
              </w:rPr>
              <w:instrText>Hassan, Azfar&lt;/author&gt;&lt;/authors&gt;&lt;/contributors&gt;&lt;titles&gt;&lt;title&gt;Nanosize effects of NiO nanosorbcats on adsorption and catalytic thermo‐oxidative decomposition of vacuum residue asphaltenes&lt;/title&gt;&lt;secondary-title&gt;The Canadian Journal of Chemical Engineering&lt;/secondary-title&gt;&lt;/titles&gt;&lt;periodical&gt;&lt;full-title&gt;The Canadian Journal of Chemical Engineering&lt;/full-title&gt;&lt;/periodical&gt;&lt;pages&gt;1864-1874&lt;/pages&gt;&lt;volume&gt;95&lt;/volume&gt;&lt;number&gt;10&lt;/number&gt;&lt;dates&gt;&lt;year&gt;2017&lt;/year&gt;&lt;/dates&gt;&lt;isbn&gt;0008-4034&lt;/isbn&gt;&lt;urls&gt;&lt;/urls&gt;&lt;/record&gt;&lt;/Cite&gt;&lt;/EndNote</w:instrText>
            </w:r>
            <w:r>
              <w:rPr>
                <w:rFonts w:asciiTheme="majorBidi" w:hAnsiTheme="majorBidi"/>
                <w:sz w:val="20"/>
                <w:szCs w:val="20"/>
                <w:rtl/>
              </w:rPr>
              <w:instrText>&gt;</w:instrText>
            </w:r>
            <w:r>
              <w:rPr>
                <w:rFonts w:asciiTheme="majorBidi" w:hAnsiTheme="majorBidi"/>
                <w:sz w:val="20"/>
                <w:szCs w:val="20"/>
                <w:rtl/>
              </w:rPr>
              <w:fldChar w:fldCharType="separate"/>
            </w:r>
            <w:r>
              <w:rPr>
                <w:rFonts w:asciiTheme="majorBidi" w:hAnsiTheme="majorBidi"/>
                <w:noProof/>
                <w:sz w:val="20"/>
                <w:szCs w:val="20"/>
                <w:rtl/>
              </w:rPr>
              <w:t>[41]</w:t>
            </w:r>
            <w:r>
              <w:rPr>
                <w:rFonts w:asciiTheme="majorBidi" w:hAnsiTheme="majorBidi"/>
                <w:sz w:val="20"/>
                <w:szCs w:val="20"/>
                <w:rtl/>
              </w:rPr>
              <w:fldChar w:fldCharType="end"/>
            </w:r>
          </w:p>
        </w:tc>
      </w:tr>
      <w:tr w:rsidR="003D0CC1" w:rsidRPr="004301C3" w14:paraId="3B878000" w14:textId="1930C8C5" w:rsidTr="004E71DF">
        <w:tc>
          <w:tcPr>
            <w:tcW w:w="1505" w:type="dxa"/>
            <w:vAlign w:val="center"/>
          </w:tcPr>
          <w:p w14:paraId="1EE9AB72" w14:textId="77777777" w:rsidR="003D0CC1" w:rsidRPr="001C2CD6" w:rsidRDefault="003D0CC1" w:rsidP="003D0CC1">
            <w:pPr>
              <w:autoSpaceDE w:val="0"/>
              <w:autoSpaceDN w:val="0"/>
              <w:adjustRightInd w:val="0"/>
              <w:jc w:val="center"/>
              <w:rPr>
                <w:rFonts w:asciiTheme="majorBidi" w:eastAsia="CharisSIL" w:hAnsiTheme="majorBidi"/>
                <w:sz w:val="20"/>
                <w:szCs w:val="20"/>
                <w:lang w:bidi="ar-SA"/>
              </w:rPr>
            </w:pPr>
            <w:r w:rsidRPr="001C2CD6">
              <w:rPr>
                <w:rFonts w:asciiTheme="majorBidi" w:eastAsia="CharisSIL" w:hAnsiTheme="majorBidi"/>
                <w:sz w:val="20"/>
                <w:szCs w:val="20"/>
                <w:lang w:bidi="ar-SA"/>
              </w:rPr>
              <w:t>Fe</w:t>
            </w:r>
            <w:r w:rsidRPr="001C2CD6">
              <w:rPr>
                <w:rFonts w:asciiTheme="majorBidi" w:eastAsia="CharisSIL" w:hAnsiTheme="majorBidi"/>
                <w:sz w:val="20"/>
                <w:szCs w:val="20"/>
                <w:vertAlign w:val="subscript"/>
                <w:lang w:bidi="ar-SA"/>
              </w:rPr>
              <w:t>3</w:t>
            </w:r>
            <w:r w:rsidRPr="001C2CD6">
              <w:rPr>
                <w:rFonts w:asciiTheme="majorBidi" w:eastAsia="CharisSIL" w:hAnsiTheme="majorBidi"/>
                <w:sz w:val="20"/>
                <w:szCs w:val="20"/>
                <w:lang w:bidi="ar-SA"/>
              </w:rPr>
              <w:t>O</w:t>
            </w:r>
            <w:r w:rsidRPr="001C2CD6">
              <w:rPr>
                <w:rFonts w:asciiTheme="majorBidi" w:eastAsia="CharisSIL" w:hAnsiTheme="majorBidi"/>
                <w:sz w:val="20"/>
                <w:szCs w:val="20"/>
                <w:vertAlign w:val="subscript"/>
                <w:lang w:bidi="ar-SA"/>
              </w:rPr>
              <w:t>4</w:t>
            </w:r>
            <w:r w:rsidRPr="001C2CD6">
              <w:rPr>
                <w:rFonts w:asciiTheme="majorBidi" w:eastAsia="CharisSIL" w:hAnsiTheme="majorBidi"/>
                <w:sz w:val="20"/>
                <w:szCs w:val="20"/>
                <w:lang w:bidi="ar-SA"/>
              </w:rPr>
              <w:t>;</w:t>
            </w:r>
          </w:p>
          <w:p w14:paraId="0562FFF2" w14:textId="77777777" w:rsidR="003D0CC1" w:rsidRPr="001C2CD6" w:rsidRDefault="003D0CC1" w:rsidP="003D0CC1">
            <w:pPr>
              <w:autoSpaceDE w:val="0"/>
              <w:autoSpaceDN w:val="0"/>
              <w:adjustRightInd w:val="0"/>
              <w:jc w:val="center"/>
              <w:rPr>
                <w:rFonts w:asciiTheme="majorBidi" w:eastAsia="CharisSIL" w:hAnsiTheme="majorBidi"/>
                <w:sz w:val="20"/>
                <w:szCs w:val="20"/>
                <w:lang w:bidi="ar-SA"/>
              </w:rPr>
            </w:pPr>
            <w:r w:rsidRPr="001C2CD6">
              <w:rPr>
                <w:rFonts w:asciiTheme="majorBidi" w:eastAsia="CharisSIL" w:hAnsiTheme="majorBidi"/>
                <w:sz w:val="20"/>
                <w:szCs w:val="20"/>
                <w:lang w:bidi="ar-SA"/>
              </w:rPr>
              <w:t>Fe</w:t>
            </w:r>
            <w:r w:rsidRPr="001C2CD6">
              <w:rPr>
                <w:rFonts w:asciiTheme="majorBidi" w:eastAsia="CharisSIL" w:hAnsiTheme="majorBidi"/>
                <w:sz w:val="20"/>
                <w:szCs w:val="20"/>
                <w:vertAlign w:val="subscript"/>
                <w:lang w:bidi="ar-SA"/>
              </w:rPr>
              <w:t>3</w:t>
            </w:r>
            <w:r w:rsidRPr="001C2CD6">
              <w:rPr>
                <w:rFonts w:asciiTheme="majorBidi" w:eastAsia="CharisSIL" w:hAnsiTheme="majorBidi"/>
                <w:sz w:val="20"/>
                <w:szCs w:val="20"/>
                <w:lang w:bidi="ar-SA"/>
              </w:rPr>
              <w:t>O</w:t>
            </w:r>
            <w:r w:rsidRPr="001C2CD6">
              <w:rPr>
                <w:rFonts w:asciiTheme="majorBidi" w:eastAsia="CharisSIL" w:hAnsiTheme="majorBidi"/>
                <w:sz w:val="20"/>
                <w:szCs w:val="20"/>
                <w:vertAlign w:val="subscript"/>
                <w:lang w:bidi="ar-SA"/>
              </w:rPr>
              <w:t>4</w:t>
            </w:r>
            <w:r w:rsidRPr="001C2CD6">
              <w:rPr>
                <w:rFonts w:asciiTheme="majorBidi" w:eastAsia="CharisSIL" w:hAnsiTheme="majorBidi"/>
                <w:sz w:val="20"/>
                <w:szCs w:val="20"/>
                <w:lang w:bidi="ar-SA"/>
              </w:rPr>
              <w:t>/SiO</w:t>
            </w:r>
            <w:r w:rsidRPr="001C2CD6">
              <w:rPr>
                <w:rFonts w:asciiTheme="majorBidi" w:eastAsia="CharisSIL" w:hAnsiTheme="majorBidi"/>
                <w:sz w:val="20"/>
                <w:szCs w:val="20"/>
                <w:vertAlign w:val="subscript"/>
                <w:lang w:bidi="ar-SA"/>
              </w:rPr>
              <w:t>2</w:t>
            </w:r>
            <w:r w:rsidRPr="001C2CD6">
              <w:rPr>
                <w:rFonts w:asciiTheme="majorBidi" w:eastAsia="CharisSIL" w:hAnsiTheme="majorBidi"/>
                <w:sz w:val="20"/>
                <w:szCs w:val="20"/>
                <w:lang w:bidi="ar-SA"/>
              </w:rPr>
              <w:t>;</w:t>
            </w:r>
          </w:p>
          <w:p w14:paraId="42019DFD" w14:textId="77777777" w:rsidR="003D0CC1" w:rsidRPr="001C2CD6" w:rsidRDefault="003D0CC1" w:rsidP="003D0CC1">
            <w:pPr>
              <w:autoSpaceDE w:val="0"/>
              <w:autoSpaceDN w:val="0"/>
              <w:adjustRightInd w:val="0"/>
              <w:jc w:val="center"/>
              <w:rPr>
                <w:rFonts w:asciiTheme="majorBidi" w:eastAsia="CharisSIL" w:hAnsiTheme="majorBidi"/>
                <w:sz w:val="20"/>
                <w:szCs w:val="20"/>
                <w:lang w:bidi="ar-SA"/>
              </w:rPr>
            </w:pPr>
            <w:r w:rsidRPr="001C2CD6">
              <w:rPr>
                <w:rFonts w:asciiTheme="majorBidi" w:eastAsia="CharisSIL" w:hAnsiTheme="majorBidi"/>
                <w:sz w:val="20"/>
                <w:szCs w:val="20"/>
                <w:lang w:bidi="ar-SA"/>
              </w:rPr>
              <w:t>Fe</w:t>
            </w:r>
            <w:r w:rsidRPr="001C2CD6">
              <w:rPr>
                <w:rFonts w:asciiTheme="majorBidi" w:eastAsia="CharisSIL" w:hAnsiTheme="majorBidi"/>
                <w:sz w:val="20"/>
                <w:szCs w:val="20"/>
                <w:vertAlign w:val="subscript"/>
                <w:lang w:bidi="ar-SA"/>
              </w:rPr>
              <w:t>3</w:t>
            </w:r>
            <w:r w:rsidRPr="001C2CD6">
              <w:rPr>
                <w:rFonts w:asciiTheme="majorBidi" w:eastAsia="CharisSIL" w:hAnsiTheme="majorBidi"/>
                <w:sz w:val="20"/>
                <w:szCs w:val="20"/>
                <w:lang w:bidi="ar-SA"/>
              </w:rPr>
              <w:t>O</w:t>
            </w:r>
            <w:r w:rsidRPr="001C2CD6">
              <w:rPr>
                <w:rFonts w:asciiTheme="majorBidi" w:eastAsia="CharisSIL" w:hAnsiTheme="majorBidi"/>
                <w:sz w:val="20"/>
                <w:szCs w:val="20"/>
                <w:vertAlign w:val="subscript"/>
                <w:lang w:bidi="ar-SA"/>
              </w:rPr>
              <w:t>4</w:t>
            </w:r>
            <w:r w:rsidRPr="001C2CD6">
              <w:rPr>
                <w:rFonts w:asciiTheme="majorBidi" w:eastAsia="CharisSIL" w:hAnsiTheme="majorBidi"/>
                <w:sz w:val="20"/>
                <w:szCs w:val="20"/>
                <w:lang w:bidi="ar-SA"/>
              </w:rPr>
              <w:t>/TiO</w:t>
            </w:r>
            <w:r w:rsidRPr="001C2CD6">
              <w:rPr>
                <w:rFonts w:asciiTheme="majorBidi" w:eastAsia="CharisSIL" w:hAnsiTheme="majorBidi"/>
                <w:sz w:val="20"/>
                <w:szCs w:val="20"/>
                <w:vertAlign w:val="subscript"/>
                <w:lang w:bidi="ar-SA"/>
              </w:rPr>
              <w:t>2</w:t>
            </w:r>
            <w:r w:rsidRPr="001C2CD6">
              <w:rPr>
                <w:rFonts w:asciiTheme="majorBidi" w:eastAsia="CharisSIL" w:hAnsiTheme="majorBidi"/>
                <w:sz w:val="20"/>
                <w:szCs w:val="20"/>
                <w:lang w:bidi="ar-SA"/>
              </w:rPr>
              <w:t>;</w:t>
            </w:r>
          </w:p>
          <w:p w14:paraId="5316B9CB" w14:textId="77777777" w:rsidR="003D0CC1" w:rsidRPr="001C2CD6" w:rsidRDefault="003D0CC1" w:rsidP="003D0CC1">
            <w:pPr>
              <w:jc w:val="center"/>
              <w:rPr>
                <w:rFonts w:asciiTheme="majorBidi" w:eastAsia="CharisSIL" w:hAnsiTheme="majorBidi"/>
                <w:sz w:val="20"/>
                <w:szCs w:val="20"/>
                <w:lang w:bidi="ar-SA"/>
              </w:rPr>
            </w:pPr>
            <w:r w:rsidRPr="001C2CD6">
              <w:rPr>
                <w:rFonts w:asciiTheme="majorBidi" w:eastAsia="CharisSIL" w:hAnsiTheme="majorBidi"/>
                <w:sz w:val="20"/>
                <w:szCs w:val="20"/>
                <w:lang w:bidi="ar-SA"/>
              </w:rPr>
              <w:t>Fe</w:t>
            </w:r>
            <w:r w:rsidRPr="001C2CD6">
              <w:rPr>
                <w:rFonts w:asciiTheme="majorBidi" w:eastAsia="CharisSIL" w:hAnsiTheme="majorBidi"/>
                <w:sz w:val="20"/>
                <w:szCs w:val="20"/>
                <w:vertAlign w:val="subscript"/>
                <w:lang w:bidi="ar-SA"/>
              </w:rPr>
              <w:t>3</w:t>
            </w:r>
            <w:r w:rsidRPr="001C2CD6">
              <w:rPr>
                <w:rFonts w:asciiTheme="majorBidi" w:eastAsia="CharisSIL" w:hAnsiTheme="majorBidi"/>
                <w:sz w:val="20"/>
                <w:szCs w:val="20"/>
                <w:lang w:bidi="ar-SA"/>
              </w:rPr>
              <w:t>O</w:t>
            </w:r>
            <w:r w:rsidRPr="001C2CD6">
              <w:rPr>
                <w:rFonts w:asciiTheme="majorBidi" w:eastAsia="CharisSIL" w:hAnsiTheme="majorBidi"/>
                <w:sz w:val="20"/>
                <w:szCs w:val="20"/>
                <w:vertAlign w:val="subscript"/>
                <w:lang w:bidi="ar-SA"/>
              </w:rPr>
              <w:t>4</w:t>
            </w:r>
            <w:r w:rsidRPr="001C2CD6">
              <w:rPr>
                <w:rFonts w:asciiTheme="majorBidi" w:eastAsia="CharisSIL" w:hAnsiTheme="majorBidi"/>
                <w:sz w:val="20"/>
                <w:szCs w:val="20"/>
                <w:lang w:bidi="ar-SA"/>
              </w:rPr>
              <w:t>/Chitosan</w:t>
            </w:r>
          </w:p>
          <w:p w14:paraId="7C383455" w14:textId="77777777" w:rsidR="003D0CC1" w:rsidRPr="001C2CD6" w:rsidRDefault="003D0CC1" w:rsidP="003D0CC1">
            <w:pPr>
              <w:autoSpaceDE w:val="0"/>
              <w:autoSpaceDN w:val="0"/>
              <w:adjustRightInd w:val="0"/>
              <w:jc w:val="center"/>
              <w:rPr>
                <w:rFonts w:asciiTheme="majorBidi" w:hAnsiTheme="majorBidi"/>
                <w:sz w:val="20"/>
                <w:szCs w:val="20"/>
                <w:rtl/>
              </w:rPr>
            </w:pPr>
          </w:p>
        </w:tc>
        <w:tc>
          <w:tcPr>
            <w:tcW w:w="2455" w:type="dxa"/>
            <w:vAlign w:val="center"/>
          </w:tcPr>
          <w:p w14:paraId="31B0C047" w14:textId="49FF1C00" w:rsidR="003D0CC1" w:rsidRPr="001C2CD6" w:rsidRDefault="003D0CC1" w:rsidP="003D0CC1">
            <w:pPr>
              <w:autoSpaceDE w:val="0"/>
              <w:autoSpaceDN w:val="0"/>
              <w:adjustRightInd w:val="0"/>
              <w:jc w:val="center"/>
              <w:rPr>
                <w:rFonts w:asciiTheme="majorBidi" w:hAnsiTheme="majorBidi"/>
                <w:sz w:val="20"/>
                <w:szCs w:val="20"/>
                <w:rtl/>
              </w:rPr>
            </w:pPr>
            <w:r w:rsidRPr="001C2CD6">
              <w:rPr>
                <w:rFonts w:asciiTheme="majorBidi" w:hAnsiTheme="majorBidi"/>
                <w:sz w:val="20"/>
                <w:szCs w:val="20"/>
                <w:rtl/>
              </w:rPr>
              <w:t>مقادیر</w:t>
            </w:r>
            <w:r w:rsidRPr="001C2CD6">
              <w:rPr>
                <w:rFonts w:asciiTheme="majorBidi" w:hAnsiTheme="majorBidi"/>
                <w:sz w:val="20"/>
                <w:szCs w:val="20"/>
              </w:rPr>
              <w:t xml:space="preserve"> Qm </w:t>
            </w:r>
            <w:r w:rsidRPr="001C2CD6">
              <w:rPr>
                <w:rFonts w:asciiTheme="majorBidi" w:hAnsiTheme="majorBidi"/>
                <w:sz w:val="20"/>
                <w:szCs w:val="20"/>
                <w:rtl/>
              </w:rPr>
              <w:t>برای</w:t>
            </w:r>
            <w:r w:rsidRPr="001C2CD6">
              <w:rPr>
                <w:rFonts w:asciiTheme="majorBidi" w:hAnsiTheme="majorBidi"/>
                <w:sz w:val="20"/>
                <w:szCs w:val="20"/>
              </w:rPr>
              <w:t xml:space="preserve"> Fe</w:t>
            </w:r>
            <w:r w:rsidRPr="001C2CD6">
              <w:rPr>
                <w:rFonts w:asciiTheme="majorBidi" w:hAnsiTheme="majorBidi"/>
                <w:sz w:val="20"/>
                <w:szCs w:val="20"/>
                <w:vertAlign w:val="subscript"/>
              </w:rPr>
              <w:t>3</w:t>
            </w:r>
            <w:r w:rsidRPr="001C2CD6">
              <w:rPr>
                <w:rFonts w:asciiTheme="majorBidi" w:hAnsiTheme="majorBidi"/>
                <w:sz w:val="20"/>
                <w:szCs w:val="20"/>
              </w:rPr>
              <w:t>O</w:t>
            </w:r>
            <w:r w:rsidRPr="001C2CD6">
              <w:rPr>
                <w:rFonts w:asciiTheme="majorBidi" w:hAnsiTheme="majorBidi"/>
                <w:sz w:val="20"/>
                <w:szCs w:val="20"/>
                <w:vertAlign w:val="subscript"/>
              </w:rPr>
              <w:t>4</w:t>
            </w:r>
            <w:r w:rsidRPr="001C2CD6">
              <w:rPr>
                <w:rFonts w:asciiTheme="majorBidi" w:hAnsiTheme="majorBidi"/>
                <w:sz w:val="20"/>
                <w:szCs w:val="20"/>
                <w:rtl/>
              </w:rPr>
              <w:t xml:space="preserve">، </w:t>
            </w:r>
            <w:r w:rsidRPr="001C2CD6">
              <w:rPr>
                <w:rFonts w:asciiTheme="majorBidi" w:hAnsiTheme="majorBidi"/>
                <w:sz w:val="20"/>
                <w:szCs w:val="20"/>
              </w:rPr>
              <w:t>Fe</w:t>
            </w:r>
            <w:r w:rsidRPr="001C2CD6">
              <w:rPr>
                <w:rFonts w:asciiTheme="majorBidi" w:hAnsiTheme="majorBidi"/>
                <w:sz w:val="20"/>
                <w:szCs w:val="20"/>
                <w:vertAlign w:val="subscript"/>
              </w:rPr>
              <w:t>3</w:t>
            </w:r>
            <w:r w:rsidRPr="001C2CD6">
              <w:rPr>
                <w:rFonts w:asciiTheme="majorBidi" w:hAnsiTheme="majorBidi"/>
                <w:sz w:val="20"/>
                <w:szCs w:val="20"/>
              </w:rPr>
              <w:t>O</w:t>
            </w:r>
            <w:r w:rsidRPr="001C2CD6">
              <w:rPr>
                <w:rFonts w:asciiTheme="majorBidi" w:hAnsiTheme="majorBidi"/>
                <w:sz w:val="20"/>
                <w:szCs w:val="20"/>
                <w:vertAlign w:val="subscript"/>
              </w:rPr>
              <w:t>4</w:t>
            </w:r>
            <w:r w:rsidRPr="001C2CD6">
              <w:rPr>
                <w:rFonts w:asciiTheme="majorBidi" w:hAnsiTheme="majorBidi"/>
                <w:sz w:val="20"/>
                <w:szCs w:val="20"/>
              </w:rPr>
              <w:t>/SiO</w:t>
            </w:r>
            <w:r w:rsidRPr="001C2CD6">
              <w:rPr>
                <w:rFonts w:asciiTheme="majorBidi" w:hAnsiTheme="majorBidi"/>
                <w:sz w:val="20"/>
                <w:szCs w:val="20"/>
                <w:vertAlign w:val="subscript"/>
              </w:rPr>
              <w:t>2</w:t>
            </w:r>
            <w:r w:rsidRPr="001C2CD6">
              <w:rPr>
                <w:rFonts w:asciiTheme="majorBidi" w:hAnsiTheme="majorBidi"/>
                <w:sz w:val="20"/>
                <w:szCs w:val="20"/>
                <w:rtl/>
              </w:rPr>
              <w:t xml:space="preserve">، </w:t>
            </w:r>
            <w:r w:rsidRPr="001C2CD6">
              <w:rPr>
                <w:rFonts w:asciiTheme="majorBidi" w:hAnsiTheme="majorBidi"/>
                <w:sz w:val="20"/>
                <w:szCs w:val="20"/>
              </w:rPr>
              <w:t>Fe</w:t>
            </w:r>
            <w:r w:rsidRPr="001C2CD6">
              <w:rPr>
                <w:rFonts w:asciiTheme="majorBidi" w:hAnsiTheme="majorBidi"/>
                <w:sz w:val="20"/>
                <w:szCs w:val="20"/>
                <w:vertAlign w:val="subscript"/>
              </w:rPr>
              <w:t>3</w:t>
            </w:r>
            <w:r w:rsidRPr="001C2CD6">
              <w:rPr>
                <w:rFonts w:asciiTheme="majorBidi" w:hAnsiTheme="majorBidi"/>
                <w:sz w:val="20"/>
                <w:szCs w:val="20"/>
              </w:rPr>
              <w:t>O</w:t>
            </w:r>
            <w:r w:rsidRPr="001C2CD6">
              <w:rPr>
                <w:rFonts w:asciiTheme="majorBidi" w:hAnsiTheme="majorBidi"/>
                <w:sz w:val="20"/>
                <w:szCs w:val="20"/>
                <w:vertAlign w:val="subscript"/>
              </w:rPr>
              <w:t>4</w:t>
            </w:r>
            <w:r w:rsidRPr="001C2CD6">
              <w:rPr>
                <w:rFonts w:asciiTheme="majorBidi" w:hAnsiTheme="majorBidi"/>
                <w:sz w:val="20"/>
                <w:szCs w:val="20"/>
              </w:rPr>
              <w:t>/TiO</w:t>
            </w:r>
            <w:r w:rsidRPr="001C2CD6">
              <w:rPr>
                <w:rFonts w:asciiTheme="majorBidi" w:hAnsiTheme="majorBidi"/>
                <w:sz w:val="20"/>
                <w:szCs w:val="20"/>
                <w:vertAlign w:val="subscript"/>
              </w:rPr>
              <w:t>2</w:t>
            </w:r>
            <w:r w:rsidRPr="001C2CD6">
              <w:rPr>
                <w:rFonts w:asciiTheme="majorBidi" w:hAnsiTheme="majorBidi"/>
                <w:sz w:val="20"/>
                <w:szCs w:val="20"/>
                <w:rtl/>
              </w:rPr>
              <w:t>، و</w:t>
            </w:r>
            <w:r w:rsidRPr="001C2CD6">
              <w:rPr>
                <w:rFonts w:asciiTheme="majorBidi" w:hAnsiTheme="majorBidi"/>
                <w:sz w:val="20"/>
                <w:szCs w:val="20"/>
              </w:rPr>
              <w:t xml:space="preserve"> Fe</w:t>
            </w:r>
            <w:r w:rsidRPr="001C2CD6">
              <w:rPr>
                <w:rFonts w:asciiTheme="majorBidi" w:hAnsiTheme="majorBidi"/>
                <w:sz w:val="20"/>
                <w:szCs w:val="20"/>
                <w:vertAlign w:val="subscript"/>
              </w:rPr>
              <w:t>3</w:t>
            </w:r>
            <w:r w:rsidRPr="001C2CD6">
              <w:rPr>
                <w:rFonts w:asciiTheme="majorBidi" w:hAnsiTheme="majorBidi"/>
                <w:sz w:val="20"/>
                <w:szCs w:val="20"/>
              </w:rPr>
              <w:t>O</w:t>
            </w:r>
            <w:r w:rsidRPr="001C2CD6">
              <w:rPr>
                <w:rFonts w:asciiTheme="majorBidi" w:hAnsiTheme="majorBidi"/>
                <w:sz w:val="20"/>
                <w:szCs w:val="20"/>
                <w:vertAlign w:val="subscript"/>
              </w:rPr>
              <w:t>4</w:t>
            </w:r>
            <w:r w:rsidRPr="001C2CD6">
              <w:rPr>
                <w:rFonts w:asciiTheme="majorBidi" w:hAnsiTheme="majorBidi"/>
                <w:sz w:val="20"/>
                <w:szCs w:val="20"/>
              </w:rPr>
              <w:t>/</w:t>
            </w:r>
            <w:r w:rsidRPr="001C2CD6">
              <w:rPr>
                <w:rFonts w:asciiTheme="majorBidi" w:eastAsia="CharisSIL" w:hAnsiTheme="majorBidi"/>
                <w:sz w:val="20"/>
                <w:szCs w:val="20"/>
                <w:lang w:bidi="ar-SA"/>
              </w:rPr>
              <w:t>Chitosan</w:t>
            </w:r>
            <w:r w:rsidRPr="001C2CD6">
              <w:rPr>
                <w:rFonts w:asciiTheme="majorBidi" w:hAnsiTheme="majorBidi"/>
                <w:sz w:val="20"/>
                <w:szCs w:val="20"/>
                <w:rtl/>
              </w:rPr>
              <w:t xml:space="preserve"> به ترتیب 66.21، 76.50، 74.22 و 100.12</w:t>
            </w:r>
            <w:r w:rsidRPr="001C2CD6">
              <w:rPr>
                <w:rFonts w:asciiTheme="majorBidi" w:hAnsiTheme="majorBidi"/>
                <w:sz w:val="20"/>
                <w:szCs w:val="20"/>
              </w:rPr>
              <w:t xml:space="preserve"> mg/g </w:t>
            </w:r>
            <w:r w:rsidRPr="001C2CD6">
              <w:rPr>
                <w:rFonts w:asciiTheme="majorBidi" w:hAnsiTheme="majorBidi"/>
                <w:sz w:val="20"/>
                <w:szCs w:val="20"/>
                <w:rtl/>
              </w:rPr>
              <w:t>است</w:t>
            </w:r>
            <w:r w:rsidRPr="001C2CD6">
              <w:rPr>
                <w:rFonts w:asciiTheme="majorBidi" w:hAnsiTheme="majorBidi"/>
                <w:sz w:val="20"/>
                <w:szCs w:val="20"/>
              </w:rPr>
              <w:t>.</w:t>
            </w:r>
          </w:p>
        </w:tc>
        <w:tc>
          <w:tcPr>
            <w:tcW w:w="1530" w:type="dxa"/>
            <w:vAlign w:val="center"/>
          </w:tcPr>
          <w:p w14:paraId="64CD26C7" w14:textId="77777777" w:rsidR="003D0CC1" w:rsidRPr="001C2CD6" w:rsidRDefault="003D0CC1" w:rsidP="003D0CC1">
            <w:pPr>
              <w:jc w:val="center"/>
              <w:rPr>
                <w:rFonts w:asciiTheme="majorBidi" w:hAnsiTheme="majorBidi"/>
                <w:sz w:val="20"/>
                <w:szCs w:val="20"/>
                <w:rtl/>
              </w:rPr>
            </w:pPr>
            <w:r w:rsidRPr="001C2CD6">
              <w:rPr>
                <w:rFonts w:asciiTheme="majorBidi" w:hAnsiTheme="majorBidi"/>
                <w:sz w:val="20"/>
                <w:szCs w:val="20"/>
              </w:rPr>
              <w:t>-</w:t>
            </w:r>
          </w:p>
        </w:tc>
        <w:tc>
          <w:tcPr>
            <w:tcW w:w="695" w:type="dxa"/>
            <w:vAlign w:val="center"/>
          </w:tcPr>
          <w:p w14:paraId="1CF071EC" w14:textId="77777777" w:rsidR="003D0CC1" w:rsidRPr="001C2CD6" w:rsidRDefault="003D0CC1" w:rsidP="003D0CC1">
            <w:pPr>
              <w:autoSpaceDE w:val="0"/>
              <w:autoSpaceDN w:val="0"/>
              <w:adjustRightInd w:val="0"/>
              <w:jc w:val="center"/>
              <w:rPr>
                <w:rFonts w:asciiTheme="majorBidi" w:eastAsia="CharisSIL" w:hAnsiTheme="majorBidi"/>
                <w:sz w:val="20"/>
                <w:szCs w:val="20"/>
                <w:lang w:bidi="ar-SA"/>
              </w:rPr>
            </w:pPr>
            <w:r w:rsidRPr="001C2CD6">
              <w:rPr>
                <w:rFonts w:asciiTheme="majorBidi" w:eastAsia="CharisSIL" w:hAnsiTheme="majorBidi"/>
                <w:sz w:val="20"/>
                <w:szCs w:val="20"/>
                <w:lang w:bidi="ar-SA"/>
              </w:rPr>
              <w:t>UV–vis</w:t>
            </w:r>
          </w:p>
          <w:p w14:paraId="4F4F3669" w14:textId="77777777" w:rsidR="003D0CC1" w:rsidRPr="001C2CD6" w:rsidRDefault="003D0CC1" w:rsidP="003D0CC1">
            <w:pPr>
              <w:jc w:val="center"/>
              <w:rPr>
                <w:rFonts w:asciiTheme="majorBidi" w:hAnsiTheme="majorBidi"/>
                <w:sz w:val="20"/>
                <w:szCs w:val="20"/>
                <w:rtl/>
              </w:rPr>
            </w:pPr>
            <w:r w:rsidRPr="001C2CD6">
              <w:rPr>
                <w:rFonts w:asciiTheme="majorBidi" w:eastAsia="CharisSIL" w:hAnsiTheme="majorBidi"/>
                <w:sz w:val="20"/>
                <w:szCs w:val="20"/>
                <w:lang w:bidi="ar-SA"/>
              </w:rPr>
              <w:t>(700 nm)</w:t>
            </w:r>
          </w:p>
        </w:tc>
        <w:tc>
          <w:tcPr>
            <w:tcW w:w="1710" w:type="dxa"/>
            <w:vAlign w:val="center"/>
          </w:tcPr>
          <w:p w14:paraId="3EDA3B68" w14:textId="77777777" w:rsidR="003D0CC1" w:rsidRPr="001C2CD6" w:rsidRDefault="003D0CC1" w:rsidP="003D0CC1">
            <w:pPr>
              <w:autoSpaceDE w:val="0"/>
              <w:autoSpaceDN w:val="0"/>
              <w:adjustRightInd w:val="0"/>
              <w:jc w:val="center"/>
              <w:rPr>
                <w:rFonts w:asciiTheme="majorBidi" w:hAnsiTheme="majorBidi"/>
                <w:sz w:val="20"/>
                <w:szCs w:val="20"/>
                <w:rtl/>
              </w:rPr>
            </w:pPr>
            <w:r w:rsidRPr="001C2CD6">
              <w:rPr>
                <w:rFonts w:asciiTheme="majorBidi" w:hAnsiTheme="majorBidi"/>
                <w:sz w:val="20"/>
                <w:szCs w:val="20"/>
                <w:rtl/>
              </w:rPr>
              <w:t>نانوکامپوزیت</w:t>
            </w:r>
            <w:r w:rsidRPr="001C2CD6">
              <w:rPr>
                <w:rFonts w:asciiTheme="majorBidi" w:hAnsiTheme="majorBidi" w:hint="cs"/>
                <w:sz w:val="20"/>
                <w:szCs w:val="20"/>
                <w:rtl/>
              </w:rPr>
              <w:t>‌</w:t>
            </w:r>
            <w:r w:rsidRPr="001C2CD6">
              <w:rPr>
                <w:rFonts w:asciiTheme="majorBidi" w:hAnsiTheme="majorBidi"/>
                <w:sz w:val="20"/>
                <w:szCs w:val="20"/>
                <w:rtl/>
              </w:rPr>
              <w:t>ها عملکرد بهتری در مقایسه با</w:t>
            </w:r>
            <w:r w:rsidRPr="001C2CD6">
              <w:rPr>
                <w:rFonts w:asciiTheme="majorBidi" w:hAnsiTheme="majorBidi"/>
                <w:sz w:val="20"/>
                <w:szCs w:val="20"/>
              </w:rPr>
              <w:t xml:space="preserve"> NPs </w:t>
            </w:r>
            <w:r w:rsidRPr="001C2CD6">
              <w:rPr>
                <w:rFonts w:asciiTheme="majorBidi" w:hAnsiTheme="majorBidi"/>
                <w:sz w:val="20"/>
                <w:szCs w:val="20"/>
                <w:rtl/>
              </w:rPr>
              <w:t>برای اهداف</w:t>
            </w:r>
            <w:r w:rsidRPr="001C2CD6">
              <w:rPr>
                <w:rFonts w:asciiTheme="majorBidi" w:hAnsiTheme="majorBidi"/>
                <w:sz w:val="20"/>
                <w:szCs w:val="20"/>
              </w:rPr>
              <w:t xml:space="preserve"> EOR  </w:t>
            </w:r>
            <w:r w:rsidRPr="001C2CD6">
              <w:rPr>
                <w:rFonts w:asciiTheme="majorBidi" w:hAnsiTheme="majorBidi" w:hint="cs"/>
                <w:sz w:val="20"/>
                <w:szCs w:val="20"/>
                <w:rtl/>
              </w:rPr>
              <w:t xml:space="preserve"> دارند.</w:t>
            </w:r>
          </w:p>
          <w:p w14:paraId="490152E4" w14:textId="5525C871" w:rsidR="003D0CC1" w:rsidRPr="001C2CD6" w:rsidRDefault="003D0CC1" w:rsidP="003D0CC1">
            <w:pPr>
              <w:jc w:val="center"/>
              <w:rPr>
                <w:rFonts w:asciiTheme="majorBidi" w:hAnsiTheme="majorBidi"/>
                <w:sz w:val="20"/>
                <w:szCs w:val="20"/>
                <w:rtl/>
              </w:rPr>
            </w:pPr>
            <w:r w:rsidRPr="001C2CD6">
              <w:rPr>
                <w:rFonts w:asciiTheme="majorBidi" w:hAnsiTheme="majorBidi"/>
                <w:sz w:val="20"/>
                <w:szCs w:val="20"/>
                <w:rtl/>
              </w:rPr>
              <w:t>نانوکامپوزیت</w:t>
            </w:r>
            <w:r w:rsidRPr="001C2CD6">
              <w:rPr>
                <w:rFonts w:asciiTheme="majorBidi" w:hAnsiTheme="majorBidi" w:hint="cs"/>
                <w:sz w:val="20"/>
                <w:szCs w:val="20"/>
                <w:rtl/>
              </w:rPr>
              <w:t>‌</w:t>
            </w:r>
            <w:r w:rsidRPr="001C2CD6">
              <w:rPr>
                <w:rFonts w:asciiTheme="majorBidi" w:hAnsiTheme="majorBidi"/>
                <w:sz w:val="20"/>
                <w:szCs w:val="20"/>
                <w:rtl/>
              </w:rPr>
              <w:t>ها می توانند آسفالتین را بهتر جذب کنند و آب را در مولسیون های نفتی تثبیت کنند</w:t>
            </w:r>
            <w:r w:rsidRPr="001C2CD6">
              <w:rPr>
                <w:rFonts w:asciiTheme="majorBidi" w:hAnsiTheme="majorBidi"/>
                <w:sz w:val="20"/>
                <w:szCs w:val="20"/>
              </w:rPr>
              <w:t>.</w:t>
            </w:r>
          </w:p>
        </w:tc>
        <w:tc>
          <w:tcPr>
            <w:tcW w:w="805" w:type="dxa"/>
            <w:vAlign w:val="center"/>
          </w:tcPr>
          <w:p w14:paraId="417A34A4" w14:textId="356EC093" w:rsidR="003D0CC1" w:rsidRPr="001C2CD6" w:rsidRDefault="00B00802" w:rsidP="003D0CC1">
            <w:pPr>
              <w:jc w:val="center"/>
              <w:rPr>
                <w:rFonts w:asciiTheme="majorBidi" w:hAnsiTheme="majorBidi"/>
                <w:sz w:val="20"/>
                <w:szCs w:val="20"/>
                <w:rtl/>
              </w:rPr>
            </w:pPr>
            <w:r>
              <w:rPr>
                <w:rFonts w:asciiTheme="majorBidi" w:hAnsiTheme="majorBidi"/>
                <w:sz w:val="20"/>
                <w:szCs w:val="20"/>
                <w:rtl/>
              </w:rPr>
              <w:fldChar w:fldCharType="begin"/>
            </w:r>
            <w:r>
              <w:rPr>
                <w:rFonts w:asciiTheme="majorBidi" w:hAnsiTheme="majorBidi"/>
                <w:sz w:val="20"/>
                <w:szCs w:val="20"/>
                <w:rtl/>
              </w:rPr>
              <w:instrText xml:space="preserve"> </w:instrText>
            </w:r>
            <w:r>
              <w:rPr>
                <w:rFonts w:asciiTheme="majorBidi" w:hAnsiTheme="majorBidi"/>
                <w:sz w:val="20"/>
                <w:szCs w:val="20"/>
              </w:rPr>
              <w:instrText>ADDIN EN.CITE &lt;EndNote&gt;&lt;Cite&gt;&lt;Author&gt;Rezvani&lt;/Author&gt;&lt;Year&gt;2019&lt;/Year&gt;&lt;RecNum&gt;46&lt;/RecNum&gt;&lt;DisplayText&gt;[42]&lt;/DisplayText&gt;&lt;record&gt;&lt;rec-number&gt;46&lt;/rec-number&gt;&lt;foreign-keys&gt;&lt;key app="EN" db-id="et5tevzdj0aft5estz4va5t9ps5d5fd5wds0" timestamp="1698836000"&gt;46</w:instrText>
            </w:r>
            <w:r>
              <w:rPr>
                <w:rFonts w:asciiTheme="majorBidi" w:hAnsiTheme="majorBidi"/>
                <w:sz w:val="20"/>
                <w:szCs w:val="20"/>
                <w:rtl/>
              </w:rPr>
              <w:instrText>&lt;/</w:instrText>
            </w:r>
            <w:r>
              <w:rPr>
                <w:rFonts w:asciiTheme="majorBidi" w:hAnsiTheme="majorBidi"/>
                <w:sz w:val="20"/>
                <w:szCs w:val="20"/>
              </w:rPr>
              <w:instrText>key&gt;&lt;/foreign-keys&gt;&lt;ref-type name="Journal Article"&gt;17&lt;/ref-type&gt;&lt;contributors&gt;&lt;authors&gt;&lt;author&gt;Rezvani, Hosein&lt;/author&gt;&lt;author&gt;Kazemzadeh, Yousef&lt;/author&gt;&lt;author&gt;Sharifi, Mohammad&lt;/author&gt;&lt;author&gt;Riazi, Masoud&lt;/author&gt;&lt;author&gt;Shojaei, Sanaz&lt;/author&gt;&lt;/authors&gt;&lt;/contributors&gt;&lt;titles&gt;&lt;title&gt;A new insight into Fe3O4-based nanocomposites for adsorption of asphaltene at the oil/water interface: an experimental interfacial study&lt;/title&gt;&lt;secondary-title&gt;Journal of Petroleum Science and Engineering&lt;/secondary-title&gt;&lt;/titles&gt;&lt;periodical&gt;&lt;full-title&gt;Journal of petroleum science and engineering&lt;/full-title&gt;&lt;/periodical&gt;&lt;pages&gt;786-797&lt;/pages&gt;&lt;volume&gt;177&lt;/volume&gt;&lt;dates&gt;&lt;year&gt;2019&lt;/year&gt;&lt;/dates&gt;&lt;isbn&gt;0920-4105&lt;/isbn&gt;&lt;urls&gt;&lt;/urls&gt;&lt;/record&gt;&lt;/Cite&gt;&lt;/EndNote</w:instrText>
            </w:r>
            <w:r>
              <w:rPr>
                <w:rFonts w:asciiTheme="majorBidi" w:hAnsiTheme="majorBidi"/>
                <w:sz w:val="20"/>
                <w:szCs w:val="20"/>
                <w:rtl/>
              </w:rPr>
              <w:instrText>&gt;</w:instrText>
            </w:r>
            <w:r>
              <w:rPr>
                <w:rFonts w:asciiTheme="majorBidi" w:hAnsiTheme="majorBidi"/>
                <w:sz w:val="20"/>
                <w:szCs w:val="20"/>
                <w:rtl/>
              </w:rPr>
              <w:fldChar w:fldCharType="separate"/>
            </w:r>
            <w:r>
              <w:rPr>
                <w:rFonts w:asciiTheme="majorBidi" w:hAnsiTheme="majorBidi"/>
                <w:noProof/>
                <w:sz w:val="20"/>
                <w:szCs w:val="20"/>
                <w:rtl/>
              </w:rPr>
              <w:t>[42]</w:t>
            </w:r>
            <w:r>
              <w:rPr>
                <w:rFonts w:asciiTheme="majorBidi" w:hAnsiTheme="majorBidi"/>
                <w:sz w:val="20"/>
                <w:szCs w:val="20"/>
                <w:rtl/>
              </w:rPr>
              <w:fldChar w:fldCharType="end"/>
            </w:r>
          </w:p>
        </w:tc>
      </w:tr>
    </w:tbl>
    <w:p w14:paraId="58464515" w14:textId="77777777" w:rsidR="004E3157" w:rsidRDefault="006B425D" w:rsidP="00B8402E">
      <w:r>
        <w:br w:type="textWrapping" w:clear="all"/>
      </w:r>
    </w:p>
    <w:p w14:paraId="1AD5229A" w14:textId="77777777" w:rsidR="00366441" w:rsidRPr="00444278" w:rsidRDefault="00444278" w:rsidP="0015703C">
      <w:pPr>
        <w:pStyle w:val="Heading3"/>
        <w:rPr>
          <w:rtl/>
        </w:rPr>
      </w:pPr>
      <w:r w:rsidRPr="00444278">
        <w:rPr>
          <w:rFonts w:hint="cs"/>
          <w:rtl/>
        </w:rPr>
        <w:t xml:space="preserve"> </w:t>
      </w:r>
      <w:bookmarkStart w:id="28" w:name="_Toc152684694"/>
      <w:r w:rsidR="00366441" w:rsidRPr="00444278">
        <w:rPr>
          <w:rFonts w:hint="cs"/>
          <w:rtl/>
        </w:rPr>
        <w:t>کاربرد نانو</w:t>
      </w:r>
      <w:r w:rsidR="00B6088A" w:rsidRPr="00444278">
        <w:rPr>
          <w:rFonts w:hint="cs"/>
          <w:rtl/>
        </w:rPr>
        <w:t>سیالات</w:t>
      </w:r>
      <w:r w:rsidR="00366441" w:rsidRPr="00444278">
        <w:rPr>
          <w:rFonts w:hint="cs"/>
          <w:rtl/>
        </w:rPr>
        <w:t xml:space="preserve"> برای جلوگیری از ایجاد رسوب</w:t>
      </w:r>
      <w:bookmarkEnd w:id="28"/>
    </w:p>
    <w:p w14:paraId="7D9D3DF7" w14:textId="31C34E94" w:rsidR="00B6088A" w:rsidRDefault="003C2A34" w:rsidP="004F568A">
      <w:pPr>
        <w:spacing w:line="360" w:lineRule="auto"/>
        <w:rPr>
          <w:rFonts w:asciiTheme="majorBidi" w:hAnsiTheme="majorBidi"/>
        </w:rPr>
      </w:pPr>
      <w:r>
        <w:rPr>
          <w:rFonts w:asciiTheme="majorBidi" w:hAnsiTheme="majorBidi" w:hint="cs"/>
          <w:rtl/>
        </w:rPr>
        <w:t>تحقیقات</w:t>
      </w:r>
      <w:r w:rsidR="001872A1">
        <w:rPr>
          <w:rFonts w:asciiTheme="majorBidi" w:hAnsiTheme="majorBidi" w:hint="cs"/>
          <w:rtl/>
        </w:rPr>
        <w:t xml:space="preserve"> دیگری </w:t>
      </w:r>
      <w:r w:rsidR="00B6088A" w:rsidRPr="007725C3">
        <w:rPr>
          <w:rFonts w:asciiTheme="majorBidi" w:hAnsiTheme="majorBidi"/>
          <w:rtl/>
        </w:rPr>
        <w:t xml:space="preserve">برای جلوگیری از ایجاد رسوب یا به تاخیر انداختن رسوب آسفالتین از نانوسیالات با پایه معدنی  مانند </w:t>
      </w:r>
      <w:r w:rsidR="00B6088A" w:rsidRPr="007725C3">
        <w:rPr>
          <w:rFonts w:asciiTheme="majorBidi" w:hAnsiTheme="majorBidi"/>
        </w:rPr>
        <w:t>TiO</w:t>
      </w:r>
      <w:r w:rsidR="00B6088A" w:rsidRPr="007725C3">
        <w:rPr>
          <w:rFonts w:asciiTheme="majorBidi" w:hAnsiTheme="majorBidi"/>
          <w:vertAlign w:val="subscript"/>
        </w:rPr>
        <w:t>2</w:t>
      </w:r>
      <w:r w:rsidR="00B6088A" w:rsidRPr="007725C3">
        <w:rPr>
          <w:rFonts w:asciiTheme="majorBidi" w:hAnsiTheme="majorBidi"/>
          <w:rtl/>
        </w:rPr>
        <w:t xml:space="preserve">، </w:t>
      </w:r>
      <w:r w:rsidR="00B6088A" w:rsidRPr="007725C3">
        <w:rPr>
          <w:rFonts w:asciiTheme="majorBidi" w:hAnsiTheme="majorBidi"/>
        </w:rPr>
        <w:t>ZrO</w:t>
      </w:r>
      <w:r w:rsidR="00B6088A" w:rsidRPr="007725C3">
        <w:rPr>
          <w:rFonts w:asciiTheme="majorBidi" w:hAnsiTheme="majorBidi"/>
          <w:vertAlign w:val="subscript"/>
        </w:rPr>
        <w:t>2</w:t>
      </w:r>
      <w:r w:rsidR="00B6088A" w:rsidRPr="007725C3">
        <w:rPr>
          <w:rFonts w:asciiTheme="majorBidi" w:hAnsiTheme="majorBidi"/>
          <w:vertAlign w:val="subscript"/>
          <w:rtl/>
        </w:rPr>
        <w:t xml:space="preserve"> </w:t>
      </w:r>
      <w:r w:rsidR="00B6088A" w:rsidRPr="007725C3">
        <w:rPr>
          <w:rFonts w:asciiTheme="majorBidi" w:hAnsiTheme="majorBidi"/>
          <w:rtl/>
        </w:rPr>
        <w:t xml:space="preserve">و </w:t>
      </w:r>
      <w:r w:rsidR="00B6088A" w:rsidRPr="007725C3">
        <w:rPr>
          <w:rFonts w:asciiTheme="majorBidi" w:hAnsiTheme="majorBidi"/>
        </w:rPr>
        <w:t>SiO</w:t>
      </w:r>
      <w:r w:rsidR="00B6088A" w:rsidRPr="007725C3">
        <w:rPr>
          <w:rFonts w:asciiTheme="majorBidi" w:hAnsiTheme="majorBidi"/>
          <w:vertAlign w:val="subscript"/>
        </w:rPr>
        <w:t>2</w:t>
      </w:r>
      <w:r w:rsidR="00B6088A" w:rsidRPr="007725C3">
        <w:rPr>
          <w:rFonts w:asciiTheme="majorBidi" w:hAnsiTheme="majorBidi"/>
          <w:rtl/>
        </w:rPr>
        <w:t xml:space="preserve"> برای سنجش میزان </w:t>
      </w:r>
      <w:r w:rsidR="007910D7" w:rsidRPr="007725C3">
        <w:rPr>
          <w:rFonts w:asciiTheme="majorBidi" w:hAnsiTheme="majorBidi"/>
          <w:rtl/>
        </w:rPr>
        <w:t>پایداری آسفالتین استفاده شده است. نتایج تحقیقات نشان می‌دهد که نانوذرات ریز روتیل</w:t>
      </w:r>
      <w:r w:rsidR="007E705E" w:rsidRPr="007725C3">
        <w:rPr>
          <w:rStyle w:val="FootnoteReference"/>
          <w:rFonts w:asciiTheme="majorBidi" w:hAnsiTheme="majorBidi"/>
          <w:rtl/>
        </w:rPr>
        <w:footnoteReference w:id="21"/>
      </w:r>
      <w:r w:rsidR="007910D7" w:rsidRPr="007725C3">
        <w:rPr>
          <w:rFonts w:asciiTheme="majorBidi" w:hAnsiTheme="majorBidi"/>
          <w:rtl/>
        </w:rPr>
        <w:t xml:space="preserve"> (</w:t>
      </w:r>
      <w:r w:rsidR="007910D7" w:rsidRPr="007725C3">
        <w:rPr>
          <w:rFonts w:asciiTheme="majorBidi" w:hAnsiTheme="majorBidi"/>
        </w:rPr>
        <w:t>TiO</w:t>
      </w:r>
      <w:r w:rsidR="007910D7" w:rsidRPr="00B00802">
        <w:rPr>
          <w:rFonts w:asciiTheme="majorBidi" w:hAnsiTheme="majorBidi"/>
          <w:vertAlign w:val="subscript"/>
        </w:rPr>
        <w:t>2</w:t>
      </w:r>
      <w:r w:rsidR="007910D7" w:rsidRPr="007725C3">
        <w:rPr>
          <w:rFonts w:asciiTheme="majorBidi" w:hAnsiTheme="majorBidi"/>
          <w:rtl/>
        </w:rPr>
        <w:t>) می توانند به طور موثری پایداری آسفالتین را در شرایط اسیدی</w:t>
      </w:r>
      <w:r w:rsidR="007725C3" w:rsidRPr="007725C3">
        <w:rPr>
          <w:rFonts w:asciiTheme="majorBidi" w:hAnsiTheme="majorBidi"/>
          <w:rtl/>
        </w:rPr>
        <w:t>(</w:t>
      </w:r>
      <w:r w:rsidR="007725C3" w:rsidRPr="007725C3">
        <w:rPr>
          <w:rFonts w:asciiTheme="majorBidi" w:hAnsiTheme="majorBidi"/>
        </w:rPr>
        <w:t>PH</w:t>
      </w:r>
      <w:r w:rsidR="007725C3" w:rsidRPr="007725C3">
        <w:rPr>
          <w:rFonts w:asciiTheme="majorBidi" w:hAnsiTheme="majorBidi"/>
          <w:rtl/>
        </w:rPr>
        <w:t xml:space="preserve"> های کمتر از 4)</w:t>
      </w:r>
      <w:r w:rsidR="007910D7" w:rsidRPr="007725C3">
        <w:rPr>
          <w:rFonts w:asciiTheme="majorBidi" w:hAnsiTheme="majorBidi"/>
          <w:rtl/>
        </w:rPr>
        <w:t xml:space="preserve"> افزایش دهند و در شرایط بازی معکوس عمل کنند.</w:t>
      </w:r>
      <w:r w:rsidR="007725C3" w:rsidRPr="007725C3">
        <w:rPr>
          <w:rFonts w:asciiTheme="majorBidi" w:hAnsiTheme="majorBidi"/>
          <w:rtl/>
        </w:rPr>
        <w:t xml:space="preserve"> از</w:t>
      </w:r>
      <w:r w:rsidR="007910D7" w:rsidRPr="007725C3">
        <w:rPr>
          <w:rFonts w:asciiTheme="majorBidi" w:hAnsiTheme="majorBidi"/>
          <w:rtl/>
        </w:rPr>
        <w:t xml:space="preserve"> طیف سنجی </w:t>
      </w:r>
      <w:r w:rsidR="007910D7" w:rsidRPr="007725C3">
        <w:rPr>
          <w:rFonts w:asciiTheme="majorBidi" w:hAnsiTheme="majorBidi"/>
        </w:rPr>
        <w:t>FTIR</w:t>
      </w:r>
      <w:r w:rsidR="007910D7" w:rsidRPr="007725C3">
        <w:rPr>
          <w:rFonts w:asciiTheme="majorBidi" w:hAnsiTheme="majorBidi"/>
          <w:rtl/>
        </w:rPr>
        <w:t xml:space="preserve"> </w:t>
      </w:r>
      <w:r w:rsidR="007725C3" w:rsidRPr="007725C3">
        <w:rPr>
          <w:rFonts w:asciiTheme="majorBidi" w:hAnsiTheme="majorBidi"/>
          <w:rtl/>
        </w:rPr>
        <w:t xml:space="preserve">برای </w:t>
      </w:r>
      <w:r w:rsidR="007910D7" w:rsidRPr="007725C3">
        <w:rPr>
          <w:rFonts w:asciiTheme="majorBidi" w:hAnsiTheme="majorBidi"/>
          <w:rtl/>
        </w:rPr>
        <w:t>نشان د</w:t>
      </w:r>
      <w:r w:rsidR="007725C3" w:rsidRPr="007725C3">
        <w:rPr>
          <w:rFonts w:asciiTheme="majorBidi" w:hAnsiTheme="majorBidi"/>
          <w:rtl/>
        </w:rPr>
        <w:t>ادن</w:t>
      </w:r>
      <w:r w:rsidR="007910D7" w:rsidRPr="007725C3">
        <w:rPr>
          <w:rFonts w:asciiTheme="majorBidi" w:hAnsiTheme="majorBidi"/>
          <w:rtl/>
        </w:rPr>
        <w:t xml:space="preserve"> تغییرات در </w:t>
      </w:r>
      <w:r w:rsidR="007725C3" w:rsidRPr="007725C3">
        <w:rPr>
          <w:rFonts w:asciiTheme="majorBidi" w:hAnsiTheme="majorBidi"/>
          <w:rtl/>
        </w:rPr>
        <w:t xml:space="preserve">بازدارندگی </w:t>
      </w:r>
      <w:r w:rsidR="007910D7" w:rsidRPr="007725C3">
        <w:rPr>
          <w:rFonts w:asciiTheme="majorBidi" w:hAnsiTheme="majorBidi"/>
          <w:rtl/>
        </w:rPr>
        <w:t xml:space="preserve">آسفالتین </w:t>
      </w:r>
      <w:r w:rsidR="007725C3" w:rsidRPr="007725C3">
        <w:rPr>
          <w:rFonts w:asciiTheme="majorBidi" w:hAnsiTheme="majorBidi"/>
          <w:rtl/>
        </w:rPr>
        <w:t>استفاده کرد</w:t>
      </w:r>
      <w:r w:rsidR="007910D7" w:rsidRPr="007725C3">
        <w:rPr>
          <w:rFonts w:asciiTheme="majorBidi" w:hAnsiTheme="majorBidi"/>
          <w:rtl/>
        </w:rPr>
        <w:t xml:space="preserve">. با توجه به نتایج به‌دست‌آمده از طیف‌سنجی </w:t>
      </w:r>
      <w:r w:rsidR="007910D7" w:rsidRPr="007725C3">
        <w:rPr>
          <w:rFonts w:asciiTheme="majorBidi" w:hAnsiTheme="majorBidi"/>
        </w:rPr>
        <w:t>FTIR</w:t>
      </w:r>
      <w:r w:rsidR="007910D7" w:rsidRPr="007725C3">
        <w:rPr>
          <w:rFonts w:asciiTheme="majorBidi" w:hAnsiTheme="majorBidi"/>
          <w:rtl/>
        </w:rPr>
        <w:t xml:space="preserve">، نانوذرات </w:t>
      </w:r>
      <w:r w:rsidR="007910D7" w:rsidRPr="007725C3">
        <w:rPr>
          <w:rFonts w:asciiTheme="majorBidi" w:hAnsiTheme="majorBidi"/>
        </w:rPr>
        <w:t>TiO</w:t>
      </w:r>
      <w:r w:rsidR="007910D7" w:rsidRPr="00B00802">
        <w:rPr>
          <w:rFonts w:asciiTheme="majorBidi" w:hAnsiTheme="majorBidi"/>
          <w:vertAlign w:val="subscript"/>
        </w:rPr>
        <w:t>2</w:t>
      </w:r>
      <w:r w:rsidR="007910D7" w:rsidRPr="007725C3">
        <w:rPr>
          <w:rFonts w:asciiTheme="majorBidi" w:hAnsiTheme="majorBidi"/>
          <w:rtl/>
        </w:rPr>
        <w:t xml:space="preserve"> می‌توانند پایداری نانوذرات آسفالتین را از طریق تشکیل پیوند هیدروژنی در شرایط اسیدی افزایش دهند. این در حالی است که سایر مواد مورد استفاده در این آزمایش و همچنین نانوذرات </w:t>
      </w:r>
      <w:r w:rsidR="007910D7" w:rsidRPr="007725C3">
        <w:rPr>
          <w:rFonts w:asciiTheme="majorBidi" w:hAnsiTheme="majorBidi"/>
        </w:rPr>
        <w:t>TiO</w:t>
      </w:r>
      <w:r w:rsidR="007910D7" w:rsidRPr="001041D9">
        <w:rPr>
          <w:rFonts w:asciiTheme="majorBidi" w:hAnsiTheme="majorBidi"/>
          <w:vertAlign w:val="subscript"/>
        </w:rPr>
        <w:t>2</w:t>
      </w:r>
      <w:r w:rsidR="007910D7" w:rsidRPr="007725C3">
        <w:rPr>
          <w:rFonts w:asciiTheme="majorBidi" w:hAnsiTheme="majorBidi"/>
          <w:rtl/>
        </w:rPr>
        <w:t xml:space="preserve"> در شرایط پایه، قادر به تشکیل پیوند هیدروژنی نیستند، بنابراین قادر به جلوگیری از رسوب آسفالتین نیستند.</w:t>
      </w:r>
      <w:r w:rsidR="001872A1">
        <w:rPr>
          <w:rFonts w:asciiTheme="majorBidi" w:hAnsiTheme="majorBidi"/>
        </w:rPr>
        <w:t xml:space="preserve"> </w:t>
      </w:r>
      <w:r w:rsidR="001872A1">
        <w:rPr>
          <w:rFonts w:asciiTheme="majorBidi" w:hAnsiTheme="majorBidi" w:hint="cs"/>
          <w:rtl/>
        </w:rPr>
        <w:t>این تحقیقات در اب</w:t>
      </w:r>
      <w:r w:rsidR="004F568A">
        <w:rPr>
          <w:rFonts w:asciiTheme="majorBidi" w:hAnsiTheme="majorBidi" w:hint="cs"/>
          <w:rtl/>
        </w:rPr>
        <w:t xml:space="preserve">عاد میدانی تست نشده است. </w:t>
      </w:r>
      <w:r w:rsidR="00B00802">
        <w:rPr>
          <w:rFonts w:asciiTheme="majorBidi" w:hAnsiTheme="majorBidi"/>
          <w:rtl/>
        </w:rPr>
        <w:fldChar w:fldCharType="begin"/>
      </w:r>
      <w:r w:rsidR="00B00802">
        <w:rPr>
          <w:rFonts w:asciiTheme="majorBidi" w:hAnsiTheme="majorBidi"/>
          <w:rtl/>
        </w:rPr>
        <w:instrText xml:space="preserve"> </w:instrText>
      </w:r>
      <w:r w:rsidR="00B00802">
        <w:rPr>
          <w:rFonts w:asciiTheme="majorBidi" w:hAnsiTheme="majorBidi"/>
        </w:rPr>
        <w:instrText>ADDIN EN.CITE &lt;EndNote&gt;&lt;Cite&gt;&lt;Author&gt;Mohammadi&lt;/Author&gt;&lt;Year&gt;2011&lt;/Year&gt;&lt;RecNum&gt;47&lt;/RecNum&gt;&lt;DisplayText&gt;[43]&lt;/DisplayText&gt;&lt;record&gt;&lt;rec-number&gt;47&lt;/rec-number&gt;&lt;foreign-keys&gt;&lt;key app="EN" db-id="et5tevzdj0aft5estz4va5t9ps5d5fd5wds0" timestamp="1701150665"&gt;4</w:instrText>
      </w:r>
      <w:r w:rsidR="00B00802">
        <w:rPr>
          <w:rFonts w:asciiTheme="majorBidi" w:hAnsiTheme="majorBidi"/>
          <w:rtl/>
        </w:rPr>
        <w:instrText>7&lt;/</w:instrText>
      </w:r>
      <w:r w:rsidR="00B00802">
        <w:rPr>
          <w:rFonts w:asciiTheme="majorBidi" w:hAnsiTheme="majorBidi"/>
        </w:rPr>
        <w:instrText>key&gt;&lt;/foreign-keys&gt;&lt;ref-type name="Journal Article"&gt;17&lt;/ref-type&gt;&lt;contributors&gt;&lt;authors&gt;&lt;author&gt;Mohammadi, Mohsen&lt;/author&gt;&lt;author&gt;Akbari, Mahdi&lt;/author&gt;&lt;author&gt;Fakhroueian, Zahra&lt;/author&gt;&lt;author&gt;Bahramian, Alireza&lt;/author&gt;&lt;author&gt;Azin, Reza&lt;/author&gt;&lt;author&gt;Arya, Sharareh&lt;/author&gt;&lt;/authors&gt;&lt;/contributors&gt;&lt;titles&gt;&lt;title&gt;Inhibition of asphaltene precipitation by TiO2, SiO2, and ZrO2 nanofluids&lt;/title&gt;&lt;secondary-title&gt;Energy &amp;amp; Fuels&lt;/secondary-title&gt;&lt;/titles&gt;&lt;periodical&gt;&lt;full-title&gt;Energy &amp;amp; fuels</w:instrText>
      </w:r>
      <w:r w:rsidR="00B00802">
        <w:rPr>
          <w:rFonts w:asciiTheme="majorBidi" w:hAnsiTheme="majorBidi"/>
          <w:rtl/>
        </w:rPr>
        <w:instrText>&lt;/</w:instrText>
      </w:r>
      <w:r w:rsidR="00B00802">
        <w:rPr>
          <w:rFonts w:asciiTheme="majorBidi" w:hAnsiTheme="majorBidi"/>
        </w:rPr>
        <w:instrText>full-title&gt;&lt;/periodical&gt;&lt;pages&gt;3150-3156&lt;/pages&gt;&lt;volume&gt;25&lt;/volume&gt;&lt;number&gt;7&lt;/number&gt;&lt;dates&gt;&lt;year&gt;2011&lt;/year&gt;&lt;/dates&gt;&lt;isbn&gt;0887-0624&lt;/isbn&gt;&lt;urls&gt;&lt;/urls&gt;&lt;/record&gt;&lt;/Cite&gt;&lt;/EndNote</w:instrText>
      </w:r>
      <w:r w:rsidR="00B00802">
        <w:rPr>
          <w:rFonts w:asciiTheme="majorBidi" w:hAnsiTheme="majorBidi"/>
          <w:rtl/>
        </w:rPr>
        <w:instrText>&gt;</w:instrText>
      </w:r>
      <w:r w:rsidR="00B00802">
        <w:rPr>
          <w:rFonts w:asciiTheme="majorBidi" w:hAnsiTheme="majorBidi"/>
          <w:rtl/>
        </w:rPr>
        <w:fldChar w:fldCharType="separate"/>
      </w:r>
      <w:r w:rsidR="00B00802">
        <w:rPr>
          <w:rFonts w:asciiTheme="majorBidi" w:hAnsiTheme="majorBidi"/>
          <w:noProof/>
          <w:rtl/>
        </w:rPr>
        <w:t>[43]</w:t>
      </w:r>
      <w:r w:rsidR="00B00802">
        <w:rPr>
          <w:rFonts w:asciiTheme="majorBidi" w:hAnsiTheme="majorBidi"/>
          <w:rtl/>
        </w:rPr>
        <w:fldChar w:fldCharType="end"/>
      </w:r>
    </w:p>
    <w:p w14:paraId="145F2CA3" w14:textId="1F11E03F" w:rsidR="008C49A2" w:rsidRDefault="004F568A" w:rsidP="0015703C">
      <w:pPr>
        <w:spacing w:line="360" w:lineRule="auto"/>
      </w:pPr>
      <w:r w:rsidRPr="004F568A">
        <w:rPr>
          <w:rtl/>
        </w:rPr>
        <w:lastRenderedPageBreak/>
        <w:t>ما</w:t>
      </w:r>
      <w:r w:rsidRPr="004F568A">
        <w:rPr>
          <w:rFonts w:hint="cs"/>
          <w:rtl/>
        </w:rPr>
        <w:t>ی</w:t>
      </w:r>
      <w:r w:rsidRPr="004F568A">
        <w:rPr>
          <w:rFonts w:hint="eastAsia"/>
          <w:rtl/>
        </w:rPr>
        <w:t>عات</w:t>
      </w:r>
      <w:r w:rsidRPr="004F568A">
        <w:rPr>
          <w:rtl/>
        </w:rPr>
        <w:t xml:space="preserve"> </w:t>
      </w:r>
      <w:r w:rsidRPr="004F568A">
        <w:rPr>
          <w:rFonts w:hint="cs"/>
          <w:rtl/>
        </w:rPr>
        <w:t>ی</w:t>
      </w:r>
      <w:r w:rsidRPr="004F568A">
        <w:rPr>
          <w:rFonts w:hint="eastAsia"/>
          <w:rtl/>
        </w:rPr>
        <w:t>ون</w:t>
      </w:r>
      <w:r w:rsidRPr="004F568A">
        <w:rPr>
          <w:rFonts w:hint="cs"/>
          <w:rtl/>
        </w:rPr>
        <w:t>ی</w:t>
      </w:r>
      <w:r w:rsidRPr="004F568A">
        <w:rPr>
          <w:rtl/>
        </w:rPr>
        <w:t xml:space="preserve"> (</w:t>
      </w:r>
      <w:r w:rsidRPr="004F568A">
        <w:t>ILs</w:t>
      </w:r>
      <w:r w:rsidRPr="004F568A">
        <w:rPr>
          <w:rtl/>
        </w:rPr>
        <w:t>) و حلال ها</w:t>
      </w:r>
      <w:r w:rsidRPr="004F568A">
        <w:rPr>
          <w:rFonts w:hint="cs"/>
          <w:rtl/>
        </w:rPr>
        <w:t>ی</w:t>
      </w:r>
      <w:r w:rsidRPr="004F568A">
        <w:rPr>
          <w:rtl/>
        </w:rPr>
        <w:t xml:space="preserve"> </w:t>
      </w:r>
      <w:r w:rsidRPr="004F568A">
        <w:rPr>
          <w:rFonts w:hint="cs"/>
          <w:rtl/>
        </w:rPr>
        <w:t>ی</w:t>
      </w:r>
      <w:r w:rsidRPr="004F568A">
        <w:rPr>
          <w:rFonts w:hint="eastAsia"/>
          <w:rtl/>
        </w:rPr>
        <w:t>وتکت</w:t>
      </w:r>
      <w:r w:rsidRPr="004F568A">
        <w:rPr>
          <w:rFonts w:hint="cs"/>
          <w:rtl/>
        </w:rPr>
        <w:t>ی</w:t>
      </w:r>
      <w:r w:rsidRPr="004F568A">
        <w:rPr>
          <w:rFonts w:hint="eastAsia"/>
          <w:rtl/>
        </w:rPr>
        <w:t>ک</w:t>
      </w:r>
      <w:r w:rsidRPr="004F568A">
        <w:rPr>
          <w:rtl/>
        </w:rPr>
        <w:t xml:space="preserve"> عم</w:t>
      </w:r>
      <w:r w:rsidRPr="004F568A">
        <w:rPr>
          <w:rFonts w:hint="cs"/>
          <w:rtl/>
        </w:rPr>
        <w:t>ی</w:t>
      </w:r>
      <w:r w:rsidRPr="004F568A">
        <w:rPr>
          <w:rFonts w:hint="eastAsia"/>
          <w:rtl/>
        </w:rPr>
        <w:t>ق</w:t>
      </w:r>
      <w:r w:rsidR="00E95868">
        <w:rPr>
          <w:rFonts w:hint="cs"/>
          <w:rtl/>
        </w:rPr>
        <w:t xml:space="preserve"> </w:t>
      </w:r>
      <w:r w:rsidR="009F024B">
        <w:rPr>
          <w:rFonts w:hint="cs"/>
          <w:rtl/>
        </w:rPr>
        <w:t>آبگریز</w:t>
      </w:r>
      <w:r w:rsidRPr="004F568A">
        <w:rPr>
          <w:rtl/>
        </w:rPr>
        <w:t xml:space="preserve"> (</w:t>
      </w:r>
      <w:r w:rsidR="001E4D5E">
        <w:t>H</w:t>
      </w:r>
      <w:r w:rsidRPr="004F568A">
        <w:t>DES</w:t>
      </w:r>
      <w:r w:rsidR="001E4D5E">
        <w:rPr>
          <w:rStyle w:val="FootnoteReference"/>
          <w:rFonts w:asciiTheme="majorBidi" w:hAnsiTheme="majorBidi"/>
        </w:rPr>
        <w:footnoteReference w:id="22"/>
      </w:r>
      <w:r w:rsidRPr="004F568A">
        <w:rPr>
          <w:rtl/>
        </w:rPr>
        <w:t>) اخ</w:t>
      </w:r>
      <w:r w:rsidRPr="004F568A">
        <w:rPr>
          <w:rFonts w:hint="cs"/>
          <w:rtl/>
        </w:rPr>
        <w:t>ی</w:t>
      </w:r>
      <w:r w:rsidRPr="004F568A">
        <w:rPr>
          <w:rFonts w:hint="eastAsia"/>
          <w:rtl/>
        </w:rPr>
        <w:t>راً</w:t>
      </w:r>
      <w:r w:rsidRPr="004F568A">
        <w:rPr>
          <w:rtl/>
        </w:rPr>
        <w:t xml:space="preserve"> به عنوان بازدارنده ها</w:t>
      </w:r>
      <w:r w:rsidRPr="004F568A">
        <w:rPr>
          <w:rFonts w:hint="cs"/>
          <w:rtl/>
        </w:rPr>
        <w:t>ی</w:t>
      </w:r>
      <w:r w:rsidRPr="004F568A">
        <w:rPr>
          <w:rtl/>
        </w:rPr>
        <w:t xml:space="preserve"> سازگار با مح</w:t>
      </w:r>
      <w:r w:rsidRPr="004F568A">
        <w:rPr>
          <w:rFonts w:hint="cs"/>
          <w:rtl/>
        </w:rPr>
        <w:t>ی</w:t>
      </w:r>
      <w:r w:rsidRPr="004F568A">
        <w:rPr>
          <w:rFonts w:hint="eastAsia"/>
          <w:rtl/>
        </w:rPr>
        <w:t>ط</w:t>
      </w:r>
      <w:r w:rsidRPr="004F568A">
        <w:rPr>
          <w:rtl/>
        </w:rPr>
        <w:t xml:space="preserve"> ز</w:t>
      </w:r>
      <w:r w:rsidRPr="004F568A">
        <w:rPr>
          <w:rFonts w:hint="cs"/>
          <w:rtl/>
        </w:rPr>
        <w:t>ی</w:t>
      </w:r>
      <w:r w:rsidRPr="004F568A">
        <w:rPr>
          <w:rFonts w:hint="eastAsia"/>
          <w:rtl/>
        </w:rPr>
        <w:t>ست</w:t>
      </w:r>
      <w:r w:rsidRPr="004F568A">
        <w:rPr>
          <w:rtl/>
        </w:rPr>
        <w:t xml:space="preserve"> و کم هز</w:t>
      </w:r>
      <w:r w:rsidRPr="004F568A">
        <w:rPr>
          <w:rFonts w:hint="cs"/>
          <w:rtl/>
        </w:rPr>
        <w:t>ی</w:t>
      </w:r>
      <w:r w:rsidRPr="004F568A">
        <w:rPr>
          <w:rFonts w:hint="eastAsia"/>
          <w:rtl/>
        </w:rPr>
        <w:t>نه</w:t>
      </w:r>
      <w:r w:rsidRPr="004F568A">
        <w:rPr>
          <w:rtl/>
        </w:rPr>
        <w:t xml:space="preserve"> توجه را به خود جلب کرده اند.</w:t>
      </w:r>
      <w:r w:rsidR="009F024B" w:rsidRPr="009F024B">
        <w:rPr>
          <w:rtl/>
        </w:rPr>
        <w:t xml:space="preserve"> </w:t>
      </w:r>
      <w:r w:rsidR="00E95868">
        <w:rPr>
          <w:rFonts w:hint="cs"/>
          <w:rtl/>
        </w:rPr>
        <w:t xml:space="preserve">در تحقیقات دیگری </w:t>
      </w:r>
      <w:r w:rsidR="00E95868">
        <w:t>Sanati</w:t>
      </w:r>
      <w:r w:rsidR="00E95868">
        <w:rPr>
          <w:rFonts w:hint="cs"/>
          <w:rtl/>
        </w:rPr>
        <w:t xml:space="preserve"> و همکارانش </w:t>
      </w:r>
      <w:r w:rsidR="009F024B" w:rsidRPr="009F024B">
        <w:rPr>
          <w:rtl/>
        </w:rPr>
        <w:t>برا</w:t>
      </w:r>
      <w:r w:rsidR="009F024B" w:rsidRPr="009F024B">
        <w:rPr>
          <w:rFonts w:hint="cs"/>
          <w:rtl/>
        </w:rPr>
        <w:t>ی</w:t>
      </w:r>
      <w:r w:rsidR="009F024B" w:rsidRPr="009F024B">
        <w:rPr>
          <w:rtl/>
        </w:rPr>
        <w:t xml:space="preserve"> اول</w:t>
      </w:r>
      <w:r w:rsidR="009F024B" w:rsidRPr="009F024B">
        <w:rPr>
          <w:rFonts w:hint="cs"/>
          <w:rtl/>
        </w:rPr>
        <w:t>ی</w:t>
      </w:r>
      <w:r w:rsidR="009F024B" w:rsidRPr="009F024B">
        <w:rPr>
          <w:rFonts w:hint="eastAsia"/>
          <w:rtl/>
        </w:rPr>
        <w:t>ن</w:t>
      </w:r>
      <w:r w:rsidR="009F024B" w:rsidRPr="009F024B">
        <w:rPr>
          <w:rtl/>
        </w:rPr>
        <w:t xml:space="preserve"> بار، بر</w:t>
      </w:r>
      <w:r w:rsidR="00E95868">
        <w:rPr>
          <w:rFonts w:hint="cs"/>
          <w:rtl/>
        </w:rPr>
        <w:t xml:space="preserve"> </w:t>
      </w:r>
      <w:r w:rsidR="009F024B" w:rsidRPr="009F024B">
        <w:rPr>
          <w:rtl/>
        </w:rPr>
        <w:t xml:space="preserve">کاربرد بالقوه سه حلال </w:t>
      </w:r>
      <w:r w:rsidR="009F024B" w:rsidRPr="009F024B">
        <w:rPr>
          <w:rFonts w:hint="cs"/>
          <w:rtl/>
        </w:rPr>
        <w:t>ی</w:t>
      </w:r>
      <w:r w:rsidR="009F024B" w:rsidRPr="009F024B">
        <w:rPr>
          <w:rFonts w:hint="eastAsia"/>
          <w:rtl/>
        </w:rPr>
        <w:t>وتکت</w:t>
      </w:r>
      <w:r w:rsidR="009F024B" w:rsidRPr="009F024B">
        <w:rPr>
          <w:rFonts w:hint="cs"/>
          <w:rtl/>
        </w:rPr>
        <w:t>ی</w:t>
      </w:r>
      <w:r w:rsidR="009F024B" w:rsidRPr="009F024B">
        <w:rPr>
          <w:rFonts w:hint="eastAsia"/>
          <w:rtl/>
        </w:rPr>
        <w:t>ک</w:t>
      </w:r>
      <w:r w:rsidR="009F024B" w:rsidRPr="009F024B">
        <w:rPr>
          <w:rtl/>
        </w:rPr>
        <w:t xml:space="preserve"> عم</w:t>
      </w:r>
      <w:r w:rsidR="009F024B" w:rsidRPr="009F024B">
        <w:rPr>
          <w:rFonts w:hint="cs"/>
          <w:rtl/>
        </w:rPr>
        <w:t>ی</w:t>
      </w:r>
      <w:r w:rsidR="009F024B" w:rsidRPr="009F024B">
        <w:rPr>
          <w:rFonts w:hint="eastAsia"/>
          <w:rtl/>
        </w:rPr>
        <w:t>ق</w:t>
      </w:r>
      <w:r w:rsidR="009F024B" w:rsidRPr="009F024B">
        <w:rPr>
          <w:rtl/>
        </w:rPr>
        <w:t xml:space="preserve"> آبگر</w:t>
      </w:r>
      <w:r w:rsidR="009F024B" w:rsidRPr="009F024B">
        <w:rPr>
          <w:rFonts w:hint="cs"/>
          <w:rtl/>
        </w:rPr>
        <w:t>ی</w:t>
      </w:r>
      <w:r w:rsidR="009F024B" w:rsidRPr="009F024B">
        <w:rPr>
          <w:rFonts w:hint="eastAsia"/>
          <w:rtl/>
        </w:rPr>
        <w:t>ز</w:t>
      </w:r>
      <w:r w:rsidR="009F024B" w:rsidRPr="009F024B">
        <w:rPr>
          <w:rtl/>
        </w:rPr>
        <w:t xml:space="preserve"> (</w:t>
      </w:r>
      <w:r w:rsidR="009F024B" w:rsidRPr="009F024B">
        <w:t>HDESs</w:t>
      </w:r>
      <w:r w:rsidR="009F024B" w:rsidRPr="009F024B">
        <w:rPr>
          <w:rtl/>
        </w:rPr>
        <w:t>) ته</w:t>
      </w:r>
      <w:r w:rsidR="009F024B" w:rsidRPr="009F024B">
        <w:rPr>
          <w:rFonts w:hint="cs"/>
          <w:rtl/>
        </w:rPr>
        <w:t>ی</w:t>
      </w:r>
      <w:r w:rsidR="009F024B" w:rsidRPr="009F024B">
        <w:rPr>
          <w:rFonts w:hint="eastAsia"/>
          <w:rtl/>
        </w:rPr>
        <w:t>ه</w:t>
      </w:r>
      <w:r w:rsidR="009F024B" w:rsidRPr="009F024B">
        <w:rPr>
          <w:rtl/>
        </w:rPr>
        <w:t xml:space="preserve"> شده با مخلوط کردن کلر</w:t>
      </w:r>
      <w:r w:rsidR="009F024B" w:rsidRPr="009F024B">
        <w:rPr>
          <w:rFonts w:hint="cs"/>
          <w:rtl/>
        </w:rPr>
        <w:t>ی</w:t>
      </w:r>
      <w:r w:rsidR="009F024B" w:rsidRPr="009F024B">
        <w:rPr>
          <w:rFonts w:hint="eastAsia"/>
          <w:rtl/>
        </w:rPr>
        <w:t>د</w:t>
      </w:r>
      <w:r w:rsidR="009F024B" w:rsidRPr="009F024B">
        <w:rPr>
          <w:rtl/>
        </w:rPr>
        <w:t xml:space="preserve"> مت</w:t>
      </w:r>
      <w:r w:rsidR="009F024B" w:rsidRPr="009F024B">
        <w:rPr>
          <w:rFonts w:hint="cs"/>
          <w:rtl/>
        </w:rPr>
        <w:t>ی</w:t>
      </w:r>
      <w:r w:rsidR="009F024B" w:rsidRPr="009F024B">
        <w:rPr>
          <w:rFonts w:hint="eastAsia"/>
          <w:rtl/>
        </w:rPr>
        <w:t>ل</w:t>
      </w:r>
      <w:r w:rsidR="009F024B" w:rsidRPr="009F024B">
        <w:rPr>
          <w:rtl/>
        </w:rPr>
        <w:t xml:space="preserve"> تر</w:t>
      </w:r>
      <w:r w:rsidR="009F024B" w:rsidRPr="009F024B">
        <w:rPr>
          <w:rFonts w:hint="cs"/>
          <w:rtl/>
        </w:rPr>
        <w:t>ی</w:t>
      </w:r>
      <w:r w:rsidR="00E95868">
        <w:rPr>
          <w:rFonts w:hint="cs"/>
          <w:rtl/>
        </w:rPr>
        <w:t>‌</w:t>
      </w:r>
      <w:r w:rsidR="009F024B" w:rsidRPr="009F024B">
        <w:rPr>
          <w:rFonts w:hint="eastAsia"/>
          <w:rtl/>
        </w:rPr>
        <w:t>اکت</w:t>
      </w:r>
      <w:r w:rsidR="009F024B" w:rsidRPr="009F024B">
        <w:rPr>
          <w:rFonts w:hint="cs"/>
          <w:rtl/>
        </w:rPr>
        <w:t>ی</w:t>
      </w:r>
      <w:r w:rsidR="009F024B" w:rsidRPr="009F024B">
        <w:rPr>
          <w:rFonts w:hint="eastAsia"/>
          <w:rtl/>
        </w:rPr>
        <w:t>ل</w:t>
      </w:r>
      <w:r w:rsidR="009F024B" w:rsidRPr="009F024B">
        <w:rPr>
          <w:rtl/>
        </w:rPr>
        <w:t xml:space="preserve"> آمون</w:t>
      </w:r>
      <w:r w:rsidR="009F024B" w:rsidRPr="009F024B">
        <w:rPr>
          <w:rFonts w:hint="cs"/>
          <w:rtl/>
        </w:rPr>
        <w:t>ی</w:t>
      </w:r>
      <w:r w:rsidR="009F024B" w:rsidRPr="009F024B">
        <w:rPr>
          <w:rFonts w:hint="eastAsia"/>
          <w:rtl/>
        </w:rPr>
        <w:t>وم</w:t>
      </w:r>
      <w:r w:rsidR="009F024B" w:rsidRPr="009F024B">
        <w:rPr>
          <w:rtl/>
        </w:rPr>
        <w:t xml:space="preserve"> (</w:t>
      </w:r>
      <w:r w:rsidR="009F024B" w:rsidRPr="009F024B">
        <w:t>N81Cl</w:t>
      </w:r>
      <w:r w:rsidR="009F024B" w:rsidRPr="009F024B">
        <w:rPr>
          <w:rtl/>
        </w:rPr>
        <w:t>) به عنوان گ</w:t>
      </w:r>
      <w:r w:rsidR="009F024B" w:rsidRPr="009F024B">
        <w:rPr>
          <w:rFonts w:hint="cs"/>
          <w:rtl/>
        </w:rPr>
        <w:t>ی</w:t>
      </w:r>
      <w:r w:rsidR="009F024B" w:rsidRPr="009F024B">
        <w:rPr>
          <w:rFonts w:hint="eastAsia"/>
          <w:rtl/>
        </w:rPr>
        <w:t>رنده</w:t>
      </w:r>
      <w:r w:rsidR="009F024B" w:rsidRPr="009F024B">
        <w:rPr>
          <w:rtl/>
        </w:rPr>
        <w:t xml:space="preserve"> پ</w:t>
      </w:r>
      <w:r w:rsidR="009F024B" w:rsidRPr="009F024B">
        <w:rPr>
          <w:rFonts w:hint="cs"/>
          <w:rtl/>
        </w:rPr>
        <w:t>ی</w:t>
      </w:r>
      <w:r w:rsidR="009F024B" w:rsidRPr="009F024B">
        <w:rPr>
          <w:rFonts w:hint="eastAsia"/>
          <w:rtl/>
        </w:rPr>
        <w:t>وند</w:t>
      </w:r>
      <w:r w:rsidR="009F024B" w:rsidRPr="009F024B">
        <w:rPr>
          <w:rtl/>
        </w:rPr>
        <w:t xml:space="preserve"> ه</w:t>
      </w:r>
      <w:r w:rsidR="009F024B" w:rsidRPr="009F024B">
        <w:rPr>
          <w:rFonts w:hint="cs"/>
          <w:rtl/>
        </w:rPr>
        <w:t>ی</w:t>
      </w:r>
      <w:r w:rsidR="009F024B" w:rsidRPr="009F024B">
        <w:rPr>
          <w:rFonts w:hint="eastAsia"/>
          <w:rtl/>
        </w:rPr>
        <w:t>دروژن</w:t>
      </w:r>
      <w:r w:rsidR="009F024B" w:rsidRPr="009F024B">
        <w:rPr>
          <w:rFonts w:hint="cs"/>
          <w:rtl/>
        </w:rPr>
        <w:t>ی</w:t>
      </w:r>
      <w:r w:rsidR="009F024B" w:rsidRPr="009F024B">
        <w:rPr>
          <w:rtl/>
        </w:rPr>
        <w:t xml:space="preserve"> (</w:t>
      </w:r>
      <w:r w:rsidR="009F024B" w:rsidRPr="009F024B">
        <w:t>HBA</w:t>
      </w:r>
      <w:r w:rsidR="009F024B" w:rsidRPr="009F024B">
        <w:rPr>
          <w:rtl/>
        </w:rPr>
        <w:t xml:space="preserve">) با </w:t>
      </w:r>
      <w:r w:rsidR="00E95868">
        <w:rPr>
          <w:rFonts w:hint="cs"/>
          <w:rtl/>
        </w:rPr>
        <w:t>دهندگان</w:t>
      </w:r>
      <w:r w:rsidR="009F024B" w:rsidRPr="009F024B">
        <w:rPr>
          <w:rtl/>
        </w:rPr>
        <w:t xml:space="preserve"> پ</w:t>
      </w:r>
      <w:r w:rsidR="009F024B" w:rsidRPr="009F024B">
        <w:rPr>
          <w:rFonts w:hint="cs"/>
          <w:rtl/>
        </w:rPr>
        <w:t>ی</w:t>
      </w:r>
      <w:r w:rsidR="009F024B" w:rsidRPr="009F024B">
        <w:rPr>
          <w:rFonts w:hint="eastAsia"/>
          <w:rtl/>
        </w:rPr>
        <w:t>وند</w:t>
      </w:r>
      <w:r w:rsidR="009F024B" w:rsidRPr="009F024B">
        <w:rPr>
          <w:rtl/>
        </w:rPr>
        <w:t xml:space="preserve"> ه</w:t>
      </w:r>
      <w:r w:rsidR="009F024B" w:rsidRPr="009F024B">
        <w:rPr>
          <w:rFonts w:hint="cs"/>
          <w:rtl/>
        </w:rPr>
        <w:t>ی</w:t>
      </w:r>
      <w:r w:rsidR="009F024B" w:rsidRPr="009F024B">
        <w:rPr>
          <w:rFonts w:hint="eastAsia"/>
          <w:rtl/>
        </w:rPr>
        <w:t>دروژن</w:t>
      </w:r>
      <w:r w:rsidR="009F024B" w:rsidRPr="009F024B">
        <w:rPr>
          <w:rFonts w:hint="cs"/>
          <w:rtl/>
        </w:rPr>
        <w:t>ی</w:t>
      </w:r>
      <w:r w:rsidR="009F024B" w:rsidRPr="009F024B">
        <w:rPr>
          <w:rtl/>
        </w:rPr>
        <w:t xml:space="preserve"> الکل</w:t>
      </w:r>
      <w:r w:rsidR="009F024B" w:rsidRPr="009F024B">
        <w:rPr>
          <w:rFonts w:hint="cs"/>
          <w:rtl/>
        </w:rPr>
        <w:t>ی</w:t>
      </w:r>
      <w:r w:rsidR="009F024B" w:rsidRPr="009F024B">
        <w:rPr>
          <w:rtl/>
        </w:rPr>
        <w:t xml:space="preserve"> (</w:t>
      </w:r>
      <w:r w:rsidR="009F024B" w:rsidRPr="009F024B">
        <w:t>HBDs</w:t>
      </w:r>
      <w:r w:rsidR="009F024B" w:rsidRPr="009F024B">
        <w:rPr>
          <w:rtl/>
        </w:rPr>
        <w:t xml:space="preserve">)، </w:t>
      </w:r>
      <w:r w:rsidR="009F024B" w:rsidRPr="009F024B">
        <w:rPr>
          <w:rFonts w:hint="cs"/>
          <w:rtl/>
        </w:rPr>
        <w:t>ی</w:t>
      </w:r>
      <w:r w:rsidR="009F024B" w:rsidRPr="009F024B">
        <w:rPr>
          <w:rFonts w:hint="eastAsia"/>
          <w:rtl/>
        </w:rPr>
        <w:t>عن</w:t>
      </w:r>
      <w:r w:rsidR="009F024B" w:rsidRPr="009F024B">
        <w:rPr>
          <w:rFonts w:hint="cs"/>
          <w:rtl/>
        </w:rPr>
        <w:t>ی</w:t>
      </w:r>
      <w:r w:rsidR="009F024B" w:rsidRPr="009F024B">
        <w:rPr>
          <w:rtl/>
        </w:rPr>
        <w:t xml:space="preserve"> 1-پروپانول، 1،3-پروپاند</w:t>
      </w:r>
      <w:r w:rsidR="009F024B" w:rsidRPr="009F024B">
        <w:rPr>
          <w:rFonts w:hint="cs"/>
          <w:rtl/>
        </w:rPr>
        <w:t>ی</w:t>
      </w:r>
      <w:r w:rsidR="009F024B" w:rsidRPr="009F024B">
        <w:rPr>
          <w:rFonts w:hint="eastAsia"/>
          <w:rtl/>
        </w:rPr>
        <w:t>ول</w:t>
      </w:r>
      <w:r w:rsidR="009F024B" w:rsidRPr="009F024B">
        <w:rPr>
          <w:rtl/>
        </w:rPr>
        <w:t xml:space="preserve"> و گل</w:t>
      </w:r>
      <w:r w:rsidR="009F024B" w:rsidRPr="009F024B">
        <w:rPr>
          <w:rFonts w:hint="cs"/>
          <w:rtl/>
        </w:rPr>
        <w:t>ی</w:t>
      </w:r>
      <w:r w:rsidR="009F024B" w:rsidRPr="009F024B">
        <w:rPr>
          <w:rFonts w:hint="eastAsia"/>
          <w:rtl/>
        </w:rPr>
        <w:t>سرول</w:t>
      </w:r>
      <w:r w:rsidR="00E95868">
        <w:rPr>
          <w:rFonts w:hint="cs"/>
          <w:rtl/>
        </w:rPr>
        <w:t xml:space="preserve"> تمرکز کردند و همچنین</w:t>
      </w:r>
      <w:r w:rsidR="009F024B" w:rsidRPr="009F024B">
        <w:rPr>
          <w:rtl/>
        </w:rPr>
        <w:t xml:space="preserve"> عملکرد </w:t>
      </w:r>
      <w:r w:rsidR="009F024B" w:rsidRPr="009F024B">
        <w:t>HDESs</w:t>
      </w:r>
      <w:r w:rsidR="009F024B" w:rsidRPr="009F024B">
        <w:rPr>
          <w:rtl/>
        </w:rPr>
        <w:t xml:space="preserve"> با </w:t>
      </w:r>
      <w:r w:rsidR="009F024B" w:rsidRPr="009F024B">
        <w:rPr>
          <w:rFonts w:hint="cs"/>
          <w:rtl/>
        </w:rPr>
        <w:t>ی</w:t>
      </w:r>
      <w:r w:rsidR="009F024B" w:rsidRPr="009F024B">
        <w:rPr>
          <w:rFonts w:hint="eastAsia"/>
          <w:rtl/>
        </w:rPr>
        <w:t>ک</w:t>
      </w:r>
      <w:r w:rsidR="00E95868">
        <w:rPr>
          <w:rFonts w:hint="cs"/>
          <w:rtl/>
        </w:rPr>
        <w:t xml:space="preserve"> مایع یونی با پایه </w:t>
      </w:r>
      <w:r w:rsidR="009F024B" w:rsidRPr="009F024B">
        <w:rPr>
          <w:rtl/>
        </w:rPr>
        <w:t>فسفون</w:t>
      </w:r>
      <w:r w:rsidR="009F024B" w:rsidRPr="009F024B">
        <w:rPr>
          <w:rFonts w:hint="cs"/>
          <w:rtl/>
        </w:rPr>
        <w:t>ی</w:t>
      </w:r>
      <w:r w:rsidR="009F024B" w:rsidRPr="009F024B">
        <w:rPr>
          <w:rFonts w:hint="eastAsia"/>
          <w:rtl/>
        </w:rPr>
        <w:t>وم</w:t>
      </w:r>
      <w:r w:rsidR="00E95868">
        <w:rPr>
          <w:rFonts w:hint="cs"/>
          <w:rtl/>
        </w:rPr>
        <w:t>(</w:t>
      </w:r>
      <w:r w:rsidR="00E95868">
        <w:t>TTPBP</w:t>
      </w:r>
      <w:r w:rsidR="00E95868">
        <w:rPr>
          <w:rFonts w:hint="cs"/>
          <w:rtl/>
        </w:rPr>
        <w:t>)</w:t>
      </w:r>
      <w:r w:rsidR="009F024B" w:rsidRPr="009F024B">
        <w:rPr>
          <w:rtl/>
        </w:rPr>
        <w:t xml:space="preserve"> </w:t>
      </w:r>
      <w:r w:rsidR="00E95868">
        <w:rPr>
          <w:rFonts w:hint="cs"/>
          <w:rtl/>
        </w:rPr>
        <w:t xml:space="preserve">و </w:t>
      </w:r>
      <w:r w:rsidR="009F024B" w:rsidRPr="009F024B">
        <w:rPr>
          <w:rtl/>
        </w:rPr>
        <w:t>همچن</w:t>
      </w:r>
      <w:r w:rsidR="009F024B" w:rsidRPr="009F024B">
        <w:rPr>
          <w:rFonts w:hint="cs"/>
          <w:rtl/>
        </w:rPr>
        <w:t>ی</w:t>
      </w:r>
      <w:r w:rsidR="009F024B" w:rsidRPr="009F024B">
        <w:rPr>
          <w:rFonts w:hint="eastAsia"/>
          <w:rtl/>
        </w:rPr>
        <w:t>ن</w:t>
      </w:r>
      <w:r w:rsidR="009F024B" w:rsidRPr="009F024B">
        <w:rPr>
          <w:rtl/>
        </w:rPr>
        <w:t xml:space="preserve"> دودس</w:t>
      </w:r>
      <w:r w:rsidR="009F024B" w:rsidRPr="009F024B">
        <w:rPr>
          <w:rFonts w:hint="cs"/>
          <w:rtl/>
        </w:rPr>
        <w:t>ی</w:t>
      </w:r>
      <w:r w:rsidR="009F024B" w:rsidRPr="009F024B">
        <w:rPr>
          <w:rFonts w:hint="eastAsia"/>
          <w:rtl/>
        </w:rPr>
        <w:t>ل</w:t>
      </w:r>
      <w:r w:rsidR="009F024B" w:rsidRPr="009F024B">
        <w:rPr>
          <w:rtl/>
        </w:rPr>
        <w:t xml:space="preserve"> بنزن سولفون</w:t>
      </w:r>
      <w:r w:rsidR="009F024B" w:rsidRPr="009F024B">
        <w:rPr>
          <w:rFonts w:hint="cs"/>
          <w:rtl/>
        </w:rPr>
        <w:t>ی</w:t>
      </w:r>
      <w:r w:rsidR="009F024B" w:rsidRPr="009F024B">
        <w:rPr>
          <w:rFonts w:hint="eastAsia"/>
          <w:rtl/>
        </w:rPr>
        <w:t>ک</w:t>
      </w:r>
      <w:r w:rsidR="009F024B" w:rsidRPr="009F024B">
        <w:rPr>
          <w:rtl/>
        </w:rPr>
        <w:t xml:space="preserve"> اس</w:t>
      </w:r>
      <w:r w:rsidR="009F024B" w:rsidRPr="009F024B">
        <w:rPr>
          <w:rFonts w:hint="cs"/>
          <w:rtl/>
        </w:rPr>
        <w:t>ی</w:t>
      </w:r>
      <w:r w:rsidR="009F024B" w:rsidRPr="009F024B">
        <w:rPr>
          <w:rFonts w:hint="eastAsia"/>
          <w:rtl/>
        </w:rPr>
        <w:t>د</w:t>
      </w:r>
      <w:r w:rsidR="009F024B" w:rsidRPr="009F024B">
        <w:rPr>
          <w:rtl/>
        </w:rPr>
        <w:t xml:space="preserve"> (</w:t>
      </w:r>
      <w:r w:rsidR="009F024B" w:rsidRPr="009F024B">
        <w:t>DBSA</w:t>
      </w:r>
      <w:r w:rsidR="009F024B" w:rsidRPr="009F024B">
        <w:rPr>
          <w:rtl/>
        </w:rPr>
        <w:t xml:space="preserve">)، </w:t>
      </w:r>
      <w:r w:rsidR="00E95868">
        <w:rPr>
          <w:rFonts w:hint="cs"/>
          <w:rtl/>
        </w:rPr>
        <w:t xml:space="preserve">به عنوان </w:t>
      </w:r>
      <w:r w:rsidR="009F024B" w:rsidRPr="009F024B">
        <w:rPr>
          <w:rFonts w:hint="cs"/>
          <w:rtl/>
        </w:rPr>
        <w:t>ی</w:t>
      </w:r>
      <w:r w:rsidR="009F024B" w:rsidRPr="009F024B">
        <w:rPr>
          <w:rFonts w:hint="eastAsia"/>
          <w:rtl/>
        </w:rPr>
        <w:t>ک</w:t>
      </w:r>
      <w:r w:rsidR="009F024B" w:rsidRPr="009F024B">
        <w:rPr>
          <w:rtl/>
        </w:rPr>
        <w:t xml:space="preserve"> بازدارنده رسوب آسفالت</w:t>
      </w:r>
      <w:r w:rsidR="009F024B" w:rsidRPr="009F024B">
        <w:rPr>
          <w:rFonts w:hint="cs"/>
          <w:rtl/>
        </w:rPr>
        <w:t>ی</w:t>
      </w:r>
      <w:r w:rsidR="009F024B" w:rsidRPr="009F024B">
        <w:rPr>
          <w:rFonts w:hint="eastAsia"/>
          <w:rtl/>
        </w:rPr>
        <w:t>ن</w:t>
      </w:r>
      <w:r w:rsidR="009F024B" w:rsidRPr="009F024B">
        <w:rPr>
          <w:rtl/>
        </w:rPr>
        <w:t xml:space="preserve"> معمول</w:t>
      </w:r>
      <w:r w:rsidR="00E95868">
        <w:rPr>
          <w:rFonts w:hint="cs"/>
          <w:rtl/>
        </w:rPr>
        <w:t xml:space="preserve"> </w:t>
      </w:r>
      <w:r w:rsidR="00E95868" w:rsidRPr="009F024B">
        <w:rPr>
          <w:rtl/>
        </w:rPr>
        <w:t>مقا</w:t>
      </w:r>
      <w:r w:rsidR="00E95868" w:rsidRPr="009F024B">
        <w:rPr>
          <w:rFonts w:hint="cs"/>
          <w:rtl/>
        </w:rPr>
        <w:t>ی</w:t>
      </w:r>
      <w:r w:rsidR="00E95868" w:rsidRPr="009F024B">
        <w:rPr>
          <w:rFonts w:hint="eastAsia"/>
          <w:rtl/>
        </w:rPr>
        <w:t>سه</w:t>
      </w:r>
      <w:r w:rsidR="00E95868" w:rsidRPr="009F024B">
        <w:rPr>
          <w:rtl/>
        </w:rPr>
        <w:t xml:space="preserve"> شد</w:t>
      </w:r>
      <w:r w:rsidR="009F024B" w:rsidRPr="009F024B">
        <w:rPr>
          <w:rtl/>
        </w:rPr>
        <w:t xml:space="preserve">. </w:t>
      </w:r>
      <w:r w:rsidR="001B74EA">
        <w:rPr>
          <w:rFonts w:hint="cs"/>
          <w:rtl/>
        </w:rPr>
        <w:t>با استفاده ازآنالیز</w:t>
      </w:r>
      <w:r w:rsidR="009F024B" w:rsidRPr="009F024B">
        <w:rPr>
          <w:rtl/>
        </w:rPr>
        <w:t xml:space="preserve"> </w:t>
      </w:r>
      <w:r w:rsidR="009F024B" w:rsidRPr="009F024B">
        <w:rPr>
          <w:rFonts w:hint="eastAsia"/>
          <w:rtl/>
        </w:rPr>
        <w:t>ط</w:t>
      </w:r>
      <w:r w:rsidR="009F024B" w:rsidRPr="009F024B">
        <w:rPr>
          <w:rFonts w:hint="cs"/>
          <w:rtl/>
        </w:rPr>
        <w:t>ی</w:t>
      </w:r>
      <w:r w:rsidR="009F024B" w:rsidRPr="009F024B">
        <w:rPr>
          <w:rFonts w:hint="eastAsia"/>
          <w:rtl/>
        </w:rPr>
        <w:t>ف‌سنج</w:t>
      </w:r>
      <w:r w:rsidR="009F024B" w:rsidRPr="009F024B">
        <w:rPr>
          <w:rFonts w:hint="cs"/>
          <w:rtl/>
        </w:rPr>
        <w:t>ی</w:t>
      </w:r>
      <w:r w:rsidR="009F024B" w:rsidRPr="009F024B">
        <w:rPr>
          <w:rtl/>
        </w:rPr>
        <w:t xml:space="preserve"> مادون قرمز </w:t>
      </w:r>
      <w:r w:rsidR="001B74EA" w:rsidRPr="009F024B">
        <w:rPr>
          <w:rtl/>
        </w:rPr>
        <w:t>فور</w:t>
      </w:r>
      <w:r w:rsidR="001B74EA" w:rsidRPr="009F024B">
        <w:rPr>
          <w:rFonts w:hint="cs"/>
          <w:rtl/>
        </w:rPr>
        <w:t>ی</w:t>
      </w:r>
      <w:r w:rsidR="001B74EA" w:rsidRPr="009F024B">
        <w:rPr>
          <w:rFonts w:hint="eastAsia"/>
          <w:rtl/>
        </w:rPr>
        <w:t>ه</w:t>
      </w:r>
      <w:r w:rsidR="001B74EA" w:rsidRPr="009F024B">
        <w:rPr>
          <w:rtl/>
        </w:rPr>
        <w:t xml:space="preserve"> </w:t>
      </w:r>
      <w:r w:rsidR="009F024B" w:rsidRPr="009F024B">
        <w:rPr>
          <w:rtl/>
        </w:rPr>
        <w:t>(</w:t>
      </w:r>
      <w:r w:rsidR="009F024B" w:rsidRPr="009F024B">
        <w:t>FTIR</w:t>
      </w:r>
      <w:r w:rsidR="009F024B" w:rsidRPr="009F024B">
        <w:rPr>
          <w:rtl/>
        </w:rPr>
        <w:t>)، آنال</w:t>
      </w:r>
      <w:r w:rsidR="009F024B" w:rsidRPr="009F024B">
        <w:rPr>
          <w:rFonts w:hint="cs"/>
          <w:rtl/>
        </w:rPr>
        <w:t>ی</w:t>
      </w:r>
      <w:r w:rsidR="009F024B" w:rsidRPr="009F024B">
        <w:rPr>
          <w:rFonts w:hint="eastAsia"/>
          <w:rtl/>
        </w:rPr>
        <w:t>زها</w:t>
      </w:r>
      <w:r w:rsidR="009F024B" w:rsidRPr="009F024B">
        <w:rPr>
          <w:rFonts w:hint="cs"/>
          <w:rtl/>
        </w:rPr>
        <w:t>ی</w:t>
      </w:r>
      <w:r w:rsidR="009F024B" w:rsidRPr="009F024B">
        <w:rPr>
          <w:rtl/>
        </w:rPr>
        <w:t xml:space="preserve"> حرارت</w:t>
      </w:r>
      <w:r w:rsidR="009F024B" w:rsidRPr="009F024B">
        <w:rPr>
          <w:rFonts w:hint="cs"/>
          <w:rtl/>
        </w:rPr>
        <w:t>ی</w:t>
      </w:r>
      <w:r w:rsidR="009F024B" w:rsidRPr="009F024B">
        <w:rPr>
          <w:rtl/>
        </w:rPr>
        <w:t xml:space="preserve"> (</w:t>
      </w:r>
      <w:r w:rsidR="009F024B" w:rsidRPr="009F024B">
        <w:t>TGA</w:t>
      </w:r>
      <w:r w:rsidR="009F024B" w:rsidRPr="009F024B">
        <w:rPr>
          <w:rtl/>
        </w:rPr>
        <w:t>) و آنال</w:t>
      </w:r>
      <w:r w:rsidR="009F024B" w:rsidRPr="009F024B">
        <w:rPr>
          <w:rFonts w:hint="cs"/>
          <w:rtl/>
        </w:rPr>
        <w:t>ی</w:t>
      </w:r>
      <w:r w:rsidR="009F024B" w:rsidRPr="009F024B">
        <w:rPr>
          <w:rFonts w:hint="eastAsia"/>
          <w:rtl/>
        </w:rPr>
        <w:t>ز</w:t>
      </w:r>
      <w:r w:rsidR="009F024B" w:rsidRPr="009F024B">
        <w:rPr>
          <w:rtl/>
        </w:rPr>
        <w:t xml:space="preserve"> عنصر</w:t>
      </w:r>
      <w:r w:rsidR="009F024B" w:rsidRPr="009F024B">
        <w:rPr>
          <w:rFonts w:hint="cs"/>
          <w:rtl/>
        </w:rPr>
        <w:t>ی</w:t>
      </w:r>
      <w:r w:rsidR="009F024B" w:rsidRPr="009F024B">
        <w:rPr>
          <w:rtl/>
        </w:rPr>
        <w:t xml:space="preserve"> برا</w:t>
      </w:r>
      <w:r w:rsidR="009F024B" w:rsidRPr="009F024B">
        <w:rPr>
          <w:rFonts w:hint="cs"/>
          <w:rtl/>
        </w:rPr>
        <w:t>ی</w:t>
      </w:r>
      <w:r w:rsidR="009F024B" w:rsidRPr="009F024B">
        <w:rPr>
          <w:rtl/>
        </w:rPr>
        <w:t xml:space="preserve"> آسفالت</w:t>
      </w:r>
      <w:r w:rsidR="009F024B" w:rsidRPr="009F024B">
        <w:rPr>
          <w:rFonts w:hint="cs"/>
          <w:rtl/>
        </w:rPr>
        <w:t>ی</w:t>
      </w:r>
      <w:r w:rsidR="009F024B" w:rsidRPr="009F024B">
        <w:rPr>
          <w:rFonts w:hint="eastAsia"/>
          <w:rtl/>
        </w:rPr>
        <w:t>ن‌ها</w:t>
      </w:r>
      <w:r w:rsidR="009F024B" w:rsidRPr="009F024B">
        <w:rPr>
          <w:rFonts w:hint="cs"/>
          <w:rtl/>
        </w:rPr>
        <w:t>ی</w:t>
      </w:r>
      <w:r w:rsidR="009F024B" w:rsidRPr="009F024B">
        <w:rPr>
          <w:rtl/>
        </w:rPr>
        <w:t xml:space="preserve"> باز</w:t>
      </w:r>
      <w:r w:rsidR="009F024B" w:rsidRPr="009F024B">
        <w:rPr>
          <w:rFonts w:hint="cs"/>
          <w:rtl/>
        </w:rPr>
        <w:t>ی</w:t>
      </w:r>
      <w:r w:rsidR="009F024B" w:rsidRPr="009F024B">
        <w:rPr>
          <w:rFonts w:hint="eastAsia"/>
          <w:rtl/>
        </w:rPr>
        <w:t>افت‌شده</w:t>
      </w:r>
      <w:r w:rsidR="009F024B" w:rsidRPr="009F024B">
        <w:rPr>
          <w:rtl/>
        </w:rPr>
        <w:t xml:space="preserve"> از محلول‌ها</w:t>
      </w:r>
      <w:r w:rsidR="009F024B" w:rsidRPr="009F024B">
        <w:rPr>
          <w:rFonts w:hint="cs"/>
          <w:rtl/>
        </w:rPr>
        <w:t>ی</w:t>
      </w:r>
      <w:r w:rsidR="009F024B" w:rsidRPr="009F024B">
        <w:rPr>
          <w:rtl/>
        </w:rPr>
        <w:t xml:space="preserve"> </w:t>
      </w:r>
      <w:r w:rsidR="009F024B" w:rsidRPr="009F024B">
        <w:t>HDES</w:t>
      </w:r>
      <w:r w:rsidR="009F024B" w:rsidRPr="009F024B">
        <w:rPr>
          <w:rtl/>
        </w:rPr>
        <w:t xml:space="preserve"> و </w:t>
      </w:r>
      <w:r w:rsidR="009F024B" w:rsidRPr="009F024B">
        <w:t>TTPBP</w:t>
      </w:r>
      <w:r w:rsidR="009F024B" w:rsidRPr="009F024B">
        <w:rPr>
          <w:rtl/>
        </w:rPr>
        <w:t xml:space="preserve"> برا</w:t>
      </w:r>
      <w:r w:rsidR="009F024B" w:rsidRPr="009F024B">
        <w:rPr>
          <w:rFonts w:hint="cs"/>
          <w:rtl/>
        </w:rPr>
        <w:t>ی</w:t>
      </w:r>
      <w:r w:rsidR="009F024B" w:rsidRPr="009F024B">
        <w:rPr>
          <w:rtl/>
        </w:rPr>
        <w:t xml:space="preserve"> بررس</w:t>
      </w:r>
      <w:r w:rsidR="009F024B" w:rsidRPr="009F024B">
        <w:rPr>
          <w:rFonts w:hint="cs"/>
          <w:rtl/>
        </w:rPr>
        <w:t>ی</w:t>
      </w:r>
      <w:r w:rsidR="009F024B" w:rsidRPr="009F024B">
        <w:rPr>
          <w:rtl/>
        </w:rPr>
        <w:t xml:space="preserve"> ساختار آنها استفاده شد. نتا</w:t>
      </w:r>
      <w:r w:rsidR="009F024B" w:rsidRPr="009F024B">
        <w:rPr>
          <w:rFonts w:hint="cs"/>
          <w:rtl/>
        </w:rPr>
        <w:t>ی</w:t>
      </w:r>
      <w:r w:rsidR="009F024B" w:rsidRPr="009F024B">
        <w:rPr>
          <w:rFonts w:hint="eastAsia"/>
          <w:rtl/>
        </w:rPr>
        <w:t>ج</w:t>
      </w:r>
      <w:r w:rsidR="009F024B" w:rsidRPr="009F024B">
        <w:rPr>
          <w:rtl/>
        </w:rPr>
        <w:t xml:space="preserve"> اسپکتروفتومتر</w:t>
      </w:r>
      <w:r w:rsidR="009F024B" w:rsidRPr="009F024B">
        <w:rPr>
          <w:rFonts w:hint="cs"/>
          <w:rtl/>
        </w:rPr>
        <w:t>ی</w:t>
      </w:r>
      <w:r w:rsidR="009F024B" w:rsidRPr="009F024B">
        <w:rPr>
          <w:rtl/>
        </w:rPr>
        <w:t xml:space="preserve"> نشان داد که </w:t>
      </w:r>
      <w:r w:rsidR="009F024B" w:rsidRPr="009F024B">
        <w:t>HDES</w:t>
      </w:r>
      <w:r w:rsidR="009F024B" w:rsidRPr="009F024B">
        <w:rPr>
          <w:rtl/>
        </w:rPr>
        <w:t xml:space="preserve"> </w:t>
      </w:r>
      <w:r w:rsidR="000F0E86">
        <w:rPr>
          <w:rFonts w:hint="cs"/>
          <w:rtl/>
        </w:rPr>
        <w:t>با پایه</w:t>
      </w:r>
      <w:r w:rsidR="009F024B" w:rsidRPr="009F024B">
        <w:rPr>
          <w:rtl/>
        </w:rPr>
        <w:t xml:space="preserve"> گل</w:t>
      </w:r>
      <w:r w:rsidR="009F024B" w:rsidRPr="009F024B">
        <w:rPr>
          <w:rFonts w:hint="cs"/>
          <w:rtl/>
        </w:rPr>
        <w:t>ی</w:t>
      </w:r>
      <w:r w:rsidR="009F024B" w:rsidRPr="009F024B">
        <w:rPr>
          <w:rFonts w:hint="eastAsia"/>
          <w:rtl/>
        </w:rPr>
        <w:t>سرول</w:t>
      </w:r>
      <w:r w:rsidR="009F024B" w:rsidRPr="009F024B">
        <w:rPr>
          <w:rtl/>
        </w:rPr>
        <w:t xml:space="preserve"> (</w:t>
      </w:r>
      <w:r w:rsidR="009F024B" w:rsidRPr="009F024B">
        <w:t>HDES 3</w:t>
      </w:r>
      <w:r w:rsidR="009F024B" w:rsidRPr="009F024B">
        <w:rPr>
          <w:rtl/>
        </w:rPr>
        <w:t xml:space="preserve">) و </w:t>
      </w:r>
      <w:r w:rsidR="009F024B" w:rsidRPr="009F024B">
        <w:t>TTPBP</w:t>
      </w:r>
      <w:r w:rsidR="009F024B" w:rsidRPr="009F024B">
        <w:rPr>
          <w:rtl/>
        </w:rPr>
        <w:t xml:space="preserve"> م</w:t>
      </w:r>
      <w:r w:rsidR="009F024B" w:rsidRPr="009F024B">
        <w:rPr>
          <w:rFonts w:hint="cs"/>
          <w:rtl/>
        </w:rPr>
        <w:t>ی</w:t>
      </w:r>
      <w:r w:rsidR="009F024B" w:rsidRPr="009F024B">
        <w:rPr>
          <w:rtl/>
        </w:rPr>
        <w:t xml:space="preserve"> توانند به طور موثر</w:t>
      </w:r>
      <w:r w:rsidR="009F024B" w:rsidRPr="009F024B">
        <w:rPr>
          <w:rFonts w:hint="cs"/>
          <w:rtl/>
        </w:rPr>
        <w:t>ی</w:t>
      </w:r>
      <w:r w:rsidR="009F024B" w:rsidRPr="009F024B">
        <w:rPr>
          <w:rtl/>
        </w:rPr>
        <w:t xml:space="preserve"> از </w:t>
      </w:r>
      <w:r w:rsidR="001B74EA">
        <w:rPr>
          <w:rFonts w:hint="cs"/>
          <w:rtl/>
        </w:rPr>
        <w:t>رسوب</w:t>
      </w:r>
      <w:r w:rsidR="009F024B" w:rsidRPr="009F024B">
        <w:rPr>
          <w:rtl/>
        </w:rPr>
        <w:t xml:space="preserve"> آسفالت</w:t>
      </w:r>
      <w:r w:rsidR="009F024B" w:rsidRPr="009F024B">
        <w:rPr>
          <w:rFonts w:hint="cs"/>
          <w:rtl/>
        </w:rPr>
        <w:t>ی</w:t>
      </w:r>
      <w:r w:rsidR="009F024B" w:rsidRPr="009F024B">
        <w:rPr>
          <w:rFonts w:hint="eastAsia"/>
          <w:rtl/>
        </w:rPr>
        <w:t>ن</w:t>
      </w:r>
      <w:r w:rsidR="009F024B" w:rsidRPr="009F024B">
        <w:rPr>
          <w:rtl/>
        </w:rPr>
        <w:t xml:space="preserve"> جلوگ</w:t>
      </w:r>
      <w:r w:rsidR="009F024B" w:rsidRPr="009F024B">
        <w:rPr>
          <w:rFonts w:hint="cs"/>
          <w:rtl/>
        </w:rPr>
        <w:t>ی</w:t>
      </w:r>
      <w:r w:rsidR="009F024B" w:rsidRPr="009F024B">
        <w:rPr>
          <w:rFonts w:hint="eastAsia"/>
          <w:rtl/>
        </w:rPr>
        <w:t>ر</w:t>
      </w:r>
      <w:r w:rsidR="009F024B" w:rsidRPr="009F024B">
        <w:rPr>
          <w:rFonts w:hint="cs"/>
          <w:rtl/>
        </w:rPr>
        <w:t>ی</w:t>
      </w:r>
      <w:r w:rsidR="009F024B" w:rsidRPr="009F024B">
        <w:rPr>
          <w:rtl/>
        </w:rPr>
        <w:t xml:space="preserve"> کنند، جا</w:t>
      </w:r>
      <w:r w:rsidR="009F024B" w:rsidRPr="009F024B">
        <w:rPr>
          <w:rFonts w:hint="cs"/>
          <w:rtl/>
        </w:rPr>
        <w:t>یی</w:t>
      </w:r>
      <w:r w:rsidR="009F024B" w:rsidRPr="009F024B">
        <w:rPr>
          <w:rtl/>
        </w:rPr>
        <w:t xml:space="preserve"> که عملکرد آنها با </w:t>
      </w:r>
      <w:r w:rsidR="009F024B" w:rsidRPr="009F024B">
        <w:t>DBSA</w:t>
      </w:r>
      <w:r w:rsidR="009F024B" w:rsidRPr="009F024B">
        <w:rPr>
          <w:rtl/>
        </w:rPr>
        <w:t xml:space="preserve"> قابل مقا</w:t>
      </w:r>
      <w:r w:rsidR="009F024B" w:rsidRPr="009F024B">
        <w:rPr>
          <w:rFonts w:hint="cs"/>
          <w:rtl/>
        </w:rPr>
        <w:t>ی</w:t>
      </w:r>
      <w:r w:rsidR="009F024B" w:rsidRPr="009F024B">
        <w:rPr>
          <w:rFonts w:hint="eastAsia"/>
          <w:rtl/>
        </w:rPr>
        <w:t>سه</w:t>
      </w:r>
      <w:r w:rsidR="009F024B" w:rsidRPr="009F024B">
        <w:rPr>
          <w:rtl/>
        </w:rPr>
        <w:t xml:space="preserve"> است. علاوه بر ا</w:t>
      </w:r>
      <w:r w:rsidR="009F024B" w:rsidRPr="009F024B">
        <w:rPr>
          <w:rFonts w:hint="cs"/>
          <w:rtl/>
        </w:rPr>
        <w:t>ی</w:t>
      </w:r>
      <w:r w:rsidR="009F024B" w:rsidRPr="009F024B">
        <w:rPr>
          <w:rFonts w:hint="eastAsia"/>
          <w:rtl/>
        </w:rPr>
        <w:t>ن،</w:t>
      </w:r>
      <w:r w:rsidR="009F024B" w:rsidRPr="009F024B">
        <w:rPr>
          <w:rtl/>
        </w:rPr>
        <w:t xml:space="preserve"> شاخص</w:t>
      </w:r>
      <w:r w:rsidR="000F0E86">
        <w:rPr>
          <w:rFonts w:hint="cs"/>
          <w:rtl/>
        </w:rPr>
        <w:t xml:space="preserve"> آروماتیک</w:t>
      </w:r>
      <w:r w:rsidR="009F024B" w:rsidRPr="009F024B">
        <w:rPr>
          <w:rtl/>
        </w:rPr>
        <w:t xml:space="preserve"> بودن، تخر</w:t>
      </w:r>
      <w:r w:rsidR="009F024B" w:rsidRPr="009F024B">
        <w:rPr>
          <w:rFonts w:hint="cs"/>
          <w:rtl/>
        </w:rPr>
        <w:t>ی</w:t>
      </w:r>
      <w:r w:rsidR="009F024B" w:rsidRPr="009F024B">
        <w:rPr>
          <w:rFonts w:hint="eastAsia"/>
          <w:rtl/>
        </w:rPr>
        <w:t>ب</w:t>
      </w:r>
      <w:r w:rsidR="009F024B" w:rsidRPr="009F024B">
        <w:rPr>
          <w:rtl/>
        </w:rPr>
        <w:t xml:space="preserve"> حرارت</w:t>
      </w:r>
      <w:r w:rsidR="009F024B" w:rsidRPr="009F024B">
        <w:rPr>
          <w:rFonts w:hint="cs"/>
          <w:rtl/>
        </w:rPr>
        <w:t>ی</w:t>
      </w:r>
      <w:r w:rsidR="009F024B" w:rsidRPr="009F024B">
        <w:rPr>
          <w:rFonts w:hint="eastAsia"/>
          <w:rtl/>
        </w:rPr>
        <w:t>،</w:t>
      </w:r>
      <w:r w:rsidR="009F024B" w:rsidRPr="009F024B">
        <w:rPr>
          <w:rtl/>
        </w:rPr>
        <w:t xml:space="preserve"> و محتوا</w:t>
      </w:r>
      <w:r w:rsidR="009F024B" w:rsidRPr="009F024B">
        <w:rPr>
          <w:rFonts w:hint="cs"/>
          <w:rtl/>
        </w:rPr>
        <w:t>ی</w:t>
      </w:r>
      <w:r w:rsidR="009F024B" w:rsidRPr="009F024B">
        <w:rPr>
          <w:rtl/>
        </w:rPr>
        <w:t xml:space="preserve"> </w:t>
      </w:r>
      <w:r w:rsidR="009F024B" w:rsidRPr="009F024B">
        <w:t>H:C</w:t>
      </w:r>
      <w:r w:rsidR="009F024B" w:rsidRPr="009F024B">
        <w:rPr>
          <w:rtl/>
        </w:rPr>
        <w:t xml:space="preserve"> و اکس</w:t>
      </w:r>
      <w:r w:rsidR="009F024B" w:rsidRPr="009F024B">
        <w:rPr>
          <w:rFonts w:hint="cs"/>
          <w:rtl/>
        </w:rPr>
        <w:t>ی</w:t>
      </w:r>
      <w:r w:rsidR="009F024B" w:rsidRPr="009F024B">
        <w:rPr>
          <w:rFonts w:hint="eastAsia"/>
          <w:rtl/>
        </w:rPr>
        <w:t>ژن</w:t>
      </w:r>
      <w:r w:rsidR="009F024B" w:rsidRPr="009F024B">
        <w:rPr>
          <w:rtl/>
        </w:rPr>
        <w:t xml:space="preserve"> شواهد</w:t>
      </w:r>
      <w:r w:rsidR="009F024B" w:rsidRPr="009F024B">
        <w:rPr>
          <w:rFonts w:hint="cs"/>
          <w:rtl/>
        </w:rPr>
        <w:t>ی</w:t>
      </w:r>
      <w:r w:rsidR="009F024B" w:rsidRPr="009F024B">
        <w:rPr>
          <w:rtl/>
        </w:rPr>
        <w:t xml:space="preserve"> را ارائه م</w:t>
      </w:r>
      <w:r w:rsidR="009F024B" w:rsidRPr="009F024B">
        <w:rPr>
          <w:rFonts w:hint="cs"/>
          <w:rtl/>
        </w:rPr>
        <w:t>ی‌</w:t>
      </w:r>
      <w:r w:rsidR="009F024B" w:rsidRPr="009F024B">
        <w:rPr>
          <w:rFonts w:hint="eastAsia"/>
          <w:rtl/>
        </w:rPr>
        <w:t>دهد</w:t>
      </w:r>
      <w:r w:rsidR="009F024B" w:rsidRPr="009F024B">
        <w:rPr>
          <w:rtl/>
        </w:rPr>
        <w:t xml:space="preserve"> که </w:t>
      </w:r>
      <w:r w:rsidR="009F024B" w:rsidRPr="009F024B">
        <w:t>HDES 3</w:t>
      </w:r>
      <w:r w:rsidR="009F024B" w:rsidRPr="009F024B">
        <w:rPr>
          <w:rtl/>
        </w:rPr>
        <w:t xml:space="preserve"> و </w:t>
      </w:r>
      <w:r w:rsidR="009F024B" w:rsidRPr="009F024B">
        <w:t>TTPBP</w:t>
      </w:r>
      <w:r w:rsidR="009F024B" w:rsidRPr="009F024B">
        <w:rPr>
          <w:rtl/>
        </w:rPr>
        <w:t xml:space="preserve"> م</w:t>
      </w:r>
      <w:r w:rsidR="009F024B" w:rsidRPr="009F024B">
        <w:rPr>
          <w:rFonts w:hint="cs"/>
          <w:rtl/>
        </w:rPr>
        <w:t>ی‌</w:t>
      </w:r>
      <w:r w:rsidR="009F024B" w:rsidRPr="009F024B">
        <w:rPr>
          <w:rFonts w:hint="eastAsia"/>
          <w:rtl/>
        </w:rPr>
        <w:t>توانند</w:t>
      </w:r>
      <w:r w:rsidR="009F024B" w:rsidRPr="009F024B">
        <w:rPr>
          <w:rtl/>
        </w:rPr>
        <w:t xml:space="preserve"> ساختار آسفالت</w:t>
      </w:r>
      <w:r w:rsidR="009F024B" w:rsidRPr="009F024B">
        <w:rPr>
          <w:rFonts w:hint="cs"/>
          <w:rtl/>
        </w:rPr>
        <w:t>ی</w:t>
      </w:r>
      <w:r w:rsidR="009F024B" w:rsidRPr="009F024B">
        <w:rPr>
          <w:rFonts w:hint="eastAsia"/>
          <w:rtl/>
        </w:rPr>
        <w:t>ن‌ها</w:t>
      </w:r>
      <w:r w:rsidR="009F024B" w:rsidRPr="009F024B">
        <w:rPr>
          <w:rtl/>
        </w:rPr>
        <w:t xml:space="preserve"> را مختل کنند، بنابرا</w:t>
      </w:r>
      <w:r w:rsidR="009F024B" w:rsidRPr="009F024B">
        <w:rPr>
          <w:rFonts w:hint="cs"/>
          <w:rtl/>
        </w:rPr>
        <w:t>ی</w:t>
      </w:r>
      <w:r w:rsidR="009F024B" w:rsidRPr="009F024B">
        <w:rPr>
          <w:rFonts w:hint="eastAsia"/>
          <w:rtl/>
        </w:rPr>
        <w:t>ن</w:t>
      </w:r>
      <w:r w:rsidR="009F024B" w:rsidRPr="009F024B">
        <w:rPr>
          <w:rtl/>
        </w:rPr>
        <w:t xml:space="preserve"> آنها را در مح</w:t>
      </w:r>
      <w:r w:rsidR="009F024B" w:rsidRPr="009F024B">
        <w:rPr>
          <w:rFonts w:hint="cs"/>
          <w:rtl/>
        </w:rPr>
        <w:t>ی</w:t>
      </w:r>
      <w:r w:rsidR="009F024B" w:rsidRPr="009F024B">
        <w:rPr>
          <w:rFonts w:hint="eastAsia"/>
          <w:rtl/>
        </w:rPr>
        <w:t>ط</w:t>
      </w:r>
      <w:r w:rsidR="009F024B" w:rsidRPr="009F024B">
        <w:rPr>
          <w:rtl/>
        </w:rPr>
        <w:t xml:space="preserve"> اولئ</w:t>
      </w:r>
      <w:r w:rsidR="009F024B" w:rsidRPr="009F024B">
        <w:rPr>
          <w:rFonts w:hint="cs"/>
          <w:rtl/>
        </w:rPr>
        <w:t>ی</w:t>
      </w:r>
      <w:r w:rsidR="009F024B" w:rsidRPr="009F024B">
        <w:rPr>
          <w:rFonts w:hint="eastAsia"/>
          <w:rtl/>
        </w:rPr>
        <w:t>ک</w:t>
      </w:r>
      <w:r w:rsidR="009F024B" w:rsidRPr="009F024B">
        <w:rPr>
          <w:rtl/>
        </w:rPr>
        <w:t xml:space="preserve"> تث</w:t>
      </w:r>
      <w:r w:rsidR="009F024B" w:rsidRPr="009F024B">
        <w:rPr>
          <w:rFonts w:hint="eastAsia"/>
          <w:rtl/>
        </w:rPr>
        <w:t>ب</w:t>
      </w:r>
      <w:r w:rsidR="009F024B" w:rsidRPr="009F024B">
        <w:rPr>
          <w:rFonts w:hint="cs"/>
          <w:rtl/>
        </w:rPr>
        <w:t>ی</w:t>
      </w:r>
      <w:r w:rsidR="009F024B" w:rsidRPr="009F024B">
        <w:rPr>
          <w:rFonts w:hint="eastAsia"/>
          <w:rtl/>
        </w:rPr>
        <w:t>ت</w:t>
      </w:r>
      <w:r w:rsidR="009F024B" w:rsidRPr="009F024B">
        <w:rPr>
          <w:rtl/>
        </w:rPr>
        <w:t xml:space="preserve"> م</w:t>
      </w:r>
      <w:r w:rsidR="009F024B" w:rsidRPr="009F024B">
        <w:rPr>
          <w:rFonts w:hint="cs"/>
          <w:rtl/>
        </w:rPr>
        <w:t>ی‌</w:t>
      </w:r>
      <w:r w:rsidR="009F024B" w:rsidRPr="009F024B">
        <w:rPr>
          <w:rFonts w:hint="eastAsia"/>
          <w:rtl/>
        </w:rPr>
        <w:t>کنند</w:t>
      </w:r>
      <w:r w:rsidR="009F024B" w:rsidRPr="009F024B">
        <w:rPr>
          <w:rtl/>
        </w:rPr>
        <w:t>.</w:t>
      </w:r>
      <w:r w:rsidR="000F0E86">
        <w:rPr>
          <w:rFonts w:hint="cs"/>
          <w:rtl/>
        </w:rPr>
        <w:t xml:space="preserve"> همچنین</w:t>
      </w:r>
      <w:r w:rsidRPr="004F568A">
        <w:rPr>
          <w:rtl/>
        </w:rPr>
        <w:t xml:space="preserve"> </w:t>
      </w:r>
      <w:r w:rsidRPr="004F568A">
        <w:t>HDES</w:t>
      </w:r>
      <w:r w:rsidRPr="004F568A">
        <w:rPr>
          <w:rtl/>
        </w:rPr>
        <w:t xml:space="preserve"> ها کم هز</w:t>
      </w:r>
      <w:r w:rsidRPr="004F568A">
        <w:rPr>
          <w:rFonts w:hint="cs"/>
          <w:rtl/>
        </w:rPr>
        <w:t>ی</w:t>
      </w:r>
      <w:r w:rsidRPr="004F568A">
        <w:rPr>
          <w:rFonts w:hint="eastAsia"/>
          <w:rtl/>
        </w:rPr>
        <w:t>نه،</w:t>
      </w:r>
      <w:r w:rsidRPr="004F568A">
        <w:rPr>
          <w:rtl/>
        </w:rPr>
        <w:t xml:space="preserve"> آسان برا</w:t>
      </w:r>
      <w:r w:rsidRPr="004F568A">
        <w:rPr>
          <w:rFonts w:hint="cs"/>
          <w:rtl/>
        </w:rPr>
        <w:t>ی</w:t>
      </w:r>
      <w:r w:rsidRPr="004F568A">
        <w:rPr>
          <w:rtl/>
        </w:rPr>
        <w:t xml:space="preserve"> ساخت و "سبز" هستند. </w:t>
      </w:r>
      <w:r w:rsidRPr="004F568A">
        <w:t>HDES 3</w:t>
      </w:r>
      <w:r w:rsidRPr="004F568A">
        <w:rPr>
          <w:rtl/>
        </w:rPr>
        <w:t xml:space="preserve"> به طور خاص به عنوان </w:t>
      </w:r>
      <w:r w:rsidRPr="004F568A">
        <w:rPr>
          <w:rFonts w:hint="cs"/>
          <w:rtl/>
        </w:rPr>
        <w:t>ی</w:t>
      </w:r>
      <w:r w:rsidRPr="004F568A">
        <w:rPr>
          <w:rFonts w:hint="eastAsia"/>
          <w:rtl/>
        </w:rPr>
        <w:t>ک</w:t>
      </w:r>
      <w:r w:rsidRPr="004F568A">
        <w:rPr>
          <w:rtl/>
        </w:rPr>
        <w:t xml:space="preserve"> مهارکننده آسفالت</w:t>
      </w:r>
      <w:r w:rsidRPr="004F568A">
        <w:rPr>
          <w:rFonts w:hint="cs"/>
          <w:rtl/>
        </w:rPr>
        <w:t>ی</w:t>
      </w:r>
      <w:r w:rsidRPr="004F568A">
        <w:rPr>
          <w:rFonts w:hint="eastAsia"/>
          <w:rtl/>
        </w:rPr>
        <w:t>ن</w:t>
      </w:r>
      <w:r w:rsidRPr="004F568A">
        <w:rPr>
          <w:rtl/>
        </w:rPr>
        <w:t xml:space="preserve"> ام</w:t>
      </w:r>
      <w:r w:rsidRPr="004F568A">
        <w:rPr>
          <w:rFonts w:hint="cs"/>
          <w:rtl/>
        </w:rPr>
        <w:t>ی</w:t>
      </w:r>
      <w:r w:rsidRPr="004F568A">
        <w:rPr>
          <w:rFonts w:hint="eastAsia"/>
          <w:rtl/>
        </w:rPr>
        <w:t>دوار</w:t>
      </w:r>
      <w:r w:rsidRPr="004F568A">
        <w:rPr>
          <w:rtl/>
        </w:rPr>
        <w:t xml:space="preserve"> کننده است.</w:t>
      </w:r>
      <w:r w:rsidR="000F0E86">
        <w:t xml:space="preserve"> </w:t>
      </w:r>
      <w:r w:rsidR="00B00802">
        <w:fldChar w:fldCharType="begin"/>
      </w:r>
      <w:r w:rsidR="00B00802">
        <w:instrText xml:space="preserve"> ADDIN EN.CITE &lt;EndNote&gt;&lt;Cite&gt;&lt;Author&gt;Sanati&lt;/Author&gt;&lt;Year&gt;2021&lt;/Year&gt;&lt;RecNum&gt;52&lt;/RecNum&gt;&lt;DisplayText&gt;[44]&lt;/DisplayText&gt;&lt;record&gt;&lt;rec-number&gt;52&lt;/rec-number&gt;&lt;foreign-keys&gt;&lt;key app="EN" db-id="et5tevzdj0aft5estz4va5t9ps5d5fd5wds0" timestamp="1701766240"&gt;52&lt;/key&gt;&lt;/foreign-keys&gt;&lt;ref-type name="Journal Article"&gt;17&lt;/ref-type&gt;&lt;contributors&gt;&lt;authors&gt;&lt;author&gt;Sanati, A&lt;/author&gt;&lt;author&gt;Malayeri, MR&lt;/author&gt;&lt;author&gt;Busse, O&lt;/author&gt;&lt;author&gt;Weigand, JJ&lt;/author&gt;&lt;/authors&gt;&lt;/contributors&gt;&lt;titles&gt;&lt;title&gt;Inhibition of asphaltene precipitation using hydrophobic deep eutectic solvents and ionic liquid&lt;/title&gt;&lt;secondary-title&gt;Journal of Molecular Liquids&lt;/secondary-title&gt;&lt;/titles&gt;&lt;periodical&gt;&lt;full-title&gt;Journal of Molecular Liquids&lt;/full-title&gt;&lt;/periodical&gt;&lt;pages&gt;116100&lt;/pages&gt;&lt;volume&gt;334&lt;/volume&gt;&lt;dates&gt;&lt;year&gt;2021&lt;/year&gt;&lt;/dates&gt;&lt;isbn&gt;0167-7322&lt;/isbn&gt;&lt;urls&gt;&lt;/urls&gt;&lt;/record&gt;&lt;/Cite&gt;&lt;/EndNote&gt;</w:instrText>
      </w:r>
      <w:r w:rsidR="00B00802">
        <w:fldChar w:fldCharType="separate"/>
      </w:r>
      <w:r w:rsidR="00B00802">
        <w:rPr>
          <w:noProof/>
        </w:rPr>
        <w:t>[44]</w:t>
      </w:r>
      <w:r w:rsidR="00B00802">
        <w:fldChar w:fldCharType="end"/>
      </w:r>
    </w:p>
    <w:p w14:paraId="22401F17" w14:textId="0F78522E" w:rsidR="003F52B2" w:rsidRDefault="008C49A2" w:rsidP="0015703C">
      <w:pPr>
        <w:spacing w:line="360" w:lineRule="auto"/>
      </w:pPr>
      <w:r>
        <w:rPr>
          <w:rFonts w:hint="cs"/>
          <w:rtl/>
        </w:rPr>
        <w:t xml:space="preserve">در تحقیقات دیگری که توسط </w:t>
      </w:r>
      <w:r>
        <w:t>Qubian</w:t>
      </w:r>
      <w:r>
        <w:rPr>
          <w:rFonts w:hint="cs"/>
          <w:rtl/>
        </w:rPr>
        <w:t xml:space="preserve"> و همکارانش انجام شد کارایی یازده بازدارنده آسفالتین بر روی نفت خام کویت بررسی شد. ویژگی‌های اصلی نفت خام مانند چگالی، ویسکوزیته، نقطه حباب، </w:t>
      </w:r>
      <w:r>
        <w:t>GOR</w:t>
      </w:r>
      <w:r>
        <w:rPr>
          <w:rFonts w:hint="cs"/>
          <w:rtl/>
        </w:rPr>
        <w:t xml:space="preserve"> و فشار شروع آسفالتین در آزمایشگاه </w:t>
      </w:r>
      <w:r>
        <w:t>PVT</w:t>
      </w:r>
      <w:r>
        <w:rPr>
          <w:rFonts w:hint="cs"/>
          <w:rtl/>
        </w:rPr>
        <w:t xml:space="preserve"> اندازه‌گیری شد. همچنین با کمک دو نرم‌افزار متلب و اکسل نمودار فازی آسفالتین رسم شد. تست های ویژگی متفاوتی انجام شد تا میزان پایداری نمونه نفتی مشخص ش</w:t>
      </w:r>
      <w:r w:rsidR="001732E0">
        <w:rPr>
          <w:rFonts w:hint="cs"/>
          <w:rtl/>
        </w:rPr>
        <w:t>ود. یازده بازدارنده آسفالتین که مربوط به پنج شر</w:t>
      </w:r>
      <w:r w:rsidR="00440DEF">
        <w:rPr>
          <w:rFonts w:hint="cs"/>
          <w:rtl/>
        </w:rPr>
        <w:t>ک</w:t>
      </w:r>
      <w:r w:rsidR="001732E0">
        <w:rPr>
          <w:rFonts w:hint="cs"/>
          <w:rtl/>
        </w:rPr>
        <w:t xml:space="preserve">ت نفتی بزرگ جهانی هستند برای بازدارندگی آسفالتین تست شد و غلظت اوپتیمم در این بازدارنده‌ها اندازه‌گیری شد تا موثر ترین ماده شیمیایی شناسایی شود. </w:t>
      </w:r>
      <w:r w:rsidR="00701624" w:rsidRPr="00701624">
        <w:rPr>
          <w:rtl/>
        </w:rPr>
        <w:t>شش تا از بازدارنده‌ها برا</w:t>
      </w:r>
      <w:r w:rsidR="00701624" w:rsidRPr="00701624">
        <w:rPr>
          <w:rFonts w:hint="cs"/>
          <w:rtl/>
        </w:rPr>
        <w:t>ی</w:t>
      </w:r>
      <w:r w:rsidR="00701624" w:rsidRPr="00701624">
        <w:rPr>
          <w:rtl/>
        </w:rPr>
        <w:t xml:space="preserve"> کاربرد م</w:t>
      </w:r>
      <w:r w:rsidR="00701624" w:rsidRPr="00701624">
        <w:rPr>
          <w:rFonts w:hint="cs"/>
          <w:rtl/>
        </w:rPr>
        <w:t>ی</w:t>
      </w:r>
      <w:r w:rsidR="00701624" w:rsidRPr="00701624">
        <w:rPr>
          <w:rFonts w:hint="eastAsia"/>
          <w:rtl/>
        </w:rPr>
        <w:t>دان</w:t>
      </w:r>
      <w:r w:rsidR="00701624" w:rsidRPr="00701624">
        <w:rPr>
          <w:rFonts w:hint="cs"/>
          <w:rtl/>
        </w:rPr>
        <w:t>ی</w:t>
      </w:r>
      <w:r w:rsidR="00701624" w:rsidRPr="00701624">
        <w:rPr>
          <w:rtl/>
        </w:rPr>
        <w:t xml:space="preserve"> </w:t>
      </w:r>
      <w:r w:rsidR="00701624">
        <w:rPr>
          <w:rFonts w:hint="cs"/>
          <w:rtl/>
        </w:rPr>
        <w:t>مناسب بودند</w:t>
      </w:r>
      <w:r w:rsidR="00701624" w:rsidRPr="00701624">
        <w:rPr>
          <w:rtl/>
        </w:rPr>
        <w:t xml:space="preserve"> و م</w:t>
      </w:r>
      <w:r w:rsidR="00701624" w:rsidRPr="00701624">
        <w:rPr>
          <w:rFonts w:hint="cs"/>
          <w:rtl/>
        </w:rPr>
        <w:t>ی</w:t>
      </w:r>
      <w:r w:rsidR="00701624" w:rsidRPr="00701624">
        <w:rPr>
          <w:rFonts w:hint="eastAsia"/>
          <w:rtl/>
        </w:rPr>
        <w:t>زان</w:t>
      </w:r>
      <w:r w:rsidR="00701624" w:rsidRPr="00701624">
        <w:rPr>
          <w:rtl/>
        </w:rPr>
        <w:t xml:space="preserve"> </w:t>
      </w:r>
      <w:r w:rsidR="00701624">
        <w:rPr>
          <w:rFonts w:hint="cs"/>
          <w:rtl/>
        </w:rPr>
        <w:t>رسوب</w:t>
      </w:r>
      <w:r w:rsidR="00701624" w:rsidRPr="00701624">
        <w:rPr>
          <w:rtl/>
        </w:rPr>
        <w:t xml:space="preserve"> آسفالت</w:t>
      </w:r>
      <w:r w:rsidR="00701624" w:rsidRPr="00701624">
        <w:rPr>
          <w:rFonts w:hint="cs"/>
          <w:rtl/>
        </w:rPr>
        <w:t>ی</w:t>
      </w:r>
      <w:r w:rsidR="00701624" w:rsidRPr="00701624">
        <w:rPr>
          <w:rFonts w:hint="eastAsia"/>
          <w:rtl/>
        </w:rPr>
        <w:t>ن</w:t>
      </w:r>
      <w:r w:rsidR="00701624" w:rsidRPr="00701624">
        <w:rPr>
          <w:rtl/>
        </w:rPr>
        <w:t xml:space="preserve"> را ب</w:t>
      </w:r>
      <w:r w:rsidR="00701624" w:rsidRPr="00701624">
        <w:rPr>
          <w:rFonts w:hint="cs"/>
          <w:rtl/>
        </w:rPr>
        <w:t>ی</w:t>
      </w:r>
      <w:r w:rsidR="00701624" w:rsidRPr="00701624">
        <w:rPr>
          <w:rFonts w:hint="eastAsia"/>
          <w:rtl/>
        </w:rPr>
        <w:t>ن</w:t>
      </w:r>
      <w:r w:rsidR="00701624" w:rsidRPr="00701624">
        <w:rPr>
          <w:rtl/>
        </w:rPr>
        <w:t xml:space="preserve"> 67 تا 75 درصد کاهش دادند.</w:t>
      </w:r>
      <w:r w:rsidR="00E41A11">
        <w:t xml:space="preserve"> </w:t>
      </w:r>
      <w:r w:rsidR="00E41A11" w:rsidRPr="00E41A11">
        <w:rPr>
          <w:rtl/>
        </w:rPr>
        <w:t xml:space="preserve"> </w:t>
      </w:r>
      <w:r w:rsidR="00E41A11">
        <w:rPr>
          <w:rFonts w:hint="cs"/>
          <w:rtl/>
        </w:rPr>
        <w:lastRenderedPageBreak/>
        <w:t>بازدارنده‌های مورد استفاده</w:t>
      </w:r>
      <w:r w:rsidR="00E41A11" w:rsidRPr="00E41A11">
        <w:rPr>
          <w:rtl/>
        </w:rPr>
        <w:t xml:space="preserve"> از ترک</w:t>
      </w:r>
      <w:r w:rsidR="00E41A11" w:rsidRPr="00E41A11">
        <w:rPr>
          <w:rFonts w:hint="cs"/>
          <w:rtl/>
        </w:rPr>
        <w:t>ی</w:t>
      </w:r>
      <w:r w:rsidR="00E41A11" w:rsidRPr="00E41A11">
        <w:rPr>
          <w:rFonts w:hint="eastAsia"/>
          <w:rtl/>
        </w:rPr>
        <w:t>بات</w:t>
      </w:r>
      <w:r w:rsidR="00E41A11" w:rsidRPr="00E41A11">
        <w:rPr>
          <w:rtl/>
        </w:rPr>
        <w:t xml:space="preserve"> آل</w:t>
      </w:r>
      <w:r w:rsidR="00E41A11" w:rsidRPr="00E41A11">
        <w:rPr>
          <w:rFonts w:hint="cs"/>
          <w:rtl/>
        </w:rPr>
        <w:t>ی</w:t>
      </w:r>
      <w:r w:rsidR="00E41A11" w:rsidRPr="00E41A11">
        <w:rPr>
          <w:rFonts w:hint="eastAsia"/>
          <w:rtl/>
        </w:rPr>
        <w:t>فات</w:t>
      </w:r>
      <w:r w:rsidR="00E41A11" w:rsidRPr="00E41A11">
        <w:rPr>
          <w:rFonts w:hint="cs"/>
          <w:rtl/>
        </w:rPr>
        <w:t>ی</w:t>
      </w:r>
      <w:r w:rsidR="00E41A11" w:rsidRPr="00E41A11">
        <w:rPr>
          <w:rFonts w:hint="eastAsia"/>
          <w:rtl/>
        </w:rPr>
        <w:t>ک،</w:t>
      </w:r>
      <w:r w:rsidR="00E41A11" w:rsidRPr="00E41A11">
        <w:rPr>
          <w:rtl/>
        </w:rPr>
        <w:t xml:space="preserve"> آرومات</w:t>
      </w:r>
      <w:r w:rsidR="00E41A11" w:rsidRPr="00E41A11">
        <w:rPr>
          <w:rFonts w:hint="cs"/>
          <w:rtl/>
        </w:rPr>
        <w:t>ی</w:t>
      </w:r>
      <w:r w:rsidR="00E41A11" w:rsidRPr="00E41A11">
        <w:rPr>
          <w:rFonts w:hint="eastAsia"/>
          <w:rtl/>
        </w:rPr>
        <w:t>ک</w:t>
      </w:r>
      <w:r w:rsidR="00E41A11" w:rsidRPr="00E41A11">
        <w:rPr>
          <w:rtl/>
        </w:rPr>
        <w:t xml:space="preserve"> و مشتقات اس</w:t>
      </w:r>
      <w:r w:rsidR="00E41A11" w:rsidRPr="00E41A11">
        <w:rPr>
          <w:rFonts w:hint="cs"/>
          <w:rtl/>
        </w:rPr>
        <w:t>ی</w:t>
      </w:r>
      <w:r w:rsidR="00E41A11" w:rsidRPr="00E41A11">
        <w:rPr>
          <w:rFonts w:hint="eastAsia"/>
          <w:rtl/>
        </w:rPr>
        <w:t>د</w:t>
      </w:r>
      <w:r w:rsidR="00E41A11" w:rsidRPr="00E41A11">
        <w:rPr>
          <w:rtl/>
        </w:rPr>
        <w:t xml:space="preserve"> آل</w:t>
      </w:r>
      <w:r w:rsidR="00E41A11" w:rsidRPr="00E41A11">
        <w:rPr>
          <w:rFonts w:hint="cs"/>
          <w:rtl/>
        </w:rPr>
        <w:t>ی</w:t>
      </w:r>
      <w:r w:rsidR="00E41A11" w:rsidRPr="00E41A11">
        <w:rPr>
          <w:rtl/>
        </w:rPr>
        <w:t xml:space="preserve"> در نسبت‌ها</w:t>
      </w:r>
      <w:r w:rsidR="00E41A11" w:rsidRPr="00E41A11">
        <w:rPr>
          <w:rFonts w:hint="cs"/>
          <w:rtl/>
        </w:rPr>
        <w:t>ی</w:t>
      </w:r>
      <w:r w:rsidR="00E41A11" w:rsidRPr="00E41A11">
        <w:rPr>
          <w:rtl/>
        </w:rPr>
        <w:t xml:space="preserve"> مختلف تشک</w:t>
      </w:r>
      <w:r w:rsidR="00E41A11" w:rsidRPr="00E41A11">
        <w:rPr>
          <w:rFonts w:hint="cs"/>
          <w:rtl/>
        </w:rPr>
        <w:t>ی</w:t>
      </w:r>
      <w:r w:rsidR="00E41A11" w:rsidRPr="00E41A11">
        <w:rPr>
          <w:rFonts w:hint="eastAsia"/>
          <w:rtl/>
        </w:rPr>
        <w:t>ل</w:t>
      </w:r>
      <w:r w:rsidR="00E41A11" w:rsidRPr="00E41A11">
        <w:rPr>
          <w:rtl/>
        </w:rPr>
        <w:t xml:space="preserve"> شده‌اند</w:t>
      </w:r>
      <w:r w:rsidR="00E41A11">
        <w:rPr>
          <w:rFonts w:hint="cs"/>
          <w:rtl/>
        </w:rPr>
        <w:t xml:space="preserve"> ولی ترکیب دقیق آنها ذکر نشده است. </w:t>
      </w:r>
      <w:r w:rsidR="00B00802">
        <w:rPr>
          <w:rtl/>
        </w:rPr>
        <w:fldChar w:fldCharType="begin"/>
      </w:r>
      <w:r w:rsidR="00B00802">
        <w:rPr>
          <w:rtl/>
        </w:rPr>
        <w:instrText xml:space="preserve"> </w:instrText>
      </w:r>
      <w:r w:rsidR="00B00802">
        <w:instrText>ADDIN EN.CITE &lt;EndNote&gt;&lt;Cite&gt;&lt;Author&gt;Qubian&lt;/Author&gt;&lt;Year&gt;2023&lt;/Year&gt;&lt;RecNum&gt;51&lt;/RecNum&gt;&lt;DisplayText&gt;[45]&lt;/DisplayText&gt;&lt;record&gt;&lt;rec-number&gt;51&lt;/rec-number&gt;&lt;foreign-keys&gt;&lt;key app="EN" db-id="et5tevzdj0aft5estz4va5t9ps5d5fd5wds0" timestamp="1701762406"&gt;51</w:instrText>
      </w:r>
      <w:r w:rsidR="00B00802">
        <w:rPr>
          <w:rtl/>
        </w:rPr>
        <w:instrText>&lt;/</w:instrText>
      </w:r>
      <w:r w:rsidR="00B00802">
        <w:instrText>key&gt;&lt;/foreign-keys&gt;&lt;ref-type name="Journal Article"&gt;17&lt;/ref-type&gt;&lt;contributors&gt;&lt;authors&gt;&lt;author&gt;Qubian, A&lt;/author&gt;&lt;author&gt;Abbas, AS&lt;/author&gt;&lt;author&gt;Al-Khedhair, N&lt;/author&gt;&lt;author&gt;Peres, JF&lt;/author&gt;&lt;author&gt;Stratiev, D&lt;/author&gt;&lt;author&gt;Shishkova, I&lt;/author</w:instrText>
      </w:r>
      <w:r w:rsidR="00B00802">
        <w:rPr>
          <w:rtl/>
        </w:rPr>
        <w:instrText>&gt;&lt;</w:instrText>
      </w:r>
      <w:r w:rsidR="00B00802">
        <w:instrText>author&gt;Nikolova, R&lt;/author&gt;&lt;author&gt;Toteva, V&lt;/author&gt;&lt;author&gt;Riazi, MR&lt;/author&gt;&lt;/authors&gt;&lt;/contributors&gt;&lt;titles&gt;&lt;title&gt;Screening and Investigation on Inhibition of Sediment Formation in a Kuwait Light Crude Oil by Commercial Additives with Some Guidelines</w:instrText>
      </w:r>
      <w:r w:rsidR="00B00802">
        <w:rPr>
          <w:rtl/>
        </w:rPr>
        <w:instrText xml:space="preserve"> </w:instrText>
      </w:r>
      <w:r w:rsidR="00B00802">
        <w:instrText>for Field Applications&lt;/title&gt;&lt;secondary-title&gt;Processes&lt;/secondary-title&gt;&lt;/titles&gt;&lt;periodical&gt;&lt;full-title&gt;Processes&lt;/full-title&gt;&lt;/periodical&gt;&lt;pages&gt;818&lt;/pages&gt;&lt;volume&gt;11&lt;/volume&gt;&lt;number&gt;3&lt;/number&gt;&lt;dates&gt;&lt;year&gt;2023&lt;/year&gt;&lt;/dates&gt;&lt;isbn&gt;2227-9717&lt;/isbn&gt;&lt;urls&gt;&lt;/urls&gt;&lt;/record&gt;&lt;/Cite&gt;&lt;/EndNote</w:instrText>
      </w:r>
      <w:r w:rsidR="00B00802">
        <w:rPr>
          <w:rtl/>
        </w:rPr>
        <w:instrText>&gt;</w:instrText>
      </w:r>
      <w:r w:rsidR="00B00802">
        <w:rPr>
          <w:rtl/>
        </w:rPr>
        <w:fldChar w:fldCharType="separate"/>
      </w:r>
      <w:r w:rsidR="00B00802">
        <w:rPr>
          <w:noProof/>
          <w:rtl/>
        </w:rPr>
        <w:t>[45]</w:t>
      </w:r>
      <w:r w:rsidR="00B00802">
        <w:rPr>
          <w:rtl/>
        </w:rPr>
        <w:fldChar w:fldCharType="end"/>
      </w:r>
    </w:p>
    <w:p w14:paraId="10F57FD6" w14:textId="3534C6EE" w:rsidR="00444278" w:rsidRDefault="003F52B2" w:rsidP="0015703C">
      <w:pPr>
        <w:spacing w:line="360" w:lineRule="auto"/>
        <w:rPr>
          <w:rtl/>
        </w:rPr>
      </w:pPr>
      <w:r>
        <w:rPr>
          <w:rFonts w:hint="cs"/>
          <w:rtl/>
        </w:rPr>
        <w:t xml:space="preserve">در تحقیقات دیگری، </w:t>
      </w:r>
      <w:r w:rsidR="00C40DAC">
        <w:rPr>
          <w:rFonts w:hint="cs"/>
          <w:rtl/>
        </w:rPr>
        <w:t xml:space="preserve">مدحی و همکارانش تحقیقات دیگری بر روی بازدارنده‌های رسوب آسفالتین انجام دادند. در این تحقیق از </w:t>
      </w:r>
      <w:r w:rsidR="00C40DAC">
        <w:t>Cetyl Terimethyl Ammonium Bromide (CTAB)</w:t>
      </w:r>
      <w:r w:rsidR="00C40DAC">
        <w:rPr>
          <w:rFonts w:hint="cs"/>
          <w:rtl/>
        </w:rPr>
        <w:t xml:space="preserve"> و </w:t>
      </w:r>
      <w:r w:rsidR="00C40DAC">
        <w:t>Sedium Dodecyl Sulfate(SDS)</w:t>
      </w:r>
      <w:r w:rsidR="00C40DAC">
        <w:rPr>
          <w:rFonts w:hint="cs"/>
          <w:rtl/>
        </w:rPr>
        <w:t xml:space="preserve"> و </w:t>
      </w:r>
      <w:r w:rsidR="00C40DAC">
        <w:t>Triton X-100</w:t>
      </w:r>
      <w:r w:rsidR="00C40DAC">
        <w:rPr>
          <w:rFonts w:hint="cs"/>
          <w:rtl/>
        </w:rPr>
        <w:t xml:space="preserve"> و و چهار ماده غیرتجاری(بنزن، بنزوئیک اسید، سالیسیلیک اسید و نفتالن) بر روی دو نمونه نفت ایرانی، استفاده کردند. </w:t>
      </w:r>
      <w:r w:rsidR="006320F0">
        <w:rPr>
          <w:rFonts w:hint="cs"/>
          <w:rtl/>
        </w:rPr>
        <w:t xml:space="preserve">آزمایش‌های پراکنده کننده‌های آسفالتین و </w:t>
      </w:r>
      <w:r w:rsidR="006320F0">
        <w:t>Core Flood</w:t>
      </w:r>
      <w:r w:rsidR="006320F0">
        <w:rPr>
          <w:rFonts w:hint="cs"/>
          <w:rtl/>
        </w:rPr>
        <w:t xml:space="preserve"> برای سنجش بازدارنده</w:t>
      </w:r>
      <w:r w:rsidR="006320F0">
        <w:t>‎</w:t>
      </w:r>
      <w:r w:rsidR="006320F0">
        <w:rPr>
          <w:rFonts w:hint="cs"/>
          <w:rtl/>
        </w:rPr>
        <w:t xml:space="preserve">‌ها در شرایط استاتیک و دینامیک طراحی و انجام شد. در طی این آزمایش‌ها دریافتند که تعیین غلظت اپتیمم بسیار اهمیت دارد زیرا با افزایش غلظت بازدارنده‌ها، خود بازدارنده‌ها به هم </w:t>
      </w:r>
      <w:r w:rsidR="00BA5870">
        <w:rPr>
          <w:rFonts w:hint="cs"/>
          <w:rtl/>
        </w:rPr>
        <w:t>می‌</w:t>
      </w:r>
      <w:r w:rsidR="006320F0">
        <w:rPr>
          <w:rFonts w:hint="cs"/>
          <w:rtl/>
        </w:rPr>
        <w:t xml:space="preserve">چسبند و میزان آسفالتین پایدار شده کاهش یابد. </w:t>
      </w:r>
      <w:r w:rsidR="00BA5870">
        <w:rPr>
          <w:rFonts w:hint="cs"/>
          <w:rtl/>
        </w:rPr>
        <w:t xml:space="preserve">نتایج نشان می‌دهد که </w:t>
      </w:r>
      <w:r w:rsidR="00BA5870">
        <w:t>ppm</w:t>
      </w:r>
      <w:r w:rsidR="00BA5870">
        <w:rPr>
          <w:rFonts w:hint="cs"/>
          <w:rtl/>
        </w:rPr>
        <w:t>600</w:t>
      </w:r>
      <w:r w:rsidR="00BA5870">
        <w:t xml:space="preserve"> </w:t>
      </w:r>
      <w:r w:rsidR="00BA5870">
        <w:rPr>
          <w:rFonts w:hint="cs"/>
          <w:rtl/>
        </w:rPr>
        <w:t xml:space="preserve"> از </w:t>
      </w:r>
      <w:r w:rsidR="00BA5870">
        <w:t>CTAB</w:t>
      </w:r>
      <w:r w:rsidR="00BA5870">
        <w:rPr>
          <w:rFonts w:hint="cs"/>
          <w:rtl/>
        </w:rPr>
        <w:t xml:space="preserve"> و </w:t>
      </w:r>
      <w:r w:rsidR="00BA5870">
        <w:t>ppm</w:t>
      </w:r>
      <w:r w:rsidR="00BA5870">
        <w:rPr>
          <w:rFonts w:hint="cs"/>
          <w:rtl/>
        </w:rPr>
        <w:t xml:space="preserve"> 300 از </w:t>
      </w:r>
      <w:r w:rsidR="00BA5870">
        <w:t>SDS</w:t>
      </w:r>
      <w:r w:rsidR="00BA5870">
        <w:rPr>
          <w:rFonts w:hint="cs"/>
          <w:rtl/>
        </w:rPr>
        <w:t xml:space="preserve"> غلظت اپتیمم انتخاب شده است. </w:t>
      </w:r>
      <w:r w:rsidR="009D48E4" w:rsidRPr="009D48E4">
        <w:rPr>
          <w:rtl/>
        </w:rPr>
        <w:t>ساختار بازدارنده‌ها</w:t>
      </w:r>
      <w:r w:rsidR="00D52BFF">
        <w:rPr>
          <w:rFonts w:hint="cs"/>
          <w:rtl/>
        </w:rPr>
        <w:t>یی که دارای</w:t>
      </w:r>
      <w:r w:rsidR="009D48E4" w:rsidRPr="009D48E4">
        <w:rPr>
          <w:rtl/>
        </w:rPr>
        <w:t xml:space="preserve"> گروه‌ها</w:t>
      </w:r>
      <w:r w:rsidR="009D48E4" w:rsidRPr="009D48E4">
        <w:rPr>
          <w:rFonts w:hint="cs"/>
          <w:rtl/>
        </w:rPr>
        <w:t>ی</w:t>
      </w:r>
      <w:r w:rsidR="009D48E4" w:rsidRPr="009D48E4">
        <w:rPr>
          <w:rtl/>
        </w:rPr>
        <w:t xml:space="preserve"> عامل</w:t>
      </w:r>
      <w:r w:rsidR="009D48E4" w:rsidRPr="009D48E4">
        <w:rPr>
          <w:rFonts w:hint="cs"/>
          <w:rtl/>
        </w:rPr>
        <w:t>ی</w:t>
      </w:r>
      <w:r w:rsidR="009D48E4" w:rsidRPr="009D48E4">
        <w:rPr>
          <w:rtl/>
        </w:rPr>
        <w:t xml:space="preserve"> (</w:t>
      </w:r>
      <w:r w:rsidR="00D52BFF">
        <w:rPr>
          <w:rFonts w:hint="cs"/>
          <w:rtl/>
        </w:rPr>
        <w:t>پیوند‌های</w:t>
      </w:r>
      <w:r w:rsidR="009D48E4" w:rsidRPr="009D48E4">
        <w:rPr>
          <w:rtl/>
        </w:rPr>
        <w:t xml:space="preserve"> </w:t>
      </w:r>
      <w:r w:rsidR="009D48E4" w:rsidRPr="009D48E4">
        <w:t>π-π</w:t>
      </w:r>
      <w:r w:rsidR="009D48E4" w:rsidRPr="009D48E4">
        <w:rPr>
          <w:rtl/>
        </w:rPr>
        <w:t>، برهم‌کنش اس</w:t>
      </w:r>
      <w:r w:rsidR="009D48E4" w:rsidRPr="009D48E4">
        <w:rPr>
          <w:rFonts w:hint="cs"/>
          <w:rtl/>
        </w:rPr>
        <w:t>ی</w:t>
      </w:r>
      <w:r w:rsidR="009D48E4" w:rsidRPr="009D48E4">
        <w:rPr>
          <w:rFonts w:hint="eastAsia"/>
          <w:rtl/>
        </w:rPr>
        <w:t>د</w:t>
      </w:r>
      <w:r w:rsidR="009D48E4" w:rsidRPr="009D48E4">
        <w:rPr>
          <w:rtl/>
        </w:rPr>
        <w:t>-باز و پ</w:t>
      </w:r>
      <w:r w:rsidR="009D48E4" w:rsidRPr="009D48E4">
        <w:rPr>
          <w:rFonts w:hint="cs"/>
          <w:rtl/>
        </w:rPr>
        <w:t>ی</w:t>
      </w:r>
      <w:r w:rsidR="009D48E4" w:rsidRPr="009D48E4">
        <w:rPr>
          <w:rFonts w:hint="eastAsia"/>
          <w:rtl/>
        </w:rPr>
        <w:t>وند</w:t>
      </w:r>
      <w:r w:rsidR="009D48E4" w:rsidRPr="009D48E4">
        <w:rPr>
          <w:rtl/>
        </w:rPr>
        <w:t xml:space="preserve"> ه</w:t>
      </w:r>
      <w:r w:rsidR="009D48E4" w:rsidRPr="009D48E4">
        <w:rPr>
          <w:rFonts w:hint="cs"/>
          <w:rtl/>
        </w:rPr>
        <w:t>ی</w:t>
      </w:r>
      <w:r w:rsidR="009D48E4" w:rsidRPr="009D48E4">
        <w:rPr>
          <w:rFonts w:hint="eastAsia"/>
          <w:rtl/>
        </w:rPr>
        <w:t>دروژن</w:t>
      </w:r>
      <w:r w:rsidR="009D48E4" w:rsidRPr="009D48E4">
        <w:rPr>
          <w:rFonts w:hint="cs"/>
          <w:rtl/>
        </w:rPr>
        <w:t>ی</w:t>
      </w:r>
      <w:r w:rsidR="009D48E4" w:rsidRPr="009D48E4">
        <w:rPr>
          <w:rtl/>
        </w:rPr>
        <w:t xml:space="preserve">) </w:t>
      </w:r>
      <w:r w:rsidR="00D52BFF">
        <w:rPr>
          <w:rFonts w:hint="cs"/>
          <w:rtl/>
        </w:rPr>
        <w:t xml:space="preserve">هستند </w:t>
      </w:r>
      <w:r w:rsidR="009D48E4" w:rsidRPr="009D48E4">
        <w:rPr>
          <w:rtl/>
        </w:rPr>
        <w:t>بر تثب</w:t>
      </w:r>
      <w:r w:rsidR="009D48E4" w:rsidRPr="009D48E4">
        <w:rPr>
          <w:rFonts w:hint="cs"/>
          <w:rtl/>
        </w:rPr>
        <w:t>ی</w:t>
      </w:r>
      <w:r w:rsidR="009D48E4" w:rsidRPr="009D48E4">
        <w:rPr>
          <w:rFonts w:hint="eastAsia"/>
          <w:rtl/>
        </w:rPr>
        <w:t>ت</w:t>
      </w:r>
      <w:r w:rsidR="009D48E4" w:rsidRPr="009D48E4">
        <w:rPr>
          <w:rtl/>
        </w:rPr>
        <w:t xml:space="preserve"> آسفالت</w:t>
      </w:r>
      <w:r w:rsidR="009D48E4" w:rsidRPr="009D48E4">
        <w:rPr>
          <w:rFonts w:hint="cs"/>
          <w:rtl/>
        </w:rPr>
        <w:t>ی</w:t>
      </w:r>
      <w:r w:rsidR="009D48E4" w:rsidRPr="009D48E4">
        <w:rPr>
          <w:rFonts w:hint="eastAsia"/>
          <w:rtl/>
        </w:rPr>
        <w:t>ن</w:t>
      </w:r>
      <w:r w:rsidR="00D52BFF">
        <w:rPr>
          <w:rFonts w:hint="cs"/>
          <w:rtl/>
        </w:rPr>
        <w:t xml:space="preserve"> بسیار تاثیرگذار هستند(واکنش</w:t>
      </w:r>
      <w:r w:rsidR="00D52BFF" w:rsidRPr="00D52BFF">
        <w:rPr>
          <w:rtl/>
        </w:rPr>
        <w:t xml:space="preserve"> اس</w:t>
      </w:r>
      <w:r w:rsidR="00D52BFF" w:rsidRPr="00D52BFF">
        <w:rPr>
          <w:rFonts w:hint="cs"/>
          <w:rtl/>
        </w:rPr>
        <w:t>ی</w:t>
      </w:r>
      <w:r w:rsidR="00D52BFF" w:rsidRPr="00D52BFF">
        <w:rPr>
          <w:rFonts w:hint="eastAsia"/>
          <w:rtl/>
        </w:rPr>
        <w:t>د</w:t>
      </w:r>
      <w:r w:rsidR="00D52BFF" w:rsidRPr="00D52BFF">
        <w:rPr>
          <w:rtl/>
        </w:rPr>
        <w:t xml:space="preserve"> و باز&gt; پ</w:t>
      </w:r>
      <w:r w:rsidR="00D52BFF" w:rsidRPr="00D52BFF">
        <w:rPr>
          <w:rFonts w:hint="cs"/>
          <w:rtl/>
        </w:rPr>
        <w:t>ی</w:t>
      </w:r>
      <w:r w:rsidR="00D52BFF" w:rsidRPr="00D52BFF">
        <w:rPr>
          <w:rFonts w:hint="eastAsia"/>
          <w:rtl/>
        </w:rPr>
        <w:t>وند</w:t>
      </w:r>
      <w:r w:rsidR="00D52BFF" w:rsidRPr="00D52BFF">
        <w:rPr>
          <w:rtl/>
        </w:rPr>
        <w:t xml:space="preserve"> ه</w:t>
      </w:r>
      <w:r w:rsidR="00D52BFF" w:rsidRPr="00D52BFF">
        <w:rPr>
          <w:rFonts w:hint="cs"/>
          <w:rtl/>
        </w:rPr>
        <w:t>ی</w:t>
      </w:r>
      <w:r w:rsidR="00D52BFF" w:rsidRPr="00D52BFF">
        <w:rPr>
          <w:rFonts w:hint="eastAsia"/>
          <w:rtl/>
        </w:rPr>
        <w:t>دروژن</w:t>
      </w:r>
      <w:r w:rsidR="00D52BFF" w:rsidRPr="00D52BFF">
        <w:rPr>
          <w:rFonts w:hint="cs"/>
          <w:rtl/>
        </w:rPr>
        <w:t>ی</w:t>
      </w:r>
      <w:r w:rsidR="00D52BFF" w:rsidRPr="00D52BFF">
        <w:rPr>
          <w:rtl/>
        </w:rPr>
        <w:t xml:space="preserve">&gt; </w:t>
      </w:r>
      <w:r w:rsidR="00D52BFF">
        <w:rPr>
          <w:rFonts w:hint="cs"/>
          <w:rtl/>
        </w:rPr>
        <w:t>پیوند</w:t>
      </w:r>
      <w:r w:rsidR="00D52BFF" w:rsidRPr="00D52BFF">
        <w:rPr>
          <w:rtl/>
        </w:rPr>
        <w:t xml:space="preserve"> </w:t>
      </w:r>
      <w:r w:rsidR="00D52BFF" w:rsidRPr="00D52BFF">
        <w:t>π-π</w:t>
      </w:r>
      <w:r w:rsidR="00D52BFF">
        <w:rPr>
          <w:rFonts w:hint="cs"/>
          <w:rtl/>
        </w:rPr>
        <w:t xml:space="preserve">). </w:t>
      </w:r>
      <w:r w:rsidR="009D48E4" w:rsidRPr="009D48E4">
        <w:rPr>
          <w:rtl/>
        </w:rPr>
        <w:t>از طر</w:t>
      </w:r>
      <w:r w:rsidR="009D48E4" w:rsidRPr="009D48E4">
        <w:rPr>
          <w:rFonts w:hint="cs"/>
          <w:rtl/>
        </w:rPr>
        <w:t>ی</w:t>
      </w:r>
      <w:r w:rsidR="009D48E4" w:rsidRPr="009D48E4">
        <w:rPr>
          <w:rFonts w:hint="eastAsia"/>
          <w:rtl/>
        </w:rPr>
        <w:t>ق</w:t>
      </w:r>
      <w:r w:rsidR="009D48E4" w:rsidRPr="009D48E4">
        <w:rPr>
          <w:rtl/>
        </w:rPr>
        <w:t xml:space="preserve"> آزما</w:t>
      </w:r>
      <w:r w:rsidR="009D48E4" w:rsidRPr="009D48E4">
        <w:rPr>
          <w:rFonts w:hint="cs"/>
          <w:rtl/>
        </w:rPr>
        <w:t>ی</w:t>
      </w:r>
      <w:r w:rsidR="009D48E4" w:rsidRPr="009D48E4">
        <w:rPr>
          <w:rFonts w:hint="eastAsia"/>
          <w:rtl/>
        </w:rPr>
        <w:t>شات</w:t>
      </w:r>
      <w:r w:rsidR="009D48E4" w:rsidRPr="009D48E4">
        <w:rPr>
          <w:rtl/>
        </w:rPr>
        <w:t xml:space="preserve"> مشخص شد که وجود گروه‌ها</w:t>
      </w:r>
      <w:r w:rsidR="009D48E4" w:rsidRPr="009D48E4">
        <w:rPr>
          <w:rFonts w:hint="cs"/>
          <w:rtl/>
        </w:rPr>
        <w:t>ی</w:t>
      </w:r>
      <w:r w:rsidR="009D48E4" w:rsidRPr="009D48E4">
        <w:rPr>
          <w:rtl/>
        </w:rPr>
        <w:t xml:space="preserve"> ه</w:t>
      </w:r>
      <w:r w:rsidR="009D48E4" w:rsidRPr="009D48E4">
        <w:rPr>
          <w:rFonts w:hint="cs"/>
          <w:rtl/>
        </w:rPr>
        <w:t>ی</w:t>
      </w:r>
      <w:r w:rsidR="009D48E4" w:rsidRPr="009D48E4">
        <w:rPr>
          <w:rFonts w:hint="eastAsia"/>
          <w:rtl/>
        </w:rPr>
        <w:t>دروکس</w:t>
      </w:r>
      <w:r w:rsidR="009D48E4" w:rsidRPr="009D48E4">
        <w:rPr>
          <w:rFonts w:hint="cs"/>
          <w:rtl/>
        </w:rPr>
        <w:t>ی</w:t>
      </w:r>
      <w:r w:rsidR="009D48E4" w:rsidRPr="009D48E4">
        <w:rPr>
          <w:rFonts w:hint="eastAsia"/>
          <w:rtl/>
        </w:rPr>
        <w:t>ل</w:t>
      </w:r>
      <w:r w:rsidR="009D48E4" w:rsidRPr="009D48E4">
        <w:rPr>
          <w:rtl/>
        </w:rPr>
        <w:t xml:space="preserve"> (</w:t>
      </w:r>
      <w:r w:rsidR="009D48E4" w:rsidRPr="009D48E4">
        <w:t>OH</w:t>
      </w:r>
      <w:r w:rsidR="009D48E4" w:rsidRPr="009D48E4">
        <w:rPr>
          <w:rtl/>
        </w:rPr>
        <w:t>) و کربوکس</w:t>
      </w:r>
      <w:r w:rsidR="009D48E4" w:rsidRPr="009D48E4">
        <w:rPr>
          <w:rFonts w:hint="cs"/>
          <w:rtl/>
        </w:rPr>
        <w:t>ی</w:t>
      </w:r>
      <w:r w:rsidR="009D48E4" w:rsidRPr="009D48E4">
        <w:rPr>
          <w:rFonts w:hint="eastAsia"/>
          <w:rtl/>
        </w:rPr>
        <w:t>ل</w:t>
      </w:r>
      <w:r w:rsidR="009D48E4" w:rsidRPr="009D48E4">
        <w:rPr>
          <w:rtl/>
        </w:rPr>
        <w:t xml:space="preserve"> (</w:t>
      </w:r>
      <w:r w:rsidR="009D48E4" w:rsidRPr="009D48E4">
        <w:t>COOH</w:t>
      </w:r>
      <w:r w:rsidR="009D48E4" w:rsidRPr="009D48E4">
        <w:rPr>
          <w:rtl/>
        </w:rPr>
        <w:t>) در ساختار حلقه‌ها</w:t>
      </w:r>
      <w:r w:rsidR="009D48E4" w:rsidRPr="009D48E4">
        <w:rPr>
          <w:rFonts w:hint="cs"/>
          <w:rtl/>
        </w:rPr>
        <w:t>ی</w:t>
      </w:r>
      <w:r w:rsidR="009D48E4" w:rsidRPr="009D48E4">
        <w:rPr>
          <w:rtl/>
        </w:rPr>
        <w:t xml:space="preserve"> بنزن قدرت بازدارندگ</w:t>
      </w:r>
      <w:r w:rsidR="009D48E4" w:rsidRPr="009D48E4">
        <w:rPr>
          <w:rFonts w:hint="cs"/>
          <w:rtl/>
        </w:rPr>
        <w:t>ی</w:t>
      </w:r>
      <w:r w:rsidR="009D48E4" w:rsidRPr="009D48E4">
        <w:rPr>
          <w:rtl/>
        </w:rPr>
        <w:t xml:space="preserve"> آسفالت</w:t>
      </w:r>
      <w:r w:rsidR="009D48E4" w:rsidRPr="009D48E4">
        <w:rPr>
          <w:rFonts w:hint="cs"/>
          <w:rtl/>
        </w:rPr>
        <w:t>ی</w:t>
      </w:r>
      <w:r w:rsidR="009D48E4" w:rsidRPr="009D48E4">
        <w:rPr>
          <w:rFonts w:hint="eastAsia"/>
          <w:rtl/>
        </w:rPr>
        <w:t>ن</w:t>
      </w:r>
      <w:r w:rsidR="009D48E4" w:rsidRPr="009D48E4">
        <w:rPr>
          <w:rtl/>
        </w:rPr>
        <w:t xml:space="preserve"> </w:t>
      </w:r>
      <w:r w:rsidR="009D48E4" w:rsidRPr="009D48E4">
        <w:rPr>
          <w:rFonts w:hint="eastAsia"/>
          <w:rtl/>
        </w:rPr>
        <w:t>را</w:t>
      </w:r>
      <w:r w:rsidR="009D48E4" w:rsidRPr="009D48E4">
        <w:rPr>
          <w:rtl/>
        </w:rPr>
        <w:t xml:space="preserve"> افزا</w:t>
      </w:r>
      <w:r w:rsidR="009D48E4" w:rsidRPr="009D48E4">
        <w:rPr>
          <w:rFonts w:hint="cs"/>
          <w:rtl/>
        </w:rPr>
        <w:t>ی</w:t>
      </w:r>
      <w:r w:rsidR="009D48E4" w:rsidRPr="009D48E4">
        <w:rPr>
          <w:rFonts w:hint="eastAsia"/>
          <w:rtl/>
        </w:rPr>
        <w:t>ش</w:t>
      </w:r>
      <w:r w:rsidR="009D48E4" w:rsidRPr="009D48E4">
        <w:rPr>
          <w:rtl/>
        </w:rPr>
        <w:t xml:space="preserve"> م</w:t>
      </w:r>
      <w:r w:rsidR="009D48E4" w:rsidRPr="009D48E4">
        <w:rPr>
          <w:rFonts w:hint="cs"/>
          <w:rtl/>
        </w:rPr>
        <w:t>ی‌</w:t>
      </w:r>
      <w:r w:rsidR="009D48E4" w:rsidRPr="009D48E4">
        <w:rPr>
          <w:rFonts w:hint="eastAsia"/>
          <w:rtl/>
        </w:rPr>
        <w:t>دهد</w:t>
      </w:r>
      <w:r w:rsidR="009D48E4" w:rsidRPr="009D48E4">
        <w:rPr>
          <w:rtl/>
        </w:rPr>
        <w:t>.</w:t>
      </w:r>
      <w:r w:rsidR="00B00802">
        <w:rPr>
          <w:rtl/>
        </w:rPr>
        <w:fldChar w:fldCharType="begin"/>
      </w:r>
      <w:r w:rsidR="00B00802">
        <w:rPr>
          <w:rtl/>
        </w:rPr>
        <w:instrText xml:space="preserve"> </w:instrText>
      </w:r>
      <w:r w:rsidR="00B00802">
        <w:instrText>ADDIN EN.CITE &lt;EndNote&gt;&lt;Cite&gt;&lt;Author&gt;Madhi&lt;/Author&gt;&lt;Year&gt;2018&lt;/Year&gt;&lt;RecNum&gt;50&lt;/RecNum&gt;&lt;DisplayText&gt;[46]&lt;/DisplayText&gt;&lt;record&gt;&lt;rec-number&gt;50&lt;/rec-number&gt;&lt;foreign-keys&gt;&lt;key app="EN" db-id="et5tevzdj0aft5estz4va5t9ps5d5fd5wds0" timestamp="1701762149"&gt;50&lt;/key&gt;&lt;/foreign-keys&gt;&lt;ref-type name="Journal Article"&gt;17&lt;/ref-type&gt;&lt;contributors&gt;&lt;authors&gt;&lt;author&gt;Madhi, Mehdi&lt;/author&gt;&lt;author&gt;Kharrat, Riyaz&lt;/author&gt;&lt;author&gt;Hamoule, Touba&lt;/author&gt;&lt;/authors&gt;&lt;/contributors&gt;&lt;titles&gt;&lt;title&gt;Screening of inhibitors for remediation of asphaltene deposits: Experimental and modeling study&lt;/title&gt;&lt;secondary-title&gt;Petroleum&lt;/secondary-title&gt;&lt;/titles&gt;&lt;periodical&gt;&lt;full-title&gt;Petroleum&lt;/full-title&gt;&lt;/periodical&gt;&lt;pages&gt;168-177&lt;/pages&gt;&lt;volume&gt;4&lt;/volume&gt;&lt;number&gt;2&lt;/number&gt;&lt;dates&gt;&lt;year&gt;2018</w:instrText>
      </w:r>
      <w:r w:rsidR="00B00802">
        <w:rPr>
          <w:rtl/>
        </w:rPr>
        <w:instrText>&lt;/</w:instrText>
      </w:r>
      <w:r w:rsidR="00B00802">
        <w:instrText>year&gt;&lt;/dates&gt;&lt;isbn&gt;2405-6561&lt;/isbn&gt;&lt;urls&gt;&lt;/urls&gt;&lt;/record&gt;&lt;/Cite&gt;&lt;/EndNote</w:instrText>
      </w:r>
      <w:r w:rsidR="00B00802">
        <w:rPr>
          <w:rtl/>
        </w:rPr>
        <w:instrText>&gt;</w:instrText>
      </w:r>
      <w:r w:rsidR="00B00802">
        <w:rPr>
          <w:rtl/>
        </w:rPr>
        <w:fldChar w:fldCharType="separate"/>
      </w:r>
      <w:r w:rsidR="00B00802">
        <w:rPr>
          <w:noProof/>
          <w:rtl/>
        </w:rPr>
        <w:t>[46]</w:t>
      </w:r>
      <w:r w:rsidR="00B00802">
        <w:rPr>
          <w:rtl/>
        </w:rPr>
        <w:fldChar w:fldCharType="end"/>
      </w:r>
    </w:p>
    <w:p w14:paraId="3535FD59" w14:textId="5E21DB3D" w:rsidR="004F568A" w:rsidRPr="0018496D" w:rsidRDefault="004F568A" w:rsidP="0018496D">
      <w:pPr>
        <w:pStyle w:val="ListParagraph"/>
        <w:numPr>
          <w:ilvl w:val="1"/>
          <w:numId w:val="12"/>
        </w:numPr>
        <w:spacing w:line="360" w:lineRule="auto"/>
        <w:rPr>
          <w:b/>
          <w:bCs/>
          <w:rtl/>
        </w:rPr>
      </w:pPr>
      <w:bookmarkStart w:id="29" w:name="_Toc152684695"/>
      <w:r w:rsidRPr="0018496D">
        <w:rPr>
          <w:rFonts w:hint="cs"/>
          <w:b/>
          <w:bCs/>
          <w:rtl/>
        </w:rPr>
        <w:t>مطالعه موردی بر روی آسفالتین خروجی از میدان نفتی کوپال</w:t>
      </w:r>
      <w:bookmarkEnd w:id="29"/>
    </w:p>
    <w:p w14:paraId="7345198B" w14:textId="442C508C" w:rsidR="004F568A" w:rsidRDefault="004F568A" w:rsidP="0015703C">
      <w:pPr>
        <w:spacing w:line="360" w:lineRule="auto"/>
        <w:rPr>
          <w:rtl/>
        </w:rPr>
      </w:pPr>
      <w:r>
        <w:rPr>
          <w:rFonts w:hint="cs"/>
          <w:rtl/>
        </w:rPr>
        <w:t>با توجه به مشکلات عدیده ایجاد شده توسط رسوب آسفالتی</w:t>
      </w:r>
      <w:r w:rsidR="006B677C">
        <w:rPr>
          <w:rFonts w:hint="cs"/>
          <w:rtl/>
        </w:rPr>
        <w:t>ن</w:t>
      </w:r>
      <w:r>
        <w:rPr>
          <w:rFonts w:hint="cs"/>
          <w:rtl/>
        </w:rPr>
        <w:t xml:space="preserve"> و کاهش بازده در بخش</w:t>
      </w:r>
      <w:r w:rsidR="006B677C">
        <w:rPr>
          <w:rFonts w:hint="cs"/>
          <w:rtl/>
        </w:rPr>
        <w:t>‌</w:t>
      </w:r>
      <w:r>
        <w:rPr>
          <w:rFonts w:hint="cs"/>
          <w:rtl/>
        </w:rPr>
        <w:t>های مختلف تولید و فراوری نفت خام و همچنین برای استفاده کاربردی از مطالعات انجام شده در زمینه حذف آسفالتین از نفت تولیدی، بازدید جامعی از شرکت فراوری و انتقال نفت کوپال 4 اهواز انجام شد و مذاکراتی در خصوص همکاری دوجانبه برای حل مشکل آسفا</w:t>
      </w:r>
      <w:r w:rsidR="006B677C">
        <w:rPr>
          <w:rFonts w:hint="cs"/>
          <w:rtl/>
        </w:rPr>
        <w:t>ل</w:t>
      </w:r>
      <w:r>
        <w:rPr>
          <w:rFonts w:hint="cs"/>
          <w:rtl/>
        </w:rPr>
        <w:t xml:space="preserve">تین موجود صورت گرفت. در ادامه به بررسی خواص نفت خام کوپال پرداخته می‌شود و برای حل این مشکل اقدام می‌شود. </w:t>
      </w:r>
    </w:p>
    <w:p w14:paraId="3CF1DE03" w14:textId="554C7558" w:rsidR="004F568A" w:rsidRPr="004F568A" w:rsidRDefault="004F568A" w:rsidP="0015703C">
      <w:pPr>
        <w:spacing w:line="360" w:lineRule="auto"/>
        <w:rPr>
          <w:rStyle w:val="SubtleEmphasis"/>
          <w:rFonts w:asciiTheme="majorBidi" w:hAnsiTheme="majorBidi"/>
          <w:i w:val="0"/>
          <w:iCs w:val="0"/>
          <w:color w:val="auto"/>
          <w:rtl/>
        </w:rPr>
      </w:pPr>
      <w:r>
        <w:rPr>
          <w:rFonts w:hint="cs"/>
          <w:rtl/>
        </w:rPr>
        <w:t xml:space="preserve">حضور آسفالتین موجب مشکلاتی نظیر معکوس شدگی آب‌دوستی، کاهش نفوذ‌پذیری، افت افزایش فشار، بسته شدن چاه و لوله و همچنین کاهش نرخ تولید می‌شود. </w:t>
      </w:r>
    </w:p>
    <w:p w14:paraId="0EAC65E1" w14:textId="20E30585" w:rsidR="006B677C" w:rsidRDefault="004F568A" w:rsidP="0015703C">
      <w:pPr>
        <w:spacing w:line="360" w:lineRule="auto"/>
        <w:rPr>
          <w:rtl/>
        </w:rPr>
      </w:pPr>
      <w:r w:rsidRPr="004F568A">
        <w:rPr>
          <w:rFonts w:hint="cs"/>
          <w:rtl/>
          <w:lang w:bidi="ar-SA"/>
        </w:rPr>
        <w:lastRenderedPageBreak/>
        <w:t>ميدان</w:t>
      </w:r>
      <w:r w:rsidRPr="004F568A">
        <w:rPr>
          <w:rtl/>
          <w:lang w:bidi="ar-SA"/>
        </w:rPr>
        <w:t xml:space="preserve"> </w:t>
      </w:r>
      <w:r w:rsidRPr="004F568A">
        <w:rPr>
          <w:rFonts w:hint="cs"/>
          <w:rtl/>
          <w:lang w:bidi="ar-SA"/>
        </w:rPr>
        <w:t>نفتي</w:t>
      </w:r>
      <w:r w:rsidRPr="004F568A">
        <w:rPr>
          <w:rtl/>
          <w:lang w:bidi="ar-SA"/>
        </w:rPr>
        <w:t xml:space="preserve"> </w:t>
      </w:r>
      <w:r w:rsidRPr="004F568A">
        <w:rPr>
          <w:rFonts w:hint="cs"/>
          <w:rtl/>
          <w:lang w:bidi="ar-SA"/>
        </w:rPr>
        <w:t>كوپال</w:t>
      </w:r>
      <w:r w:rsidRPr="004F568A">
        <w:rPr>
          <w:rtl/>
          <w:lang w:bidi="ar-SA"/>
        </w:rPr>
        <w:t xml:space="preserve"> </w:t>
      </w:r>
      <w:r w:rsidRPr="004F568A">
        <w:rPr>
          <w:rFonts w:hint="cs"/>
          <w:rtl/>
          <w:lang w:bidi="ar-SA"/>
        </w:rPr>
        <w:t>در</w:t>
      </w:r>
      <w:r w:rsidRPr="004F568A">
        <w:rPr>
          <w:rtl/>
          <w:lang w:bidi="ar-SA"/>
        </w:rPr>
        <w:t xml:space="preserve"> </w:t>
      </w:r>
      <w:r w:rsidRPr="004F568A">
        <w:rPr>
          <w:rFonts w:hint="cs"/>
          <w:rtl/>
          <w:lang w:bidi="ar-SA"/>
        </w:rPr>
        <w:t>فاصله</w:t>
      </w:r>
      <w:r w:rsidR="006B677C">
        <w:rPr>
          <w:rFonts w:hint="cs"/>
          <w:rtl/>
          <w:lang w:bidi="ar-SA"/>
        </w:rPr>
        <w:t>‌</w:t>
      </w:r>
      <w:r w:rsidRPr="004F568A">
        <w:rPr>
          <w:rFonts w:hint="cs"/>
          <w:rtl/>
          <w:lang w:bidi="ar-SA"/>
        </w:rPr>
        <w:t>ي</w:t>
      </w:r>
      <w:r w:rsidRPr="004F568A">
        <w:rPr>
          <w:rtl/>
          <w:lang w:bidi="ar-SA"/>
        </w:rPr>
        <w:t xml:space="preserve"> 60 </w:t>
      </w:r>
      <w:r w:rsidRPr="004F568A">
        <w:rPr>
          <w:rFonts w:hint="cs"/>
          <w:rtl/>
          <w:lang w:bidi="ar-SA"/>
        </w:rPr>
        <w:t>كيلومتري</w:t>
      </w:r>
      <w:r w:rsidRPr="004F568A">
        <w:rPr>
          <w:rtl/>
          <w:lang w:bidi="ar-SA"/>
        </w:rPr>
        <w:t xml:space="preserve"> </w:t>
      </w:r>
      <w:r w:rsidRPr="004F568A">
        <w:rPr>
          <w:rFonts w:hint="cs"/>
          <w:rtl/>
          <w:lang w:bidi="ar-SA"/>
        </w:rPr>
        <w:t>شرق</w:t>
      </w:r>
      <w:r w:rsidRPr="004F568A">
        <w:rPr>
          <w:rtl/>
          <w:lang w:bidi="ar-SA"/>
        </w:rPr>
        <w:t xml:space="preserve"> </w:t>
      </w:r>
      <w:r w:rsidRPr="004F568A">
        <w:rPr>
          <w:rFonts w:hint="cs"/>
          <w:rtl/>
          <w:lang w:bidi="ar-SA"/>
        </w:rPr>
        <w:t>شهرستان</w:t>
      </w:r>
      <w:r w:rsidRPr="004F568A">
        <w:rPr>
          <w:rtl/>
          <w:lang w:bidi="ar-SA"/>
        </w:rPr>
        <w:t xml:space="preserve"> </w:t>
      </w:r>
      <w:r w:rsidRPr="004F568A">
        <w:rPr>
          <w:rFonts w:hint="cs"/>
          <w:rtl/>
          <w:lang w:bidi="ar-SA"/>
        </w:rPr>
        <w:t>اهواز</w:t>
      </w:r>
      <w:r w:rsidRPr="004F568A">
        <w:rPr>
          <w:rtl/>
          <w:lang w:bidi="ar-SA"/>
        </w:rPr>
        <w:t xml:space="preserve"> </w:t>
      </w:r>
      <w:r w:rsidRPr="004F568A">
        <w:rPr>
          <w:rFonts w:hint="cs"/>
          <w:rtl/>
          <w:lang w:bidi="ar-SA"/>
        </w:rPr>
        <w:t>قرار</w:t>
      </w:r>
      <w:r w:rsidRPr="004F568A">
        <w:rPr>
          <w:rtl/>
          <w:lang w:bidi="ar-SA"/>
        </w:rPr>
        <w:t xml:space="preserve"> </w:t>
      </w:r>
      <w:r w:rsidRPr="004F568A">
        <w:rPr>
          <w:rFonts w:hint="cs"/>
          <w:rtl/>
          <w:lang w:bidi="ar-SA"/>
        </w:rPr>
        <w:t>دارد</w:t>
      </w:r>
      <w:r w:rsidRPr="004F568A">
        <w:rPr>
          <w:rtl/>
          <w:lang w:bidi="ar-SA"/>
        </w:rPr>
        <w:t xml:space="preserve">. </w:t>
      </w:r>
      <w:r w:rsidRPr="004F568A">
        <w:rPr>
          <w:rFonts w:hint="cs"/>
          <w:rtl/>
          <w:lang w:bidi="ar-SA"/>
        </w:rPr>
        <w:t>اين</w:t>
      </w:r>
      <w:r w:rsidRPr="004F568A">
        <w:rPr>
          <w:rtl/>
          <w:lang w:bidi="ar-SA"/>
        </w:rPr>
        <w:t xml:space="preserve"> </w:t>
      </w:r>
      <w:r w:rsidRPr="004F568A">
        <w:rPr>
          <w:rFonts w:hint="cs"/>
          <w:rtl/>
          <w:lang w:bidi="ar-SA"/>
        </w:rPr>
        <w:t>ميدان</w:t>
      </w:r>
      <w:r w:rsidRPr="004F568A">
        <w:rPr>
          <w:rtl/>
          <w:lang w:bidi="ar-SA"/>
        </w:rPr>
        <w:t xml:space="preserve"> </w:t>
      </w:r>
      <w:r w:rsidRPr="004F568A">
        <w:rPr>
          <w:rFonts w:hint="cs"/>
          <w:rtl/>
          <w:lang w:bidi="ar-SA"/>
        </w:rPr>
        <w:t>در</w:t>
      </w:r>
      <w:r w:rsidRPr="004F568A">
        <w:rPr>
          <w:rtl/>
          <w:lang w:bidi="ar-SA"/>
        </w:rPr>
        <w:t xml:space="preserve"> </w:t>
      </w:r>
      <w:r w:rsidRPr="004F568A">
        <w:rPr>
          <w:rFonts w:hint="cs"/>
          <w:rtl/>
          <w:lang w:bidi="ar-SA"/>
        </w:rPr>
        <w:t>ناحيه</w:t>
      </w:r>
      <w:r>
        <w:rPr>
          <w:rFonts w:hint="cs"/>
          <w:rtl/>
          <w:lang w:bidi="ar-SA"/>
        </w:rPr>
        <w:t>‌</w:t>
      </w:r>
      <w:r w:rsidRPr="004F568A">
        <w:rPr>
          <w:rFonts w:hint="cs"/>
          <w:rtl/>
          <w:lang w:bidi="ar-SA"/>
        </w:rPr>
        <w:t>ي</w:t>
      </w:r>
      <w:r w:rsidRPr="004F568A">
        <w:rPr>
          <w:rtl/>
          <w:lang w:bidi="ar-SA"/>
        </w:rPr>
        <w:t xml:space="preserve"> </w:t>
      </w:r>
      <w:r w:rsidRPr="004F568A">
        <w:rPr>
          <w:rFonts w:hint="cs"/>
          <w:rtl/>
          <w:lang w:bidi="ar-SA"/>
        </w:rPr>
        <w:t>فروافتادگي</w:t>
      </w:r>
      <w:r>
        <w:rPr>
          <w:lang w:bidi="ar-SA"/>
        </w:rPr>
        <w:t xml:space="preserve"> </w:t>
      </w:r>
      <w:r w:rsidRPr="004F568A">
        <w:rPr>
          <w:rFonts w:hint="cs"/>
          <w:rtl/>
          <w:lang w:bidi="ar-SA"/>
        </w:rPr>
        <w:t>دزفول</w:t>
      </w:r>
      <w:r w:rsidRPr="004F568A">
        <w:rPr>
          <w:rtl/>
          <w:lang w:bidi="ar-SA"/>
        </w:rPr>
        <w:t xml:space="preserve"> </w:t>
      </w:r>
      <w:r w:rsidRPr="004F568A">
        <w:rPr>
          <w:rFonts w:hint="cs"/>
          <w:rtl/>
          <w:lang w:bidi="ar-SA"/>
        </w:rPr>
        <w:t>شمالي</w:t>
      </w:r>
      <w:r w:rsidRPr="004F568A">
        <w:rPr>
          <w:rtl/>
          <w:lang w:bidi="ar-SA"/>
        </w:rPr>
        <w:t xml:space="preserve"> </w:t>
      </w:r>
      <w:r w:rsidRPr="004F568A">
        <w:rPr>
          <w:rFonts w:hint="cs"/>
          <w:rtl/>
          <w:lang w:bidi="ar-SA"/>
        </w:rPr>
        <w:t>و</w:t>
      </w:r>
      <w:r w:rsidRPr="004F568A">
        <w:rPr>
          <w:rtl/>
          <w:lang w:bidi="ar-SA"/>
        </w:rPr>
        <w:t xml:space="preserve"> </w:t>
      </w:r>
      <w:r w:rsidRPr="004F568A">
        <w:rPr>
          <w:rFonts w:hint="cs"/>
          <w:rtl/>
          <w:lang w:bidi="ar-SA"/>
        </w:rPr>
        <w:t>شمال</w:t>
      </w:r>
      <w:r w:rsidRPr="004F568A">
        <w:rPr>
          <w:rtl/>
          <w:lang w:bidi="ar-SA"/>
        </w:rPr>
        <w:t xml:space="preserve"> </w:t>
      </w:r>
      <w:r w:rsidRPr="004F568A">
        <w:rPr>
          <w:rFonts w:hint="cs"/>
          <w:rtl/>
          <w:lang w:bidi="ar-SA"/>
        </w:rPr>
        <w:t>استان</w:t>
      </w:r>
      <w:r w:rsidRPr="004F568A">
        <w:rPr>
          <w:rtl/>
          <w:lang w:bidi="ar-SA"/>
        </w:rPr>
        <w:t xml:space="preserve"> </w:t>
      </w:r>
      <w:r w:rsidRPr="004F568A">
        <w:rPr>
          <w:rFonts w:hint="cs"/>
          <w:rtl/>
          <w:lang w:bidi="ar-SA"/>
        </w:rPr>
        <w:t>خوزستان</w:t>
      </w:r>
      <w:r w:rsidRPr="004F568A">
        <w:rPr>
          <w:rtl/>
          <w:lang w:bidi="ar-SA"/>
        </w:rPr>
        <w:t xml:space="preserve"> </w:t>
      </w:r>
      <w:r w:rsidRPr="004F568A">
        <w:rPr>
          <w:rFonts w:hint="cs"/>
          <w:rtl/>
          <w:lang w:bidi="ar-SA"/>
        </w:rPr>
        <w:t>واقع</w:t>
      </w:r>
      <w:r w:rsidRPr="004F568A">
        <w:rPr>
          <w:rtl/>
          <w:lang w:bidi="ar-SA"/>
        </w:rPr>
        <w:t xml:space="preserve"> </w:t>
      </w:r>
      <w:r>
        <w:rPr>
          <w:rFonts w:hint="cs"/>
          <w:rtl/>
          <w:lang w:bidi="ar-SA"/>
        </w:rPr>
        <w:t xml:space="preserve">شده </w:t>
      </w:r>
      <w:r w:rsidRPr="004F568A">
        <w:rPr>
          <w:rFonts w:hint="cs"/>
          <w:rtl/>
          <w:lang w:bidi="ar-SA"/>
        </w:rPr>
        <w:t>است</w:t>
      </w:r>
      <w:r w:rsidRPr="004F568A">
        <w:rPr>
          <w:rtl/>
          <w:lang w:bidi="ar-SA"/>
        </w:rPr>
        <w:t xml:space="preserve">. </w:t>
      </w:r>
      <w:r w:rsidRPr="004F568A">
        <w:rPr>
          <w:rFonts w:hint="cs"/>
          <w:rtl/>
          <w:lang w:bidi="ar-SA"/>
        </w:rPr>
        <w:t>روند</w:t>
      </w:r>
      <w:r w:rsidRPr="004F568A">
        <w:rPr>
          <w:rtl/>
          <w:lang w:bidi="ar-SA"/>
        </w:rPr>
        <w:t xml:space="preserve"> </w:t>
      </w:r>
      <w:r w:rsidRPr="004F568A">
        <w:rPr>
          <w:rFonts w:hint="cs"/>
          <w:rtl/>
          <w:lang w:bidi="ar-SA"/>
        </w:rPr>
        <w:t>ساختار</w:t>
      </w:r>
      <w:r w:rsidRPr="004F568A">
        <w:rPr>
          <w:rtl/>
          <w:lang w:bidi="ar-SA"/>
        </w:rPr>
        <w:t xml:space="preserve"> </w:t>
      </w:r>
      <w:r w:rsidRPr="004F568A">
        <w:rPr>
          <w:rFonts w:hint="cs"/>
          <w:rtl/>
          <w:lang w:bidi="ar-SA"/>
        </w:rPr>
        <w:t>تحت</w:t>
      </w:r>
      <w:r w:rsidRPr="004F568A">
        <w:rPr>
          <w:rtl/>
          <w:lang w:bidi="ar-SA"/>
        </w:rPr>
        <w:t xml:space="preserve"> </w:t>
      </w:r>
      <w:r w:rsidRPr="004F568A">
        <w:rPr>
          <w:rFonts w:hint="cs"/>
          <w:rtl/>
          <w:lang w:bidi="ar-SA"/>
        </w:rPr>
        <w:t>الارضي</w:t>
      </w:r>
      <w:r w:rsidRPr="004F568A">
        <w:rPr>
          <w:rtl/>
          <w:lang w:bidi="ar-SA"/>
        </w:rPr>
        <w:t xml:space="preserve"> </w:t>
      </w:r>
      <w:r w:rsidRPr="004F568A">
        <w:rPr>
          <w:rFonts w:hint="cs"/>
          <w:rtl/>
          <w:lang w:bidi="ar-SA"/>
        </w:rPr>
        <w:t>كوپال</w:t>
      </w:r>
      <w:r w:rsidRPr="004F568A">
        <w:rPr>
          <w:rtl/>
          <w:lang w:bidi="ar-SA"/>
        </w:rPr>
        <w:t xml:space="preserve"> </w:t>
      </w:r>
      <w:r w:rsidRPr="004F568A">
        <w:rPr>
          <w:rFonts w:hint="cs"/>
          <w:rtl/>
          <w:lang w:bidi="ar-SA"/>
        </w:rPr>
        <w:t>به</w:t>
      </w:r>
      <w:r w:rsidRPr="004F568A">
        <w:rPr>
          <w:rtl/>
          <w:lang w:bidi="ar-SA"/>
        </w:rPr>
        <w:t xml:space="preserve"> </w:t>
      </w:r>
      <w:r w:rsidRPr="004F568A">
        <w:rPr>
          <w:rFonts w:hint="cs"/>
          <w:rtl/>
          <w:lang w:bidi="ar-SA"/>
        </w:rPr>
        <w:t>صورت</w:t>
      </w:r>
      <w:r w:rsidRPr="004F568A">
        <w:rPr>
          <w:rtl/>
          <w:lang w:bidi="ar-SA"/>
        </w:rPr>
        <w:t xml:space="preserve"> </w:t>
      </w:r>
      <w:r w:rsidRPr="004F568A">
        <w:rPr>
          <w:rFonts w:hint="cs"/>
          <w:rtl/>
          <w:lang w:bidi="ar-SA"/>
        </w:rPr>
        <w:t>شمال</w:t>
      </w:r>
      <w:r>
        <w:rPr>
          <w:rFonts w:hint="cs"/>
          <w:rtl/>
          <w:lang w:bidi="ar-SA"/>
        </w:rPr>
        <w:t xml:space="preserve"> </w:t>
      </w:r>
      <w:r w:rsidRPr="004F568A">
        <w:rPr>
          <w:rFonts w:hint="cs"/>
          <w:rtl/>
          <w:lang w:bidi="ar-SA"/>
        </w:rPr>
        <w:t>غر</w:t>
      </w:r>
      <w:r>
        <w:rPr>
          <w:rFonts w:hint="cs"/>
          <w:rtl/>
          <w:lang w:bidi="ar-SA"/>
        </w:rPr>
        <w:t>ب-</w:t>
      </w:r>
      <w:r w:rsidRPr="004F568A">
        <w:rPr>
          <w:rFonts w:hint="cs"/>
          <w:rtl/>
          <w:lang w:bidi="ar-SA"/>
        </w:rPr>
        <w:t>جنوب</w:t>
      </w:r>
      <w:r w:rsidRPr="004F568A">
        <w:rPr>
          <w:rtl/>
          <w:lang w:bidi="ar-SA"/>
        </w:rPr>
        <w:t xml:space="preserve"> </w:t>
      </w:r>
      <w:r w:rsidRPr="004F568A">
        <w:rPr>
          <w:rFonts w:hint="cs"/>
          <w:rtl/>
          <w:lang w:bidi="ar-SA"/>
        </w:rPr>
        <w:t>شرق</w:t>
      </w:r>
      <w:r w:rsidRPr="004F568A">
        <w:rPr>
          <w:rtl/>
          <w:lang w:bidi="ar-SA"/>
        </w:rPr>
        <w:t xml:space="preserve"> </w:t>
      </w:r>
      <w:r w:rsidRPr="004F568A">
        <w:rPr>
          <w:rFonts w:hint="cs"/>
          <w:rtl/>
          <w:lang w:bidi="ar-SA"/>
        </w:rPr>
        <w:t>مي</w:t>
      </w:r>
      <w:r w:rsidRPr="004F568A">
        <w:rPr>
          <w:rtl/>
          <w:lang w:bidi="ar-SA"/>
        </w:rPr>
        <w:t xml:space="preserve"> </w:t>
      </w:r>
      <w:r w:rsidRPr="004F568A">
        <w:rPr>
          <w:rFonts w:hint="cs"/>
          <w:rtl/>
          <w:lang w:bidi="ar-SA"/>
        </w:rPr>
        <w:t>باشد</w:t>
      </w:r>
      <w:r w:rsidRPr="004F568A">
        <w:rPr>
          <w:rtl/>
          <w:lang w:bidi="ar-SA"/>
        </w:rPr>
        <w:t xml:space="preserve">. </w:t>
      </w:r>
      <w:r w:rsidRPr="004F568A">
        <w:rPr>
          <w:rFonts w:hint="cs"/>
          <w:rtl/>
          <w:lang w:bidi="ar-SA"/>
        </w:rPr>
        <w:t>تاقديس</w:t>
      </w:r>
      <w:r w:rsidRPr="004F568A">
        <w:rPr>
          <w:rtl/>
          <w:lang w:bidi="ar-SA"/>
        </w:rPr>
        <w:t xml:space="preserve"> </w:t>
      </w:r>
      <w:r w:rsidRPr="004F568A">
        <w:rPr>
          <w:rFonts w:hint="cs"/>
          <w:rtl/>
          <w:lang w:bidi="ar-SA"/>
        </w:rPr>
        <w:t>كوپال</w:t>
      </w:r>
      <w:r w:rsidRPr="004F568A">
        <w:rPr>
          <w:rtl/>
          <w:lang w:bidi="ar-SA"/>
        </w:rPr>
        <w:t xml:space="preserve"> </w:t>
      </w:r>
      <w:r w:rsidRPr="004F568A">
        <w:rPr>
          <w:rFonts w:hint="cs"/>
          <w:rtl/>
          <w:lang w:bidi="ar-SA"/>
        </w:rPr>
        <w:t>در</w:t>
      </w:r>
      <w:r w:rsidRPr="004F568A">
        <w:rPr>
          <w:rtl/>
          <w:lang w:bidi="ar-SA"/>
        </w:rPr>
        <w:t xml:space="preserve"> </w:t>
      </w:r>
      <w:r w:rsidRPr="004F568A">
        <w:rPr>
          <w:rFonts w:hint="cs"/>
          <w:rtl/>
          <w:lang w:bidi="ar-SA"/>
        </w:rPr>
        <w:t>سطح</w:t>
      </w:r>
      <w:r w:rsidRPr="004F568A">
        <w:rPr>
          <w:rtl/>
          <w:lang w:bidi="ar-SA"/>
        </w:rPr>
        <w:t xml:space="preserve"> </w:t>
      </w:r>
      <w:r w:rsidRPr="004F568A">
        <w:rPr>
          <w:rFonts w:hint="cs"/>
          <w:rtl/>
          <w:lang w:bidi="ar-SA"/>
        </w:rPr>
        <w:t>زمين،</w:t>
      </w:r>
      <w:r w:rsidRPr="004F568A">
        <w:rPr>
          <w:rtl/>
          <w:lang w:bidi="ar-SA"/>
        </w:rPr>
        <w:t xml:space="preserve"> </w:t>
      </w:r>
      <w:r w:rsidRPr="004F568A">
        <w:rPr>
          <w:rFonts w:hint="cs"/>
          <w:rtl/>
          <w:lang w:bidi="ar-SA"/>
        </w:rPr>
        <w:t>توسط</w:t>
      </w:r>
      <w:r w:rsidRPr="004F568A">
        <w:rPr>
          <w:rtl/>
          <w:lang w:bidi="ar-SA"/>
        </w:rPr>
        <w:t xml:space="preserve"> </w:t>
      </w:r>
      <w:r w:rsidRPr="004F568A">
        <w:rPr>
          <w:rFonts w:hint="cs"/>
          <w:rtl/>
          <w:lang w:bidi="ar-SA"/>
        </w:rPr>
        <w:t>رسوبات</w:t>
      </w:r>
      <w:r w:rsidRPr="004F568A">
        <w:rPr>
          <w:rtl/>
          <w:lang w:bidi="ar-SA"/>
        </w:rPr>
        <w:t xml:space="preserve"> </w:t>
      </w:r>
      <w:r w:rsidRPr="004F568A">
        <w:rPr>
          <w:rFonts w:hint="cs"/>
          <w:rtl/>
          <w:lang w:bidi="ar-SA"/>
        </w:rPr>
        <w:t>تخريبي</w:t>
      </w:r>
      <w:r w:rsidRPr="004F568A">
        <w:rPr>
          <w:rtl/>
          <w:lang w:bidi="ar-SA"/>
        </w:rPr>
        <w:t xml:space="preserve"> </w:t>
      </w:r>
      <w:r w:rsidRPr="004F568A">
        <w:rPr>
          <w:rFonts w:hint="cs"/>
          <w:rtl/>
          <w:lang w:bidi="ar-SA"/>
        </w:rPr>
        <w:t>سازند</w:t>
      </w:r>
      <w:r w:rsidRPr="004F568A">
        <w:rPr>
          <w:rtl/>
          <w:lang w:bidi="ar-SA"/>
        </w:rPr>
        <w:t xml:space="preserve"> </w:t>
      </w:r>
      <w:r w:rsidRPr="004F568A">
        <w:rPr>
          <w:rFonts w:hint="cs"/>
          <w:rtl/>
          <w:lang w:bidi="ar-SA"/>
        </w:rPr>
        <w:t>آغاجاري</w:t>
      </w:r>
      <w:r w:rsidRPr="004F568A">
        <w:rPr>
          <w:rtl/>
          <w:lang w:bidi="ar-SA"/>
        </w:rPr>
        <w:t xml:space="preserve"> </w:t>
      </w:r>
      <w:r w:rsidRPr="004F568A">
        <w:rPr>
          <w:rFonts w:hint="cs"/>
          <w:rtl/>
          <w:lang w:bidi="ar-SA"/>
        </w:rPr>
        <w:t>و</w:t>
      </w:r>
      <w:r w:rsidRPr="004F568A">
        <w:rPr>
          <w:rtl/>
          <w:lang w:bidi="ar-SA"/>
        </w:rPr>
        <w:t xml:space="preserve"> </w:t>
      </w:r>
      <w:r w:rsidRPr="004F568A">
        <w:rPr>
          <w:rFonts w:hint="cs"/>
          <w:rtl/>
          <w:lang w:bidi="ar-SA"/>
        </w:rPr>
        <w:t>بخش</w:t>
      </w:r>
      <w:r w:rsidRPr="004F568A">
        <w:rPr>
          <w:rtl/>
          <w:lang w:bidi="ar-SA"/>
        </w:rPr>
        <w:t xml:space="preserve"> </w:t>
      </w:r>
      <w:r w:rsidRPr="004F568A">
        <w:rPr>
          <w:rFonts w:hint="cs"/>
          <w:rtl/>
          <w:lang w:bidi="ar-SA"/>
        </w:rPr>
        <w:t>لهجري</w:t>
      </w:r>
      <w:r>
        <w:rPr>
          <w:lang w:bidi="ar-SA"/>
        </w:rPr>
        <w:t xml:space="preserve"> </w:t>
      </w:r>
      <w:r w:rsidRPr="004F568A">
        <w:rPr>
          <w:rFonts w:hint="cs"/>
          <w:rtl/>
          <w:lang w:bidi="ar-SA"/>
        </w:rPr>
        <w:t>پوشيده</w:t>
      </w:r>
      <w:r w:rsidRPr="004F568A">
        <w:rPr>
          <w:rtl/>
          <w:lang w:bidi="ar-SA"/>
        </w:rPr>
        <w:t xml:space="preserve"> </w:t>
      </w:r>
      <w:r w:rsidRPr="004F568A">
        <w:rPr>
          <w:rFonts w:hint="cs"/>
          <w:rtl/>
          <w:lang w:bidi="ar-SA"/>
        </w:rPr>
        <w:t>شده</w:t>
      </w:r>
      <w:r w:rsidRPr="004F568A">
        <w:rPr>
          <w:rtl/>
          <w:lang w:bidi="ar-SA"/>
        </w:rPr>
        <w:t xml:space="preserve"> </w:t>
      </w:r>
      <w:r w:rsidRPr="004F568A">
        <w:rPr>
          <w:rFonts w:hint="cs"/>
          <w:rtl/>
          <w:lang w:bidi="ar-SA"/>
        </w:rPr>
        <w:t>است</w:t>
      </w:r>
      <w:r>
        <w:rPr>
          <w:rFonts w:hint="cs"/>
          <w:rtl/>
          <w:lang w:bidi="ar-SA"/>
        </w:rPr>
        <w:t>.</w:t>
      </w:r>
      <w:r w:rsidR="006B677C">
        <w:rPr>
          <w:rFonts w:hint="cs"/>
          <w:rtl/>
        </w:rPr>
        <w:t xml:space="preserve"> </w:t>
      </w:r>
      <w:r w:rsidRPr="004F568A">
        <w:rPr>
          <w:rFonts w:hint="cs"/>
          <w:rtl/>
          <w:lang w:bidi="ar-SA"/>
        </w:rPr>
        <w:t>بررسي</w:t>
      </w:r>
      <w:r w:rsidR="006B677C">
        <w:rPr>
          <w:rFonts w:hint="cs"/>
          <w:rtl/>
          <w:lang w:bidi="ar-SA"/>
        </w:rPr>
        <w:t>‌</w:t>
      </w:r>
      <w:r w:rsidRPr="004F568A">
        <w:rPr>
          <w:rFonts w:hint="cs"/>
          <w:rtl/>
          <w:lang w:bidi="ar-SA"/>
        </w:rPr>
        <w:t>ها</w:t>
      </w:r>
      <w:r w:rsidRPr="004F568A">
        <w:rPr>
          <w:rtl/>
          <w:lang w:bidi="ar-SA"/>
        </w:rPr>
        <w:t xml:space="preserve"> </w:t>
      </w:r>
      <w:r w:rsidRPr="004F568A">
        <w:rPr>
          <w:rFonts w:hint="cs"/>
          <w:rtl/>
          <w:lang w:bidi="ar-SA"/>
        </w:rPr>
        <w:t>نشان</w:t>
      </w:r>
      <w:r w:rsidRPr="004F568A">
        <w:rPr>
          <w:rtl/>
          <w:lang w:bidi="ar-SA"/>
        </w:rPr>
        <w:t xml:space="preserve"> </w:t>
      </w:r>
      <w:r w:rsidRPr="004F568A">
        <w:rPr>
          <w:rFonts w:hint="cs"/>
          <w:rtl/>
          <w:lang w:bidi="ar-SA"/>
        </w:rPr>
        <w:t>داده</w:t>
      </w:r>
      <w:r w:rsidRPr="004F568A">
        <w:rPr>
          <w:rtl/>
          <w:lang w:bidi="ar-SA"/>
        </w:rPr>
        <w:t xml:space="preserve"> </w:t>
      </w:r>
      <w:r w:rsidRPr="004F568A">
        <w:rPr>
          <w:rFonts w:hint="cs"/>
          <w:rtl/>
          <w:lang w:bidi="ar-SA"/>
        </w:rPr>
        <w:t>كه</w:t>
      </w:r>
      <w:r w:rsidRPr="004F568A">
        <w:rPr>
          <w:rtl/>
          <w:lang w:bidi="ar-SA"/>
        </w:rPr>
        <w:t xml:space="preserve"> </w:t>
      </w:r>
      <w:r w:rsidRPr="004F568A">
        <w:rPr>
          <w:rFonts w:hint="cs"/>
          <w:rtl/>
          <w:lang w:bidi="ar-SA"/>
        </w:rPr>
        <w:t>هر</w:t>
      </w:r>
      <w:r w:rsidRPr="004F568A">
        <w:rPr>
          <w:rtl/>
          <w:lang w:bidi="ar-SA"/>
        </w:rPr>
        <w:t xml:space="preserve"> </w:t>
      </w:r>
      <w:r w:rsidRPr="004F568A">
        <w:rPr>
          <w:rFonts w:hint="cs"/>
          <w:rtl/>
          <w:lang w:bidi="ar-SA"/>
        </w:rPr>
        <w:t>چه</w:t>
      </w:r>
      <w:r w:rsidRPr="004F568A">
        <w:rPr>
          <w:rtl/>
          <w:lang w:bidi="ar-SA"/>
        </w:rPr>
        <w:t xml:space="preserve"> </w:t>
      </w:r>
      <w:r w:rsidRPr="004F568A">
        <w:rPr>
          <w:rFonts w:hint="cs"/>
          <w:rtl/>
          <w:lang w:bidi="ar-SA"/>
        </w:rPr>
        <w:t>عمق</w:t>
      </w:r>
      <w:r w:rsidRPr="004F568A">
        <w:rPr>
          <w:rtl/>
          <w:lang w:bidi="ar-SA"/>
        </w:rPr>
        <w:t xml:space="preserve"> </w:t>
      </w:r>
      <w:r w:rsidRPr="004F568A">
        <w:rPr>
          <w:rFonts w:hint="cs"/>
          <w:rtl/>
          <w:lang w:bidi="ar-SA"/>
        </w:rPr>
        <w:t>بيشتر</w:t>
      </w:r>
      <w:r w:rsidRPr="004F568A">
        <w:rPr>
          <w:rtl/>
          <w:lang w:bidi="ar-SA"/>
        </w:rPr>
        <w:t xml:space="preserve"> </w:t>
      </w:r>
      <w:r w:rsidRPr="004F568A">
        <w:rPr>
          <w:rFonts w:hint="cs"/>
          <w:rtl/>
          <w:lang w:bidi="ar-SA"/>
        </w:rPr>
        <w:t>باشد</w:t>
      </w:r>
      <w:r w:rsidRPr="004F568A">
        <w:rPr>
          <w:rtl/>
          <w:lang w:bidi="ar-SA"/>
        </w:rPr>
        <w:t xml:space="preserve"> </w:t>
      </w:r>
      <w:r w:rsidRPr="004F568A">
        <w:rPr>
          <w:rFonts w:hint="cs"/>
          <w:rtl/>
          <w:lang w:bidi="ar-SA"/>
        </w:rPr>
        <w:t>و</w:t>
      </w:r>
      <w:r w:rsidRPr="004F568A">
        <w:rPr>
          <w:rtl/>
          <w:lang w:bidi="ar-SA"/>
        </w:rPr>
        <w:t xml:space="preserve"> </w:t>
      </w:r>
      <w:r w:rsidRPr="004F568A">
        <w:rPr>
          <w:rFonts w:hint="cs"/>
          <w:rtl/>
          <w:lang w:bidi="ar-SA"/>
        </w:rPr>
        <w:t>يا</w:t>
      </w:r>
      <w:r w:rsidRPr="004F568A">
        <w:rPr>
          <w:rtl/>
          <w:lang w:bidi="ar-SA"/>
        </w:rPr>
        <w:t xml:space="preserve"> </w:t>
      </w:r>
      <w:r w:rsidRPr="004F568A">
        <w:rPr>
          <w:rFonts w:hint="cs"/>
          <w:rtl/>
          <w:lang w:bidi="ar-SA"/>
        </w:rPr>
        <w:t>به</w:t>
      </w:r>
      <w:r w:rsidRPr="004F568A">
        <w:rPr>
          <w:rtl/>
          <w:lang w:bidi="ar-SA"/>
        </w:rPr>
        <w:t xml:space="preserve"> </w:t>
      </w:r>
      <w:r w:rsidRPr="004F568A">
        <w:rPr>
          <w:rFonts w:hint="cs"/>
          <w:rtl/>
          <w:lang w:bidi="ar-SA"/>
        </w:rPr>
        <w:t>سطح</w:t>
      </w:r>
      <w:r w:rsidRPr="004F568A">
        <w:rPr>
          <w:rtl/>
          <w:lang w:bidi="ar-SA"/>
        </w:rPr>
        <w:t xml:space="preserve"> </w:t>
      </w:r>
      <w:r w:rsidRPr="004F568A">
        <w:rPr>
          <w:rFonts w:hint="cs"/>
          <w:rtl/>
          <w:lang w:bidi="ar-SA"/>
        </w:rPr>
        <w:t>تماس</w:t>
      </w:r>
      <w:r w:rsidRPr="004F568A">
        <w:rPr>
          <w:rtl/>
          <w:lang w:bidi="ar-SA"/>
        </w:rPr>
        <w:t xml:space="preserve"> </w:t>
      </w:r>
      <w:r w:rsidRPr="004F568A">
        <w:rPr>
          <w:rFonts w:hint="cs"/>
          <w:rtl/>
          <w:lang w:bidi="ar-SA"/>
        </w:rPr>
        <w:t>آب</w:t>
      </w:r>
      <w:r w:rsidRPr="004F568A">
        <w:rPr>
          <w:rtl/>
          <w:lang w:bidi="ar-SA"/>
        </w:rPr>
        <w:t xml:space="preserve"> </w:t>
      </w:r>
      <w:r w:rsidRPr="004F568A">
        <w:rPr>
          <w:rFonts w:hint="cs"/>
          <w:rtl/>
          <w:lang w:bidi="ar-SA"/>
        </w:rPr>
        <w:t>و</w:t>
      </w:r>
      <w:r w:rsidRPr="004F568A">
        <w:rPr>
          <w:rtl/>
          <w:lang w:bidi="ar-SA"/>
        </w:rPr>
        <w:t xml:space="preserve"> </w:t>
      </w:r>
      <w:r w:rsidRPr="004F568A">
        <w:rPr>
          <w:rFonts w:hint="cs"/>
          <w:rtl/>
          <w:lang w:bidi="ar-SA"/>
        </w:rPr>
        <w:t>مخزن</w:t>
      </w:r>
      <w:r w:rsidRPr="004F568A">
        <w:rPr>
          <w:rtl/>
          <w:lang w:bidi="ar-SA"/>
        </w:rPr>
        <w:t xml:space="preserve"> </w:t>
      </w:r>
      <w:r w:rsidRPr="004F568A">
        <w:rPr>
          <w:rFonts w:hint="cs"/>
          <w:rtl/>
          <w:lang w:bidi="ar-SA"/>
        </w:rPr>
        <w:t>نزديكتر</w:t>
      </w:r>
      <w:r w:rsidRPr="004F568A">
        <w:rPr>
          <w:rtl/>
          <w:lang w:bidi="ar-SA"/>
        </w:rPr>
        <w:t xml:space="preserve"> </w:t>
      </w:r>
      <w:r w:rsidR="006B677C">
        <w:rPr>
          <w:rFonts w:hint="cs"/>
          <w:rtl/>
          <w:lang w:bidi="ar-SA"/>
        </w:rPr>
        <w:t>شویم</w:t>
      </w:r>
      <w:r w:rsidRPr="004F568A">
        <w:rPr>
          <w:rtl/>
          <w:lang w:bidi="ar-SA"/>
        </w:rPr>
        <w:t xml:space="preserve"> </w:t>
      </w:r>
      <w:r w:rsidRPr="004F568A">
        <w:rPr>
          <w:rFonts w:hint="cs"/>
          <w:rtl/>
          <w:lang w:bidi="ar-SA"/>
        </w:rPr>
        <w:t>درصد</w:t>
      </w:r>
      <w:r w:rsidR="006B677C">
        <w:rPr>
          <w:rFonts w:hint="cs"/>
          <w:rtl/>
          <w:lang w:bidi="ar-SA"/>
        </w:rPr>
        <w:t xml:space="preserve"> </w:t>
      </w:r>
      <w:r w:rsidRPr="004F568A">
        <w:rPr>
          <w:rFonts w:hint="cs"/>
          <w:rtl/>
          <w:lang w:bidi="ar-SA"/>
        </w:rPr>
        <w:t>آسفالتين توليد</w:t>
      </w:r>
      <w:r w:rsidRPr="004F568A">
        <w:rPr>
          <w:rtl/>
          <w:lang w:bidi="ar-SA"/>
        </w:rPr>
        <w:t xml:space="preserve"> </w:t>
      </w:r>
      <w:r w:rsidRPr="004F568A">
        <w:rPr>
          <w:rFonts w:hint="cs"/>
          <w:rtl/>
          <w:lang w:bidi="ar-SA"/>
        </w:rPr>
        <w:t>شده</w:t>
      </w:r>
      <w:r w:rsidRPr="004F568A">
        <w:rPr>
          <w:rtl/>
          <w:lang w:bidi="ar-SA"/>
        </w:rPr>
        <w:t xml:space="preserve"> </w:t>
      </w:r>
      <w:r w:rsidRPr="004F568A">
        <w:rPr>
          <w:rFonts w:hint="cs"/>
          <w:rtl/>
          <w:lang w:bidi="ar-SA"/>
        </w:rPr>
        <w:t>بيشتر</w:t>
      </w:r>
      <w:r w:rsidRPr="004F568A">
        <w:rPr>
          <w:rtl/>
          <w:lang w:bidi="ar-SA"/>
        </w:rPr>
        <w:t xml:space="preserve"> </w:t>
      </w:r>
      <w:r w:rsidRPr="004F568A">
        <w:rPr>
          <w:rFonts w:hint="cs"/>
          <w:rtl/>
          <w:lang w:bidi="ar-SA"/>
        </w:rPr>
        <w:t>است</w:t>
      </w:r>
      <w:r w:rsidR="006B677C">
        <w:rPr>
          <w:rFonts w:hint="cs"/>
          <w:rtl/>
          <w:lang w:bidi="ar-SA"/>
        </w:rPr>
        <w:t>.</w:t>
      </w:r>
      <w:r>
        <w:rPr>
          <w:rFonts w:hint="cs"/>
          <w:rtl/>
        </w:rPr>
        <w:t xml:space="preserve"> همچنین در این میدان فشار مهمترین عامل در تشکیل رسوب آسفالتین است. درصد استخراج شده از نمونه‌های نفت مخزن آسماری مربوط به هر چاه نشان می‌دهد که درصد آسفالتین در حدود </w:t>
      </w:r>
      <w:r w:rsidR="006B677C">
        <w:rPr>
          <w:rFonts w:hint="cs"/>
          <w:rtl/>
        </w:rPr>
        <w:t>6/0</w:t>
      </w:r>
      <w:r>
        <w:rPr>
          <w:rFonts w:hint="cs"/>
          <w:rtl/>
        </w:rPr>
        <w:t xml:space="preserve"> تا </w:t>
      </w:r>
      <w:r w:rsidR="006B677C">
        <w:rPr>
          <w:rFonts w:hint="cs"/>
          <w:rtl/>
        </w:rPr>
        <w:t>75/2</w:t>
      </w:r>
      <w:r>
        <w:rPr>
          <w:rFonts w:hint="cs"/>
          <w:rtl/>
        </w:rPr>
        <w:t xml:space="preserve">درصد متغیر بوده است همچنین درصد آسفالتین این مخزن در یال شمالی بیش از یال جنوبی است. </w:t>
      </w:r>
      <w:r w:rsidR="00655B2A">
        <w:rPr>
          <w:rFonts w:hint="cs"/>
          <w:rtl/>
        </w:rPr>
        <w:t xml:space="preserve">تصویر </w:t>
      </w:r>
      <w:r w:rsidR="00343D80">
        <w:rPr>
          <w:rFonts w:hint="cs"/>
          <w:rtl/>
        </w:rPr>
        <w:t>نمونه</w:t>
      </w:r>
      <w:r w:rsidR="00655B2A">
        <w:rPr>
          <w:rFonts w:hint="cs"/>
          <w:rtl/>
        </w:rPr>
        <w:t>‌ی دریافت شده از نفت ورودی واحد ارائه شده است.</w:t>
      </w:r>
    </w:p>
    <w:tbl>
      <w:tblPr>
        <w:tblStyle w:val="TableGrid"/>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23"/>
        <w:gridCol w:w="2627"/>
      </w:tblGrid>
      <w:tr w:rsidR="00124640" w14:paraId="72AD0315" w14:textId="77777777" w:rsidTr="00124640">
        <w:trPr>
          <w:jc w:val="center"/>
        </w:trPr>
        <w:tc>
          <w:tcPr>
            <w:tcW w:w="4023" w:type="dxa"/>
          </w:tcPr>
          <w:p w14:paraId="5C0C928B" w14:textId="2EDFBE99" w:rsidR="00124640" w:rsidRDefault="00124640" w:rsidP="0015703C">
            <w:pPr>
              <w:autoSpaceDE w:val="0"/>
              <w:autoSpaceDN w:val="0"/>
              <w:adjustRightInd w:val="0"/>
              <w:spacing w:line="360" w:lineRule="auto"/>
              <w:rPr>
                <w:rtl/>
              </w:rPr>
            </w:pPr>
            <w:r>
              <w:rPr>
                <w:noProof/>
              </w:rPr>
              <w:t xml:space="preserve"> </w:t>
            </w:r>
            <w:r>
              <w:rPr>
                <w:noProof/>
              </w:rPr>
              <w:drawing>
                <wp:inline distT="0" distB="0" distL="0" distR="0" wp14:anchorId="7C11BA2A" wp14:editId="736B0D5C">
                  <wp:extent cx="2394167" cy="2413000"/>
                  <wp:effectExtent l="0" t="0" r="6350"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401505" cy="2420395"/>
                          </a:xfrm>
                          <a:prstGeom prst="rect">
                            <a:avLst/>
                          </a:prstGeom>
                        </pic:spPr>
                      </pic:pic>
                    </a:graphicData>
                  </a:graphic>
                </wp:inline>
              </w:drawing>
            </w:r>
          </w:p>
        </w:tc>
        <w:tc>
          <w:tcPr>
            <w:tcW w:w="2627" w:type="dxa"/>
          </w:tcPr>
          <w:p w14:paraId="695EBE07" w14:textId="4A0DD2FF" w:rsidR="00124640" w:rsidRDefault="00124640" w:rsidP="0015703C">
            <w:pPr>
              <w:keepNext/>
              <w:autoSpaceDE w:val="0"/>
              <w:autoSpaceDN w:val="0"/>
              <w:adjustRightInd w:val="0"/>
              <w:spacing w:line="360" w:lineRule="auto"/>
              <w:rPr>
                <w:rtl/>
              </w:rPr>
            </w:pPr>
            <w:r>
              <w:rPr>
                <w:noProof/>
              </w:rPr>
              <w:drawing>
                <wp:anchor distT="0" distB="0" distL="114300" distR="114300" simplePos="0" relativeHeight="251661312" behindDoc="0" locked="0" layoutInCell="1" allowOverlap="1" wp14:anchorId="0F645802" wp14:editId="4A579497">
                  <wp:simplePos x="0" y="0"/>
                  <wp:positionH relativeFrom="column">
                    <wp:posOffset>57150</wp:posOffset>
                  </wp:positionH>
                  <wp:positionV relativeFrom="paragraph">
                    <wp:posOffset>287655</wp:posOffset>
                  </wp:positionV>
                  <wp:extent cx="1529715" cy="2413000"/>
                  <wp:effectExtent l="0" t="0" r="0" b="635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1529715" cy="2413000"/>
                          </a:xfrm>
                          <a:prstGeom prst="rect">
                            <a:avLst/>
                          </a:prstGeom>
                        </pic:spPr>
                      </pic:pic>
                    </a:graphicData>
                  </a:graphic>
                  <wp14:sizeRelV relativeFrom="margin">
                    <wp14:pctHeight>0</wp14:pctHeight>
                  </wp14:sizeRelV>
                </wp:anchor>
              </w:drawing>
            </w:r>
          </w:p>
        </w:tc>
      </w:tr>
    </w:tbl>
    <w:p w14:paraId="090886C4" w14:textId="011ACEED" w:rsidR="0015703C" w:rsidRPr="0015703C" w:rsidRDefault="00124640" w:rsidP="0015703C">
      <w:pPr>
        <w:pStyle w:val="Caption"/>
        <w:spacing w:line="360" w:lineRule="auto"/>
        <w:jc w:val="center"/>
        <w:rPr>
          <w:color w:val="auto"/>
        </w:rPr>
      </w:pPr>
      <w:r w:rsidRPr="00B00802">
        <w:rPr>
          <w:color w:val="auto"/>
          <w:rtl/>
        </w:rPr>
        <w:t xml:space="preserve">شکل </w:t>
      </w:r>
      <w:r w:rsidRPr="00B00802">
        <w:rPr>
          <w:color w:val="auto"/>
          <w:rtl/>
        </w:rPr>
        <w:fldChar w:fldCharType="begin"/>
      </w:r>
      <w:r w:rsidRPr="00B00802">
        <w:rPr>
          <w:color w:val="auto"/>
          <w:rtl/>
        </w:rPr>
        <w:instrText xml:space="preserve"> </w:instrText>
      </w:r>
      <w:r w:rsidRPr="00B00802">
        <w:rPr>
          <w:color w:val="auto"/>
        </w:rPr>
        <w:instrText>STYLEREF</w:instrText>
      </w:r>
      <w:r w:rsidRPr="00B00802">
        <w:rPr>
          <w:color w:val="auto"/>
          <w:rtl/>
        </w:rPr>
        <w:instrText xml:space="preserve"> 1 \</w:instrText>
      </w:r>
      <w:r w:rsidRPr="00B00802">
        <w:rPr>
          <w:color w:val="auto"/>
        </w:rPr>
        <w:instrText>s</w:instrText>
      </w:r>
      <w:r w:rsidRPr="00B00802">
        <w:rPr>
          <w:color w:val="auto"/>
          <w:rtl/>
        </w:rPr>
        <w:instrText xml:space="preserve"> </w:instrText>
      </w:r>
      <w:r w:rsidRPr="00B00802">
        <w:rPr>
          <w:color w:val="auto"/>
          <w:rtl/>
        </w:rPr>
        <w:fldChar w:fldCharType="separate"/>
      </w:r>
      <w:r w:rsidR="00AB59DC">
        <w:rPr>
          <w:noProof/>
          <w:color w:val="auto"/>
          <w:rtl/>
        </w:rPr>
        <w:t>‏1</w:t>
      </w:r>
      <w:r w:rsidRPr="00B00802">
        <w:rPr>
          <w:color w:val="auto"/>
          <w:rtl/>
        </w:rPr>
        <w:fldChar w:fldCharType="end"/>
      </w:r>
      <w:r w:rsidRPr="00B00802">
        <w:rPr>
          <w:color w:val="auto"/>
          <w:rtl/>
        </w:rPr>
        <w:noBreakHyphen/>
      </w:r>
      <w:r w:rsidRPr="00B00802">
        <w:rPr>
          <w:color w:val="auto"/>
          <w:rtl/>
        </w:rPr>
        <w:fldChar w:fldCharType="begin"/>
      </w:r>
      <w:r w:rsidRPr="00B00802">
        <w:rPr>
          <w:color w:val="auto"/>
          <w:rtl/>
        </w:rPr>
        <w:instrText xml:space="preserve"> </w:instrText>
      </w:r>
      <w:r w:rsidRPr="00B00802">
        <w:rPr>
          <w:color w:val="auto"/>
        </w:rPr>
        <w:instrText>SEQ</w:instrText>
      </w:r>
      <w:r w:rsidRPr="00B00802">
        <w:rPr>
          <w:color w:val="auto"/>
          <w:rtl/>
        </w:rPr>
        <w:instrText xml:space="preserve"> شکل \* </w:instrText>
      </w:r>
      <w:r w:rsidRPr="00B00802">
        <w:rPr>
          <w:color w:val="auto"/>
        </w:rPr>
        <w:instrText>ARABIC \s 1</w:instrText>
      </w:r>
      <w:r w:rsidRPr="00B00802">
        <w:rPr>
          <w:color w:val="auto"/>
          <w:rtl/>
        </w:rPr>
        <w:instrText xml:space="preserve"> </w:instrText>
      </w:r>
      <w:r w:rsidRPr="00B00802">
        <w:rPr>
          <w:color w:val="auto"/>
          <w:rtl/>
        </w:rPr>
        <w:fldChar w:fldCharType="separate"/>
      </w:r>
      <w:r w:rsidR="00AB59DC">
        <w:rPr>
          <w:noProof/>
          <w:color w:val="auto"/>
          <w:rtl/>
        </w:rPr>
        <w:t>12</w:t>
      </w:r>
      <w:r w:rsidRPr="00B00802">
        <w:rPr>
          <w:color w:val="auto"/>
          <w:rtl/>
        </w:rPr>
        <w:fldChar w:fldCharType="end"/>
      </w:r>
      <w:r w:rsidRPr="00B00802">
        <w:rPr>
          <w:rFonts w:hint="cs"/>
          <w:color w:val="auto"/>
          <w:rtl/>
        </w:rPr>
        <w:t xml:space="preserve"> نمونه نفت خام و آسفالتین میدان کوپال</w:t>
      </w:r>
    </w:p>
    <w:p w14:paraId="24166BEA" w14:textId="5B9E7518" w:rsidR="0018496D" w:rsidRDefault="0018496D" w:rsidP="0015703C">
      <w:pPr>
        <w:pStyle w:val="ListParagraph"/>
        <w:numPr>
          <w:ilvl w:val="1"/>
          <w:numId w:val="15"/>
        </w:numPr>
        <w:spacing w:line="360" w:lineRule="auto"/>
        <w:rPr>
          <w:b/>
          <w:bCs/>
          <w:sz w:val="28"/>
        </w:rPr>
      </w:pPr>
      <w:r>
        <w:rPr>
          <w:rFonts w:hint="cs"/>
          <w:b/>
          <w:bCs/>
          <w:sz w:val="28"/>
          <w:rtl/>
        </w:rPr>
        <w:t>تعیین استراتژی مناسب برای حذف آسفالتین از تجهیزات مورد استفاده در واحد کوپال4</w:t>
      </w:r>
    </w:p>
    <w:p w14:paraId="3A8CE0FB" w14:textId="49C8364D" w:rsidR="004029AC" w:rsidRDefault="0018496D" w:rsidP="004029AC">
      <w:pPr>
        <w:spacing w:line="360" w:lineRule="auto"/>
        <w:rPr>
          <w:rtl/>
        </w:rPr>
      </w:pPr>
      <w:r>
        <w:rPr>
          <w:rFonts w:hint="cs"/>
          <w:sz w:val="28"/>
          <w:rtl/>
        </w:rPr>
        <w:t>با توجه</w:t>
      </w:r>
      <w:r w:rsidR="004029AC">
        <w:rPr>
          <w:rFonts w:hint="cs"/>
          <w:sz w:val="28"/>
          <w:rtl/>
        </w:rPr>
        <w:t xml:space="preserve"> به</w:t>
      </w:r>
      <w:r>
        <w:rPr>
          <w:rFonts w:hint="cs"/>
          <w:sz w:val="28"/>
          <w:rtl/>
        </w:rPr>
        <w:t xml:space="preserve"> رسوبات زیادی که در تجهیزات </w:t>
      </w:r>
      <w:r>
        <w:rPr>
          <w:rFonts w:hint="cs"/>
          <w:rtl/>
        </w:rPr>
        <w:t>شرکت فراوری و انتقال نفت کوپال 4 اهواز تشکیل شده است یک فرایند چند مرحله‌ای برای حذف آسفالتین تشکیل شده</w:t>
      </w:r>
      <w:r w:rsidR="004029AC">
        <w:rPr>
          <w:rFonts w:hint="cs"/>
          <w:rtl/>
        </w:rPr>
        <w:t xml:space="preserve">، تعبیه شده است  که در اینجا به تفصیل به آن پرداخته می‌شود. </w:t>
      </w:r>
    </w:p>
    <w:p w14:paraId="53FD3483" w14:textId="2203FB62" w:rsidR="0018496D" w:rsidRPr="00E03949" w:rsidRDefault="004029AC" w:rsidP="00E03949">
      <w:pPr>
        <w:spacing w:line="360" w:lineRule="auto"/>
      </w:pPr>
      <w:r>
        <w:rPr>
          <w:rFonts w:hint="cs"/>
          <w:rtl/>
        </w:rPr>
        <w:lastRenderedPageBreak/>
        <w:t>باتوجه به اینکه ترجیح داده می</w:t>
      </w:r>
      <w:r>
        <w:t>‎</w:t>
      </w:r>
      <w:r>
        <w:rPr>
          <w:rFonts w:hint="cs"/>
          <w:rtl/>
        </w:rPr>
        <w:t>شود که آسفالتین در تاسیسات و تجهیزاتی که نفت خام در بدو ورود با آنها در تماس قرار می‌گیرد، رسوب تشکیل نشود و سپس نفت به مکان مناسب برای تشکیل رسوب انتقال داده شده و با کمک مواد شیمیایی مناسب باعث تشکیل رسوب در مکان مناسب شده و پس از آن نفت بدون آسفالتین از سیستم خارج شود. خارج کردن مواد سنگین نفت از جمله آسفالتین باعث کاهش گرانروی و استفاده‌ی آسان</w:t>
      </w:r>
      <w:r w:rsidR="00B373DC">
        <w:rPr>
          <w:rFonts w:hint="cs"/>
          <w:rtl/>
        </w:rPr>
        <w:t>‌</w:t>
      </w:r>
      <w:r>
        <w:rPr>
          <w:rFonts w:hint="cs"/>
          <w:rtl/>
        </w:rPr>
        <w:t xml:space="preserve">تر در مراحل بعدی می‌شود. </w:t>
      </w:r>
      <w:r w:rsidR="0074246D">
        <w:rPr>
          <w:rFonts w:hint="cs"/>
          <w:rtl/>
        </w:rPr>
        <w:t>سپس</w:t>
      </w:r>
      <w:r>
        <w:rPr>
          <w:rFonts w:hint="cs"/>
          <w:rtl/>
        </w:rPr>
        <w:t xml:space="preserve"> بعد از تشکیل رسوب می‌توان مخزن دارای رسوب آسفالتین را با کمک حلال</w:t>
      </w:r>
      <w:r w:rsidR="00696BF0">
        <w:rPr>
          <w:rFonts w:hint="cs"/>
          <w:rtl/>
        </w:rPr>
        <w:t>‌</w:t>
      </w:r>
      <w:r>
        <w:rPr>
          <w:rFonts w:hint="cs"/>
          <w:rtl/>
        </w:rPr>
        <w:t xml:space="preserve">های آسفالتین یا </w:t>
      </w:r>
      <w:r w:rsidR="00696BF0">
        <w:rPr>
          <w:rFonts w:hint="cs"/>
          <w:rtl/>
        </w:rPr>
        <w:t>درنهایت روش‌های مکانیکی از آسفالتین پاک نمود</w:t>
      </w:r>
      <w:r>
        <w:rPr>
          <w:rFonts w:hint="cs"/>
          <w:rtl/>
        </w:rPr>
        <w:t xml:space="preserve"> </w:t>
      </w:r>
      <w:r w:rsidR="00696BF0">
        <w:rPr>
          <w:rFonts w:hint="cs"/>
          <w:rtl/>
        </w:rPr>
        <w:t>البته قابل ذکر است که آسفالتین، این ذرات سنگین نفتی کاربردهای متنوعی دارند و می‌تواند پس از انتقال در صنایع دیگر قابل استفاده است.</w:t>
      </w:r>
    </w:p>
    <w:p w14:paraId="7C08861E" w14:textId="2B6993B2" w:rsidR="0015703C" w:rsidRPr="0015703C" w:rsidRDefault="0015703C" w:rsidP="00B373DC">
      <w:pPr>
        <w:pStyle w:val="Heading2"/>
        <w:numPr>
          <w:ilvl w:val="1"/>
          <w:numId w:val="12"/>
        </w:numPr>
        <w:rPr>
          <w:rtl/>
        </w:rPr>
      </w:pPr>
      <w:r w:rsidRPr="0015703C">
        <w:rPr>
          <w:rFonts w:hint="cs"/>
          <w:rtl/>
        </w:rPr>
        <w:t xml:space="preserve">روش های تست درصد ازبین بردن آسفالتین توسط حلال  </w:t>
      </w:r>
    </w:p>
    <w:p w14:paraId="6E0E3245" w14:textId="1F43355E" w:rsidR="0015703C" w:rsidRDefault="0015703C" w:rsidP="0015703C">
      <w:pPr>
        <w:pStyle w:val="Heading3"/>
        <w:spacing w:line="360" w:lineRule="auto"/>
        <w:rPr>
          <w:rtl/>
        </w:rPr>
      </w:pPr>
      <w:r w:rsidRPr="00FE4912">
        <w:rPr>
          <w:rFonts w:hint="cs"/>
          <w:rtl/>
        </w:rPr>
        <w:t xml:space="preserve"> روش استاتیک</w:t>
      </w:r>
    </w:p>
    <w:p w14:paraId="31AB6732" w14:textId="7CDD4DC4" w:rsidR="0015703C" w:rsidRPr="0015703C" w:rsidRDefault="0015703C" w:rsidP="00B373DC">
      <w:pPr>
        <w:spacing w:line="360" w:lineRule="auto"/>
        <w:rPr>
          <w:rtl/>
        </w:rPr>
      </w:pPr>
      <w:r w:rsidRPr="0015703C">
        <w:rPr>
          <w:rFonts w:hint="cs"/>
          <w:rtl/>
        </w:rPr>
        <w:t>در این تست حدود 4-5 گرم از نمونه آسفالتین با کیفیت مناسب رو توری به ابعاد 15 *15 قرار گرفته و در لیوانی که به آن 100 سی سی حلال اضافه شده، در حمامی با دمای 70 درجه قرار م</w:t>
      </w:r>
      <w:r w:rsidR="00B373DC">
        <w:rPr>
          <w:rFonts w:hint="cs"/>
          <w:rtl/>
        </w:rPr>
        <w:t>ی‌</w:t>
      </w:r>
      <w:r w:rsidRPr="0015703C">
        <w:rPr>
          <w:rFonts w:hint="cs"/>
          <w:rtl/>
        </w:rPr>
        <w:t>گیرد . نوع توری مصرفی، توری فلزی معمولی است که سایز خانه های آن حدود 1 میلیمتر مربع م</w:t>
      </w:r>
      <w:r w:rsidR="00B373DC">
        <w:rPr>
          <w:rFonts w:hint="cs"/>
          <w:rtl/>
        </w:rPr>
        <w:t>ی‌</w:t>
      </w:r>
      <w:r w:rsidRPr="0015703C">
        <w:rPr>
          <w:rFonts w:hint="cs"/>
          <w:rtl/>
        </w:rPr>
        <w:t>باشد. آنچه مهم است یکنواخت بودن شرایط آزمایش مانند نوع توری مصرفی، میزان حلال اضافه شده، ارتفاع حلال در لیوان و فاصله توری از کف لیوان در آزمایش های مختلف م</w:t>
      </w:r>
      <w:r w:rsidR="00B373DC">
        <w:rPr>
          <w:rFonts w:hint="cs"/>
          <w:rtl/>
        </w:rPr>
        <w:t>ی‌</w:t>
      </w:r>
      <w:r w:rsidRPr="0015703C">
        <w:rPr>
          <w:rFonts w:hint="cs"/>
          <w:rtl/>
        </w:rPr>
        <w:t>باشد. در حالت استاتیک فقط رسوبات در حلال باقی مانده و به آنها یک ساعت و یکبار نیز سه ساعت در حمامی با دمای 70 درجه زمان داده م</w:t>
      </w:r>
      <w:r w:rsidR="00953821">
        <w:rPr>
          <w:rFonts w:hint="cs"/>
          <w:rtl/>
        </w:rPr>
        <w:t>ی‌</w:t>
      </w:r>
      <w:r w:rsidRPr="0015703C">
        <w:rPr>
          <w:rFonts w:hint="cs"/>
          <w:rtl/>
        </w:rPr>
        <w:t>شود. سپس  رسوبات روی توری جدا و وزن م</w:t>
      </w:r>
      <w:r w:rsidR="00B373DC">
        <w:rPr>
          <w:rFonts w:hint="cs"/>
          <w:rtl/>
        </w:rPr>
        <w:t>ی‌</w:t>
      </w:r>
      <w:r w:rsidRPr="0015703C">
        <w:rPr>
          <w:rFonts w:hint="cs"/>
          <w:rtl/>
        </w:rPr>
        <w:t xml:space="preserve">شود . </w:t>
      </w:r>
    </w:p>
    <w:p w14:paraId="17A2B2D2" w14:textId="28A688F5" w:rsidR="0015703C" w:rsidRPr="0015703C" w:rsidRDefault="0015703C" w:rsidP="0015703C">
      <w:pPr>
        <w:spacing w:line="360" w:lineRule="auto"/>
      </w:pPr>
      <w:r w:rsidRPr="0015703C">
        <w:rPr>
          <w:rFonts w:hint="cs"/>
          <w:rtl/>
        </w:rPr>
        <w:t>برای اطمینان از اینکه آسفالتین در حلال حل شده و خرد نشده است، حلال موجود در لیوان روی کاغذ صافی بافت درشت فیلتر م</w:t>
      </w:r>
      <w:r w:rsidR="00B373DC">
        <w:rPr>
          <w:rFonts w:hint="cs"/>
          <w:rtl/>
        </w:rPr>
        <w:t>ی‌</w:t>
      </w:r>
      <w:r w:rsidRPr="0015703C">
        <w:rPr>
          <w:rFonts w:hint="cs"/>
          <w:rtl/>
        </w:rPr>
        <w:t>شود و رسوبات روی کاغذ نیز وزن م</w:t>
      </w:r>
      <w:r w:rsidR="00B373DC">
        <w:rPr>
          <w:rFonts w:hint="cs"/>
          <w:rtl/>
        </w:rPr>
        <w:t>ی‌</w:t>
      </w:r>
      <w:r w:rsidRPr="0015703C">
        <w:rPr>
          <w:rFonts w:hint="cs"/>
          <w:rtl/>
        </w:rPr>
        <w:t>شود</w:t>
      </w:r>
    </w:p>
    <w:p w14:paraId="57B2EAF8" w14:textId="77777777" w:rsidR="0015703C" w:rsidRPr="00464F81" w:rsidRDefault="0015703C" w:rsidP="0015703C">
      <w:pPr>
        <w:pStyle w:val="Heading3"/>
        <w:spacing w:line="360" w:lineRule="auto"/>
        <w:rPr>
          <w:rtl/>
        </w:rPr>
      </w:pPr>
      <w:r w:rsidRPr="00464F81">
        <w:rPr>
          <w:rFonts w:hint="cs"/>
          <w:rtl/>
        </w:rPr>
        <w:lastRenderedPageBreak/>
        <w:t>روش دینامیک</w:t>
      </w:r>
    </w:p>
    <w:p w14:paraId="05ED0D48" w14:textId="081F30CE" w:rsidR="0015703C" w:rsidRPr="0010022E" w:rsidRDefault="0015703C" w:rsidP="0015703C">
      <w:pPr>
        <w:spacing w:line="360" w:lineRule="auto"/>
        <w:rPr>
          <w:rtl/>
        </w:rPr>
      </w:pPr>
      <w:r w:rsidRPr="0010022E">
        <w:rPr>
          <w:rFonts w:hint="cs"/>
          <w:rtl/>
        </w:rPr>
        <w:t>در این تست حدود 4-5 گرم از نمونه آسفالتین با کیفیت مناسب رو توری به ابعاد 15 *15 قرار گرفته و در لیوانی که به آن 100 سی سی حلال اضافه شده، در حمامی با دمای 70 درجه قرار م</w:t>
      </w:r>
      <w:r w:rsidR="00B373DC">
        <w:rPr>
          <w:rFonts w:hint="cs"/>
          <w:rtl/>
        </w:rPr>
        <w:t>ی‌</w:t>
      </w:r>
      <w:r w:rsidRPr="0010022E">
        <w:rPr>
          <w:rFonts w:hint="cs"/>
          <w:rtl/>
        </w:rPr>
        <w:t>گیرد. نوع توری مصرفی، توری فلزی معمولی است که سایز خان</w:t>
      </w:r>
      <w:r w:rsidR="00B373DC">
        <w:rPr>
          <w:rFonts w:hint="cs"/>
          <w:rtl/>
        </w:rPr>
        <w:t>ه‌</w:t>
      </w:r>
      <w:r w:rsidRPr="0010022E">
        <w:rPr>
          <w:rFonts w:hint="cs"/>
          <w:rtl/>
        </w:rPr>
        <w:t>های آن حدود 1 میلیمتر مربع م</w:t>
      </w:r>
      <w:r w:rsidR="00B373DC">
        <w:rPr>
          <w:rFonts w:hint="cs"/>
          <w:rtl/>
        </w:rPr>
        <w:t>ی‌</w:t>
      </w:r>
      <w:r w:rsidRPr="0010022E">
        <w:rPr>
          <w:rFonts w:hint="cs"/>
          <w:rtl/>
        </w:rPr>
        <w:t xml:space="preserve">باشد. </w:t>
      </w:r>
    </w:p>
    <w:p w14:paraId="722326D2" w14:textId="0E155833" w:rsidR="0015703C" w:rsidRPr="0010022E" w:rsidRDefault="0015703C" w:rsidP="0015703C">
      <w:pPr>
        <w:spacing w:line="360" w:lineRule="auto"/>
        <w:rPr>
          <w:rtl/>
        </w:rPr>
      </w:pPr>
      <w:r w:rsidRPr="0010022E">
        <w:rPr>
          <w:rFonts w:hint="cs"/>
          <w:rtl/>
        </w:rPr>
        <w:t>برای تست دینامیک در لیوان مگنت قرار داده شده و رسوبات یک ساعت و سه ساعت بازهم در دمای 70 درجه و با سرعت ثابت هم م</w:t>
      </w:r>
      <w:r w:rsidR="00B373DC">
        <w:rPr>
          <w:rFonts w:hint="cs"/>
          <w:rtl/>
        </w:rPr>
        <w:t>ی‌</w:t>
      </w:r>
      <w:r w:rsidRPr="0010022E">
        <w:rPr>
          <w:rFonts w:hint="cs"/>
          <w:rtl/>
        </w:rPr>
        <w:t>خورند. سپس  رسوبات روی توری جدا و وزن م</w:t>
      </w:r>
      <w:r w:rsidR="00B373DC">
        <w:rPr>
          <w:rFonts w:hint="cs"/>
          <w:rtl/>
        </w:rPr>
        <w:t>ی‌</w:t>
      </w:r>
      <w:r w:rsidRPr="0010022E">
        <w:rPr>
          <w:rFonts w:hint="cs"/>
          <w:rtl/>
        </w:rPr>
        <w:t>شود.</w:t>
      </w:r>
    </w:p>
    <w:p w14:paraId="499531D0" w14:textId="07DE46A4" w:rsidR="0015703C" w:rsidRDefault="0015703C" w:rsidP="0015703C">
      <w:pPr>
        <w:spacing w:line="360" w:lineRule="auto"/>
        <w:rPr>
          <w:rtl/>
        </w:rPr>
      </w:pPr>
      <w:r w:rsidRPr="0010022E">
        <w:rPr>
          <w:rFonts w:hint="cs"/>
          <w:rtl/>
        </w:rPr>
        <w:t>برای اطمینان از اینکه آسفالتین در حلال حل شده و خرد نشده است، حلال موجود در لیوان روی کاغذ صافی بافت درشت فیلتر م</w:t>
      </w:r>
      <w:r w:rsidR="00B373DC">
        <w:rPr>
          <w:rFonts w:hint="cs"/>
          <w:rtl/>
        </w:rPr>
        <w:t>ی‌</w:t>
      </w:r>
      <w:r w:rsidRPr="0010022E">
        <w:rPr>
          <w:rFonts w:hint="cs"/>
          <w:rtl/>
        </w:rPr>
        <w:t>شو</w:t>
      </w:r>
      <w:r>
        <w:rPr>
          <w:rFonts w:hint="cs"/>
          <w:rtl/>
        </w:rPr>
        <w:t>د و رسوبات روی کاغذ نیز وزن م</w:t>
      </w:r>
      <w:r w:rsidR="00B373DC">
        <w:rPr>
          <w:rFonts w:hint="cs"/>
          <w:rtl/>
        </w:rPr>
        <w:t>ی‌</w:t>
      </w:r>
      <w:r w:rsidRPr="0010022E">
        <w:rPr>
          <w:rFonts w:hint="cs"/>
          <w:rtl/>
        </w:rPr>
        <w:t>شود.</w:t>
      </w:r>
    </w:p>
    <w:p w14:paraId="7BA4C536" w14:textId="0589EF1E" w:rsidR="0015703C" w:rsidRPr="001218F6" w:rsidRDefault="0015703C" w:rsidP="00B373DC">
      <w:pPr>
        <w:pStyle w:val="Heading3"/>
        <w:rPr>
          <w:rtl/>
        </w:rPr>
      </w:pPr>
      <w:r w:rsidRPr="001218F6">
        <w:rPr>
          <w:rFonts w:hint="cs"/>
          <w:rtl/>
        </w:rPr>
        <w:t xml:space="preserve">روش گراویمتری </w:t>
      </w:r>
    </w:p>
    <w:p w14:paraId="7B2EA1D9" w14:textId="7E2A904E" w:rsidR="0015703C" w:rsidRDefault="0015703C" w:rsidP="0015703C">
      <w:pPr>
        <w:spacing w:line="360" w:lineRule="auto"/>
        <w:rPr>
          <w:rtl/>
        </w:rPr>
      </w:pPr>
      <w:r w:rsidRPr="00295A03">
        <w:rPr>
          <w:rFonts w:hint="cs"/>
          <w:rtl/>
        </w:rPr>
        <w:t>در</w:t>
      </w:r>
      <w:r w:rsidRPr="00295A03">
        <w:rPr>
          <w:rtl/>
        </w:rPr>
        <w:t xml:space="preserve"> </w:t>
      </w:r>
      <w:r w:rsidRPr="00295A03">
        <w:rPr>
          <w:rFonts w:hint="cs"/>
          <w:rtl/>
        </w:rPr>
        <w:t>روش</w:t>
      </w:r>
      <w:r w:rsidRPr="00295A03">
        <w:rPr>
          <w:rtl/>
        </w:rPr>
        <w:t xml:space="preserve"> </w:t>
      </w:r>
      <w:r w:rsidRPr="00295A03">
        <w:rPr>
          <w:rFonts w:hint="cs"/>
          <w:rtl/>
        </w:rPr>
        <w:t>گراویمتری</w:t>
      </w:r>
      <w:r w:rsidRPr="00295A03">
        <w:rPr>
          <w:rtl/>
        </w:rPr>
        <w:t xml:space="preserve">  </w:t>
      </w:r>
      <w:r w:rsidRPr="00295A03">
        <w:rPr>
          <w:rFonts w:hint="cs"/>
          <w:rtl/>
        </w:rPr>
        <w:t>ابتدا</w:t>
      </w:r>
      <w:r w:rsidRPr="00295A03">
        <w:rPr>
          <w:rtl/>
        </w:rPr>
        <w:t xml:space="preserve"> </w:t>
      </w:r>
      <w:r w:rsidRPr="00295A03">
        <w:rPr>
          <w:rFonts w:hint="cs"/>
          <w:rtl/>
        </w:rPr>
        <w:t>مقدار</w:t>
      </w:r>
      <w:r w:rsidRPr="00295A03">
        <w:rPr>
          <w:rtl/>
        </w:rPr>
        <w:t xml:space="preserve"> </w:t>
      </w:r>
      <w:r w:rsidRPr="00295A03">
        <w:rPr>
          <w:rFonts w:hint="cs"/>
          <w:rtl/>
        </w:rPr>
        <w:t>مشخص</w:t>
      </w:r>
      <w:r w:rsidRPr="00295A03">
        <w:rPr>
          <w:rtl/>
        </w:rPr>
        <w:t xml:space="preserve"> </w:t>
      </w:r>
      <w:r w:rsidRPr="00295A03">
        <w:rPr>
          <w:rFonts w:hint="cs"/>
          <w:rtl/>
        </w:rPr>
        <w:t>از</w:t>
      </w:r>
      <w:r w:rsidRPr="00295A03">
        <w:rPr>
          <w:rtl/>
        </w:rPr>
        <w:t xml:space="preserve"> </w:t>
      </w:r>
      <w:r w:rsidRPr="00295A03">
        <w:rPr>
          <w:rFonts w:hint="cs"/>
          <w:rtl/>
        </w:rPr>
        <w:t>آسفالتین</w:t>
      </w:r>
      <w:r w:rsidRPr="00295A03">
        <w:rPr>
          <w:rtl/>
        </w:rPr>
        <w:t xml:space="preserve"> </w:t>
      </w:r>
      <w:r w:rsidRPr="00295A03">
        <w:rPr>
          <w:rFonts w:hint="cs"/>
          <w:rtl/>
        </w:rPr>
        <w:t>را</w:t>
      </w:r>
      <w:r w:rsidRPr="00295A03">
        <w:rPr>
          <w:rtl/>
        </w:rPr>
        <w:t xml:space="preserve"> </w:t>
      </w:r>
      <w:r w:rsidRPr="00295A03">
        <w:rPr>
          <w:rFonts w:hint="cs"/>
          <w:rtl/>
        </w:rPr>
        <w:t>با</w:t>
      </w:r>
      <w:r w:rsidRPr="00295A03">
        <w:rPr>
          <w:rtl/>
        </w:rPr>
        <w:t xml:space="preserve"> </w:t>
      </w:r>
      <w:r w:rsidRPr="00295A03">
        <w:rPr>
          <w:rFonts w:hint="cs"/>
          <w:rtl/>
        </w:rPr>
        <w:t>درصد</w:t>
      </w:r>
      <w:r w:rsidRPr="00295A03">
        <w:rPr>
          <w:rtl/>
        </w:rPr>
        <w:t xml:space="preserve"> </w:t>
      </w:r>
      <w:r w:rsidRPr="00295A03">
        <w:rPr>
          <w:rFonts w:hint="cs"/>
          <w:rtl/>
        </w:rPr>
        <w:t>مشخص</w:t>
      </w:r>
      <w:r w:rsidRPr="00295A03">
        <w:rPr>
          <w:rtl/>
        </w:rPr>
        <w:t xml:space="preserve"> </w:t>
      </w:r>
      <w:r w:rsidRPr="00295A03">
        <w:rPr>
          <w:rFonts w:hint="cs"/>
          <w:rtl/>
        </w:rPr>
        <w:t>از</w:t>
      </w:r>
      <w:r w:rsidRPr="00295A03">
        <w:rPr>
          <w:rtl/>
        </w:rPr>
        <w:t xml:space="preserve"> </w:t>
      </w:r>
      <w:r w:rsidRPr="00295A03">
        <w:rPr>
          <w:rFonts w:hint="cs"/>
          <w:rtl/>
        </w:rPr>
        <w:t>حلال</w:t>
      </w:r>
      <w:r w:rsidRPr="00295A03">
        <w:rPr>
          <w:rtl/>
        </w:rPr>
        <w:t xml:space="preserve"> </w:t>
      </w:r>
      <w:r w:rsidRPr="00295A03">
        <w:rPr>
          <w:rFonts w:hint="cs"/>
          <w:rtl/>
        </w:rPr>
        <w:t>مخلوط</w:t>
      </w:r>
      <w:r w:rsidRPr="00295A03">
        <w:rPr>
          <w:rtl/>
        </w:rPr>
        <w:t xml:space="preserve"> </w:t>
      </w:r>
      <w:r w:rsidRPr="00295A03">
        <w:rPr>
          <w:rFonts w:hint="cs"/>
          <w:rtl/>
        </w:rPr>
        <w:t>کرده</w:t>
      </w:r>
      <w:r w:rsidRPr="00295A03">
        <w:rPr>
          <w:rtl/>
        </w:rPr>
        <w:t xml:space="preserve"> </w:t>
      </w:r>
      <w:r w:rsidRPr="00295A03">
        <w:rPr>
          <w:rFonts w:hint="cs"/>
          <w:rtl/>
        </w:rPr>
        <w:t>سپس</w:t>
      </w:r>
      <w:r w:rsidRPr="00295A03">
        <w:rPr>
          <w:rtl/>
        </w:rPr>
        <w:t xml:space="preserve"> </w:t>
      </w:r>
      <w:r w:rsidRPr="00295A03">
        <w:rPr>
          <w:rFonts w:hint="cs"/>
          <w:rtl/>
        </w:rPr>
        <w:t>پس</w:t>
      </w:r>
      <w:r w:rsidRPr="00295A03">
        <w:rPr>
          <w:rtl/>
        </w:rPr>
        <w:t xml:space="preserve"> </w:t>
      </w:r>
      <w:r w:rsidRPr="00295A03">
        <w:rPr>
          <w:rFonts w:hint="cs"/>
          <w:rtl/>
        </w:rPr>
        <w:t>از</w:t>
      </w:r>
      <w:r w:rsidRPr="00295A03">
        <w:rPr>
          <w:rtl/>
        </w:rPr>
        <w:t xml:space="preserve"> </w:t>
      </w:r>
      <w:r w:rsidRPr="00295A03">
        <w:rPr>
          <w:rFonts w:hint="cs"/>
          <w:rtl/>
        </w:rPr>
        <w:t>گذشت</w:t>
      </w:r>
      <w:r w:rsidRPr="00295A03">
        <w:rPr>
          <w:rtl/>
        </w:rPr>
        <w:t xml:space="preserve"> </w:t>
      </w:r>
      <w:r w:rsidRPr="00295A03">
        <w:rPr>
          <w:rFonts w:hint="cs"/>
          <w:rtl/>
        </w:rPr>
        <w:t>زمان</w:t>
      </w:r>
      <w:r w:rsidRPr="00295A03">
        <w:rPr>
          <w:rtl/>
        </w:rPr>
        <w:t xml:space="preserve"> </w:t>
      </w:r>
      <w:r w:rsidRPr="00295A03">
        <w:rPr>
          <w:rFonts w:hint="cs"/>
          <w:rtl/>
        </w:rPr>
        <w:t>مناسب</w:t>
      </w:r>
      <w:r w:rsidRPr="00295A03">
        <w:rPr>
          <w:rtl/>
        </w:rPr>
        <w:t xml:space="preserve"> </w:t>
      </w:r>
      <w:r w:rsidRPr="00295A03">
        <w:rPr>
          <w:rFonts w:hint="cs"/>
          <w:rtl/>
        </w:rPr>
        <w:t>این</w:t>
      </w:r>
      <w:r w:rsidRPr="00295A03">
        <w:rPr>
          <w:rtl/>
        </w:rPr>
        <w:t xml:space="preserve"> </w:t>
      </w:r>
      <w:r w:rsidRPr="00295A03">
        <w:rPr>
          <w:rFonts w:hint="cs"/>
          <w:rtl/>
        </w:rPr>
        <w:t>محلول</w:t>
      </w:r>
      <w:r w:rsidRPr="00295A03">
        <w:rPr>
          <w:rtl/>
        </w:rPr>
        <w:t xml:space="preserve"> </w:t>
      </w:r>
      <w:r w:rsidRPr="00295A03">
        <w:rPr>
          <w:rFonts w:hint="cs"/>
          <w:rtl/>
        </w:rPr>
        <w:t>را</w:t>
      </w:r>
      <w:r w:rsidRPr="00295A03">
        <w:rPr>
          <w:rtl/>
        </w:rPr>
        <w:t xml:space="preserve"> </w:t>
      </w:r>
      <w:r w:rsidRPr="00295A03">
        <w:rPr>
          <w:rFonts w:hint="cs"/>
          <w:rtl/>
        </w:rPr>
        <w:t>توسط</w:t>
      </w:r>
      <w:r w:rsidRPr="00295A03">
        <w:rPr>
          <w:rtl/>
        </w:rPr>
        <w:t xml:space="preserve">  </w:t>
      </w:r>
      <w:r w:rsidRPr="00295A03">
        <w:rPr>
          <w:rFonts w:hint="cs"/>
          <w:rtl/>
        </w:rPr>
        <w:t>قیف</w:t>
      </w:r>
      <w:r w:rsidRPr="00295A03">
        <w:rPr>
          <w:rtl/>
        </w:rPr>
        <w:t xml:space="preserve"> </w:t>
      </w:r>
      <w:r w:rsidRPr="00295A03">
        <w:rPr>
          <w:rFonts w:hint="cs"/>
          <w:rtl/>
        </w:rPr>
        <w:t>بوخنر</w:t>
      </w:r>
      <w:r w:rsidRPr="00295A03">
        <w:rPr>
          <w:rtl/>
        </w:rPr>
        <w:t xml:space="preserve"> </w:t>
      </w:r>
      <w:r w:rsidRPr="00295A03">
        <w:rPr>
          <w:rFonts w:hint="cs"/>
          <w:rtl/>
        </w:rPr>
        <w:t>و</w:t>
      </w:r>
      <w:r w:rsidRPr="00295A03">
        <w:rPr>
          <w:rtl/>
        </w:rPr>
        <w:t xml:space="preserve"> </w:t>
      </w:r>
      <w:r w:rsidRPr="00295A03">
        <w:rPr>
          <w:rFonts w:hint="cs"/>
          <w:rtl/>
        </w:rPr>
        <w:t>با</w:t>
      </w:r>
      <w:r w:rsidRPr="00295A03">
        <w:rPr>
          <w:rtl/>
        </w:rPr>
        <w:t xml:space="preserve"> </w:t>
      </w:r>
      <w:r w:rsidRPr="00295A03">
        <w:rPr>
          <w:rFonts w:hint="cs"/>
          <w:rtl/>
        </w:rPr>
        <w:t>استف</w:t>
      </w:r>
      <w:r>
        <w:rPr>
          <w:rFonts w:hint="cs"/>
          <w:rtl/>
        </w:rPr>
        <w:t>ا</w:t>
      </w:r>
      <w:r w:rsidRPr="00295A03">
        <w:rPr>
          <w:rFonts w:hint="cs"/>
          <w:rtl/>
        </w:rPr>
        <w:t>ده</w:t>
      </w:r>
      <w:r w:rsidRPr="00295A03">
        <w:rPr>
          <w:rtl/>
        </w:rPr>
        <w:t xml:space="preserve"> </w:t>
      </w:r>
      <w:r w:rsidRPr="00295A03">
        <w:rPr>
          <w:rFonts w:hint="cs"/>
          <w:rtl/>
        </w:rPr>
        <w:t>از</w:t>
      </w:r>
      <w:r w:rsidRPr="00295A03">
        <w:rPr>
          <w:rtl/>
        </w:rPr>
        <w:t xml:space="preserve"> </w:t>
      </w:r>
      <w:r w:rsidRPr="00295A03">
        <w:rPr>
          <w:rFonts w:hint="cs"/>
          <w:rtl/>
        </w:rPr>
        <w:t>خلاء</w:t>
      </w:r>
      <w:r w:rsidRPr="00295A03">
        <w:rPr>
          <w:rtl/>
        </w:rPr>
        <w:t xml:space="preserve">  </w:t>
      </w:r>
      <w:r w:rsidRPr="00295A03">
        <w:rPr>
          <w:rFonts w:hint="cs"/>
          <w:rtl/>
        </w:rPr>
        <w:t>از</w:t>
      </w:r>
      <w:r w:rsidRPr="00295A03">
        <w:rPr>
          <w:rtl/>
        </w:rPr>
        <w:t xml:space="preserve"> </w:t>
      </w:r>
      <w:r w:rsidRPr="00295A03">
        <w:rPr>
          <w:rFonts w:hint="cs"/>
          <w:rtl/>
        </w:rPr>
        <w:t>فیلتر</w:t>
      </w:r>
      <w:r w:rsidRPr="00295A03">
        <w:rPr>
          <w:rtl/>
        </w:rPr>
        <w:t xml:space="preserve"> </w:t>
      </w:r>
      <w:r w:rsidRPr="00295A03">
        <w:rPr>
          <w:rFonts w:hint="cs"/>
          <w:rtl/>
        </w:rPr>
        <w:t>کاغذی</w:t>
      </w:r>
      <w:r w:rsidRPr="00295A03">
        <w:rPr>
          <w:rtl/>
        </w:rPr>
        <w:t xml:space="preserve"> </w:t>
      </w:r>
      <w:r w:rsidRPr="00295A03">
        <w:rPr>
          <w:rFonts w:hint="cs"/>
          <w:rtl/>
        </w:rPr>
        <w:t>عبور</w:t>
      </w:r>
      <w:r w:rsidRPr="00295A03">
        <w:rPr>
          <w:rtl/>
        </w:rPr>
        <w:t xml:space="preserve"> </w:t>
      </w:r>
      <w:r w:rsidRPr="00295A03">
        <w:rPr>
          <w:rFonts w:hint="cs"/>
          <w:rtl/>
        </w:rPr>
        <w:t>داده</w:t>
      </w:r>
      <w:r w:rsidR="00B373DC">
        <w:rPr>
          <w:rFonts w:hint="cs"/>
          <w:rtl/>
        </w:rPr>
        <w:t xml:space="preserve"> </w:t>
      </w:r>
      <w:r w:rsidRPr="00295A03">
        <w:rPr>
          <w:rFonts w:hint="cs"/>
          <w:rtl/>
        </w:rPr>
        <w:t>فیلتری</w:t>
      </w:r>
      <w:r w:rsidRPr="00295A03">
        <w:rPr>
          <w:rtl/>
        </w:rPr>
        <w:t xml:space="preserve"> </w:t>
      </w:r>
      <w:r w:rsidRPr="00295A03">
        <w:rPr>
          <w:rFonts w:hint="cs"/>
          <w:rtl/>
        </w:rPr>
        <w:t>که</w:t>
      </w:r>
      <w:r w:rsidRPr="00295A03">
        <w:rPr>
          <w:rtl/>
        </w:rPr>
        <w:t xml:space="preserve"> </w:t>
      </w:r>
      <w:r w:rsidRPr="00295A03">
        <w:rPr>
          <w:rFonts w:hint="cs"/>
          <w:rtl/>
        </w:rPr>
        <w:t>از</w:t>
      </w:r>
      <w:r w:rsidRPr="00295A03">
        <w:rPr>
          <w:rtl/>
        </w:rPr>
        <w:t xml:space="preserve"> </w:t>
      </w:r>
      <w:r w:rsidRPr="00295A03">
        <w:rPr>
          <w:rFonts w:hint="cs"/>
          <w:rtl/>
        </w:rPr>
        <w:t>قبل</w:t>
      </w:r>
      <w:r w:rsidRPr="00295A03">
        <w:rPr>
          <w:rtl/>
        </w:rPr>
        <w:t xml:space="preserve"> </w:t>
      </w:r>
      <w:r w:rsidRPr="00295A03">
        <w:rPr>
          <w:rFonts w:hint="cs"/>
          <w:rtl/>
        </w:rPr>
        <w:t>وزن</w:t>
      </w:r>
      <w:r w:rsidRPr="00295A03">
        <w:rPr>
          <w:rtl/>
        </w:rPr>
        <w:t xml:space="preserve"> </w:t>
      </w:r>
      <w:r>
        <w:rPr>
          <w:rFonts w:hint="cs"/>
          <w:rtl/>
        </w:rPr>
        <w:t>آ</w:t>
      </w:r>
      <w:r w:rsidRPr="00295A03">
        <w:rPr>
          <w:rFonts w:hint="cs"/>
          <w:rtl/>
        </w:rPr>
        <w:t>ن</w:t>
      </w:r>
      <w:r w:rsidRPr="00295A03">
        <w:rPr>
          <w:rtl/>
        </w:rPr>
        <w:t xml:space="preserve"> </w:t>
      </w:r>
      <w:r w:rsidRPr="00295A03">
        <w:rPr>
          <w:rFonts w:hint="cs"/>
          <w:rtl/>
        </w:rPr>
        <w:t>توسط</w:t>
      </w:r>
      <w:r w:rsidRPr="00295A03">
        <w:rPr>
          <w:rtl/>
        </w:rPr>
        <w:t xml:space="preserve"> </w:t>
      </w:r>
      <w:r w:rsidRPr="00295A03">
        <w:rPr>
          <w:rFonts w:hint="cs"/>
          <w:rtl/>
        </w:rPr>
        <w:t>ترازو</w:t>
      </w:r>
      <w:r w:rsidRPr="00295A03">
        <w:rPr>
          <w:rtl/>
        </w:rPr>
        <w:t xml:space="preserve"> </w:t>
      </w:r>
      <w:r w:rsidRPr="00295A03">
        <w:rPr>
          <w:rFonts w:hint="cs"/>
          <w:rtl/>
        </w:rPr>
        <w:t>مشخص</w:t>
      </w:r>
      <w:r w:rsidRPr="00295A03">
        <w:rPr>
          <w:rtl/>
        </w:rPr>
        <w:t xml:space="preserve"> </w:t>
      </w:r>
      <w:r w:rsidRPr="00295A03">
        <w:rPr>
          <w:rFonts w:hint="cs"/>
          <w:rtl/>
        </w:rPr>
        <w:t>شده</w:t>
      </w:r>
      <w:r w:rsidR="00B373DC">
        <w:rPr>
          <w:rFonts w:hint="cs"/>
          <w:rtl/>
        </w:rPr>
        <w:t>،</w:t>
      </w:r>
      <w:r w:rsidRPr="00295A03">
        <w:rPr>
          <w:rtl/>
        </w:rPr>
        <w:t xml:space="preserve"> </w:t>
      </w:r>
      <w:r w:rsidRPr="00295A03">
        <w:rPr>
          <w:rFonts w:hint="cs"/>
          <w:rtl/>
        </w:rPr>
        <w:t>فیلتر</w:t>
      </w:r>
      <w:r w:rsidRPr="00295A03">
        <w:rPr>
          <w:rtl/>
        </w:rPr>
        <w:t xml:space="preserve"> </w:t>
      </w:r>
      <w:r w:rsidRPr="00295A03">
        <w:rPr>
          <w:rFonts w:hint="cs"/>
          <w:rtl/>
        </w:rPr>
        <w:t>در</w:t>
      </w:r>
      <w:r w:rsidRPr="00295A03">
        <w:rPr>
          <w:rtl/>
        </w:rPr>
        <w:t xml:space="preserve"> </w:t>
      </w:r>
      <w:r w:rsidRPr="00295A03">
        <w:rPr>
          <w:rFonts w:hint="cs"/>
          <w:rtl/>
        </w:rPr>
        <w:t>مدتی</w:t>
      </w:r>
      <w:r w:rsidRPr="00295A03">
        <w:rPr>
          <w:rtl/>
        </w:rPr>
        <w:t xml:space="preserve"> </w:t>
      </w:r>
      <w:r w:rsidRPr="00295A03">
        <w:rPr>
          <w:rFonts w:hint="cs"/>
          <w:rtl/>
        </w:rPr>
        <w:t>مشخص</w:t>
      </w:r>
      <w:r w:rsidRPr="00295A03">
        <w:rPr>
          <w:rtl/>
        </w:rPr>
        <w:t xml:space="preserve"> </w:t>
      </w:r>
      <w:r w:rsidRPr="00295A03">
        <w:rPr>
          <w:rFonts w:hint="cs"/>
          <w:rtl/>
        </w:rPr>
        <w:t>یا</w:t>
      </w:r>
      <w:r w:rsidRPr="00295A03">
        <w:rPr>
          <w:rtl/>
        </w:rPr>
        <w:t xml:space="preserve"> </w:t>
      </w:r>
      <w:r w:rsidRPr="00295A03">
        <w:rPr>
          <w:rFonts w:hint="cs"/>
          <w:rtl/>
        </w:rPr>
        <w:t>توسط</w:t>
      </w:r>
      <w:r w:rsidRPr="00295A03">
        <w:rPr>
          <w:rtl/>
        </w:rPr>
        <w:t xml:space="preserve"> </w:t>
      </w:r>
      <w:r w:rsidRPr="00295A03">
        <w:rPr>
          <w:rFonts w:hint="cs"/>
          <w:rtl/>
        </w:rPr>
        <w:t>اوون</w:t>
      </w:r>
      <w:r w:rsidRPr="00295A03">
        <w:rPr>
          <w:rtl/>
        </w:rPr>
        <w:t xml:space="preserve"> </w:t>
      </w:r>
      <w:r w:rsidRPr="00295A03">
        <w:rPr>
          <w:rFonts w:hint="cs"/>
          <w:rtl/>
        </w:rPr>
        <w:t>در</w:t>
      </w:r>
      <w:r w:rsidRPr="00295A03">
        <w:rPr>
          <w:rtl/>
        </w:rPr>
        <w:t xml:space="preserve"> </w:t>
      </w:r>
      <w:r w:rsidRPr="00295A03">
        <w:rPr>
          <w:rFonts w:hint="cs"/>
          <w:rtl/>
        </w:rPr>
        <w:t>دمایی</w:t>
      </w:r>
      <w:r w:rsidRPr="00295A03">
        <w:rPr>
          <w:rtl/>
        </w:rPr>
        <w:t xml:space="preserve"> </w:t>
      </w:r>
      <w:r w:rsidRPr="00295A03">
        <w:rPr>
          <w:rFonts w:hint="cs"/>
          <w:rtl/>
        </w:rPr>
        <w:t>مشخص</w:t>
      </w:r>
      <w:r>
        <w:rPr>
          <w:rFonts w:hint="cs"/>
          <w:rtl/>
        </w:rPr>
        <w:t xml:space="preserve"> </w:t>
      </w:r>
      <w:r w:rsidRPr="00295A03">
        <w:rPr>
          <w:rFonts w:hint="cs"/>
          <w:rtl/>
        </w:rPr>
        <w:t>خشک</w:t>
      </w:r>
      <w:r w:rsidRPr="00295A03">
        <w:rPr>
          <w:rtl/>
        </w:rPr>
        <w:t xml:space="preserve"> </w:t>
      </w:r>
      <w:r w:rsidRPr="00295A03">
        <w:rPr>
          <w:rFonts w:hint="cs"/>
          <w:rtl/>
        </w:rPr>
        <w:t>و</w:t>
      </w:r>
      <w:r w:rsidRPr="00295A03">
        <w:rPr>
          <w:rtl/>
        </w:rPr>
        <w:t xml:space="preserve"> </w:t>
      </w:r>
      <w:r w:rsidRPr="00295A03">
        <w:rPr>
          <w:rFonts w:hint="cs"/>
          <w:rtl/>
        </w:rPr>
        <w:t>یا</w:t>
      </w:r>
      <w:r w:rsidRPr="00295A03">
        <w:rPr>
          <w:rtl/>
        </w:rPr>
        <w:t xml:space="preserve"> </w:t>
      </w:r>
      <w:r w:rsidRPr="00295A03">
        <w:rPr>
          <w:rFonts w:hint="cs"/>
          <w:rtl/>
        </w:rPr>
        <w:t>در</w:t>
      </w:r>
      <w:r w:rsidRPr="00295A03">
        <w:rPr>
          <w:rtl/>
        </w:rPr>
        <w:t xml:space="preserve"> </w:t>
      </w:r>
      <w:r w:rsidRPr="00295A03">
        <w:rPr>
          <w:rFonts w:hint="cs"/>
          <w:rtl/>
        </w:rPr>
        <w:t>دمای</w:t>
      </w:r>
      <w:r w:rsidRPr="00295A03">
        <w:rPr>
          <w:rtl/>
        </w:rPr>
        <w:t xml:space="preserve"> </w:t>
      </w:r>
      <w:r w:rsidRPr="00295A03">
        <w:rPr>
          <w:rFonts w:hint="cs"/>
          <w:rtl/>
        </w:rPr>
        <w:t>محیط</w:t>
      </w:r>
      <w:r w:rsidRPr="00295A03">
        <w:rPr>
          <w:rtl/>
        </w:rPr>
        <w:t xml:space="preserve"> </w:t>
      </w:r>
      <w:r w:rsidRPr="00295A03">
        <w:rPr>
          <w:rFonts w:hint="cs"/>
          <w:rtl/>
        </w:rPr>
        <w:t>به</w:t>
      </w:r>
      <w:r w:rsidRPr="00295A03">
        <w:rPr>
          <w:rtl/>
        </w:rPr>
        <w:t xml:space="preserve"> </w:t>
      </w:r>
      <w:r w:rsidRPr="00295A03">
        <w:rPr>
          <w:rFonts w:hint="cs"/>
          <w:rtl/>
        </w:rPr>
        <w:t>مدت</w:t>
      </w:r>
      <w:r w:rsidRPr="00295A03">
        <w:rPr>
          <w:rtl/>
        </w:rPr>
        <w:t xml:space="preserve">  </w:t>
      </w:r>
      <w:r w:rsidRPr="00295A03">
        <w:rPr>
          <w:rFonts w:hint="cs"/>
          <w:rtl/>
        </w:rPr>
        <w:t>حداقل</w:t>
      </w:r>
      <w:r w:rsidRPr="00295A03">
        <w:rPr>
          <w:rtl/>
        </w:rPr>
        <w:t xml:space="preserve"> </w:t>
      </w:r>
      <w:r w:rsidRPr="00295A03">
        <w:rPr>
          <w:rFonts w:hint="cs"/>
          <w:rtl/>
        </w:rPr>
        <w:t>یه</w:t>
      </w:r>
      <w:r w:rsidRPr="00295A03">
        <w:rPr>
          <w:rtl/>
        </w:rPr>
        <w:t xml:space="preserve"> </w:t>
      </w:r>
      <w:r w:rsidRPr="00295A03">
        <w:rPr>
          <w:rFonts w:hint="cs"/>
          <w:rtl/>
        </w:rPr>
        <w:t>روز</w:t>
      </w:r>
      <w:r w:rsidRPr="00295A03">
        <w:rPr>
          <w:rtl/>
        </w:rPr>
        <w:t xml:space="preserve"> </w:t>
      </w:r>
      <w:r w:rsidRPr="00295A03">
        <w:rPr>
          <w:rFonts w:hint="cs"/>
          <w:rtl/>
        </w:rPr>
        <w:t>این</w:t>
      </w:r>
      <w:r w:rsidRPr="00295A03">
        <w:rPr>
          <w:rtl/>
        </w:rPr>
        <w:t xml:space="preserve"> </w:t>
      </w:r>
      <w:r w:rsidRPr="00295A03">
        <w:rPr>
          <w:rFonts w:hint="cs"/>
          <w:rtl/>
        </w:rPr>
        <w:t>فرایند</w:t>
      </w:r>
      <w:r w:rsidRPr="00295A03">
        <w:rPr>
          <w:rtl/>
        </w:rPr>
        <w:t xml:space="preserve"> </w:t>
      </w:r>
      <w:r w:rsidRPr="00295A03">
        <w:rPr>
          <w:rFonts w:hint="cs"/>
          <w:rtl/>
        </w:rPr>
        <w:t>رخ</w:t>
      </w:r>
      <w:r w:rsidRPr="00295A03">
        <w:rPr>
          <w:rtl/>
        </w:rPr>
        <w:t xml:space="preserve"> </w:t>
      </w:r>
      <w:r w:rsidRPr="00295A03">
        <w:rPr>
          <w:rFonts w:hint="cs"/>
          <w:rtl/>
        </w:rPr>
        <w:t>می</w:t>
      </w:r>
      <w:r w:rsidRPr="00295A03">
        <w:rPr>
          <w:rtl/>
        </w:rPr>
        <w:t xml:space="preserve"> </w:t>
      </w:r>
      <w:r w:rsidRPr="00295A03">
        <w:rPr>
          <w:rFonts w:hint="cs"/>
          <w:rtl/>
        </w:rPr>
        <w:t>دهد</w:t>
      </w:r>
      <w:r w:rsidRPr="00295A03">
        <w:rPr>
          <w:rtl/>
        </w:rPr>
        <w:t xml:space="preserve"> </w:t>
      </w:r>
      <w:r w:rsidRPr="00295A03">
        <w:rPr>
          <w:rFonts w:hint="cs"/>
          <w:rtl/>
        </w:rPr>
        <w:t>پس</w:t>
      </w:r>
      <w:r w:rsidRPr="00295A03">
        <w:rPr>
          <w:rtl/>
        </w:rPr>
        <w:t xml:space="preserve"> </w:t>
      </w:r>
      <w:r w:rsidRPr="00295A03">
        <w:rPr>
          <w:rFonts w:hint="cs"/>
          <w:rtl/>
        </w:rPr>
        <w:t>از</w:t>
      </w:r>
      <w:r w:rsidRPr="00295A03">
        <w:rPr>
          <w:rtl/>
        </w:rPr>
        <w:t xml:space="preserve"> </w:t>
      </w:r>
      <w:r w:rsidRPr="00295A03">
        <w:rPr>
          <w:rFonts w:hint="cs"/>
          <w:rtl/>
        </w:rPr>
        <w:t>خشک</w:t>
      </w:r>
      <w:r w:rsidRPr="00295A03">
        <w:rPr>
          <w:rtl/>
        </w:rPr>
        <w:t xml:space="preserve"> </w:t>
      </w:r>
      <w:r w:rsidRPr="00295A03">
        <w:rPr>
          <w:rFonts w:hint="cs"/>
          <w:rtl/>
        </w:rPr>
        <w:t>شدن</w:t>
      </w:r>
      <w:r w:rsidRPr="00295A03">
        <w:rPr>
          <w:rtl/>
        </w:rPr>
        <w:t xml:space="preserve"> </w:t>
      </w:r>
      <w:r w:rsidRPr="00295A03">
        <w:rPr>
          <w:rFonts w:hint="cs"/>
          <w:rtl/>
        </w:rPr>
        <w:t>فیلتر</w:t>
      </w:r>
      <w:r w:rsidRPr="00295A03">
        <w:rPr>
          <w:rtl/>
        </w:rPr>
        <w:t xml:space="preserve"> </w:t>
      </w:r>
      <w:r w:rsidRPr="00295A03">
        <w:rPr>
          <w:rFonts w:hint="cs"/>
          <w:rtl/>
        </w:rPr>
        <w:t>وزن</w:t>
      </w:r>
      <w:r w:rsidRPr="00295A03">
        <w:rPr>
          <w:rtl/>
        </w:rPr>
        <w:t xml:space="preserve"> </w:t>
      </w:r>
      <w:r w:rsidRPr="00295A03">
        <w:rPr>
          <w:rFonts w:hint="cs"/>
          <w:rtl/>
        </w:rPr>
        <w:t>شده</w:t>
      </w:r>
      <w:r w:rsidRPr="00295A03">
        <w:rPr>
          <w:rtl/>
        </w:rPr>
        <w:t xml:space="preserve"> </w:t>
      </w:r>
      <w:r w:rsidRPr="00295A03">
        <w:rPr>
          <w:rFonts w:hint="cs"/>
          <w:rtl/>
        </w:rPr>
        <w:t>و</w:t>
      </w:r>
      <w:r w:rsidRPr="00295A03">
        <w:rPr>
          <w:rtl/>
        </w:rPr>
        <w:t xml:space="preserve"> </w:t>
      </w:r>
      <w:r w:rsidRPr="00295A03">
        <w:rPr>
          <w:rFonts w:hint="cs"/>
          <w:rtl/>
        </w:rPr>
        <w:t>از</w:t>
      </w:r>
      <w:r w:rsidRPr="00295A03">
        <w:rPr>
          <w:rtl/>
        </w:rPr>
        <w:t xml:space="preserve"> </w:t>
      </w:r>
      <w:r w:rsidRPr="00295A03">
        <w:rPr>
          <w:rFonts w:hint="cs"/>
          <w:rtl/>
        </w:rPr>
        <w:t>تفاوت</w:t>
      </w:r>
      <w:r w:rsidRPr="00295A03">
        <w:rPr>
          <w:rtl/>
        </w:rPr>
        <w:t xml:space="preserve"> </w:t>
      </w:r>
      <w:r w:rsidRPr="00295A03">
        <w:rPr>
          <w:rFonts w:hint="cs"/>
          <w:rtl/>
        </w:rPr>
        <w:t>وزن</w:t>
      </w:r>
      <w:r w:rsidRPr="00295A03">
        <w:rPr>
          <w:rtl/>
        </w:rPr>
        <w:t xml:space="preserve"> </w:t>
      </w:r>
      <w:r w:rsidRPr="00295A03">
        <w:rPr>
          <w:rFonts w:hint="cs"/>
          <w:rtl/>
        </w:rPr>
        <w:t>اولیه</w:t>
      </w:r>
      <w:r w:rsidRPr="00295A03">
        <w:rPr>
          <w:rtl/>
        </w:rPr>
        <w:t xml:space="preserve"> </w:t>
      </w:r>
      <w:r w:rsidRPr="00295A03">
        <w:rPr>
          <w:rFonts w:hint="cs"/>
          <w:rtl/>
        </w:rPr>
        <w:t>و</w:t>
      </w:r>
      <w:r w:rsidRPr="00295A03">
        <w:rPr>
          <w:rtl/>
        </w:rPr>
        <w:t xml:space="preserve"> </w:t>
      </w:r>
      <w:r w:rsidRPr="00295A03">
        <w:rPr>
          <w:rFonts w:hint="cs"/>
          <w:rtl/>
        </w:rPr>
        <w:t>نهایی</w:t>
      </w:r>
      <w:r w:rsidRPr="00295A03">
        <w:rPr>
          <w:rtl/>
        </w:rPr>
        <w:t xml:space="preserve"> </w:t>
      </w:r>
      <w:r w:rsidRPr="00295A03">
        <w:rPr>
          <w:rFonts w:hint="cs"/>
          <w:rtl/>
        </w:rPr>
        <w:t>میزان</w:t>
      </w:r>
      <w:r w:rsidRPr="00295A03">
        <w:rPr>
          <w:rtl/>
        </w:rPr>
        <w:t xml:space="preserve"> </w:t>
      </w:r>
      <w:r w:rsidRPr="00295A03">
        <w:rPr>
          <w:rFonts w:hint="cs"/>
          <w:rtl/>
        </w:rPr>
        <w:t>آسفالتین</w:t>
      </w:r>
      <w:r w:rsidRPr="00295A03">
        <w:rPr>
          <w:rtl/>
        </w:rPr>
        <w:t xml:space="preserve"> </w:t>
      </w:r>
      <w:r w:rsidRPr="00295A03">
        <w:rPr>
          <w:rFonts w:hint="cs"/>
          <w:rtl/>
        </w:rPr>
        <w:t>حل</w:t>
      </w:r>
      <w:r w:rsidRPr="00295A03">
        <w:rPr>
          <w:rtl/>
        </w:rPr>
        <w:t xml:space="preserve"> </w:t>
      </w:r>
      <w:r w:rsidRPr="00295A03">
        <w:rPr>
          <w:rFonts w:hint="cs"/>
          <w:rtl/>
        </w:rPr>
        <w:t>نشده</w:t>
      </w:r>
      <w:r w:rsidRPr="00295A03">
        <w:rPr>
          <w:rtl/>
        </w:rPr>
        <w:t xml:space="preserve"> </w:t>
      </w:r>
      <w:r w:rsidRPr="00295A03">
        <w:rPr>
          <w:rFonts w:hint="cs"/>
          <w:rtl/>
        </w:rPr>
        <w:t>مشخص</w:t>
      </w:r>
      <w:r w:rsidRPr="00295A03">
        <w:rPr>
          <w:rtl/>
        </w:rPr>
        <w:t xml:space="preserve"> </w:t>
      </w:r>
      <w:r w:rsidRPr="00295A03">
        <w:rPr>
          <w:rFonts w:hint="cs"/>
          <w:rtl/>
        </w:rPr>
        <w:t>م</w:t>
      </w:r>
      <w:r w:rsidR="0074246D">
        <w:rPr>
          <w:rFonts w:hint="cs"/>
          <w:rtl/>
        </w:rPr>
        <w:t>ی‌</w:t>
      </w:r>
      <w:r w:rsidRPr="00295A03">
        <w:rPr>
          <w:rFonts w:hint="cs"/>
          <w:rtl/>
        </w:rPr>
        <w:t>شود</w:t>
      </w:r>
      <w:r w:rsidRPr="00295A03">
        <w:rPr>
          <w:rtl/>
        </w:rPr>
        <w:t>.</w:t>
      </w:r>
      <w:r>
        <w:rPr>
          <w:rFonts w:hint="cs"/>
          <w:rtl/>
        </w:rPr>
        <w:t xml:space="preserve"> </w:t>
      </w:r>
      <w:r w:rsidRPr="00295A03">
        <w:rPr>
          <w:rFonts w:hint="cs"/>
          <w:rtl/>
        </w:rPr>
        <w:t>به</w:t>
      </w:r>
      <w:r w:rsidRPr="00295A03">
        <w:rPr>
          <w:rtl/>
        </w:rPr>
        <w:t xml:space="preserve"> </w:t>
      </w:r>
      <w:r w:rsidRPr="00295A03">
        <w:rPr>
          <w:rFonts w:hint="cs"/>
          <w:rtl/>
        </w:rPr>
        <w:t>این</w:t>
      </w:r>
      <w:r w:rsidRPr="00295A03">
        <w:rPr>
          <w:rtl/>
        </w:rPr>
        <w:t xml:space="preserve"> </w:t>
      </w:r>
      <w:r w:rsidRPr="00295A03">
        <w:rPr>
          <w:rFonts w:hint="cs"/>
          <w:rtl/>
        </w:rPr>
        <w:t>ترتیب</w:t>
      </w:r>
      <w:r w:rsidRPr="00295A03">
        <w:rPr>
          <w:rtl/>
        </w:rPr>
        <w:t xml:space="preserve"> </w:t>
      </w:r>
      <w:r w:rsidRPr="00295A03">
        <w:rPr>
          <w:rFonts w:hint="cs"/>
          <w:rtl/>
        </w:rPr>
        <w:t>می</w:t>
      </w:r>
      <w:r w:rsidRPr="00295A03">
        <w:rPr>
          <w:rtl/>
        </w:rPr>
        <w:t xml:space="preserve"> </w:t>
      </w:r>
      <w:r w:rsidRPr="00295A03">
        <w:rPr>
          <w:rFonts w:hint="cs"/>
          <w:rtl/>
        </w:rPr>
        <w:t>توان</w:t>
      </w:r>
      <w:r w:rsidRPr="00295A03">
        <w:rPr>
          <w:rtl/>
        </w:rPr>
        <w:t xml:space="preserve"> </w:t>
      </w:r>
      <w:r w:rsidRPr="00295A03">
        <w:rPr>
          <w:rFonts w:hint="cs"/>
          <w:rtl/>
        </w:rPr>
        <w:t>میزان</w:t>
      </w:r>
      <w:r w:rsidRPr="00295A03">
        <w:rPr>
          <w:rtl/>
        </w:rPr>
        <w:t xml:space="preserve"> </w:t>
      </w:r>
      <w:r w:rsidRPr="00295A03">
        <w:rPr>
          <w:rFonts w:hint="cs"/>
          <w:rtl/>
        </w:rPr>
        <w:t>حلالیت</w:t>
      </w:r>
      <w:r w:rsidRPr="00295A03">
        <w:rPr>
          <w:rtl/>
        </w:rPr>
        <w:t xml:space="preserve"> </w:t>
      </w:r>
      <w:r w:rsidRPr="00295A03">
        <w:rPr>
          <w:rFonts w:hint="cs"/>
          <w:rtl/>
        </w:rPr>
        <w:t>حلال</w:t>
      </w:r>
      <w:r w:rsidRPr="00295A03">
        <w:rPr>
          <w:rtl/>
        </w:rPr>
        <w:t xml:space="preserve"> </w:t>
      </w:r>
      <w:r w:rsidRPr="00295A03">
        <w:rPr>
          <w:rFonts w:hint="cs"/>
          <w:rtl/>
        </w:rPr>
        <w:t>رو</w:t>
      </w:r>
      <w:r w:rsidRPr="00295A03">
        <w:rPr>
          <w:rtl/>
        </w:rPr>
        <w:t xml:space="preserve"> </w:t>
      </w:r>
      <w:r w:rsidRPr="00295A03">
        <w:rPr>
          <w:rFonts w:hint="cs"/>
          <w:rtl/>
        </w:rPr>
        <w:t>مشخص</w:t>
      </w:r>
      <w:r w:rsidRPr="00295A03">
        <w:rPr>
          <w:rtl/>
        </w:rPr>
        <w:t xml:space="preserve"> </w:t>
      </w:r>
      <w:r w:rsidRPr="00295A03">
        <w:rPr>
          <w:rFonts w:hint="cs"/>
          <w:rtl/>
        </w:rPr>
        <w:t>کرد</w:t>
      </w:r>
      <w:r w:rsidRPr="00295A03">
        <w:rPr>
          <w:rtl/>
        </w:rPr>
        <w:t>.</w:t>
      </w:r>
    </w:p>
    <w:p w14:paraId="7F396BBD" w14:textId="71703FDA" w:rsidR="0015703C" w:rsidRDefault="0015703C" w:rsidP="00B373DC">
      <w:pPr>
        <w:spacing w:line="360" w:lineRule="auto"/>
        <w:rPr>
          <w:rtl/>
        </w:rPr>
      </w:pPr>
      <w:r>
        <w:rPr>
          <w:rFonts w:hint="cs"/>
          <w:rtl/>
        </w:rPr>
        <w:t xml:space="preserve">متاسفانه هنوز برای میزان ازبین بردن آسفالتین توسط حلال شیمیایی، استاندارد مشخصی تعریف نشده است. در تحقیقات و مطالعات اخیر بهترین روش موجود روش گراویمتری معرفی شده است. در این پروژه از روش گراویمتری به دلیل به روز بودن و استفاده در مقالات اخیر برای مشخص کردن میزان حلالیت استفاده شده است .  </w:t>
      </w:r>
    </w:p>
    <w:p w14:paraId="58E7287F" w14:textId="77777777" w:rsidR="0015703C" w:rsidRPr="00E70155" w:rsidRDefault="0015703C" w:rsidP="0015703C">
      <w:pPr>
        <w:spacing w:line="360" w:lineRule="auto"/>
        <w:rPr>
          <w:b/>
          <w:bCs/>
          <w:sz w:val="28"/>
          <w:rtl/>
        </w:rPr>
      </w:pPr>
      <w:r w:rsidRPr="00E70155">
        <w:rPr>
          <w:rFonts w:hint="cs"/>
          <w:b/>
          <w:bCs/>
          <w:sz w:val="28"/>
          <w:rtl/>
        </w:rPr>
        <w:t xml:space="preserve">روش انجام آزمایش </w:t>
      </w:r>
    </w:p>
    <w:p w14:paraId="37096D46" w14:textId="1FD98134" w:rsidR="0015703C" w:rsidRDefault="0015703C" w:rsidP="00B373DC">
      <w:pPr>
        <w:spacing w:line="360" w:lineRule="auto"/>
        <w:rPr>
          <w:sz w:val="28"/>
          <w:rtl/>
        </w:rPr>
      </w:pPr>
      <w:r>
        <w:rPr>
          <w:rFonts w:hint="cs"/>
          <w:sz w:val="28"/>
          <w:rtl/>
        </w:rPr>
        <w:lastRenderedPageBreak/>
        <w:t xml:space="preserve">ابتدا کلوخه آسفالتین برای جداسازی مقدار اندک مواد معدنی درون آن ، در مقدار کافی از حلال تولوئن ریخته توسط دستگاه تکان دهنده به مدت 15 دقیقه آن را کامل حل کرده . سپس با استفاده از قیف بوخنر و پمپ خلاء با فیلتر شماره 41 واتمن اقدام به صاف کردن محلول می کنیم. پس از صاف کردن محلول، محلول را در زیر هود قرار داده تا حلال تولوئن که بسیار فرار است، وارد محیط شود. پس از جدا شدن تولوئن کلوخه آسفالتین کاملا از مواد آلی تشکیل شده و برای شروع تست آماده است. </w:t>
      </w:r>
    </w:p>
    <w:p w14:paraId="7FB1E7CC" w14:textId="40DE7D37" w:rsidR="0015703C" w:rsidRDefault="0015703C" w:rsidP="0015703C">
      <w:pPr>
        <w:spacing w:line="360" w:lineRule="auto"/>
        <w:rPr>
          <w:rtl/>
        </w:rPr>
      </w:pPr>
      <w:r>
        <w:rPr>
          <w:rFonts w:hint="cs"/>
          <w:rtl/>
        </w:rPr>
        <w:t>در ابتدا میزان مشخص از آسفالتین برای تست مشخص می</w:t>
      </w:r>
      <w:r>
        <w:t xml:space="preserve"> </w:t>
      </w:r>
      <w:r>
        <w:rPr>
          <w:rFonts w:hint="cs"/>
          <w:rtl/>
        </w:rPr>
        <w:t>شود. با توجه به اینکه تست در مقیاس آزمایشگاهی صورت می</w:t>
      </w:r>
      <w:r>
        <w:t xml:space="preserve"> </w:t>
      </w:r>
      <w:r>
        <w:rPr>
          <w:rFonts w:hint="cs"/>
          <w:rtl/>
        </w:rPr>
        <w:t>گیرد و با توجه به مقالات دیگر میزان 0.4 گرم آسفالتین برای کلیه تست های مقایسه</w:t>
      </w:r>
      <w:r>
        <w:rPr>
          <w:rtl/>
        </w:rPr>
        <w:softHyphen/>
      </w:r>
      <w:r>
        <w:rPr>
          <w:rFonts w:hint="cs"/>
          <w:rtl/>
        </w:rPr>
        <w:t xml:space="preserve">ایی انتخاب می شود. </w:t>
      </w:r>
    </w:p>
    <w:p w14:paraId="6716875A" w14:textId="56209ED2" w:rsidR="0015703C" w:rsidRDefault="0015703C" w:rsidP="0015703C">
      <w:pPr>
        <w:spacing w:line="360" w:lineRule="auto"/>
        <w:rPr>
          <w:rtl/>
        </w:rPr>
      </w:pPr>
      <w:r>
        <w:rPr>
          <w:rFonts w:hint="cs"/>
          <w:rtl/>
        </w:rPr>
        <w:t>سپس میزان حلال برای حل نمودن آسفالتین مشخص می شود. با توجه به رقابتی بودن تست و پیدا کردن بهترین عملکرد از میزان 30 سی سی حلال استفاده می شود. علت انتخاب این موضوع این است که مقدار توانایی حل کردن 0.4 گرم آسفالتین را توسط حلال های مشخص داشته و این مقدار می تواند معیار مناسبی برای پیدا کردن حلال مناسب باشد.</w:t>
      </w:r>
    </w:p>
    <w:p w14:paraId="6653667A" w14:textId="68591CC7" w:rsidR="0015703C" w:rsidRPr="00514E51" w:rsidRDefault="0015703C" w:rsidP="0015703C">
      <w:pPr>
        <w:spacing w:line="360" w:lineRule="auto"/>
        <w:rPr>
          <w:b/>
          <w:bCs/>
          <w:sz w:val="28"/>
          <w:rtl/>
        </w:rPr>
      </w:pPr>
      <w:r w:rsidRPr="00514E51">
        <w:rPr>
          <w:rFonts w:hint="cs"/>
          <w:b/>
          <w:bCs/>
          <w:sz w:val="28"/>
          <w:rtl/>
        </w:rPr>
        <w:t xml:space="preserve">مراحل انجام تست در شرایط اتمسفریک  </w:t>
      </w:r>
    </w:p>
    <w:p w14:paraId="39BC94E6" w14:textId="50E148F2" w:rsidR="0015703C" w:rsidRDefault="0015703C" w:rsidP="0074246D">
      <w:pPr>
        <w:spacing w:line="360" w:lineRule="auto"/>
        <w:rPr>
          <w:rtl/>
        </w:rPr>
      </w:pPr>
      <w:r>
        <w:rPr>
          <w:rFonts w:hint="cs"/>
          <w:rtl/>
        </w:rPr>
        <w:t>ابتدا میزان 0.4 گرم از آسفالتین توسط ترازو وزن کرده درون ظرف نمونه آزمایش قرار داده م</w:t>
      </w:r>
      <w:r w:rsidR="0074246D">
        <w:rPr>
          <w:rFonts w:hint="cs"/>
          <w:rtl/>
        </w:rPr>
        <w:t>ی‌</w:t>
      </w:r>
      <w:r>
        <w:rPr>
          <w:rFonts w:hint="cs"/>
          <w:rtl/>
        </w:rPr>
        <w:t>شود. میزان 30 سی سی از حلال مورد نظر توسط پیپت جدا شد درون ظرف نمونه بروی آسفالتین ریخته م</w:t>
      </w:r>
      <w:r w:rsidR="0074246D">
        <w:rPr>
          <w:rFonts w:hint="cs"/>
          <w:rtl/>
        </w:rPr>
        <w:t>ی‌</w:t>
      </w:r>
      <w:r>
        <w:rPr>
          <w:rFonts w:hint="cs"/>
          <w:rtl/>
        </w:rPr>
        <w:t>شود</w:t>
      </w:r>
      <w:r w:rsidR="0074246D">
        <w:rPr>
          <w:rFonts w:hint="cs"/>
          <w:rtl/>
        </w:rPr>
        <w:t xml:space="preserve">. </w:t>
      </w:r>
      <w:r>
        <w:rPr>
          <w:rFonts w:hint="cs"/>
          <w:rtl/>
        </w:rPr>
        <w:t>ظرف نمونه آزمایش را به مدت 1 الی 2 دقیقه به صورت مداوم تکان داده تا تمام آسفالتین موجود در درون حلال حل شده و چیزی از آسفالتین باقی نماند.</w:t>
      </w:r>
      <w:r w:rsidR="0074246D">
        <w:rPr>
          <w:rFonts w:hint="cs"/>
          <w:rtl/>
        </w:rPr>
        <w:t xml:space="preserve"> 20 </w:t>
      </w:r>
      <w:r>
        <w:rPr>
          <w:rFonts w:hint="cs"/>
          <w:rtl/>
        </w:rPr>
        <w:t>دقیقه زمان ماند به محلول داده می شود. فیلتر شماره 42 واتمن (7/2 میکرو) را به وسیله ترازو وزن کرده</w:t>
      </w:r>
      <w:r w:rsidR="0074246D">
        <w:rPr>
          <w:rFonts w:hint="cs"/>
          <w:rtl/>
        </w:rPr>
        <w:t xml:space="preserve">، </w:t>
      </w:r>
      <w:r>
        <w:rPr>
          <w:rFonts w:hint="cs"/>
          <w:rtl/>
        </w:rPr>
        <w:t xml:space="preserve">پس از گذشت مدت زمان مشخص در شرایط اتمسفریک فیلتر را درون قیف بوخنر قرار داده با اتصال ارلن خلاء به پمپ مکنده هوا شرایط خلاء ایجاد می شود. سپس محلول را بروی فیلتر ریخته می شود. </w:t>
      </w:r>
    </w:p>
    <w:p w14:paraId="12A91CAA" w14:textId="4118B9E9" w:rsidR="0015703C" w:rsidRPr="00E70155" w:rsidRDefault="0015703C" w:rsidP="0015703C">
      <w:pPr>
        <w:spacing w:line="360" w:lineRule="auto"/>
        <w:rPr>
          <w:rtl/>
        </w:rPr>
      </w:pPr>
      <w:r>
        <w:rPr>
          <w:rFonts w:ascii="Cambria Math" w:eastAsiaTheme="minorEastAsia" w:hAnsi="Cambria Math"/>
          <w:noProof/>
        </w:rPr>
        <w:lastRenderedPageBreak/>
        <mc:AlternateContent>
          <mc:Choice Requires="wps">
            <w:drawing>
              <wp:anchor distT="45720" distB="45720" distL="114300" distR="114300" simplePos="0" relativeHeight="251663360" behindDoc="0" locked="0" layoutInCell="1" allowOverlap="1" wp14:anchorId="6D1B4DF8" wp14:editId="7A70470A">
                <wp:simplePos x="0" y="0"/>
                <wp:positionH relativeFrom="margin">
                  <wp:align>right</wp:align>
                </wp:positionH>
                <wp:positionV relativeFrom="paragraph">
                  <wp:posOffset>1691640</wp:posOffset>
                </wp:positionV>
                <wp:extent cx="870585" cy="400050"/>
                <wp:effectExtent l="0" t="0" r="571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0585" cy="400050"/>
                        </a:xfrm>
                        <a:prstGeom prst="rect">
                          <a:avLst/>
                        </a:prstGeom>
                        <a:solidFill>
                          <a:srgbClr val="FFFFFF"/>
                        </a:solidFill>
                        <a:ln w="9525">
                          <a:noFill/>
                          <a:miter lim="800000"/>
                          <a:headEnd/>
                          <a:tailEnd/>
                        </a:ln>
                      </wps:spPr>
                      <wps:txbx>
                        <w:txbxContent>
                          <w:p w14:paraId="75AEB94C" w14:textId="65F5198E" w:rsidR="00D25543" w:rsidRPr="008C17B9" w:rsidRDefault="00D25543" w:rsidP="0015703C">
                            <w:pPr>
                              <w:rPr>
                                <w:sz w:val="28"/>
                              </w:rPr>
                            </w:pPr>
                            <w:r w:rsidRPr="008C17B9">
                              <w:rPr>
                                <w:rFonts w:hint="cs"/>
                                <w:sz w:val="28"/>
                                <w:rtl/>
                              </w:rPr>
                              <w:t>معادله 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D1B4DF8" id="_x0000_t202" coordsize="21600,21600" o:spt="202" path="m,l,21600r21600,l21600,xe">
                <v:stroke joinstyle="miter"/>
                <v:path gradientshapeok="t" o:connecttype="rect"/>
              </v:shapetype>
              <v:shape id="Text Box 2" o:spid="_x0000_s1026" type="#_x0000_t202" style="position:absolute;left:0;text-align:left;margin-left:17.35pt;margin-top:133.2pt;width:68.55pt;height:31.5pt;z-index:25166336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" stroked="f">
                <v:textbox>
                  <w:txbxContent>
                    <w:p w14:paraId="75AEB94C" w14:textId="65F5198E" w:rsidR="00D25543" w:rsidRPr="008C17B9" w:rsidRDefault="00D25543" w:rsidP="0015703C">
                      <w:pPr>
                        <w:rPr>
                          <w:sz w:val="28"/>
                        </w:rPr>
                      </w:pPr>
                      <w:r w:rsidRPr="008C17B9">
                        <w:rPr>
                          <w:rFonts w:hint="cs"/>
                          <w:sz w:val="28"/>
                          <w:rtl/>
                        </w:rPr>
                        <w:t>معادله 1</w:t>
                      </w:r>
                    </w:p>
                  </w:txbxContent>
                </v:textbox>
                <w10:wrap type="square" anchorx="margin"/>
              </v:shape>
            </w:pict>
          </mc:Fallback>
        </mc:AlternateContent>
      </w:r>
      <w:r>
        <w:rPr>
          <w:rFonts w:hint="cs"/>
          <w:rtl/>
        </w:rPr>
        <w:t>بعد از انجام مرحله فیلتر کردن ، فیلتر از قیف جدا شده به درون اون در دمای 75 درجه سانتی گراد به مدت 180 دقیقه قرار داده تا به صورت کامل خشک شود . پس از خشک شدن فیلتر دوباره وزن می</w:t>
      </w:r>
      <w:r>
        <w:t xml:space="preserve"> </w:t>
      </w:r>
      <w:r>
        <w:rPr>
          <w:rFonts w:hint="cs"/>
          <w:rtl/>
        </w:rPr>
        <w:t>شود</w:t>
      </w:r>
      <w:r>
        <w:rPr>
          <w:rtl/>
        </w:rPr>
        <w:softHyphen/>
      </w:r>
      <w:r>
        <w:rPr>
          <w:rFonts w:hint="cs"/>
          <w:rtl/>
        </w:rPr>
        <w:t xml:space="preserve">. اختلاف بین وزن اولیه فیلتر و وزن نهایی آن میزان آسفالتین نامحلول را مشخص کرد. به این ترتیب می توان درصد حلالیت را از فرمول1 زیر </w:t>
      </w:r>
      <w:r>
        <w:rPr>
          <w:rFonts w:eastAsiaTheme="minorEastAsia" w:hint="cs"/>
          <w:rtl/>
        </w:rPr>
        <w:t>بدست م</w:t>
      </w:r>
      <w:r w:rsidR="0074246D">
        <w:rPr>
          <w:rFonts w:eastAsiaTheme="minorEastAsia" w:hint="cs"/>
          <w:rtl/>
        </w:rPr>
        <w:t>ی‌</w:t>
      </w:r>
      <w:r>
        <w:rPr>
          <w:rFonts w:eastAsiaTheme="minorEastAsia" w:hint="cs"/>
          <w:rtl/>
        </w:rPr>
        <w:t>آید</w:t>
      </w:r>
      <w:r>
        <w:rPr>
          <w:rFonts w:hint="cs"/>
          <w:rtl/>
        </w:rPr>
        <w:t>.</w:t>
      </w:r>
    </w:p>
    <w:p w14:paraId="6A5AF264" w14:textId="521365E4" w:rsidR="0015703C" w:rsidRPr="0015703C" w:rsidRDefault="0015703C" w:rsidP="0015703C">
      <w:pPr>
        <w:spacing w:line="360" w:lineRule="auto"/>
        <w:jc w:val="right"/>
        <w:rPr>
          <w:rFonts w:eastAsiaTheme="minorEastAsia"/>
          <w:i/>
          <w:sz w:val="28"/>
        </w:rPr>
      </w:pPr>
      <m:oMath>
        <m:r>
          <m:rPr>
            <m:sty m:val="p"/>
          </m:rPr>
          <w:rPr>
            <w:rFonts w:ascii="Cambria Math" w:eastAsiaTheme="minorEastAsia" w:hAnsi="Cambria Math"/>
            <w:sz w:val="28"/>
          </w:rPr>
          <m:t xml:space="preserve"> </m:t>
        </m:r>
        <m:r>
          <m:rPr>
            <m:sty m:val="p"/>
          </m:rPr>
          <w:rPr>
            <w:rFonts w:ascii="Cambria Math" w:eastAsiaTheme="minorEastAsia" w:hAnsi="Cambria Math" w:hint="cs"/>
            <w:sz w:val="28"/>
            <w:rtl/>
          </w:rPr>
          <m:t>رفته</m:t>
        </m:r>
        <m:r>
          <m:rPr>
            <m:sty m:val="p"/>
          </m:rPr>
          <w:rPr>
            <w:rFonts w:ascii="Cambria Math" w:eastAsiaTheme="minorEastAsia" w:hAnsi="Cambria Math"/>
            <w:sz w:val="28"/>
          </w:rPr>
          <m:t xml:space="preserve"> </m:t>
        </m:r>
        <m:r>
          <m:rPr>
            <m:sty m:val="p"/>
          </m:rPr>
          <w:rPr>
            <w:rFonts w:ascii="Cambria Math" w:eastAsiaTheme="minorEastAsia" w:hAnsi="Cambria Math" w:hint="cs"/>
            <w:sz w:val="28"/>
            <w:rtl/>
          </w:rPr>
          <m:t xml:space="preserve">بین </m:t>
        </m:r>
        <m:r>
          <m:rPr>
            <m:sty m:val="p"/>
          </m:rPr>
          <w:rPr>
            <w:rFonts w:ascii="Cambria Math" w:eastAsiaTheme="minorEastAsia" w:hAnsi="Cambria Math"/>
            <w:sz w:val="28"/>
          </w:rPr>
          <m:t xml:space="preserve"> </m:t>
        </m:r>
        <m:r>
          <m:rPr>
            <m:sty m:val="p"/>
          </m:rPr>
          <w:rPr>
            <w:rFonts w:ascii="Cambria Math" w:eastAsiaTheme="minorEastAsia" w:hAnsi="Cambria Math" w:hint="cs"/>
            <w:sz w:val="28"/>
            <w:rtl/>
          </w:rPr>
          <m:t>از</m:t>
        </m:r>
        <m:r>
          <m:rPr>
            <m:sty m:val="p"/>
          </m:rPr>
          <w:rPr>
            <w:rFonts w:ascii="Cambria Math" w:eastAsiaTheme="minorEastAsia" w:hAnsi="Cambria Math"/>
            <w:sz w:val="28"/>
          </w:rPr>
          <m:t xml:space="preserve"> </m:t>
        </m:r>
        <m:r>
          <m:rPr>
            <m:sty m:val="p"/>
          </m:rPr>
          <w:rPr>
            <w:rFonts w:ascii="Cambria Math" w:eastAsiaTheme="minorEastAsia" w:hAnsi="Cambria Math" w:hint="cs"/>
            <w:sz w:val="28"/>
            <w:rtl/>
          </w:rPr>
          <m:t>آسفالتین درصد</m:t>
        </m:r>
        <m:r>
          <m:rPr>
            <m:sty m:val="p"/>
          </m:rPr>
          <w:rPr>
            <w:rFonts w:ascii="Cambria Math" w:eastAsiaTheme="minorEastAsia" w:hAnsi="Cambria Math"/>
            <w:sz w:val="28"/>
          </w:rPr>
          <m:t>=</m:t>
        </m:r>
        <m:r>
          <w:rPr>
            <w:rFonts w:ascii="Cambria Math" w:eastAsiaTheme="minorEastAsia" w:hAnsi="Cambria Math"/>
            <w:sz w:val="28"/>
          </w:rPr>
          <m:t>100-</m:t>
        </m:r>
        <m:d>
          <m:dPr>
            <m:ctrlPr>
              <w:rPr>
                <w:rFonts w:ascii="Cambria Math" w:eastAsiaTheme="minorEastAsia" w:hAnsi="Cambria Math"/>
                <w:i/>
                <w:sz w:val="28"/>
              </w:rPr>
            </m:ctrlPr>
          </m:dPr>
          <m:e>
            <m:f>
              <m:fPr>
                <m:ctrlPr>
                  <w:rPr>
                    <w:rFonts w:ascii="Cambria Math" w:eastAsiaTheme="minorEastAsia" w:hAnsi="Cambria Math"/>
                    <w:i/>
                    <w:sz w:val="28"/>
                  </w:rPr>
                </m:ctrlPr>
              </m:fPr>
              <m:num>
                <m:r>
                  <m:rPr>
                    <m:sty m:val="p"/>
                  </m:rPr>
                  <w:rPr>
                    <w:rFonts w:ascii="Cambria Math" w:eastAsiaTheme="minorEastAsia" w:hAnsi="Cambria Math" w:hint="cs"/>
                    <w:sz w:val="28"/>
                    <w:rtl/>
                  </w:rPr>
                  <m:t>فیلتر نهایی وزن</m:t>
                </m:r>
                <m:r>
                  <m:rPr>
                    <m:sty m:val="p"/>
                  </m:rPr>
                  <w:rPr>
                    <w:rFonts w:ascii="Cambria Math" w:eastAsiaTheme="minorEastAsia" w:hAnsi="Cambria Math"/>
                    <w:sz w:val="28"/>
                  </w:rPr>
                  <m:t>-</m:t>
                </m:r>
                <m:r>
                  <m:rPr>
                    <m:sty m:val="p"/>
                  </m:rPr>
                  <w:rPr>
                    <w:rFonts w:ascii="Cambria Math" w:eastAsiaTheme="minorEastAsia" w:hAnsi="Cambria Math" w:hint="cs"/>
                    <w:sz w:val="28"/>
                    <w:rtl/>
                  </w:rPr>
                  <m:t xml:space="preserve">فیلتر ابتدایی وزن </m:t>
                </m:r>
              </m:num>
              <m:den>
                <m:r>
                  <m:rPr>
                    <m:sty m:val="p"/>
                  </m:rPr>
                  <w:rPr>
                    <w:rFonts w:ascii="Cambria Math" w:eastAsiaTheme="minorEastAsia" w:hAnsi="Cambria Math" w:hint="cs"/>
                    <w:sz w:val="28"/>
                    <w:rtl/>
                  </w:rPr>
                  <m:t>آسفالتین</m:t>
                </m:r>
                <m:r>
                  <m:rPr>
                    <m:sty m:val="p"/>
                  </m:rPr>
                  <w:rPr>
                    <w:rFonts w:ascii="Cambria Math" w:eastAsiaTheme="minorEastAsia" w:hAnsi="Cambria Math"/>
                    <w:sz w:val="28"/>
                  </w:rPr>
                  <m:t xml:space="preserve"> </m:t>
                </m:r>
                <m:r>
                  <m:rPr>
                    <m:sty m:val="p"/>
                  </m:rPr>
                  <w:rPr>
                    <w:rFonts w:ascii="Cambria Math" w:eastAsiaTheme="minorEastAsia" w:hAnsi="Cambria Math" w:hint="cs"/>
                    <w:sz w:val="28"/>
                    <w:rtl/>
                  </w:rPr>
                  <m:t xml:space="preserve">ابتدایی وزن </m:t>
                </m:r>
              </m:den>
            </m:f>
          </m:e>
        </m:d>
        <m:r>
          <w:rPr>
            <w:rFonts w:ascii="Cambria Math" w:eastAsiaTheme="minorEastAsia" w:hAnsi="Cambria Math"/>
            <w:sz w:val="28"/>
          </w:rPr>
          <m:t xml:space="preserve">×100   </m:t>
        </m:r>
      </m:oMath>
      <w:r>
        <w:rPr>
          <w:rFonts w:eastAsiaTheme="minorEastAsia" w:hint="cs"/>
          <w:i/>
          <w:sz w:val="28"/>
          <w:rtl/>
        </w:rPr>
        <w:t xml:space="preserve">    </w:t>
      </w:r>
    </w:p>
    <w:p w14:paraId="3E11C3B0" w14:textId="77777777" w:rsidR="0015703C" w:rsidRPr="00514E51" w:rsidRDefault="0015703C" w:rsidP="0015703C">
      <w:pPr>
        <w:spacing w:line="360" w:lineRule="auto"/>
        <w:rPr>
          <w:rFonts w:eastAsiaTheme="minorEastAsia"/>
          <w:b/>
          <w:bCs/>
          <w:sz w:val="28"/>
          <w:rtl/>
        </w:rPr>
      </w:pPr>
      <w:r w:rsidRPr="00514E51">
        <w:rPr>
          <w:rFonts w:eastAsiaTheme="minorEastAsia" w:hint="cs"/>
          <w:b/>
          <w:bCs/>
          <w:sz w:val="28"/>
          <w:rtl/>
        </w:rPr>
        <w:t xml:space="preserve">مراحل آزمایش در شرایط دمایی </w:t>
      </w:r>
    </w:p>
    <w:p w14:paraId="22A69E80" w14:textId="694E0705" w:rsidR="0015703C" w:rsidRDefault="0015703C" w:rsidP="00B373DC">
      <w:pPr>
        <w:spacing w:line="360" w:lineRule="auto"/>
      </w:pPr>
      <w:r>
        <w:rPr>
          <w:rFonts w:hint="cs"/>
          <w:rtl/>
        </w:rPr>
        <w:t xml:space="preserve">تمامی مراحل شرایط اتمسفریک </w:t>
      </w:r>
      <w:r w:rsidR="00B373DC">
        <w:rPr>
          <w:rFonts w:hint="cs"/>
          <w:rtl/>
        </w:rPr>
        <w:t xml:space="preserve">با یک تفاوت </w:t>
      </w:r>
      <w:r>
        <w:rPr>
          <w:rFonts w:hint="cs"/>
          <w:rtl/>
        </w:rPr>
        <w:t>دراین مرحله تکرار خواهد شد</w:t>
      </w:r>
      <w:r w:rsidR="00B373DC">
        <w:rPr>
          <w:rFonts w:hint="cs"/>
          <w:rtl/>
        </w:rPr>
        <w:t xml:space="preserve">. </w:t>
      </w:r>
      <w:r>
        <w:rPr>
          <w:rFonts w:hint="cs"/>
          <w:rtl/>
        </w:rPr>
        <w:t xml:space="preserve">پس از اضافه کردن حلال به آسفالتین و تکان دادن ظرف به مدت 1 الی دو دقیقه ، ظرف نمونه گیری را درون حمام آب قرار داده </w:t>
      </w:r>
      <w:r w:rsidR="00B373DC">
        <w:rPr>
          <w:rFonts w:hint="cs"/>
          <w:rtl/>
        </w:rPr>
        <w:t>و</w:t>
      </w:r>
      <w:r>
        <w:rPr>
          <w:rFonts w:hint="cs"/>
          <w:rtl/>
        </w:rPr>
        <w:t xml:space="preserve"> دمای مورد نظر را انتخاب کرده به مدت 1 ساعت درون  حمام آب قرار می گیرد پس از این مدت دوباره مراحل فیلتر کردن محلول به طور کامل اجرا می شود. مدت زمان قرارگیری درون حمام و دمای آن در مراحل مختلف آزمایش قابل تغییر می باشد.</w:t>
      </w:r>
    </w:p>
    <w:p w14:paraId="0A38577B" w14:textId="4E5C1EE4" w:rsidR="001041D9" w:rsidRDefault="0052316C" w:rsidP="00D25543">
      <w:pPr>
        <w:pStyle w:val="Heading2"/>
        <w:numPr>
          <w:ilvl w:val="1"/>
          <w:numId w:val="12"/>
        </w:numPr>
        <w:rPr>
          <w:rtl/>
        </w:rPr>
      </w:pPr>
      <w:r>
        <w:rPr>
          <w:rFonts w:hint="cs"/>
          <w:rtl/>
        </w:rPr>
        <w:t>تعیین ترکیب مناسب برای حلال آسفالتین</w:t>
      </w:r>
    </w:p>
    <w:p w14:paraId="31BEE7A6" w14:textId="4F0DC488" w:rsidR="0052316C" w:rsidRDefault="0052316C" w:rsidP="0052316C">
      <w:pPr>
        <w:autoSpaceDE w:val="0"/>
        <w:autoSpaceDN w:val="0"/>
        <w:adjustRightInd w:val="0"/>
        <w:spacing w:after="0" w:line="360" w:lineRule="auto"/>
        <w:rPr>
          <w:sz w:val="28"/>
          <w:rtl/>
        </w:rPr>
      </w:pPr>
      <w:r>
        <w:rPr>
          <w:rFonts w:hint="cs"/>
          <w:sz w:val="28"/>
          <w:rtl/>
        </w:rPr>
        <w:t xml:space="preserve">در آزمایشات ابتدایی از حلال های خالص استفاده می شود تا درصد کارایی هرکدام به دست </w:t>
      </w:r>
      <w:r w:rsidR="00D25543">
        <w:rPr>
          <w:rFonts w:hint="cs"/>
          <w:sz w:val="28"/>
          <w:rtl/>
        </w:rPr>
        <w:t>آ</w:t>
      </w:r>
      <w:r>
        <w:rPr>
          <w:rFonts w:hint="cs"/>
          <w:sz w:val="28"/>
          <w:rtl/>
        </w:rPr>
        <w:t>ید سپس درصدهای مختلف از حلا</w:t>
      </w:r>
      <w:r w:rsidR="00D25543">
        <w:rPr>
          <w:rFonts w:hint="cs"/>
          <w:sz w:val="28"/>
          <w:rtl/>
        </w:rPr>
        <w:t>ل‌</w:t>
      </w:r>
      <w:r>
        <w:rPr>
          <w:rFonts w:hint="cs"/>
          <w:sz w:val="28"/>
          <w:rtl/>
        </w:rPr>
        <w:t>های اصلی به همراه کمک حلا</w:t>
      </w:r>
      <w:r w:rsidR="00D25543">
        <w:rPr>
          <w:rFonts w:hint="cs"/>
          <w:sz w:val="28"/>
          <w:rtl/>
        </w:rPr>
        <w:t>ل‌</w:t>
      </w:r>
      <w:r>
        <w:rPr>
          <w:rFonts w:hint="cs"/>
          <w:sz w:val="28"/>
          <w:rtl/>
        </w:rPr>
        <w:t>ها مورد بررسی قرار م</w:t>
      </w:r>
      <w:r w:rsidR="00D25543">
        <w:rPr>
          <w:rFonts w:hint="cs"/>
          <w:sz w:val="28"/>
          <w:rtl/>
        </w:rPr>
        <w:t>ی‌</w:t>
      </w:r>
      <w:r>
        <w:rPr>
          <w:rFonts w:hint="cs"/>
          <w:sz w:val="28"/>
          <w:rtl/>
        </w:rPr>
        <w:t>گیرد تا به این ترتیب میزان بهینه</w:t>
      </w:r>
      <w:r>
        <w:rPr>
          <w:sz w:val="28"/>
          <w:rtl/>
        </w:rPr>
        <w:softHyphen/>
      </w:r>
      <w:r>
        <w:rPr>
          <w:rFonts w:hint="cs"/>
          <w:sz w:val="28"/>
          <w:rtl/>
        </w:rPr>
        <w:t>ایی که در آن از حلال آروماتیکی کمتری استفاده شده، مشخص شود.</w:t>
      </w:r>
      <w:r w:rsidR="00D25543">
        <w:rPr>
          <w:rFonts w:hint="cs"/>
          <w:sz w:val="28"/>
          <w:rtl/>
        </w:rPr>
        <w:t xml:space="preserve"> از تعداد زیادی حلال مانند زایلن، تولوئن، نونیل فنول و ... با درصدهای مختلف برای مقایسه استفاده شده است.</w:t>
      </w:r>
    </w:p>
    <w:p w14:paraId="5E396760" w14:textId="4C688ED7" w:rsidR="00D25543" w:rsidRPr="0015703C" w:rsidRDefault="00D25543" w:rsidP="0052316C">
      <w:pPr>
        <w:autoSpaceDE w:val="0"/>
        <w:autoSpaceDN w:val="0"/>
        <w:adjustRightInd w:val="0"/>
        <w:spacing w:after="0" w:line="360" w:lineRule="auto"/>
        <w:rPr>
          <w:rtl/>
        </w:rPr>
      </w:pPr>
      <w:r>
        <w:rPr>
          <w:rFonts w:hint="cs"/>
          <w:sz w:val="28"/>
          <w:rtl/>
        </w:rPr>
        <w:t>هدف از این بررسی پیدا کردن حلال‌های جایگزین و یا کاهش میزان مصرفی حلال‌های آروماتیکی، که بسیار خطرناک برای محیط زیست و محیط کار می باشند، است.</w:t>
      </w:r>
      <w:r w:rsidR="000A7B77">
        <w:rPr>
          <w:rFonts w:hint="cs"/>
          <w:sz w:val="28"/>
          <w:rtl/>
        </w:rPr>
        <w:t xml:space="preserve"> این بخش از کار در حال انجام است و در گزارش های بعدی نتایج ارایع خواهد شد. </w:t>
      </w:r>
      <w:bookmarkStart w:id="30" w:name="_GoBack"/>
      <w:bookmarkEnd w:id="30"/>
    </w:p>
    <w:p w14:paraId="79FD77D3" w14:textId="1D69B7B3" w:rsidR="006B677C" w:rsidRDefault="00124640" w:rsidP="001354D1">
      <w:pPr>
        <w:autoSpaceDE w:val="0"/>
        <w:autoSpaceDN w:val="0"/>
        <w:adjustRightInd w:val="0"/>
        <w:spacing w:after="0" w:line="360" w:lineRule="auto"/>
        <w:jc w:val="left"/>
        <w:rPr>
          <w:rtl/>
        </w:rPr>
      </w:pPr>
      <w:r>
        <w:rPr>
          <w:rtl/>
        </w:rPr>
        <w:br w:type="textWrapping" w:clear="all"/>
      </w:r>
    </w:p>
    <w:p w14:paraId="7BB9082B" w14:textId="047B5807" w:rsidR="00B373DC" w:rsidRDefault="00B373DC" w:rsidP="001354D1">
      <w:pPr>
        <w:autoSpaceDE w:val="0"/>
        <w:autoSpaceDN w:val="0"/>
        <w:adjustRightInd w:val="0"/>
        <w:spacing w:after="0" w:line="360" w:lineRule="auto"/>
        <w:jc w:val="left"/>
        <w:rPr>
          <w:rtl/>
        </w:rPr>
      </w:pPr>
    </w:p>
    <w:p w14:paraId="0AECC882" w14:textId="40625660" w:rsidR="00B373DC" w:rsidRDefault="00B373DC" w:rsidP="001354D1">
      <w:pPr>
        <w:autoSpaceDE w:val="0"/>
        <w:autoSpaceDN w:val="0"/>
        <w:adjustRightInd w:val="0"/>
        <w:spacing w:after="0" w:line="360" w:lineRule="auto"/>
        <w:jc w:val="left"/>
        <w:rPr>
          <w:rtl/>
        </w:rPr>
      </w:pPr>
    </w:p>
    <w:p w14:paraId="17987193" w14:textId="4E49DFEE" w:rsidR="0074246D" w:rsidRDefault="0074246D" w:rsidP="001354D1">
      <w:pPr>
        <w:autoSpaceDE w:val="0"/>
        <w:autoSpaceDN w:val="0"/>
        <w:adjustRightInd w:val="0"/>
        <w:spacing w:after="0" w:line="360" w:lineRule="auto"/>
        <w:jc w:val="left"/>
        <w:rPr>
          <w:rtl/>
        </w:rPr>
      </w:pPr>
    </w:p>
    <w:p w14:paraId="03208AE7" w14:textId="77777777" w:rsidR="0074246D" w:rsidRDefault="0074246D" w:rsidP="001354D1">
      <w:pPr>
        <w:autoSpaceDE w:val="0"/>
        <w:autoSpaceDN w:val="0"/>
        <w:adjustRightInd w:val="0"/>
        <w:spacing w:after="0" w:line="360" w:lineRule="auto"/>
        <w:jc w:val="left"/>
        <w:rPr>
          <w:rtl/>
        </w:rPr>
      </w:pPr>
    </w:p>
    <w:p w14:paraId="0804318D" w14:textId="717CDB91" w:rsidR="007725C3" w:rsidRPr="006B677C" w:rsidRDefault="007725C3" w:rsidP="006B677C">
      <w:pPr>
        <w:autoSpaceDE w:val="0"/>
        <w:autoSpaceDN w:val="0"/>
        <w:adjustRightInd w:val="0"/>
        <w:spacing w:after="0" w:line="360" w:lineRule="auto"/>
        <w:rPr>
          <w:sz w:val="28"/>
        </w:rPr>
      </w:pPr>
    </w:p>
    <w:p w14:paraId="76D76C0C" w14:textId="5E0050C5" w:rsidR="00B00802" w:rsidRPr="00B00802" w:rsidRDefault="004A283D" w:rsidP="00B00802">
      <w:pPr>
        <w:pStyle w:val="Heading1"/>
        <w:rPr>
          <w:rFonts w:asciiTheme="majorBidi" w:hAnsiTheme="majorBidi" w:cstheme="majorBidi"/>
          <w:szCs w:val="24"/>
          <w:lang w:bidi="ar-SA"/>
        </w:rPr>
      </w:pPr>
      <w:bookmarkStart w:id="31" w:name="_Toc152684696"/>
      <w:r w:rsidRPr="00366441">
        <w:rPr>
          <w:rFonts w:hint="cs"/>
          <w:rtl/>
        </w:rPr>
        <w:t>منابع</w:t>
      </w:r>
      <w:bookmarkEnd w:id="31"/>
      <w:r w:rsidR="00A364A1" w:rsidRPr="00A364A1">
        <w:rPr>
          <w:rFonts w:asciiTheme="majorBidi" w:hAnsiTheme="majorBidi" w:cstheme="majorBidi"/>
          <w:szCs w:val="24"/>
          <w:lang w:bidi="ar-SA"/>
        </w:rPr>
        <w:t xml:space="preserve"> </w:t>
      </w:r>
    </w:p>
    <w:p w14:paraId="378D1BC5" w14:textId="77777777" w:rsidR="00B00802" w:rsidRPr="00B00802" w:rsidRDefault="00B00802" w:rsidP="00B00802">
      <w:pPr>
        <w:pStyle w:val="EndNoteBibliography"/>
        <w:bidi w:val="0"/>
        <w:spacing w:after="0"/>
        <w:ind w:left="720" w:hanging="720"/>
      </w:pPr>
      <w:r>
        <w:rPr>
          <w:szCs w:val="24"/>
        </w:rPr>
        <w:fldChar w:fldCharType="begin"/>
      </w:r>
      <w:r>
        <w:rPr>
          <w:szCs w:val="24"/>
        </w:rPr>
        <w:instrText xml:space="preserve"> ADDIN EN.REFLIST </w:instrText>
      </w:r>
      <w:r>
        <w:rPr>
          <w:szCs w:val="24"/>
        </w:rPr>
        <w:fldChar w:fldCharType="separate"/>
      </w:r>
      <w:r w:rsidRPr="00B00802">
        <w:t>1.</w:t>
      </w:r>
      <w:r w:rsidRPr="00B00802">
        <w:tab/>
        <w:t xml:space="preserve">Lightford, S., et al. </w:t>
      </w:r>
      <w:r w:rsidRPr="00B00802">
        <w:rPr>
          <w:i/>
        </w:rPr>
        <w:t>Development and field use of a novel solvent-water emulsion for the removal of asphaltene deposits in fractured carbonate formations</w:t>
      </w:r>
      <w:r w:rsidRPr="00B00802">
        <w:t xml:space="preserve">. in </w:t>
      </w:r>
      <w:r w:rsidRPr="00B00802">
        <w:rPr>
          <w:i/>
        </w:rPr>
        <w:t>SPE Annual Technical Conference and Exhibition?</w:t>
      </w:r>
      <w:r w:rsidRPr="00B00802">
        <w:t xml:space="preserve"> 2006. SPE.</w:t>
      </w:r>
    </w:p>
    <w:p w14:paraId="5A3ED79E" w14:textId="77777777" w:rsidR="00B00802" w:rsidRPr="00B00802" w:rsidRDefault="00B00802" w:rsidP="00B00802">
      <w:pPr>
        <w:pStyle w:val="EndNoteBibliography"/>
        <w:bidi w:val="0"/>
        <w:spacing w:after="0"/>
        <w:ind w:left="720" w:hanging="720"/>
      </w:pPr>
      <w:r w:rsidRPr="00B00802">
        <w:t>2.</w:t>
      </w:r>
      <w:r w:rsidRPr="00B00802">
        <w:tab/>
        <w:t xml:space="preserve">Long, R., </w:t>
      </w:r>
      <w:r w:rsidRPr="00B00802">
        <w:rPr>
          <w:i/>
        </w:rPr>
        <w:t>Chemistry of asphaltenes.</w:t>
      </w:r>
      <w:r w:rsidRPr="00B00802">
        <w:t xml:space="preserve"> American Chemical Society, Advances in Chemistry Series, 1981. </w:t>
      </w:r>
      <w:r w:rsidRPr="00B00802">
        <w:rPr>
          <w:b/>
        </w:rPr>
        <w:t>195</w:t>
      </w:r>
      <w:r w:rsidRPr="00B00802">
        <w:t>: p. 17-27.</w:t>
      </w:r>
    </w:p>
    <w:p w14:paraId="0FC6C9AF" w14:textId="77777777" w:rsidR="00B00802" w:rsidRPr="00B00802" w:rsidRDefault="00B00802" w:rsidP="00B00802">
      <w:pPr>
        <w:pStyle w:val="EndNoteBibliography"/>
        <w:bidi w:val="0"/>
        <w:spacing w:after="0"/>
        <w:ind w:left="720" w:hanging="720"/>
      </w:pPr>
      <w:r w:rsidRPr="00B00802">
        <w:t>3.</w:t>
      </w:r>
      <w:r w:rsidRPr="00B00802">
        <w:tab/>
        <w:t xml:space="preserve">Hirschberg, A., et al., </w:t>
      </w:r>
      <w:r w:rsidRPr="00B00802">
        <w:rPr>
          <w:i/>
        </w:rPr>
        <w:t>Influence of temperature and pressure on asphaltene flocculation.</w:t>
      </w:r>
      <w:r w:rsidRPr="00B00802">
        <w:t xml:space="preserve"> Society of Petroleum Engineers Journal, 1984. </w:t>
      </w:r>
      <w:r w:rsidRPr="00B00802">
        <w:rPr>
          <w:b/>
        </w:rPr>
        <w:t>24</w:t>
      </w:r>
      <w:r w:rsidRPr="00B00802">
        <w:t>(03): p. 283-293.</w:t>
      </w:r>
    </w:p>
    <w:p w14:paraId="31197B5B" w14:textId="77777777" w:rsidR="00B00802" w:rsidRPr="00B00802" w:rsidRDefault="00B00802" w:rsidP="00B00802">
      <w:pPr>
        <w:pStyle w:val="EndNoteBibliography"/>
        <w:bidi w:val="0"/>
        <w:spacing w:after="0"/>
        <w:ind w:left="720" w:hanging="720"/>
      </w:pPr>
      <w:r w:rsidRPr="00B00802">
        <w:t>4.</w:t>
      </w:r>
      <w:r w:rsidRPr="00B00802">
        <w:tab/>
        <w:t xml:space="preserve">Fussell, L.T., </w:t>
      </w:r>
      <w:r w:rsidRPr="00B00802">
        <w:rPr>
          <w:i/>
        </w:rPr>
        <w:t>A Technique for Calculating Multiphase Equilibria (includes associated papers 8734 and 8746).</w:t>
      </w:r>
      <w:r w:rsidRPr="00B00802">
        <w:t xml:space="preserve"> Society of Petroleum Engineers Journal, 1979. </w:t>
      </w:r>
      <w:r w:rsidRPr="00B00802">
        <w:rPr>
          <w:b/>
        </w:rPr>
        <w:t>19</w:t>
      </w:r>
      <w:r w:rsidRPr="00B00802">
        <w:t>(04): p. 203-210.</w:t>
      </w:r>
    </w:p>
    <w:p w14:paraId="422893BA" w14:textId="77777777" w:rsidR="00B00802" w:rsidRPr="00B00802" w:rsidRDefault="00B00802" w:rsidP="00B00802">
      <w:pPr>
        <w:pStyle w:val="EndNoteBibliography"/>
        <w:bidi w:val="0"/>
        <w:spacing w:after="0"/>
        <w:ind w:left="720" w:hanging="720"/>
      </w:pPr>
      <w:r w:rsidRPr="00B00802">
        <w:t>5.</w:t>
      </w:r>
      <w:r w:rsidRPr="00B00802">
        <w:tab/>
        <w:t xml:space="preserve">Kawanaka, S., S.J. Park, and G.A. Mansoori, </w:t>
      </w:r>
      <w:r w:rsidRPr="00B00802">
        <w:rPr>
          <w:i/>
        </w:rPr>
        <w:t>The role of asphaltene deposition in EOR gas flooding: a predictive technique.</w:t>
      </w:r>
      <w:r w:rsidRPr="00B00802">
        <w:t xml:space="preserve"> SPE/DOE, 1988. </w:t>
      </w:r>
      <w:r w:rsidRPr="00B00802">
        <w:rPr>
          <w:b/>
        </w:rPr>
        <w:t>17376</w:t>
      </w:r>
      <w:r w:rsidRPr="00B00802">
        <w:t>: p. 17-20.</w:t>
      </w:r>
    </w:p>
    <w:p w14:paraId="7241B78E" w14:textId="77777777" w:rsidR="00B00802" w:rsidRPr="00B00802" w:rsidRDefault="00B00802" w:rsidP="00B00802">
      <w:pPr>
        <w:pStyle w:val="EndNoteBibliography"/>
        <w:bidi w:val="0"/>
        <w:spacing w:after="0"/>
        <w:ind w:left="720" w:hanging="720"/>
      </w:pPr>
      <w:r w:rsidRPr="00B00802">
        <w:t>6.</w:t>
      </w:r>
      <w:r w:rsidRPr="00B00802">
        <w:tab/>
        <w:t xml:space="preserve">Leontaritis, K.J. and G.A. Mansoori, </w:t>
      </w:r>
      <w:r w:rsidRPr="00B00802">
        <w:rPr>
          <w:i/>
        </w:rPr>
        <w:t>Asphaltene deposition: a survey of field experiences and research approaches.</w:t>
      </w:r>
      <w:r w:rsidRPr="00B00802">
        <w:t xml:space="preserve"> Journal of petroleum science and engineering, 1988. </w:t>
      </w:r>
      <w:r w:rsidRPr="00B00802">
        <w:rPr>
          <w:b/>
        </w:rPr>
        <w:t>1</w:t>
      </w:r>
      <w:r w:rsidRPr="00B00802">
        <w:t>(3): p. 229-239.</w:t>
      </w:r>
    </w:p>
    <w:p w14:paraId="4FBCF27A" w14:textId="77777777" w:rsidR="00B00802" w:rsidRPr="00B00802" w:rsidRDefault="00B00802" w:rsidP="00B00802">
      <w:pPr>
        <w:pStyle w:val="EndNoteBibliography"/>
        <w:bidi w:val="0"/>
        <w:spacing w:after="0"/>
        <w:ind w:left="720" w:hanging="720"/>
      </w:pPr>
      <w:r w:rsidRPr="00B00802">
        <w:t>7.</w:t>
      </w:r>
      <w:r w:rsidRPr="00B00802">
        <w:tab/>
        <w:t xml:space="preserve">Mullins, O.C., et al., </w:t>
      </w:r>
      <w:r w:rsidRPr="00B00802">
        <w:rPr>
          <w:i/>
        </w:rPr>
        <w:t>Asphaltenes, heavy oils, and petroleomics</w:t>
      </w:r>
      <w:r w:rsidRPr="00B00802">
        <w:t>. 2007: Springer Science &amp; Business Media.</w:t>
      </w:r>
    </w:p>
    <w:p w14:paraId="02C45A8F" w14:textId="77777777" w:rsidR="00B00802" w:rsidRPr="00B00802" w:rsidRDefault="00B00802" w:rsidP="00B00802">
      <w:pPr>
        <w:pStyle w:val="EndNoteBibliography"/>
        <w:bidi w:val="0"/>
        <w:spacing w:after="0"/>
        <w:ind w:left="720" w:hanging="720"/>
      </w:pPr>
      <w:r w:rsidRPr="00B00802">
        <w:t>8.</w:t>
      </w:r>
      <w:r w:rsidRPr="00B00802">
        <w:tab/>
        <w:t xml:space="preserve">Cimino, R., et al., </w:t>
      </w:r>
      <w:r w:rsidRPr="00B00802">
        <w:rPr>
          <w:i/>
        </w:rPr>
        <w:t>Solubility and phase behavior of asphaltenes in hydrocarbon media</w:t>
      </w:r>
      <w:r w:rsidRPr="00B00802">
        <w:t xml:space="preserve">, in </w:t>
      </w:r>
      <w:r w:rsidRPr="00B00802">
        <w:rPr>
          <w:i/>
        </w:rPr>
        <w:t>Asphaltenes: Fundamentals and Applications</w:t>
      </w:r>
      <w:r w:rsidRPr="00B00802">
        <w:t>. 1995, Springer. p. 97-130.</w:t>
      </w:r>
    </w:p>
    <w:p w14:paraId="4D6AEC46" w14:textId="77777777" w:rsidR="00B00802" w:rsidRPr="00B00802" w:rsidRDefault="00B00802" w:rsidP="00B00802">
      <w:pPr>
        <w:pStyle w:val="EndNoteBibliography"/>
        <w:bidi w:val="0"/>
        <w:spacing w:after="0"/>
        <w:ind w:left="720" w:hanging="720"/>
      </w:pPr>
      <w:r w:rsidRPr="00B00802">
        <w:t>9.</w:t>
      </w:r>
      <w:r w:rsidRPr="00B00802">
        <w:tab/>
        <w:t xml:space="preserve">Sheu, E.Y., </w:t>
      </w:r>
      <w:r w:rsidRPr="00B00802">
        <w:rPr>
          <w:i/>
        </w:rPr>
        <w:t>Petroleum asphaltene properties, characterization, and issues.</w:t>
      </w:r>
      <w:r w:rsidRPr="00B00802">
        <w:t xml:space="preserve"> Energy &amp; Fuels, 2002. </w:t>
      </w:r>
      <w:r w:rsidRPr="00B00802">
        <w:rPr>
          <w:b/>
        </w:rPr>
        <w:t>16</w:t>
      </w:r>
      <w:r w:rsidRPr="00B00802">
        <w:t>(1): p. 74-82.</w:t>
      </w:r>
    </w:p>
    <w:p w14:paraId="49519483" w14:textId="77777777" w:rsidR="00B00802" w:rsidRPr="00B00802" w:rsidRDefault="00B00802" w:rsidP="00B00802">
      <w:pPr>
        <w:pStyle w:val="EndNoteBibliography"/>
        <w:bidi w:val="0"/>
        <w:spacing w:after="0"/>
        <w:ind w:left="720" w:hanging="720"/>
      </w:pPr>
      <w:r w:rsidRPr="00B00802">
        <w:t>10.</w:t>
      </w:r>
      <w:r w:rsidRPr="00B00802">
        <w:tab/>
        <w:t xml:space="preserve">Moeini, Z. and S. Ashoori, </w:t>
      </w:r>
      <w:r w:rsidRPr="00B00802">
        <w:rPr>
          <w:i/>
        </w:rPr>
        <w:t>An Overview of Asphaltene Precipitation and Methods to Prevent its Formation.</w:t>
      </w:r>
      <w:r w:rsidRPr="00B00802">
        <w:t xml:space="preserve"> Iranian Chemical Engineering Journal, 2021. </w:t>
      </w:r>
      <w:r w:rsidRPr="00B00802">
        <w:rPr>
          <w:b/>
        </w:rPr>
        <w:t>20</w:t>
      </w:r>
      <w:r w:rsidRPr="00B00802">
        <w:t>(116): p. 21-35.</w:t>
      </w:r>
    </w:p>
    <w:p w14:paraId="00E76058" w14:textId="77777777" w:rsidR="00B00802" w:rsidRPr="00B00802" w:rsidRDefault="00B00802" w:rsidP="00B00802">
      <w:pPr>
        <w:pStyle w:val="EndNoteBibliography"/>
        <w:bidi w:val="0"/>
        <w:spacing w:after="0"/>
        <w:ind w:left="720" w:hanging="720"/>
      </w:pPr>
      <w:r w:rsidRPr="00B00802">
        <w:t>11.</w:t>
      </w:r>
      <w:r w:rsidRPr="00B00802">
        <w:tab/>
        <w:t xml:space="preserve">Fan, T., J. Wang, and J.S. Buckley. </w:t>
      </w:r>
      <w:r w:rsidRPr="00B00802">
        <w:rPr>
          <w:i/>
        </w:rPr>
        <w:t>Evaluating crude oils by SARA analysis</w:t>
      </w:r>
      <w:r w:rsidRPr="00B00802">
        <w:t xml:space="preserve">. in </w:t>
      </w:r>
      <w:r w:rsidRPr="00B00802">
        <w:rPr>
          <w:i/>
        </w:rPr>
        <w:t>SPE Improved Oil Recovery Conference?</w:t>
      </w:r>
      <w:r w:rsidRPr="00B00802">
        <w:t xml:space="preserve"> 2002. SPE.</w:t>
      </w:r>
    </w:p>
    <w:p w14:paraId="70A26575" w14:textId="77777777" w:rsidR="00B00802" w:rsidRPr="00B00802" w:rsidRDefault="00B00802" w:rsidP="00B00802">
      <w:pPr>
        <w:pStyle w:val="EndNoteBibliography"/>
        <w:bidi w:val="0"/>
        <w:spacing w:after="0"/>
        <w:ind w:left="720" w:hanging="720"/>
      </w:pPr>
      <w:r w:rsidRPr="00B00802">
        <w:t>12.</w:t>
      </w:r>
      <w:r w:rsidRPr="00B00802">
        <w:tab/>
        <w:t xml:space="preserve">Leon, O., et al., </w:t>
      </w:r>
      <w:r w:rsidRPr="00B00802">
        <w:rPr>
          <w:i/>
        </w:rPr>
        <w:t>Study of the adsorption of alkyl benzene-derived amphiphiles on asphaltene particles.</w:t>
      </w:r>
      <w:r w:rsidRPr="00B00802">
        <w:t xml:space="preserve"> Langmuir, 1999. </w:t>
      </w:r>
      <w:r w:rsidRPr="00B00802">
        <w:rPr>
          <w:b/>
        </w:rPr>
        <w:t>15</w:t>
      </w:r>
      <w:r w:rsidRPr="00B00802">
        <w:t>(22): p. 7653-7657.</w:t>
      </w:r>
    </w:p>
    <w:p w14:paraId="2B1D368A" w14:textId="77777777" w:rsidR="00B00802" w:rsidRPr="00B00802" w:rsidRDefault="00B00802" w:rsidP="00B00802">
      <w:pPr>
        <w:pStyle w:val="EndNoteBibliography"/>
        <w:bidi w:val="0"/>
        <w:spacing w:after="0"/>
        <w:ind w:left="720" w:hanging="720"/>
      </w:pPr>
      <w:r w:rsidRPr="00B00802">
        <w:t>13.</w:t>
      </w:r>
      <w:r w:rsidRPr="00B00802">
        <w:tab/>
        <w:t xml:space="preserve">Oh, K. and M.D. Deo, </w:t>
      </w:r>
      <w:r w:rsidRPr="00B00802">
        <w:rPr>
          <w:i/>
        </w:rPr>
        <w:t>Effect of organic additives on the onset of asphaltene precipitation.</w:t>
      </w:r>
      <w:r w:rsidRPr="00B00802">
        <w:t xml:space="preserve"> Energy &amp; fuels, 2002. </w:t>
      </w:r>
      <w:r w:rsidRPr="00B00802">
        <w:rPr>
          <w:b/>
        </w:rPr>
        <w:t>16</w:t>
      </w:r>
      <w:r w:rsidRPr="00B00802">
        <w:t>(3): p. 694-699.</w:t>
      </w:r>
    </w:p>
    <w:p w14:paraId="724A3CE9" w14:textId="77777777" w:rsidR="00B00802" w:rsidRPr="00B00802" w:rsidRDefault="00B00802" w:rsidP="00B00802">
      <w:pPr>
        <w:pStyle w:val="EndNoteBibliography"/>
        <w:bidi w:val="0"/>
        <w:spacing w:after="0"/>
        <w:ind w:left="720" w:hanging="720"/>
      </w:pPr>
      <w:r w:rsidRPr="00B00802">
        <w:t>14.</w:t>
      </w:r>
      <w:r w:rsidRPr="00B00802">
        <w:tab/>
        <w:t xml:space="preserve">Jamaluddin, A., et al., </w:t>
      </w:r>
      <w:r w:rsidRPr="00B00802">
        <w:rPr>
          <w:i/>
        </w:rPr>
        <w:t>Laboratory techniques to measure thermodynamic asphaltene instability.</w:t>
      </w:r>
      <w:r w:rsidRPr="00B00802">
        <w:t xml:space="preserve"> Journal of Canadian Petroleum Technology, 2002. </w:t>
      </w:r>
      <w:r w:rsidRPr="00B00802">
        <w:rPr>
          <w:b/>
        </w:rPr>
        <w:t>41</w:t>
      </w:r>
      <w:r w:rsidRPr="00B00802">
        <w:t>(07).</w:t>
      </w:r>
    </w:p>
    <w:p w14:paraId="6EFAA1D0" w14:textId="77777777" w:rsidR="00B00802" w:rsidRPr="00B00802" w:rsidRDefault="00B00802" w:rsidP="00B00802">
      <w:pPr>
        <w:pStyle w:val="EndNoteBibliography"/>
        <w:bidi w:val="0"/>
        <w:spacing w:after="0"/>
        <w:ind w:left="720" w:hanging="720"/>
      </w:pPr>
      <w:r w:rsidRPr="00B00802">
        <w:t>15.</w:t>
      </w:r>
      <w:r w:rsidRPr="00B00802">
        <w:tab/>
        <w:t xml:space="preserve">Buenrostro‐Gonzalez, E., et al., </w:t>
      </w:r>
      <w:r w:rsidRPr="00B00802">
        <w:rPr>
          <w:i/>
        </w:rPr>
        <w:t>Asphaltene precipitation in crude oils: Theory and experiments.</w:t>
      </w:r>
      <w:r w:rsidRPr="00B00802">
        <w:t xml:space="preserve"> AIChE Journal, 2004. </w:t>
      </w:r>
      <w:r w:rsidRPr="00B00802">
        <w:rPr>
          <w:b/>
        </w:rPr>
        <w:t>50</w:t>
      </w:r>
      <w:r w:rsidRPr="00B00802">
        <w:t>(10): p. 2552-2570.</w:t>
      </w:r>
    </w:p>
    <w:p w14:paraId="4F66252E" w14:textId="77777777" w:rsidR="00B00802" w:rsidRPr="00B00802" w:rsidRDefault="00B00802" w:rsidP="00B00802">
      <w:pPr>
        <w:pStyle w:val="EndNoteBibliography"/>
        <w:bidi w:val="0"/>
        <w:spacing w:after="0"/>
        <w:ind w:left="720" w:hanging="720"/>
      </w:pPr>
      <w:r w:rsidRPr="00B00802">
        <w:t>16.</w:t>
      </w:r>
      <w:r w:rsidRPr="00B00802">
        <w:tab/>
        <w:t xml:space="preserve">Jamaluddin, A., et al. </w:t>
      </w:r>
      <w:r w:rsidRPr="00B00802">
        <w:rPr>
          <w:i/>
        </w:rPr>
        <w:t>A comparison of various laboratory techniques to measure thermodynamic asphaltene instability</w:t>
      </w:r>
      <w:r w:rsidRPr="00B00802">
        <w:t xml:space="preserve">. in </w:t>
      </w:r>
      <w:r w:rsidRPr="00B00802">
        <w:rPr>
          <w:i/>
        </w:rPr>
        <w:t>SPE International Improved Oil Recovery Conference in Asia Pacific</w:t>
      </w:r>
      <w:r w:rsidRPr="00B00802">
        <w:t>. 2001. SPE.</w:t>
      </w:r>
    </w:p>
    <w:p w14:paraId="322F8AB9" w14:textId="77777777" w:rsidR="00B00802" w:rsidRPr="00B00802" w:rsidRDefault="00B00802" w:rsidP="00B00802">
      <w:pPr>
        <w:pStyle w:val="EndNoteBibliography"/>
        <w:bidi w:val="0"/>
        <w:spacing w:after="0"/>
        <w:ind w:left="720" w:hanging="720"/>
      </w:pPr>
      <w:r w:rsidRPr="00B00802">
        <w:lastRenderedPageBreak/>
        <w:t>17.</w:t>
      </w:r>
      <w:r w:rsidRPr="00B00802">
        <w:tab/>
        <w:t xml:space="preserve">Escobedo, J. and G.A. Mansoori, </w:t>
      </w:r>
      <w:r w:rsidRPr="00B00802">
        <w:rPr>
          <w:i/>
        </w:rPr>
        <w:t>Viscometric determination of the onset of asphaltene flocculation: A novel method.</w:t>
      </w:r>
      <w:r w:rsidRPr="00B00802">
        <w:t xml:space="preserve"> SPE production &amp; facilities, 1995. </w:t>
      </w:r>
      <w:r w:rsidRPr="00B00802">
        <w:rPr>
          <w:b/>
        </w:rPr>
        <w:t>10</w:t>
      </w:r>
      <w:r w:rsidRPr="00B00802">
        <w:t>(02): p. 115-118.</w:t>
      </w:r>
    </w:p>
    <w:p w14:paraId="6CAC3DEF" w14:textId="77777777" w:rsidR="00B00802" w:rsidRPr="00B00802" w:rsidRDefault="00B00802" w:rsidP="00B00802">
      <w:pPr>
        <w:pStyle w:val="EndNoteBibliography"/>
        <w:bidi w:val="0"/>
        <w:spacing w:after="0"/>
        <w:ind w:left="720" w:hanging="720"/>
      </w:pPr>
      <w:r w:rsidRPr="00B00802">
        <w:t>18.</w:t>
      </w:r>
      <w:r w:rsidRPr="00B00802">
        <w:tab/>
        <w:t xml:space="preserve">Aquino-Olivos, M., </w:t>
      </w:r>
      <w:r w:rsidRPr="00B00802">
        <w:rPr>
          <w:i/>
        </w:rPr>
        <w:t>Buenrostro-Gonzales E., Andersen SI, Lira-Galinea C., Investigations of inhibition of asphaltene precipitation at high pressure using bottomhole samples.</w:t>
      </w:r>
      <w:r w:rsidRPr="00B00802">
        <w:t xml:space="preserve"> Energy and Fuels, 2001. </w:t>
      </w:r>
      <w:r w:rsidRPr="00B00802">
        <w:rPr>
          <w:b/>
        </w:rPr>
        <w:t>15</w:t>
      </w:r>
      <w:r w:rsidRPr="00B00802">
        <w:t>: p. 236-240.</w:t>
      </w:r>
    </w:p>
    <w:p w14:paraId="3973B788" w14:textId="77777777" w:rsidR="00B00802" w:rsidRPr="00B00802" w:rsidRDefault="00B00802" w:rsidP="00B00802">
      <w:pPr>
        <w:pStyle w:val="EndNoteBibliography"/>
        <w:bidi w:val="0"/>
        <w:spacing w:after="0"/>
        <w:ind w:left="720" w:hanging="720"/>
      </w:pPr>
      <w:r w:rsidRPr="00B00802">
        <w:t>19.</w:t>
      </w:r>
      <w:r w:rsidRPr="00B00802">
        <w:tab/>
        <w:t xml:space="preserve">Akbarzadeh, K., et al., </w:t>
      </w:r>
      <w:r w:rsidRPr="00B00802">
        <w:rPr>
          <w:i/>
        </w:rPr>
        <w:t>Asphaltenes—problematic but rich in potential.</w:t>
      </w:r>
      <w:r w:rsidRPr="00B00802">
        <w:t xml:space="preserve"> Oilfield review, 2007. </w:t>
      </w:r>
      <w:r w:rsidRPr="00B00802">
        <w:rPr>
          <w:b/>
        </w:rPr>
        <w:t>19</w:t>
      </w:r>
      <w:r w:rsidRPr="00B00802">
        <w:t>(2): p. 22-43.</w:t>
      </w:r>
    </w:p>
    <w:p w14:paraId="620672F3" w14:textId="77777777" w:rsidR="00B00802" w:rsidRPr="00B00802" w:rsidRDefault="00B00802" w:rsidP="00B00802">
      <w:pPr>
        <w:pStyle w:val="EndNoteBibliography"/>
        <w:bidi w:val="0"/>
        <w:spacing w:after="0"/>
        <w:ind w:left="720" w:hanging="720"/>
      </w:pPr>
      <w:r w:rsidRPr="00B00802">
        <w:t>20.</w:t>
      </w:r>
      <w:r w:rsidRPr="00B00802">
        <w:tab/>
        <w:t xml:space="preserve">Al-Sahhaf, T.A., M.A. Fahim, and A.S. Elkilani, </w:t>
      </w:r>
      <w:r w:rsidRPr="00B00802">
        <w:rPr>
          <w:i/>
        </w:rPr>
        <w:t>Retardation of asphaltene precipitation by addition of toluene, resins, deasphalted oil and surfactants.</w:t>
      </w:r>
      <w:r w:rsidRPr="00B00802">
        <w:t xml:space="preserve"> Fluid phase equilibria, 2002. </w:t>
      </w:r>
      <w:r w:rsidRPr="00B00802">
        <w:rPr>
          <w:b/>
        </w:rPr>
        <w:t>194</w:t>
      </w:r>
      <w:r w:rsidRPr="00B00802">
        <w:t>: p. 1045-1057.</w:t>
      </w:r>
    </w:p>
    <w:p w14:paraId="3863C571" w14:textId="77777777" w:rsidR="00B00802" w:rsidRPr="00B00802" w:rsidRDefault="00B00802" w:rsidP="00B00802">
      <w:pPr>
        <w:pStyle w:val="EndNoteBibliography"/>
        <w:bidi w:val="0"/>
        <w:spacing w:after="0"/>
        <w:ind w:left="720" w:hanging="720"/>
      </w:pPr>
      <w:r w:rsidRPr="00B00802">
        <w:t>21.</w:t>
      </w:r>
      <w:r w:rsidRPr="00B00802">
        <w:tab/>
        <w:t xml:space="preserve">Mansoori, G.A. and A. Elmi, </w:t>
      </w:r>
      <w:r w:rsidRPr="00B00802">
        <w:rPr>
          <w:i/>
        </w:rPr>
        <w:t>Remediation of asphaltene and other heavy organic deposits in oil wells and in pipelines.</w:t>
      </w:r>
      <w:r w:rsidRPr="00B00802">
        <w:t xml:space="preserve"> Socar proceedings, 2010. </w:t>
      </w:r>
      <w:r w:rsidRPr="00B00802">
        <w:rPr>
          <w:b/>
        </w:rPr>
        <w:t>4</w:t>
      </w:r>
      <w:r w:rsidRPr="00B00802">
        <w:t>: p. 12-23.</w:t>
      </w:r>
    </w:p>
    <w:p w14:paraId="4971BD45" w14:textId="77777777" w:rsidR="00B00802" w:rsidRPr="00B00802" w:rsidRDefault="00B00802" w:rsidP="00B00802">
      <w:pPr>
        <w:pStyle w:val="EndNoteBibliography"/>
        <w:bidi w:val="0"/>
        <w:spacing w:after="0"/>
        <w:ind w:left="720" w:hanging="720"/>
      </w:pPr>
      <w:r w:rsidRPr="00B00802">
        <w:t>22.</w:t>
      </w:r>
      <w:r w:rsidRPr="00B00802">
        <w:tab/>
        <w:t xml:space="preserve">Mazloom, M.S., et al., </w:t>
      </w:r>
      <w:r w:rsidRPr="00B00802">
        <w:rPr>
          <w:i/>
        </w:rPr>
        <w:t>Application of nanoparticles for asphaltenes adsorption and oxidation: A critical review of challenges and recent progress.</w:t>
      </w:r>
      <w:r w:rsidRPr="00B00802">
        <w:t xml:space="preserve"> Fuel, 2020. </w:t>
      </w:r>
      <w:r w:rsidRPr="00B00802">
        <w:rPr>
          <w:b/>
        </w:rPr>
        <w:t>279</w:t>
      </w:r>
      <w:r w:rsidRPr="00B00802">
        <w:t>: p. 117763.</w:t>
      </w:r>
    </w:p>
    <w:p w14:paraId="31D5DF43" w14:textId="77777777" w:rsidR="00B00802" w:rsidRPr="00B00802" w:rsidRDefault="00B00802" w:rsidP="00B00802">
      <w:pPr>
        <w:pStyle w:val="EndNoteBibliography"/>
        <w:bidi w:val="0"/>
        <w:spacing w:after="0"/>
        <w:ind w:left="720" w:hanging="720"/>
      </w:pPr>
      <w:r w:rsidRPr="00B00802">
        <w:t>23.</w:t>
      </w:r>
      <w:r w:rsidRPr="00B00802">
        <w:tab/>
        <w:t xml:space="preserve">Hosseinpour, N., et al., </w:t>
      </w:r>
      <w:r w:rsidRPr="00B00802">
        <w:rPr>
          <w:i/>
        </w:rPr>
        <w:t>Asphaltene adsorption onto acidic/basic metal oxide nanoparticles toward in situ upgrading of reservoir oils by nanotechnology.</w:t>
      </w:r>
      <w:r w:rsidRPr="00B00802">
        <w:t xml:space="preserve"> Langmuir, 2013. </w:t>
      </w:r>
      <w:r w:rsidRPr="00B00802">
        <w:rPr>
          <w:b/>
        </w:rPr>
        <w:t>29</w:t>
      </w:r>
      <w:r w:rsidRPr="00B00802">
        <w:t>(46): p. 14135-14146.</w:t>
      </w:r>
    </w:p>
    <w:p w14:paraId="2DC47142" w14:textId="77777777" w:rsidR="00B00802" w:rsidRPr="00B00802" w:rsidRDefault="00B00802" w:rsidP="00B00802">
      <w:pPr>
        <w:pStyle w:val="EndNoteBibliography"/>
        <w:bidi w:val="0"/>
        <w:spacing w:after="0"/>
        <w:ind w:left="720" w:hanging="720"/>
      </w:pPr>
      <w:r w:rsidRPr="00B00802">
        <w:t>24.</w:t>
      </w:r>
      <w:r w:rsidRPr="00B00802">
        <w:tab/>
        <w:t xml:space="preserve">Nassar, N.N., A. Hassan, and P. Pereira-Almao, </w:t>
      </w:r>
      <w:r w:rsidRPr="00B00802">
        <w:rPr>
          <w:i/>
        </w:rPr>
        <w:t>Effect of the particle size on asphaltene adsorption and catalytic oxidation onto alumina particles.</w:t>
      </w:r>
      <w:r w:rsidRPr="00B00802">
        <w:t xml:space="preserve"> Energy &amp; Fuels, 2011. </w:t>
      </w:r>
      <w:r w:rsidRPr="00B00802">
        <w:rPr>
          <w:b/>
        </w:rPr>
        <w:t>25</w:t>
      </w:r>
      <w:r w:rsidRPr="00B00802">
        <w:t>(9): p. 3961-3965.</w:t>
      </w:r>
    </w:p>
    <w:p w14:paraId="67FD9232" w14:textId="77777777" w:rsidR="00B00802" w:rsidRPr="00B00802" w:rsidRDefault="00B00802" w:rsidP="00B00802">
      <w:pPr>
        <w:pStyle w:val="EndNoteBibliography"/>
        <w:bidi w:val="0"/>
        <w:spacing w:after="0"/>
        <w:ind w:left="720" w:hanging="720"/>
      </w:pPr>
      <w:r w:rsidRPr="00B00802">
        <w:t>25.</w:t>
      </w:r>
      <w:r w:rsidRPr="00B00802">
        <w:tab/>
        <w:t xml:space="preserve">Nassar, N.N., A. Hassan, and P. Pereira-Almao, </w:t>
      </w:r>
      <w:r w:rsidRPr="00B00802">
        <w:rPr>
          <w:i/>
        </w:rPr>
        <w:t>Metal oxide nanoparticles for asphaltene adsorption and oxidation.</w:t>
      </w:r>
      <w:r w:rsidRPr="00B00802">
        <w:t xml:space="preserve"> Energy &amp; Fuels, 2011. </w:t>
      </w:r>
      <w:r w:rsidRPr="00B00802">
        <w:rPr>
          <w:b/>
        </w:rPr>
        <w:t>25</w:t>
      </w:r>
      <w:r w:rsidRPr="00B00802">
        <w:t>(3): p. 1017-1023.</w:t>
      </w:r>
    </w:p>
    <w:p w14:paraId="30F5DACD" w14:textId="77777777" w:rsidR="00B00802" w:rsidRPr="00B00802" w:rsidRDefault="00B00802" w:rsidP="00B00802">
      <w:pPr>
        <w:pStyle w:val="EndNoteBibliography"/>
        <w:bidi w:val="0"/>
        <w:spacing w:after="0"/>
        <w:ind w:left="720" w:hanging="720"/>
      </w:pPr>
      <w:r w:rsidRPr="00B00802">
        <w:t>26.</w:t>
      </w:r>
      <w:r w:rsidRPr="00B00802">
        <w:tab/>
        <w:t xml:space="preserve">Nassar, N.N., A. Hassan, and P. Pereira-Almao, </w:t>
      </w:r>
      <w:r w:rsidRPr="00B00802">
        <w:rPr>
          <w:i/>
        </w:rPr>
        <w:t>Comparative oxidation of adsorbed asphaltenes onto transition metal oxide nanoparticles.</w:t>
      </w:r>
      <w:r w:rsidRPr="00B00802">
        <w:t xml:space="preserve"> Colloids and surfaces A: Physicochemical and Engineering aspects, 2011. </w:t>
      </w:r>
      <w:r w:rsidRPr="00B00802">
        <w:rPr>
          <w:b/>
        </w:rPr>
        <w:t>384</w:t>
      </w:r>
      <w:r w:rsidRPr="00B00802">
        <w:t>(1-3): p. 145-149.</w:t>
      </w:r>
    </w:p>
    <w:p w14:paraId="0B7058C8" w14:textId="77777777" w:rsidR="00B00802" w:rsidRPr="00B00802" w:rsidRDefault="00B00802" w:rsidP="00B00802">
      <w:pPr>
        <w:pStyle w:val="EndNoteBibliography"/>
        <w:bidi w:val="0"/>
        <w:spacing w:after="0"/>
        <w:ind w:left="720" w:hanging="720"/>
      </w:pPr>
      <w:r w:rsidRPr="00B00802">
        <w:t>27.</w:t>
      </w:r>
      <w:r w:rsidRPr="00B00802">
        <w:tab/>
        <w:t xml:space="preserve">Nassar, N.N., </w:t>
      </w:r>
      <w:r w:rsidRPr="00B00802">
        <w:rPr>
          <w:i/>
        </w:rPr>
        <w:t>Asphaltene adsorption onto alumina nanoparticles: kinetics and thermodynamic studies.</w:t>
      </w:r>
      <w:r w:rsidRPr="00B00802">
        <w:t xml:space="preserve"> Energy &amp; Fuels, 2010. </w:t>
      </w:r>
      <w:r w:rsidRPr="00B00802">
        <w:rPr>
          <w:b/>
        </w:rPr>
        <w:t>24</w:t>
      </w:r>
      <w:r w:rsidRPr="00B00802">
        <w:t>(8): p. 4116-4122.</w:t>
      </w:r>
    </w:p>
    <w:p w14:paraId="52D88B7F" w14:textId="77777777" w:rsidR="00B00802" w:rsidRPr="00B00802" w:rsidRDefault="00B00802" w:rsidP="00B00802">
      <w:pPr>
        <w:pStyle w:val="EndNoteBibliography"/>
        <w:bidi w:val="0"/>
        <w:spacing w:after="0"/>
        <w:ind w:left="720" w:hanging="720"/>
      </w:pPr>
      <w:r w:rsidRPr="00B00802">
        <w:t>28.</w:t>
      </w:r>
      <w:r w:rsidRPr="00B00802">
        <w:tab/>
        <w:t xml:space="preserve">Shayan, N.N. and B. Mirzayi, </w:t>
      </w:r>
      <w:r w:rsidRPr="00B00802">
        <w:rPr>
          <w:i/>
        </w:rPr>
        <w:t>Adsorption and removal of asphaltene using synthesized maghemite and hematite nanoparticles.</w:t>
      </w:r>
      <w:r w:rsidRPr="00B00802">
        <w:t xml:space="preserve"> Energy &amp; Fuels, 2015. </w:t>
      </w:r>
      <w:r w:rsidRPr="00B00802">
        <w:rPr>
          <w:b/>
        </w:rPr>
        <w:t>29</w:t>
      </w:r>
      <w:r w:rsidRPr="00B00802">
        <w:t>(3): p. 1397-1406.</w:t>
      </w:r>
    </w:p>
    <w:p w14:paraId="537A69D7" w14:textId="77777777" w:rsidR="00B00802" w:rsidRPr="00B00802" w:rsidRDefault="00B00802" w:rsidP="00B00802">
      <w:pPr>
        <w:pStyle w:val="EndNoteBibliography"/>
        <w:bidi w:val="0"/>
        <w:spacing w:after="0"/>
        <w:ind w:left="720" w:hanging="720"/>
      </w:pPr>
      <w:r w:rsidRPr="00B00802">
        <w:t>29.</w:t>
      </w:r>
      <w:r w:rsidRPr="00B00802">
        <w:tab/>
        <w:t xml:space="preserve">Tarboush, B.J.A. and M.M. Husein, </w:t>
      </w:r>
      <w:r w:rsidRPr="00B00802">
        <w:rPr>
          <w:i/>
        </w:rPr>
        <w:t>Adsorption of asphaltenes from heavy oil onto in situ prepared NiO nanoparticles.</w:t>
      </w:r>
      <w:r w:rsidRPr="00B00802">
        <w:t xml:space="preserve"> Journal of colloid and interface science, 2012. </w:t>
      </w:r>
      <w:r w:rsidRPr="00B00802">
        <w:rPr>
          <w:b/>
        </w:rPr>
        <w:t>378</w:t>
      </w:r>
      <w:r w:rsidRPr="00B00802">
        <w:t>(1): p. 64-69.</w:t>
      </w:r>
    </w:p>
    <w:p w14:paraId="1AFB7341" w14:textId="77777777" w:rsidR="00B00802" w:rsidRPr="00B00802" w:rsidRDefault="00B00802" w:rsidP="00B00802">
      <w:pPr>
        <w:pStyle w:val="EndNoteBibliography"/>
        <w:bidi w:val="0"/>
        <w:spacing w:after="0"/>
        <w:ind w:left="720" w:hanging="720"/>
      </w:pPr>
      <w:r w:rsidRPr="00B00802">
        <w:t>30.</w:t>
      </w:r>
      <w:r w:rsidRPr="00B00802">
        <w:tab/>
        <w:t xml:space="preserve">Nassar, N.N., et al., </w:t>
      </w:r>
      <w:r w:rsidRPr="00B00802">
        <w:rPr>
          <w:i/>
        </w:rPr>
        <w:t>Iron oxide nanoparticles for rapid adsorption and enhanced catalytic oxidation of thermally cracked asphaltenes.</w:t>
      </w:r>
      <w:r w:rsidRPr="00B00802">
        <w:t xml:space="preserve"> Fuel, 2012. </w:t>
      </w:r>
      <w:r w:rsidRPr="00B00802">
        <w:rPr>
          <w:b/>
        </w:rPr>
        <w:t>95</w:t>
      </w:r>
      <w:r w:rsidRPr="00B00802">
        <w:t>: p. 257-262.</w:t>
      </w:r>
    </w:p>
    <w:p w14:paraId="11445EB1" w14:textId="77777777" w:rsidR="00B00802" w:rsidRPr="00B00802" w:rsidRDefault="00B00802" w:rsidP="00B00802">
      <w:pPr>
        <w:pStyle w:val="EndNoteBibliography"/>
        <w:bidi w:val="0"/>
        <w:spacing w:after="0"/>
        <w:ind w:left="720" w:hanging="720"/>
      </w:pPr>
      <w:r w:rsidRPr="00B00802">
        <w:t>31.</w:t>
      </w:r>
      <w:r w:rsidRPr="00B00802">
        <w:tab/>
        <w:t xml:space="preserve">Nassar, N.N., A. Hassan, and P. Pereira-Almao, </w:t>
      </w:r>
      <w:r w:rsidRPr="00B00802">
        <w:rPr>
          <w:i/>
        </w:rPr>
        <w:t>Effect of surface acidity and basicity of aluminas on asphaltene adsorption and oxidation.</w:t>
      </w:r>
      <w:r w:rsidRPr="00B00802">
        <w:t xml:space="preserve"> Journal of colloid and interface science, 2011. </w:t>
      </w:r>
      <w:r w:rsidRPr="00B00802">
        <w:rPr>
          <w:b/>
        </w:rPr>
        <w:t>360</w:t>
      </w:r>
      <w:r w:rsidRPr="00B00802">
        <w:t>(1): p. 233-238.</w:t>
      </w:r>
    </w:p>
    <w:p w14:paraId="161DC5D6" w14:textId="77777777" w:rsidR="00B00802" w:rsidRPr="00B00802" w:rsidRDefault="00B00802" w:rsidP="00B00802">
      <w:pPr>
        <w:pStyle w:val="EndNoteBibliography"/>
        <w:bidi w:val="0"/>
        <w:spacing w:after="0"/>
        <w:ind w:left="720" w:hanging="720"/>
      </w:pPr>
      <w:r w:rsidRPr="00B00802">
        <w:t>32.</w:t>
      </w:r>
      <w:r w:rsidRPr="00B00802">
        <w:tab/>
        <w:t xml:space="preserve">Franco, C.A., et al., </w:t>
      </w:r>
      <w:r w:rsidRPr="00B00802">
        <w:rPr>
          <w:i/>
        </w:rPr>
        <w:t>Influence of asphaltene aggregation on the adsorption and catalytic behavior of nanoparticles.</w:t>
      </w:r>
      <w:r w:rsidRPr="00B00802">
        <w:t xml:space="preserve"> Energy &amp; Fuels, 2015. </w:t>
      </w:r>
      <w:r w:rsidRPr="00B00802">
        <w:rPr>
          <w:b/>
        </w:rPr>
        <w:t>29</w:t>
      </w:r>
      <w:r w:rsidRPr="00B00802">
        <w:t>(3): p. 1610-1621.</w:t>
      </w:r>
    </w:p>
    <w:p w14:paraId="7125827F" w14:textId="77777777" w:rsidR="00B00802" w:rsidRPr="00B00802" w:rsidRDefault="00B00802" w:rsidP="00B00802">
      <w:pPr>
        <w:pStyle w:val="EndNoteBibliography"/>
        <w:bidi w:val="0"/>
        <w:spacing w:after="0"/>
        <w:ind w:left="720" w:hanging="720"/>
      </w:pPr>
      <w:r w:rsidRPr="00B00802">
        <w:t>33.</w:t>
      </w:r>
      <w:r w:rsidRPr="00B00802">
        <w:tab/>
        <w:t xml:space="preserve">Tarboush, B.J.A. and M.M. Husein, </w:t>
      </w:r>
      <w:r w:rsidRPr="00B00802">
        <w:rPr>
          <w:i/>
        </w:rPr>
        <w:t>Dispersed Fe2O3 nanoparticles preparation in heavy oil and their uptake of asphaltenes.</w:t>
      </w:r>
      <w:r w:rsidRPr="00B00802">
        <w:t xml:space="preserve"> Fuel processing technology, 2015. </w:t>
      </w:r>
      <w:r w:rsidRPr="00B00802">
        <w:rPr>
          <w:b/>
        </w:rPr>
        <w:t>133</w:t>
      </w:r>
      <w:r w:rsidRPr="00B00802">
        <w:t>: p. 120-127.</w:t>
      </w:r>
    </w:p>
    <w:p w14:paraId="2C1AE0F6" w14:textId="77777777" w:rsidR="00B00802" w:rsidRPr="00B00802" w:rsidRDefault="00B00802" w:rsidP="00B00802">
      <w:pPr>
        <w:pStyle w:val="EndNoteBibliography"/>
        <w:bidi w:val="0"/>
        <w:spacing w:after="0"/>
        <w:ind w:left="720" w:hanging="720"/>
      </w:pPr>
      <w:r w:rsidRPr="00B00802">
        <w:t>34.</w:t>
      </w:r>
      <w:r w:rsidRPr="00B00802">
        <w:tab/>
        <w:t xml:space="preserve">Nassar, N.N., A. Hassan, and G. Vitale, </w:t>
      </w:r>
      <w:r w:rsidRPr="00B00802">
        <w:rPr>
          <w:i/>
        </w:rPr>
        <w:t>Comparing kinetics and mechanism of adsorption and thermo-oxidative decomposition of Athabasca asphaltenes onto TiO2, ZrO2, and CeO2 nanoparticles.</w:t>
      </w:r>
      <w:r w:rsidRPr="00B00802">
        <w:t xml:space="preserve"> Applied Catalysis A: General, 2014. </w:t>
      </w:r>
      <w:r w:rsidRPr="00B00802">
        <w:rPr>
          <w:b/>
        </w:rPr>
        <w:t>484</w:t>
      </w:r>
      <w:r w:rsidRPr="00B00802">
        <w:t>: p. 161-171.</w:t>
      </w:r>
    </w:p>
    <w:p w14:paraId="2D2EB7FC" w14:textId="77777777" w:rsidR="00B00802" w:rsidRPr="00B00802" w:rsidRDefault="00B00802" w:rsidP="00B00802">
      <w:pPr>
        <w:pStyle w:val="EndNoteBibliography"/>
        <w:bidi w:val="0"/>
        <w:spacing w:after="0"/>
        <w:ind w:left="720" w:hanging="720"/>
      </w:pPr>
      <w:r w:rsidRPr="00B00802">
        <w:t>35.</w:t>
      </w:r>
      <w:r w:rsidRPr="00B00802">
        <w:tab/>
        <w:t xml:space="preserve">Ezeonyeka, N.L., A. Hemmati-Sarapardeh, and M.M. Husein, </w:t>
      </w:r>
      <w:r w:rsidRPr="00B00802">
        <w:rPr>
          <w:i/>
        </w:rPr>
        <w:t>Asphaltenes adsorption onto metal oxide nanoparticles: a critical evaluation of measurement techniques.</w:t>
      </w:r>
      <w:r w:rsidRPr="00B00802">
        <w:t xml:space="preserve"> Energy &amp; fuels, 2018. </w:t>
      </w:r>
      <w:r w:rsidRPr="00B00802">
        <w:rPr>
          <w:b/>
        </w:rPr>
        <w:t>32</w:t>
      </w:r>
      <w:r w:rsidRPr="00B00802">
        <w:t>(2): p. 2213-2223.</w:t>
      </w:r>
    </w:p>
    <w:p w14:paraId="3AEFF5EF" w14:textId="77777777" w:rsidR="00B00802" w:rsidRPr="00B00802" w:rsidRDefault="00B00802" w:rsidP="00B00802">
      <w:pPr>
        <w:pStyle w:val="EndNoteBibliography"/>
        <w:bidi w:val="0"/>
        <w:spacing w:after="0"/>
        <w:ind w:left="720" w:hanging="720"/>
      </w:pPr>
      <w:r w:rsidRPr="00B00802">
        <w:lastRenderedPageBreak/>
        <w:t>36.</w:t>
      </w:r>
      <w:r w:rsidRPr="00B00802">
        <w:tab/>
        <w:t xml:space="preserve">Marei, N.N., et al., </w:t>
      </w:r>
      <w:r w:rsidRPr="00B00802">
        <w:rPr>
          <w:i/>
        </w:rPr>
        <w:t>Effects of the size of NiO nanoparticles on the catalytic oxidation of Quinolin-65 as an asphaltene model compound.</w:t>
      </w:r>
      <w:r w:rsidRPr="00B00802">
        <w:t xml:space="preserve"> Fuel, 2017. </w:t>
      </w:r>
      <w:r w:rsidRPr="00B00802">
        <w:rPr>
          <w:b/>
        </w:rPr>
        <w:t>207</w:t>
      </w:r>
      <w:r w:rsidRPr="00B00802">
        <w:t>: p. 423-437.</w:t>
      </w:r>
    </w:p>
    <w:p w14:paraId="320D21E7" w14:textId="77777777" w:rsidR="00B00802" w:rsidRPr="00B00802" w:rsidRDefault="00B00802" w:rsidP="00B00802">
      <w:pPr>
        <w:pStyle w:val="EndNoteBibliography"/>
        <w:bidi w:val="0"/>
        <w:spacing w:after="0"/>
        <w:ind w:left="720" w:hanging="720"/>
      </w:pPr>
      <w:r w:rsidRPr="00B00802">
        <w:t>37.</w:t>
      </w:r>
      <w:r w:rsidRPr="00B00802">
        <w:tab/>
        <w:t xml:space="preserve">Mirzayi, B. and N.N. Shayan, </w:t>
      </w:r>
      <w:r w:rsidRPr="00B00802">
        <w:rPr>
          <w:i/>
        </w:rPr>
        <w:t>Adsorption kinetics and catalytic oxidation of asphaltene on synthesized maghemite nanoparticles.</w:t>
      </w:r>
      <w:r w:rsidRPr="00B00802">
        <w:t xml:space="preserve"> Journal of Petroleum Science and Engineering, 2014. </w:t>
      </w:r>
      <w:r w:rsidRPr="00B00802">
        <w:rPr>
          <w:b/>
        </w:rPr>
        <w:t>121</w:t>
      </w:r>
      <w:r w:rsidRPr="00B00802">
        <w:t>: p. 134-141.</w:t>
      </w:r>
    </w:p>
    <w:p w14:paraId="2184E1C2" w14:textId="77777777" w:rsidR="00B00802" w:rsidRPr="00B00802" w:rsidRDefault="00B00802" w:rsidP="00B00802">
      <w:pPr>
        <w:pStyle w:val="EndNoteBibliography"/>
        <w:bidi w:val="0"/>
        <w:spacing w:after="0"/>
        <w:ind w:left="720" w:hanging="720"/>
      </w:pPr>
      <w:r w:rsidRPr="00B00802">
        <w:t>38.</w:t>
      </w:r>
      <w:r w:rsidRPr="00B00802">
        <w:tab/>
        <w:t xml:space="preserve">Sedighi, M., M. Mohammadi, and M. Sedighi, </w:t>
      </w:r>
      <w:r w:rsidRPr="00B00802">
        <w:rPr>
          <w:i/>
        </w:rPr>
        <w:t>Green SAPO-5 supported NiO nanoparticles as a novel adsorbent for removal of petroleum asphaltenes: Financial assessment.</w:t>
      </w:r>
      <w:r w:rsidRPr="00B00802">
        <w:t xml:space="preserve"> Journal of Petroleum Science and Engineering, 2018. </w:t>
      </w:r>
      <w:r w:rsidRPr="00B00802">
        <w:rPr>
          <w:b/>
        </w:rPr>
        <w:t>171</w:t>
      </w:r>
      <w:r w:rsidRPr="00B00802">
        <w:t>: p. 1433-1442.</w:t>
      </w:r>
    </w:p>
    <w:p w14:paraId="3C811C06" w14:textId="77777777" w:rsidR="00B00802" w:rsidRPr="00B00802" w:rsidRDefault="00B00802" w:rsidP="00B00802">
      <w:pPr>
        <w:pStyle w:val="EndNoteBibliography"/>
        <w:bidi w:val="0"/>
        <w:spacing w:after="0"/>
        <w:ind w:left="720" w:hanging="720"/>
      </w:pPr>
      <w:r w:rsidRPr="00B00802">
        <w:t>39.</w:t>
      </w:r>
      <w:r w:rsidRPr="00B00802">
        <w:tab/>
        <w:t xml:space="preserve">Sedighi, M., et al., </w:t>
      </w:r>
      <w:r w:rsidRPr="00B00802">
        <w:rPr>
          <w:i/>
        </w:rPr>
        <w:t>Biobased cadaverine as a green template in the synthesis of NiO/ZSM-5 nanocomposites for removal of petroleum asphaltenes: financial analysis, isotherms, and kinetics study.</w:t>
      </w:r>
      <w:r w:rsidRPr="00B00802">
        <w:t xml:space="preserve"> Energy &amp; fuels, 2018. </w:t>
      </w:r>
      <w:r w:rsidRPr="00B00802">
        <w:rPr>
          <w:b/>
        </w:rPr>
        <w:t>32</w:t>
      </w:r>
      <w:r w:rsidRPr="00B00802">
        <w:t>(7): p. 7412-7422.</w:t>
      </w:r>
    </w:p>
    <w:p w14:paraId="6534DCFA" w14:textId="77777777" w:rsidR="00B00802" w:rsidRPr="00B00802" w:rsidRDefault="00B00802" w:rsidP="00B00802">
      <w:pPr>
        <w:pStyle w:val="EndNoteBibliography"/>
        <w:bidi w:val="0"/>
        <w:spacing w:after="0"/>
        <w:ind w:left="720" w:hanging="720"/>
      </w:pPr>
      <w:r w:rsidRPr="00B00802">
        <w:t>40.</w:t>
      </w:r>
      <w:r w:rsidRPr="00B00802">
        <w:tab/>
        <w:t xml:space="preserve">Kazemzadeh, Y., M. Sharifi, and M. Riazi, </w:t>
      </w:r>
      <w:r w:rsidRPr="00B00802">
        <w:rPr>
          <w:i/>
        </w:rPr>
        <w:t>Optimization of Fe3O4/Chitosan nanocomposite concentration on the formation and stability of W/O emulsion.</w:t>
      </w:r>
      <w:r w:rsidRPr="00B00802">
        <w:t xml:space="preserve"> Materials Research Express, 2018. </w:t>
      </w:r>
      <w:r w:rsidRPr="00B00802">
        <w:rPr>
          <w:b/>
        </w:rPr>
        <w:t>6</w:t>
      </w:r>
      <w:r w:rsidRPr="00B00802">
        <w:t>(3): p. 035031.</w:t>
      </w:r>
    </w:p>
    <w:p w14:paraId="312CB978" w14:textId="77777777" w:rsidR="00B00802" w:rsidRPr="00B00802" w:rsidRDefault="00B00802" w:rsidP="00B00802">
      <w:pPr>
        <w:pStyle w:val="EndNoteBibliography"/>
        <w:bidi w:val="0"/>
        <w:spacing w:after="0"/>
        <w:ind w:left="720" w:hanging="720"/>
      </w:pPr>
      <w:r w:rsidRPr="00B00802">
        <w:t>41.</w:t>
      </w:r>
      <w:r w:rsidRPr="00B00802">
        <w:tab/>
        <w:t xml:space="preserve">Marei, N.N., et al., </w:t>
      </w:r>
      <w:r w:rsidRPr="00B00802">
        <w:rPr>
          <w:i/>
        </w:rPr>
        <w:t>Nanosize effects of NiO nanosorbcats on adsorption and catalytic thermo‐oxidative decomposition of vacuum residue asphaltenes.</w:t>
      </w:r>
      <w:r w:rsidRPr="00B00802">
        <w:t xml:space="preserve"> The Canadian Journal of Chemical Engineering, 2017. </w:t>
      </w:r>
      <w:r w:rsidRPr="00B00802">
        <w:rPr>
          <w:b/>
        </w:rPr>
        <w:t>95</w:t>
      </w:r>
      <w:r w:rsidRPr="00B00802">
        <w:t>(10): p. 1864-1874.</w:t>
      </w:r>
    </w:p>
    <w:p w14:paraId="232E1E6E" w14:textId="77777777" w:rsidR="00B00802" w:rsidRPr="00B00802" w:rsidRDefault="00B00802" w:rsidP="00B00802">
      <w:pPr>
        <w:pStyle w:val="EndNoteBibliography"/>
        <w:bidi w:val="0"/>
        <w:spacing w:after="0"/>
        <w:ind w:left="720" w:hanging="720"/>
      </w:pPr>
      <w:r w:rsidRPr="00B00802">
        <w:t>42.</w:t>
      </w:r>
      <w:r w:rsidRPr="00B00802">
        <w:tab/>
        <w:t xml:space="preserve">Rezvani, H., et al., </w:t>
      </w:r>
      <w:r w:rsidRPr="00B00802">
        <w:rPr>
          <w:i/>
        </w:rPr>
        <w:t>A new insight into Fe3O4-based nanocomposites for adsorption of asphaltene at the oil/water interface: an experimental interfacial study.</w:t>
      </w:r>
      <w:r w:rsidRPr="00B00802">
        <w:t xml:space="preserve"> Journal of Petroleum Science and Engineering, 2019. </w:t>
      </w:r>
      <w:r w:rsidRPr="00B00802">
        <w:rPr>
          <w:b/>
        </w:rPr>
        <w:t>177</w:t>
      </w:r>
      <w:r w:rsidRPr="00B00802">
        <w:t>: p. 786-797.</w:t>
      </w:r>
    </w:p>
    <w:p w14:paraId="4C6AA7D0" w14:textId="77777777" w:rsidR="00B00802" w:rsidRPr="00B00802" w:rsidRDefault="00B00802" w:rsidP="00B00802">
      <w:pPr>
        <w:pStyle w:val="EndNoteBibliography"/>
        <w:bidi w:val="0"/>
        <w:spacing w:after="0"/>
        <w:ind w:left="720" w:hanging="720"/>
      </w:pPr>
      <w:r w:rsidRPr="00B00802">
        <w:t>43.</w:t>
      </w:r>
      <w:r w:rsidRPr="00B00802">
        <w:tab/>
        <w:t xml:space="preserve">Mohammadi, M., et al., </w:t>
      </w:r>
      <w:r w:rsidRPr="00B00802">
        <w:rPr>
          <w:i/>
        </w:rPr>
        <w:t>Inhibition of asphaltene precipitation by TiO2, SiO2, and ZrO2 nanofluids.</w:t>
      </w:r>
      <w:r w:rsidRPr="00B00802">
        <w:t xml:space="preserve"> Energy &amp; Fuels, 2011. </w:t>
      </w:r>
      <w:r w:rsidRPr="00B00802">
        <w:rPr>
          <w:b/>
        </w:rPr>
        <w:t>25</w:t>
      </w:r>
      <w:r w:rsidRPr="00B00802">
        <w:t>(7): p. 3150-3156.</w:t>
      </w:r>
    </w:p>
    <w:p w14:paraId="58C93220" w14:textId="77777777" w:rsidR="00B00802" w:rsidRPr="00B00802" w:rsidRDefault="00B00802" w:rsidP="00B00802">
      <w:pPr>
        <w:pStyle w:val="EndNoteBibliography"/>
        <w:bidi w:val="0"/>
        <w:spacing w:after="0"/>
        <w:ind w:left="720" w:hanging="720"/>
      </w:pPr>
      <w:r w:rsidRPr="00B00802">
        <w:t>44.</w:t>
      </w:r>
      <w:r w:rsidRPr="00B00802">
        <w:tab/>
        <w:t xml:space="preserve">Sanati, A., et al., </w:t>
      </w:r>
      <w:r w:rsidRPr="00B00802">
        <w:rPr>
          <w:i/>
        </w:rPr>
        <w:t>Inhibition of asphaltene precipitation using hydrophobic deep eutectic solvents and ionic liquid.</w:t>
      </w:r>
      <w:r w:rsidRPr="00B00802">
        <w:t xml:space="preserve"> Journal of Molecular Liquids, 2021. </w:t>
      </w:r>
      <w:r w:rsidRPr="00B00802">
        <w:rPr>
          <w:b/>
        </w:rPr>
        <w:t>334</w:t>
      </w:r>
      <w:r w:rsidRPr="00B00802">
        <w:t>: p. 116100.</w:t>
      </w:r>
    </w:p>
    <w:p w14:paraId="6C2B08D5" w14:textId="77777777" w:rsidR="00B00802" w:rsidRPr="00B00802" w:rsidRDefault="00B00802" w:rsidP="00B00802">
      <w:pPr>
        <w:pStyle w:val="EndNoteBibliography"/>
        <w:bidi w:val="0"/>
        <w:spacing w:after="0"/>
        <w:ind w:left="720" w:hanging="720"/>
      </w:pPr>
      <w:r w:rsidRPr="00B00802">
        <w:t>45.</w:t>
      </w:r>
      <w:r w:rsidRPr="00B00802">
        <w:tab/>
        <w:t xml:space="preserve">Qubian, A., et al., </w:t>
      </w:r>
      <w:r w:rsidRPr="00B00802">
        <w:rPr>
          <w:i/>
        </w:rPr>
        <w:t>Screening and Investigation on Inhibition of Sediment Formation in a Kuwait Light Crude Oil by Commercial Additives with Some Guidelines for Field Applications.</w:t>
      </w:r>
      <w:r w:rsidRPr="00B00802">
        <w:t xml:space="preserve"> Processes, 2023. </w:t>
      </w:r>
      <w:r w:rsidRPr="00B00802">
        <w:rPr>
          <w:b/>
        </w:rPr>
        <w:t>11</w:t>
      </w:r>
      <w:r w:rsidRPr="00B00802">
        <w:t>(3): p. 818.</w:t>
      </w:r>
    </w:p>
    <w:p w14:paraId="1F3AC737" w14:textId="77777777" w:rsidR="00B00802" w:rsidRPr="00B00802" w:rsidRDefault="00B00802" w:rsidP="00B00802">
      <w:pPr>
        <w:pStyle w:val="EndNoteBibliography"/>
        <w:bidi w:val="0"/>
        <w:ind w:left="720" w:hanging="720"/>
      </w:pPr>
      <w:r w:rsidRPr="00B00802">
        <w:t>46.</w:t>
      </w:r>
      <w:r w:rsidRPr="00B00802">
        <w:tab/>
        <w:t xml:space="preserve">Madhi, M., R. Kharrat, and T. Hamoule, </w:t>
      </w:r>
      <w:r w:rsidRPr="00B00802">
        <w:rPr>
          <w:i/>
        </w:rPr>
        <w:t>Screening of inhibitors for remediation of asphaltene deposits: Experimental and modeling study.</w:t>
      </w:r>
      <w:r w:rsidRPr="00B00802">
        <w:t xml:space="preserve"> Petroleum, 2018. </w:t>
      </w:r>
      <w:r w:rsidRPr="00B00802">
        <w:rPr>
          <w:b/>
        </w:rPr>
        <w:t>4</w:t>
      </w:r>
      <w:r w:rsidRPr="00B00802">
        <w:t>(2): p. 168-177.</w:t>
      </w:r>
    </w:p>
    <w:p w14:paraId="131D5D67" w14:textId="5B4FFA32" w:rsidR="00482178" w:rsidRDefault="00B00802" w:rsidP="00B00802">
      <w:pPr>
        <w:bidi w:val="0"/>
        <w:rPr>
          <w:szCs w:val="24"/>
        </w:rPr>
      </w:pPr>
      <w:r>
        <w:rPr>
          <w:szCs w:val="24"/>
        </w:rPr>
        <w:fldChar w:fldCharType="end"/>
      </w:r>
      <w:r w:rsidR="00A33E95">
        <w:rPr>
          <w:szCs w:val="24"/>
        </w:rPr>
        <w:fldChar w:fldCharType="begin"/>
      </w:r>
      <w:r w:rsidR="00A33E95">
        <w:rPr>
          <w:szCs w:val="24"/>
        </w:rPr>
        <w:instrText xml:space="preserve"> ADDIN </w:instrText>
      </w:r>
      <w:r w:rsidR="00A33E95">
        <w:rPr>
          <w:szCs w:val="24"/>
        </w:rPr>
        <w:fldChar w:fldCharType="end"/>
      </w:r>
    </w:p>
    <w:sectPr w:rsidR="00482178" w:rsidSect="00E92981">
      <w:headerReference w:type="default" r:id="rId24"/>
      <w:footerReference w:type="default" r:id="rId25"/>
      <w:footnotePr>
        <w:numRestart w:val="eachPage"/>
      </w:footnotePr>
      <w:pgSz w:w="11906" w:h="16838"/>
      <w:pgMar w:top="1440" w:right="1440" w:bottom="1440" w:left="1440" w:header="720" w:footer="720" w:gutter="0"/>
      <w:cols w:space="720"/>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7172CA9" w14:textId="77777777" w:rsidR="00F33C76" w:rsidRDefault="00F33C76" w:rsidP="001057B8">
      <w:pPr>
        <w:spacing w:after="0" w:line="240" w:lineRule="auto"/>
      </w:pPr>
      <w:r>
        <w:separator/>
      </w:r>
    </w:p>
  </w:endnote>
  <w:endnote w:type="continuationSeparator" w:id="0">
    <w:p w14:paraId="76F8D8B1" w14:textId="77777777" w:rsidR="00F33C76" w:rsidRDefault="00F33C76" w:rsidP="001057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B Nazanin">
    <w:panose1 w:val="00000400000000000000"/>
    <w:charset w:val="B2"/>
    <w:family w:val="auto"/>
    <w:pitch w:val="variable"/>
    <w:sig w:usb0="00002001" w:usb1="80000000" w:usb2="00000008" w:usb3="00000000" w:csb0="0000004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 Traffic">
    <w:panose1 w:val="00000400000000000000"/>
    <w:charset w:val="B2"/>
    <w:family w:val="auto"/>
    <w:pitch w:val="variable"/>
    <w:sig w:usb0="00002001" w:usb1="80000000" w:usb2="00000008" w:usb3="00000000" w:csb0="0000004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CharisSIL">
    <w:altName w:val="Malgun Gothic"/>
    <w:panose1 w:val="00000000000000000000"/>
    <w:charset w:val="81"/>
    <w:family w:val="swiss"/>
    <w:notTrueType/>
    <w:pitch w:val="default"/>
    <w:sig w:usb0="00000001" w:usb1="09060000" w:usb2="00000010" w:usb3="00000000" w:csb0="00080000" w:csb1="00000000"/>
  </w:font>
  <w:font w:name="CharisSIL-Italic">
    <w:altName w:val="Yu Gothic"/>
    <w:panose1 w:val="00000000000000000000"/>
    <w:charset w:val="80"/>
    <w:family w:val="swiss"/>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872500" w14:textId="77777777" w:rsidR="00D25543" w:rsidRDefault="00D25543" w:rsidP="00FA73E0">
    <w:pPr>
      <w:pStyle w:val="Footer"/>
    </w:pPr>
  </w:p>
  <w:p w14:paraId="0DA3624C" w14:textId="77777777" w:rsidR="00D25543" w:rsidRDefault="00D2554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tl/>
      </w:rPr>
      <w:id w:val="1800722042"/>
      <w:docPartObj>
        <w:docPartGallery w:val="Page Numbers (Bottom of Page)"/>
        <w:docPartUnique/>
      </w:docPartObj>
    </w:sdtPr>
    <w:sdtEndPr/>
    <w:sdtContent>
      <w:p w14:paraId="7EC83BCB" w14:textId="77777777" w:rsidR="00D25543" w:rsidRDefault="00D25543">
        <w:pPr>
          <w:pStyle w:val="Footer"/>
          <w:jc w:val="center"/>
        </w:pPr>
        <w:r>
          <w:fldChar w:fldCharType="begin"/>
        </w:r>
        <w:r>
          <w:instrText xml:space="preserve"> PAGE   \* MERGEFORMAT </w:instrText>
        </w:r>
        <w:r>
          <w:fldChar w:fldCharType="separate"/>
        </w:r>
        <w:r>
          <w:rPr>
            <w:noProof/>
            <w:rtl/>
          </w:rPr>
          <w:t>21</w:t>
        </w:r>
        <w:r>
          <w:rPr>
            <w:noProof/>
          </w:rPr>
          <w:fldChar w:fldCharType="end"/>
        </w:r>
      </w:p>
    </w:sdtContent>
  </w:sdt>
  <w:p w14:paraId="62AACFB5" w14:textId="77777777" w:rsidR="00D25543" w:rsidRDefault="00D2554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7EC219E" w14:textId="77777777" w:rsidR="00F33C76" w:rsidRDefault="00F33C76" w:rsidP="00B00802">
      <w:pPr>
        <w:bidi w:val="0"/>
        <w:spacing w:after="0" w:line="240" w:lineRule="auto"/>
      </w:pPr>
      <w:r>
        <w:separator/>
      </w:r>
    </w:p>
  </w:footnote>
  <w:footnote w:type="continuationSeparator" w:id="0">
    <w:p w14:paraId="50419D28" w14:textId="77777777" w:rsidR="00F33C76" w:rsidRDefault="00F33C76" w:rsidP="001057B8">
      <w:pPr>
        <w:spacing w:after="0" w:line="240" w:lineRule="auto"/>
      </w:pPr>
      <w:r>
        <w:continuationSeparator/>
      </w:r>
    </w:p>
  </w:footnote>
  <w:footnote w:id="1">
    <w:p w14:paraId="1869C5D3" w14:textId="77777777" w:rsidR="00D25543" w:rsidRPr="009308DD" w:rsidRDefault="00D25543" w:rsidP="005843F5">
      <w:pPr>
        <w:pStyle w:val="FootnoteText"/>
        <w:bidi w:val="0"/>
      </w:pPr>
      <w:r w:rsidRPr="009308DD">
        <w:rPr>
          <w:rStyle w:val="FootnoteReference"/>
        </w:rPr>
        <w:footnoteRef/>
      </w:r>
      <w:r w:rsidRPr="009308DD">
        <w:rPr>
          <w:rtl/>
        </w:rPr>
        <w:t xml:space="preserve"> </w:t>
      </w:r>
      <w:r w:rsidRPr="009308DD">
        <w:rPr>
          <w:rFonts w:cs="Times New Roman"/>
          <w:lang w:bidi="ar-SA"/>
        </w:rPr>
        <w:t>Micell</w:t>
      </w:r>
    </w:p>
  </w:footnote>
  <w:footnote w:id="2">
    <w:p w14:paraId="2CD6F304" w14:textId="77777777" w:rsidR="00D25543" w:rsidRPr="009308DD" w:rsidRDefault="00D25543" w:rsidP="005843F5">
      <w:pPr>
        <w:pStyle w:val="FootnoteText"/>
        <w:bidi w:val="0"/>
      </w:pPr>
      <w:r w:rsidRPr="009308DD">
        <w:rPr>
          <w:rStyle w:val="FootnoteReference"/>
        </w:rPr>
        <w:footnoteRef/>
      </w:r>
      <w:r w:rsidRPr="009308DD">
        <w:rPr>
          <w:rtl/>
        </w:rPr>
        <w:t xml:space="preserve"> </w:t>
      </w:r>
      <w:r w:rsidRPr="009308DD">
        <w:rPr>
          <w:rFonts w:cs="Times New Roman"/>
          <w:lang w:bidi="ar-SA"/>
        </w:rPr>
        <w:t>Precipitation</w:t>
      </w:r>
    </w:p>
  </w:footnote>
  <w:footnote w:id="3">
    <w:p w14:paraId="4D359F3E" w14:textId="77777777" w:rsidR="00D25543" w:rsidRPr="009308DD" w:rsidRDefault="00D25543" w:rsidP="005843F5">
      <w:pPr>
        <w:pStyle w:val="FootnoteText"/>
        <w:bidi w:val="0"/>
      </w:pPr>
      <w:r w:rsidRPr="009308DD">
        <w:rPr>
          <w:rStyle w:val="FootnoteReference"/>
        </w:rPr>
        <w:footnoteRef/>
      </w:r>
      <w:r w:rsidRPr="009308DD">
        <w:rPr>
          <w:rtl/>
        </w:rPr>
        <w:t xml:space="preserve"> </w:t>
      </w:r>
      <w:r w:rsidRPr="009308DD">
        <w:rPr>
          <w:rFonts w:cs="Times New Roman"/>
          <w:lang w:bidi="ar-SA"/>
        </w:rPr>
        <w:t>Flocculation</w:t>
      </w:r>
    </w:p>
  </w:footnote>
  <w:footnote w:id="4">
    <w:p w14:paraId="1D2AEF9B" w14:textId="77777777" w:rsidR="00D25543" w:rsidRPr="009308DD" w:rsidRDefault="00D25543" w:rsidP="005843F5">
      <w:pPr>
        <w:pStyle w:val="FootnoteText"/>
        <w:bidi w:val="0"/>
      </w:pPr>
      <w:r w:rsidRPr="009308DD">
        <w:rPr>
          <w:rStyle w:val="FootnoteReference"/>
        </w:rPr>
        <w:footnoteRef/>
      </w:r>
      <w:r w:rsidRPr="009308DD">
        <w:rPr>
          <w:rtl/>
        </w:rPr>
        <w:t xml:space="preserve"> </w:t>
      </w:r>
      <w:r w:rsidRPr="009308DD">
        <w:rPr>
          <w:rFonts w:cs="Times New Roman"/>
          <w:lang w:bidi="ar-SA"/>
        </w:rPr>
        <w:t>Deposition</w:t>
      </w:r>
    </w:p>
  </w:footnote>
  <w:footnote w:id="5">
    <w:p w14:paraId="1336DE3C" w14:textId="77777777" w:rsidR="00D25543" w:rsidRPr="005843F5" w:rsidRDefault="00D25543" w:rsidP="005843F5">
      <w:pPr>
        <w:pStyle w:val="FootnoteText"/>
        <w:bidi w:val="0"/>
        <w:rPr>
          <w:sz w:val="16"/>
          <w:szCs w:val="16"/>
        </w:rPr>
      </w:pPr>
      <w:r w:rsidRPr="009308DD">
        <w:rPr>
          <w:rStyle w:val="FootnoteReference"/>
        </w:rPr>
        <w:footnoteRef/>
      </w:r>
      <w:r w:rsidRPr="009308DD">
        <w:rPr>
          <w:rtl/>
        </w:rPr>
        <w:t xml:space="preserve"> </w:t>
      </w:r>
      <w:r w:rsidRPr="009308DD">
        <w:rPr>
          <w:rFonts w:cs="Times New Roman"/>
          <w:lang w:bidi="ar-SA"/>
        </w:rPr>
        <w:t>Plugging</w:t>
      </w:r>
    </w:p>
  </w:footnote>
  <w:footnote w:id="6">
    <w:p w14:paraId="3AF85DDE" w14:textId="77777777" w:rsidR="00D25543" w:rsidRDefault="00D25543" w:rsidP="005843F5">
      <w:pPr>
        <w:pStyle w:val="FootnoteText"/>
        <w:bidi w:val="0"/>
      </w:pPr>
      <w:r w:rsidRPr="005843F5">
        <w:rPr>
          <w:rStyle w:val="FootnoteReference"/>
          <w:sz w:val="16"/>
          <w:szCs w:val="16"/>
        </w:rPr>
        <w:footnoteRef/>
      </w:r>
      <w:r w:rsidRPr="005843F5">
        <w:rPr>
          <w:sz w:val="16"/>
          <w:szCs w:val="16"/>
          <w:rtl/>
        </w:rPr>
        <w:t xml:space="preserve"> </w:t>
      </w:r>
      <w:r w:rsidRPr="005843F5">
        <w:rPr>
          <w:rFonts w:cs="Times New Roman"/>
          <w:sz w:val="16"/>
          <w:szCs w:val="16"/>
          <w:lang w:bidi="ar-SA"/>
        </w:rPr>
        <w:t>Entrained</w:t>
      </w:r>
    </w:p>
  </w:footnote>
  <w:footnote w:id="7">
    <w:p w14:paraId="6535DEB8" w14:textId="77777777" w:rsidR="00D25543" w:rsidRPr="009308DD" w:rsidRDefault="00D25543" w:rsidP="00BD59D5">
      <w:pPr>
        <w:pStyle w:val="FootnoteText"/>
        <w:bidi w:val="0"/>
      </w:pPr>
      <w:r w:rsidRPr="009308DD">
        <w:rPr>
          <w:rStyle w:val="FootnoteReference"/>
        </w:rPr>
        <w:footnoteRef/>
      </w:r>
      <w:r w:rsidRPr="009308DD">
        <w:rPr>
          <w:rtl/>
        </w:rPr>
        <w:t xml:space="preserve"> </w:t>
      </w:r>
      <w:r w:rsidRPr="009308DD">
        <w:rPr>
          <w:rFonts w:cs="Times New Roman"/>
          <w:lang w:bidi="ar-SA"/>
        </w:rPr>
        <w:t>Aromaticity Index</w:t>
      </w:r>
    </w:p>
  </w:footnote>
  <w:footnote w:id="8">
    <w:p w14:paraId="5EAE2736" w14:textId="77777777" w:rsidR="00D25543" w:rsidRPr="009308DD" w:rsidRDefault="00D25543" w:rsidP="00BD59D5">
      <w:pPr>
        <w:pStyle w:val="FootnoteText"/>
        <w:bidi w:val="0"/>
      </w:pPr>
      <w:r w:rsidRPr="009308DD">
        <w:rPr>
          <w:rStyle w:val="FootnoteReference"/>
        </w:rPr>
        <w:footnoteRef/>
      </w:r>
      <w:r w:rsidRPr="009308DD">
        <w:rPr>
          <w:rtl/>
        </w:rPr>
        <w:t xml:space="preserve"> </w:t>
      </w:r>
      <w:r w:rsidRPr="009308DD">
        <w:rPr>
          <w:rFonts w:cs="Times New Roman"/>
          <w:lang w:bidi="ar-SA"/>
        </w:rPr>
        <w:t>Colloidal Instability Index</w:t>
      </w:r>
    </w:p>
  </w:footnote>
  <w:footnote w:id="9">
    <w:p w14:paraId="5A2331CF" w14:textId="77777777" w:rsidR="00D25543" w:rsidRPr="009308DD" w:rsidRDefault="00D25543" w:rsidP="00BD59D5">
      <w:pPr>
        <w:pStyle w:val="FootnoteText"/>
        <w:bidi w:val="0"/>
      </w:pPr>
      <w:r w:rsidRPr="009308DD">
        <w:rPr>
          <w:rStyle w:val="FootnoteReference"/>
        </w:rPr>
        <w:footnoteRef/>
      </w:r>
      <w:r w:rsidRPr="009308DD">
        <w:rPr>
          <w:rtl/>
        </w:rPr>
        <w:t xml:space="preserve"> </w:t>
      </w:r>
      <w:r w:rsidRPr="009308DD">
        <w:rPr>
          <w:rFonts w:cs="Times New Roman"/>
          <w:lang w:bidi="ar-SA"/>
        </w:rPr>
        <w:t>Refractive Index</w:t>
      </w:r>
    </w:p>
  </w:footnote>
  <w:footnote w:id="10">
    <w:p w14:paraId="133AC152" w14:textId="77777777" w:rsidR="00D25543" w:rsidRDefault="00D25543" w:rsidP="00BD59D5">
      <w:pPr>
        <w:pStyle w:val="FootnoteText"/>
        <w:bidi w:val="0"/>
      </w:pPr>
      <w:r w:rsidRPr="009308DD">
        <w:rPr>
          <w:rStyle w:val="FootnoteReference"/>
        </w:rPr>
        <w:footnoteRef/>
      </w:r>
      <w:r w:rsidRPr="009308DD">
        <w:rPr>
          <w:rtl/>
        </w:rPr>
        <w:t xml:space="preserve"> </w:t>
      </w:r>
      <w:r w:rsidRPr="009308DD">
        <w:rPr>
          <w:rFonts w:cs="Times New Roman"/>
          <w:lang w:bidi="ar-SA"/>
        </w:rPr>
        <w:t>Saturates, Aromatics, Resin, Asphaltene</w:t>
      </w:r>
    </w:p>
  </w:footnote>
  <w:footnote w:id="11">
    <w:p w14:paraId="50172893" w14:textId="77777777" w:rsidR="00D25543" w:rsidRDefault="00D25543">
      <w:pPr>
        <w:pStyle w:val="FootnoteText"/>
      </w:pPr>
      <w:r>
        <w:rPr>
          <w:rStyle w:val="FootnoteReference"/>
        </w:rPr>
        <w:footnoteRef/>
      </w:r>
      <w:r>
        <w:rPr>
          <w:rtl/>
        </w:rPr>
        <w:t xml:space="preserve"> </w:t>
      </w:r>
      <w:r>
        <w:rPr>
          <w:rFonts w:cs="Times New Roman"/>
          <w:sz w:val="16"/>
          <w:szCs w:val="16"/>
          <w:lang w:bidi="ar-SA"/>
        </w:rPr>
        <w:t>Asphaltene onset pressure</w:t>
      </w:r>
    </w:p>
  </w:footnote>
  <w:footnote w:id="12">
    <w:p w14:paraId="237C7BAD" w14:textId="77777777" w:rsidR="00D25543" w:rsidRDefault="00D25543">
      <w:pPr>
        <w:pStyle w:val="FootnoteText"/>
      </w:pPr>
      <w:r>
        <w:rPr>
          <w:rStyle w:val="FootnoteReference"/>
        </w:rPr>
        <w:footnoteRef/>
      </w:r>
      <w:r>
        <w:rPr>
          <w:rtl/>
        </w:rPr>
        <w:t xml:space="preserve"> </w:t>
      </w:r>
      <w:r>
        <w:rPr>
          <w:rFonts w:cs="Times New Roman"/>
          <w:sz w:val="16"/>
          <w:szCs w:val="16"/>
          <w:lang w:bidi="ar-SA"/>
        </w:rPr>
        <w:t>Gravimetric method</w:t>
      </w:r>
    </w:p>
  </w:footnote>
  <w:footnote w:id="13">
    <w:p w14:paraId="79A16161" w14:textId="77777777" w:rsidR="00D25543" w:rsidRDefault="00D25543">
      <w:pPr>
        <w:pStyle w:val="FootnoteText"/>
      </w:pPr>
      <w:r>
        <w:rPr>
          <w:rStyle w:val="FootnoteReference"/>
        </w:rPr>
        <w:footnoteRef/>
      </w:r>
      <w:r>
        <w:rPr>
          <w:rtl/>
        </w:rPr>
        <w:t xml:space="preserve"> </w:t>
      </w:r>
      <w:r>
        <w:rPr>
          <w:rFonts w:cs="Times New Roman"/>
          <w:sz w:val="16"/>
          <w:szCs w:val="16"/>
          <w:lang w:bidi="ar-SA"/>
        </w:rPr>
        <w:t>HPHT Filtration test</w:t>
      </w:r>
    </w:p>
  </w:footnote>
  <w:footnote w:id="14">
    <w:p w14:paraId="3F21B5A8" w14:textId="77777777" w:rsidR="00D25543" w:rsidRDefault="00D25543">
      <w:pPr>
        <w:pStyle w:val="FootnoteText"/>
      </w:pPr>
      <w:r>
        <w:rPr>
          <w:rStyle w:val="FootnoteReference"/>
        </w:rPr>
        <w:footnoteRef/>
      </w:r>
      <w:r>
        <w:rPr>
          <w:rtl/>
        </w:rPr>
        <w:t xml:space="preserve"> </w:t>
      </w:r>
      <w:r>
        <w:rPr>
          <w:rFonts w:cs="Times New Roman"/>
          <w:sz w:val="16"/>
          <w:szCs w:val="16"/>
          <w:lang w:bidi="ar-SA"/>
        </w:rPr>
        <w:t>HPHT Filtration test</w:t>
      </w:r>
    </w:p>
  </w:footnote>
  <w:footnote w:id="15">
    <w:p w14:paraId="0B42CBC5" w14:textId="77777777" w:rsidR="00D25543" w:rsidRDefault="00D25543">
      <w:pPr>
        <w:pStyle w:val="FootnoteText"/>
      </w:pPr>
      <w:r>
        <w:rPr>
          <w:rStyle w:val="FootnoteReference"/>
        </w:rPr>
        <w:footnoteRef/>
      </w:r>
      <w:r>
        <w:rPr>
          <w:rtl/>
        </w:rPr>
        <w:t xml:space="preserve"> </w:t>
      </w:r>
      <w:r>
        <w:rPr>
          <w:rFonts w:cs="Times New Roman"/>
          <w:sz w:val="16"/>
          <w:szCs w:val="16"/>
          <w:lang w:bidi="ar-SA"/>
        </w:rPr>
        <w:t>Aquino-Olivos</w:t>
      </w:r>
    </w:p>
  </w:footnote>
  <w:footnote w:id="16">
    <w:p w14:paraId="1C9000F6" w14:textId="77777777" w:rsidR="00D25543" w:rsidRDefault="00D25543">
      <w:pPr>
        <w:pStyle w:val="FootnoteText"/>
      </w:pPr>
      <w:r>
        <w:rPr>
          <w:rStyle w:val="FootnoteReference"/>
        </w:rPr>
        <w:footnoteRef/>
      </w:r>
      <w:r>
        <w:rPr>
          <w:rtl/>
        </w:rPr>
        <w:t xml:space="preserve"> </w:t>
      </w:r>
      <w:r>
        <w:rPr>
          <w:rFonts w:cs="Times New Roman"/>
          <w:sz w:val="16"/>
          <w:szCs w:val="16"/>
          <w:lang w:bidi="ar-SA"/>
        </w:rPr>
        <w:t>Upper Boundary of asphaltene precipitation</w:t>
      </w:r>
    </w:p>
  </w:footnote>
  <w:footnote w:id="17">
    <w:p w14:paraId="5B81A047" w14:textId="77777777" w:rsidR="00D25543" w:rsidRPr="001041D9" w:rsidRDefault="00D25543" w:rsidP="003D0CC1">
      <w:pPr>
        <w:pStyle w:val="FootnoteText"/>
        <w:bidi w:val="0"/>
        <w:rPr>
          <w:rFonts w:asciiTheme="majorBidi" w:hAnsiTheme="majorBidi" w:cstheme="majorBidi"/>
        </w:rPr>
      </w:pPr>
      <w:r w:rsidRPr="001041D9">
        <w:rPr>
          <w:rStyle w:val="FootnoteReference"/>
          <w:rFonts w:asciiTheme="majorBidi" w:hAnsiTheme="majorBidi" w:cstheme="majorBidi"/>
        </w:rPr>
        <w:footnoteRef/>
      </w:r>
      <w:r w:rsidRPr="001041D9">
        <w:rPr>
          <w:rFonts w:asciiTheme="majorBidi" w:hAnsiTheme="majorBidi" w:cstheme="majorBidi"/>
          <w:rtl/>
        </w:rPr>
        <w:t xml:space="preserve"> </w:t>
      </w:r>
      <w:r w:rsidRPr="001041D9">
        <w:rPr>
          <w:rFonts w:asciiTheme="majorBidi" w:hAnsiTheme="majorBidi" w:cstheme="majorBidi"/>
          <w:color w:val="202122"/>
          <w:shd w:val="clear" w:color="auto" w:fill="FFFFFF"/>
        </w:rPr>
        <w:t>Pipeline Inspection Gauge</w:t>
      </w:r>
    </w:p>
  </w:footnote>
  <w:footnote w:id="18">
    <w:p w14:paraId="16EEA581" w14:textId="77777777" w:rsidR="00D25543" w:rsidRPr="001041D9" w:rsidRDefault="00D25543" w:rsidP="003D0CC1">
      <w:pPr>
        <w:pStyle w:val="FootnoteText"/>
        <w:bidi w:val="0"/>
        <w:rPr>
          <w:rFonts w:asciiTheme="majorBidi" w:hAnsiTheme="majorBidi" w:cstheme="majorBidi"/>
        </w:rPr>
      </w:pPr>
      <w:r w:rsidRPr="001041D9">
        <w:rPr>
          <w:rStyle w:val="FootnoteReference"/>
          <w:rFonts w:asciiTheme="majorBidi" w:hAnsiTheme="majorBidi" w:cstheme="majorBidi"/>
        </w:rPr>
        <w:footnoteRef/>
      </w:r>
      <w:r w:rsidRPr="001041D9">
        <w:rPr>
          <w:rFonts w:asciiTheme="majorBidi" w:hAnsiTheme="majorBidi" w:cstheme="majorBidi"/>
          <w:rtl/>
        </w:rPr>
        <w:t xml:space="preserve"> </w:t>
      </w:r>
      <w:r w:rsidRPr="001041D9">
        <w:rPr>
          <w:rFonts w:asciiTheme="majorBidi" w:hAnsiTheme="majorBidi" w:cstheme="majorBidi"/>
        </w:rPr>
        <w:t>wireline cutting</w:t>
      </w:r>
    </w:p>
  </w:footnote>
  <w:footnote w:id="19">
    <w:p w14:paraId="5C4FF3F1" w14:textId="77777777" w:rsidR="00D25543" w:rsidRPr="001041D9" w:rsidRDefault="00D25543" w:rsidP="003D0CC1">
      <w:pPr>
        <w:pStyle w:val="FootnoteText"/>
        <w:bidi w:val="0"/>
        <w:rPr>
          <w:rFonts w:asciiTheme="majorBidi" w:hAnsiTheme="majorBidi" w:cstheme="majorBidi"/>
        </w:rPr>
      </w:pPr>
      <w:r w:rsidRPr="001041D9">
        <w:rPr>
          <w:rStyle w:val="FootnoteReference"/>
          <w:rFonts w:asciiTheme="majorBidi" w:hAnsiTheme="majorBidi" w:cstheme="majorBidi"/>
        </w:rPr>
        <w:footnoteRef/>
      </w:r>
      <w:r w:rsidRPr="001041D9">
        <w:rPr>
          <w:rFonts w:asciiTheme="majorBidi" w:hAnsiTheme="majorBidi" w:cstheme="majorBidi"/>
          <w:rtl/>
        </w:rPr>
        <w:t xml:space="preserve"> </w:t>
      </w:r>
      <w:r w:rsidRPr="001041D9">
        <w:rPr>
          <w:rFonts w:asciiTheme="majorBidi" w:hAnsiTheme="majorBidi" w:cstheme="majorBidi"/>
        </w:rPr>
        <w:t>coil tubing options</w:t>
      </w:r>
    </w:p>
  </w:footnote>
  <w:footnote w:id="20">
    <w:p w14:paraId="024E5998" w14:textId="77777777" w:rsidR="00D25543" w:rsidRDefault="00D25543" w:rsidP="003D0CC1">
      <w:pPr>
        <w:pStyle w:val="FootnoteText"/>
        <w:bidi w:val="0"/>
      </w:pPr>
      <w:r w:rsidRPr="001041D9">
        <w:rPr>
          <w:rStyle w:val="FootnoteReference"/>
          <w:rFonts w:asciiTheme="majorBidi" w:hAnsiTheme="majorBidi" w:cstheme="majorBidi"/>
        </w:rPr>
        <w:footnoteRef/>
      </w:r>
      <w:r w:rsidRPr="001041D9">
        <w:rPr>
          <w:rFonts w:asciiTheme="majorBidi" w:hAnsiTheme="majorBidi" w:cstheme="majorBidi"/>
          <w:rtl/>
        </w:rPr>
        <w:t xml:space="preserve"> </w:t>
      </w:r>
      <w:r w:rsidRPr="001041D9">
        <w:rPr>
          <w:rFonts w:asciiTheme="majorBidi" w:hAnsiTheme="majorBidi" w:cstheme="majorBidi"/>
        </w:rPr>
        <w:t>National Pipe Thread</w:t>
      </w:r>
    </w:p>
  </w:footnote>
  <w:footnote w:id="21">
    <w:p w14:paraId="12CFC50F" w14:textId="77777777" w:rsidR="00D25543" w:rsidRPr="00740BF3" w:rsidRDefault="00D25543" w:rsidP="00740BF3">
      <w:pPr>
        <w:pStyle w:val="FootnoteText"/>
        <w:bidi w:val="0"/>
        <w:rPr>
          <w:rFonts w:asciiTheme="majorBidi" w:hAnsiTheme="majorBidi" w:cstheme="majorBidi"/>
        </w:rPr>
      </w:pPr>
      <w:r w:rsidRPr="00740BF3">
        <w:rPr>
          <w:rStyle w:val="FootnoteReference"/>
          <w:rFonts w:asciiTheme="majorBidi" w:hAnsiTheme="majorBidi" w:cstheme="majorBidi"/>
        </w:rPr>
        <w:footnoteRef/>
      </w:r>
      <w:r w:rsidRPr="00740BF3">
        <w:rPr>
          <w:rFonts w:asciiTheme="majorBidi" w:hAnsiTheme="majorBidi" w:cstheme="majorBidi"/>
          <w:rtl/>
        </w:rPr>
        <w:t xml:space="preserve"> </w:t>
      </w:r>
      <w:r w:rsidRPr="00740BF3">
        <w:rPr>
          <w:rFonts w:asciiTheme="majorBidi" w:hAnsiTheme="majorBidi" w:cstheme="majorBidi"/>
        </w:rPr>
        <w:t>rutile</w:t>
      </w:r>
    </w:p>
  </w:footnote>
  <w:footnote w:id="22">
    <w:p w14:paraId="47C783B4" w14:textId="77777777" w:rsidR="00D25543" w:rsidRDefault="00D25543" w:rsidP="00740BF3">
      <w:pPr>
        <w:autoSpaceDE w:val="0"/>
        <w:autoSpaceDN w:val="0"/>
        <w:bidi w:val="0"/>
        <w:adjustRightInd w:val="0"/>
        <w:spacing w:after="0" w:line="240" w:lineRule="auto"/>
      </w:pPr>
      <w:r w:rsidRPr="00740BF3">
        <w:rPr>
          <w:rStyle w:val="FootnoteReference"/>
          <w:rFonts w:asciiTheme="majorBidi" w:hAnsiTheme="majorBidi" w:cstheme="majorBidi"/>
          <w:sz w:val="20"/>
          <w:szCs w:val="20"/>
        </w:rPr>
        <w:footnoteRef/>
      </w:r>
      <w:r w:rsidRPr="00740BF3">
        <w:rPr>
          <w:rFonts w:asciiTheme="majorBidi" w:hAnsiTheme="majorBidi" w:cstheme="majorBidi"/>
          <w:sz w:val="20"/>
          <w:szCs w:val="20"/>
          <w:rtl/>
        </w:rPr>
        <w:t xml:space="preserve"> </w:t>
      </w:r>
      <w:r w:rsidRPr="00740BF3">
        <w:rPr>
          <w:rFonts w:asciiTheme="majorBidi" w:hAnsiTheme="majorBidi" w:cstheme="majorBidi"/>
          <w:sz w:val="20"/>
          <w:szCs w:val="20"/>
          <w:lang w:bidi="ar-SA"/>
        </w:rPr>
        <w:t>Hydrophobic deep eutectic solvents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9E59C1" w14:textId="77777777" w:rsidR="00D25543" w:rsidRDefault="00D25543" w:rsidP="00FA73E0">
    <w:pPr>
      <w:pStyle w:val="Header"/>
      <w:jc w:val="center"/>
    </w:pPr>
  </w:p>
  <w:p w14:paraId="45E60346" w14:textId="77777777" w:rsidR="00D25543" w:rsidRDefault="00D2554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CB8275" w14:textId="77777777" w:rsidR="00D25543" w:rsidRDefault="00D2554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872BC9"/>
    <w:multiLevelType w:val="multilevel"/>
    <w:tmpl w:val="724654D0"/>
    <w:lvl w:ilvl="0">
      <w:start w:val="1"/>
      <w:numFmt w:val="decimal"/>
      <w:lvlText w:val="%1-"/>
      <w:lvlJc w:val="left"/>
      <w:pPr>
        <w:ind w:left="1035" w:hanging="1035"/>
      </w:pPr>
      <w:rPr>
        <w:rFonts w:ascii="B Nazanin" w:hAnsi="B Nazanin" w:cs="B Nazanin" w:hint="cs"/>
        <w:b/>
        <w:i w:val="0"/>
        <w:sz w:val="32"/>
      </w:rPr>
    </w:lvl>
    <w:lvl w:ilvl="1">
      <w:start w:val="5"/>
      <w:numFmt w:val="decimal"/>
      <w:lvlText w:val="%1-%2-"/>
      <w:lvlJc w:val="left"/>
      <w:pPr>
        <w:ind w:left="1035" w:hanging="1035"/>
      </w:pPr>
      <w:rPr>
        <w:rFonts w:ascii="B Nazanin" w:hAnsi="B Nazanin" w:cs="B Nazanin" w:hint="cs"/>
        <w:b/>
        <w:i w:val="0"/>
      </w:rPr>
    </w:lvl>
    <w:lvl w:ilvl="2">
      <w:start w:val="1"/>
      <w:numFmt w:val="decimal"/>
      <w:pStyle w:val="Heading3"/>
      <w:lvlText w:val="%1-%2-%3-"/>
      <w:lvlJc w:val="left"/>
      <w:pPr>
        <w:ind w:left="1080" w:hanging="1080"/>
      </w:pPr>
      <w:rPr>
        <w:rFonts w:ascii="B Nazanin" w:hAnsi="B Nazanin" w:cs="B Nazanin" w:hint="cs"/>
        <w:b/>
        <w:i w:val="0"/>
        <w:sz w:val="28"/>
      </w:rPr>
    </w:lvl>
    <w:lvl w:ilvl="3">
      <w:start w:val="1"/>
      <w:numFmt w:val="decimal"/>
      <w:pStyle w:val="Heading4"/>
      <w:lvlText w:val="%1-%2-2-%4-"/>
      <w:lvlJc w:val="left"/>
      <w:pPr>
        <w:ind w:left="1440" w:hanging="1440"/>
      </w:pPr>
      <w:rPr>
        <w:rFonts w:ascii="B Nazanin" w:hAnsi="B Nazanin" w:hint="cs"/>
        <w:b/>
        <w:i w:val="0"/>
        <w:sz w:val="24"/>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 w15:restartNumberingAfterBreak="0">
    <w:nsid w:val="15E52A9C"/>
    <w:multiLevelType w:val="hybridMultilevel"/>
    <w:tmpl w:val="BE868FC4"/>
    <w:lvl w:ilvl="0" w:tplc="04090001">
      <w:start w:val="1"/>
      <w:numFmt w:val="bullet"/>
      <w:lvlText w:val=""/>
      <w:lvlJc w:val="left"/>
      <w:pPr>
        <w:ind w:left="1868" w:hanging="360"/>
      </w:pPr>
      <w:rPr>
        <w:rFonts w:ascii="Symbol" w:hAnsi="Symbol" w:hint="default"/>
      </w:rPr>
    </w:lvl>
    <w:lvl w:ilvl="1" w:tplc="04090003" w:tentative="1">
      <w:start w:val="1"/>
      <w:numFmt w:val="bullet"/>
      <w:lvlText w:val="o"/>
      <w:lvlJc w:val="left"/>
      <w:pPr>
        <w:ind w:left="2588" w:hanging="360"/>
      </w:pPr>
      <w:rPr>
        <w:rFonts w:ascii="Courier New" w:hAnsi="Courier New" w:cs="Courier New" w:hint="default"/>
      </w:rPr>
    </w:lvl>
    <w:lvl w:ilvl="2" w:tplc="04090005" w:tentative="1">
      <w:start w:val="1"/>
      <w:numFmt w:val="bullet"/>
      <w:lvlText w:val=""/>
      <w:lvlJc w:val="left"/>
      <w:pPr>
        <w:ind w:left="3308" w:hanging="360"/>
      </w:pPr>
      <w:rPr>
        <w:rFonts w:ascii="Wingdings" w:hAnsi="Wingdings" w:hint="default"/>
      </w:rPr>
    </w:lvl>
    <w:lvl w:ilvl="3" w:tplc="04090001" w:tentative="1">
      <w:start w:val="1"/>
      <w:numFmt w:val="bullet"/>
      <w:lvlText w:val=""/>
      <w:lvlJc w:val="left"/>
      <w:pPr>
        <w:ind w:left="4028" w:hanging="360"/>
      </w:pPr>
      <w:rPr>
        <w:rFonts w:ascii="Symbol" w:hAnsi="Symbol" w:hint="default"/>
      </w:rPr>
    </w:lvl>
    <w:lvl w:ilvl="4" w:tplc="04090003" w:tentative="1">
      <w:start w:val="1"/>
      <w:numFmt w:val="bullet"/>
      <w:lvlText w:val="o"/>
      <w:lvlJc w:val="left"/>
      <w:pPr>
        <w:ind w:left="4748" w:hanging="360"/>
      </w:pPr>
      <w:rPr>
        <w:rFonts w:ascii="Courier New" w:hAnsi="Courier New" w:cs="Courier New" w:hint="default"/>
      </w:rPr>
    </w:lvl>
    <w:lvl w:ilvl="5" w:tplc="04090005" w:tentative="1">
      <w:start w:val="1"/>
      <w:numFmt w:val="bullet"/>
      <w:lvlText w:val=""/>
      <w:lvlJc w:val="left"/>
      <w:pPr>
        <w:ind w:left="5468" w:hanging="360"/>
      </w:pPr>
      <w:rPr>
        <w:rFonts w:ascii="Wingdings" w:hAnsi="Wingdings" w:hint="default"/>
      </w:rPr>
    </w:lvl>
    <w:lvl w:ilvl="6" w:tplc="04090001" w:tentative="1">
      <w:start w:val="1"/>
      <w:numFmt w:val="bullet"/>
      <w:lvlText w:val=""/>
      <w:lvlJc w:val="left"/>
      <w:pPr>
        <w:ind w:left="6188" w:hanging="360"/>
      </w:pPr>
      <w:rPr>
        <w:rFonts w:ascii="Symbol" w:hAnsi="Symbol" w:hint="default"/>
      </w:rPr>
    </w:lvl>
    <w:lvl w:ilvl="7" w:tplc="04090003" w:tentative="1">
      <w:start w:val="1"/>
      <w:numFmt w:val="bullet"/>
      <w:lvlText w:val="o"/>
      <w:lvlJc w:val="left"/>
      <w:pPr>
        <w:ind w:left="6908" w:hanging="360"/>
      </w:pPr>
      <w:rPr>
        <w:rFonts w:ascii="Courier New" w:hAnsi="Courier New" w:cs="Courier New" w:hint="default"/>
      </w:rPr>
    </w:lvl>
    <w:lvl w:ilvl="8" w:tplc="04090005" w:tentative="1">
      <w:start w:val="1"/>
      <w:numFmt w:val="bullet"/>
      <w:lvlText w:val=""/>
      <w:lvlJc w:val="left"/>
      <w:pPr>
        <w:ind w:left="7628" w:hanging="360"/>
      </w:pPr>
      <w:rPr>
        <w:rFonts w:ascii="Wingdings" w:hAnsi="Wingdings" w:hint="default"/>
      </w:rPr>
    </w:lvl>
  </w:abstractNum>
  <w:abstractNum w:abstractNumId="2" w15:restartNumberingAfterBreak="0">
    <w:nsid w:val="17B834AB"/>
    <w:multiLevelType w:val="hybridMultilevel"/>
    <w:tmpl w:val="9294A4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8005A4A"/>
    <w:multiLevelType w:val="hybridMultilevel"/>
    <w:tmpl w:val="67BABA72"/>
    <w:lvl w:ilvl="0" w:tplc="4DC620B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F9308F6"/>
    <w:multiLevelType w:val="hybridMultilevel"/>
    <w:tmpl w:val="FE76B5C6"/>
    <w:lvl w:ilvl="0" w:tplc="BE0EC14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FFE7D13"/>
    <w:multiLevelType w:val="multilevel"/>
    <w:tmpl w:val="449C9832"/>
    <w:lvl w:ilvl="0">
      <w:start w:val="1"/>
      <w:numFmt w:val="decimal"/>
      <w:lvlText w:val="%1-"/>
      <w:lvlJc w:val="left"/>
      <w:pPr>
        <w:ind w:left="885" w:hanging="885"/>
      </w:pPr>
      <w:rPr>
        <w:rFonts w:hint="default"/>
      </w:rPr>
    </w:lvl>
    <w:lvl w:ilvl="1">
      <w:start w:val="3"/>
      <w:numFmt w:val="decimal"/>
      <w:lvlText w:val="%1-%2-"/>
      <w:lvlJc w:val="left"/>
      <w:pPr>
        <w:ind w:left="885" w:hanging="885"/>
      </w:pPr>
      <w:rPr>
        <w:rFonts w:hint="default"/>
      </w:rPr>
    </w:lvl>
    <w:lvl w:ilvl="2">
      <w:start w:val="2"/>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6" w15:restartNumberingAfterBreak="0">
    <w:nsid w:val="343061B7"/>
    <w:multiLevelType w:val="multilevel"/>
    <w:tmpl w:val="DE644FD8"/>
    <w:lvl w:ilvl="0">
      <w:start w:val="1"/>
      <w:numFmt w:val="decimal"/>
      <w:suff w:val="nothing"/>
      <w:lvlText w:val="فصل %1:"/>
      <w:lvlJc w:val="left"/>
      <w:pPr>
        <w:ind w:left="851" w:firstLine="0"/>
      </w:pPr>
      <w:rPr>
        <w:rFonts w:ascii="Times New Roman" w:hAnsi="Times New Roman"/>
        <w:b w:val="0"/>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suff w:val="space"/>
      <w:lvlText w:val="%1-%2-"/>
      <w:lvlJc w:val="left"/>
      <w:pPr>
        <w:ind w:left="0" w:firstLine="0"/>
      </w:pPr>
      <w:rPr>
        <w:rFonts w:ascii="Times New Roman" w:hAnsi="Times New Roman" w:cs="B Nazanin" w:hint="default"/>
        <w:b w:val="0"/>
        <w:bCs w:val="0"/>
        <w:i w:val="0"/>
        <w:iCs w:val="0"/>
        <w:caps w:val="0"/>
        <w:smallCaps w:val="0"/>
        <w:strike w:val="0"/>
        <w:dstrike w:val="0"/>
        <w:vanish w:val="0"/>
        <w:color w:val="000000"/>
        <w:spacing w:val="0"/>
        <w:kern w:val="0"/>
        <w:position w:val="0"/>
        <w:sz w:val="26"/>
        <w:szCs w:val="30"/>
        <w:u w:val="none"/>
        <w:vertAlign w:val="baseline"/>
        <w:em w:val="none"/>
      </w:rPr>
    </w:lvl>
    <w:lvl w:ilvl="2">
      <w:start w:val="1"/>
      <w:numFmt w:val="decimal"/>
      <w:pStyle w:val="3"/>
      <w:suff w:val="space"/>
      <w:lvlText w:val="%1-%2-%3-"/>
      <w:lvlJc w:val="left"/>
      <w:pPr>
        <w:ind w:left="0" w:firstLine="0"/>
      </w:pPr>
      <w:rPr>
        <w:rFonts w:ascii="Times New Roman" w:hAnsi="Times New Roman" w:cs="B Nazanin" w:hint="default"/>
        <w:b/>
        <w:bCs/>
        <w:i w:val="0"/>
        <w:iCs w:val="0"/>
        <w:caps w:val="0"/>
        <w:smallCaps w:val="0"/>
        <w:strike w:val="0"/>
        <w:dstrike w:val="0"/>
        <w:vanish w:val="0"/>
        <w:color w:val="000000"/>
        <w:spacing w:val="0"/>
        <w:kern w:val="0"/>
        <w:position w:val="0"/>
        <w:sz w:val="26"/>
        <w:szCs w:val="30"/>
        <w:u w:val="none"/>
        <w:vertAlign w:val="baseline"/>
        <w:em w:val="none"/>
      </w:rPr>
    </w:lvl>
    <w:lvl w:ilvl="3">
      <w:start w:val="1"/>
      <w:numFmt w:val="decimal"/>
      <w:pStyle w:val="4"/>
      <w:suff w:val="space"/>
      <w:lvlText w:val="%1-%2-%3-%4-"/>
      <w:lvlJc w:val="left"/>
      <w:pPr>
        <w:ind w:left="0" w:firstLine="0"/>
      </w:pPr>
      <w:rPr>
        <w:rFonts w:ascii="Times New Roman" w:hAnsi="Times New Roman" w:cs="B Nazanin" w:hint="default"/>
        <w:b/>
        <w:bCs/>
        <w:i w:val="0"/>
        <w:iCs w:val="0"/>
        <w:sz w:val="26"/>
        <w:szCs w:val="30"/>
      </w:rPr>
    </w:lvl>
    <w:lvl w:ilvl="4">
      <w:start w:val="1"/>
      <w:numFmt w:val="decimal"/>
      <w:suff w:val="space"/>
      <w:lvlText w:val="%1-%2-%3-%4-%5-"/>
      <w:lvlJc w:val="left"/>
      <w:pPr>
        <w:ind w:left="0" w:firstLine="0"/>
      </w:pPr>
      <w:rPr>
        <w:rFonts w:ascii="Times New Roman" w:hAnsi="Times New Roman" w:cs="B Traffic" w:hint="default"/>
        <w:b/>
        <w:bCs/>
        <w:i w:val="0"/>
        <w:iCs w:val="0"/>
        <w:sz w:val="26"/>
        <w:szCs w:val="30"/>
      </w:rPr>
    </w:lvl>
    <w:lvl w:ilvl="5">
      <w:start w:val="1"/>
      <w:numFmt w:val="decimal"/>
      <w:lvlRestart w:val="1"/>
      <w:pStyle w:val="2-"/>
      <w:suff w:val="space"/>
      <w:lvlText w:val="شکل %1-%6-"/>
      <w:lvlJc w:val="left"/>
      <w:pPr>
        <w:ind w:left="3402" w:firstLine="0"/>
      </w:pPr>
      <w:rPr>
        <w:rFonts w:ascii="Times New Roman" w:hAnsi="Times New Roman" w:cs="B Nazanin" w:hint="default"/>
        <w:b/>
        <w:bCs/>
        <w:i w:val="0"/>
        <w:iCs w:val="0"/>
        <w:caps w:val="0"/>
        <w:smallCaps w:val="0"/>
        <w:strike w:val="0"/>
        <w:dstrike w:val="0"/>
        <w:vanish w:val="0"/>
        <w:color w:val="000000"/>
        <w:spacing w:val="0"/>
        <w:kern w:val="0"/>
        <w:position w:val="0"/>
        <w:sz w:val="16"/>
        <w:szCs w:val="20"/>
        <w:u w:val="none"/>
        <w:vertAlign w:val="baseline"/>
        <w:em w:val="none"/>
      </w:rPr>
    </w:lvl>
    <w:lvl w:ilvl="6">
      <w:start w:val="1"/>
      <w:numFmt w:val="decimal"/>
      <w:lvlRestart w:val="1"/>
      <w:pStyle w:val="2"/>
      <w:suff w:val="nothing"/>
      <w:lvlText w:val="(%1-%7)"/>
      <w:lvlJc w:val="left"/>
      <w:pPr>
        <w:ind w:left="0" w:firstLine="0"/>
      </w:pPr>
      <w:rPr>
        <w:rFonts w:ascii="Arial" w:hAnsi="Arial" w:cs="B Nazanin" w:hint="default"/>
        <w:b w:val="0"/>
        <w:bCs w:val="0"/>
        <w:i w:val="0"/>
        <w:iCs w:val="0"/>
        <w:sz w:val="26"/>
        <w:szCs w:val="30"/>
        <w:vertAlign w:val="baseline"/>
      </w:rPr>
    </w:lvl>
    <w:lvl w:ilvl="7">
      <w:start w:val="1"/>
      <w:numFmt w:val="decimal"/>
      <w:lvlRestart w:val="1"/>
      <w:pStyle w:val="1-"/>
      <w:suff w:val="space"/>
      <w:lvlText w:val="جدول %1-%8-"/>
      <w:lvlJc w:val="left"/>
      <w:pPr>
        <w:ind w:left="0" w:firstLine="0"/>
      </w:pPr>
      <w:rPr>
        <w:rFonts w:ascii="Times New Roman" w:hAnsi="Times New Roman" w:cs="B Nazanin" w:hint="default"/>
        <w:b/>
        <w:bCs/>
        <w:i w:val="0"/>
        <w:iCs w:val="0"/>
        <w:sz w:val="18"/>
        <w:szCs w:val="20"/>
      </w:rPr>
    </w:lvl>
    <w:lvl w:ilvl="8">
      <w:start w:val="1"/>
      <w:numFmt w:val="lowerRoman"/>
      <w:suff w:val="space"/>
      <w:lvlText w:val="%9."/>
      <w:lvlJc w:val="left"/>
      <w:pPr>
        <w:ind w:left="0" w:firstLine="0"/>
      </w:pPr>
      <w:rPr>
        <w:rFonts w:hint="default"/>
      </w:rPr>
    </w:lvl>
  </w:abstractNum>
  <w:abstractNum w:abstractNumId="7" w15:restartNumberingAfterBreak="0">
    <w:nsid w:val="3C787AF4"/>
    <w:multiLevelType w:val="hybridMultilevel"/>
    <w:tmpl w:val="2B26D8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A9215CA"/>
    <w:multiLevelType w:val="hybridMultilevel"/>
    <w:tmpl w:val="2BF233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B681DE2"/>
    <w:multiLevelType w:val="hybridMultilevel"/>
    <w:tmpl w:val="4F26F4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0341A56"/>
    <w:multiLevelType w:val="multilevel"/>
    <w:tmpl w:val="20BEA14C"/>
    <w:lvl w:ilvl="0">
      <w:start w:val="1"/>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1" w15:restartNumberingAfterBreak="0">
    <w:nsid w:val="581F76E9"/>
    <w:multiLevelType w:val="hybridMultilevel"/>
    <w:tmpl w:val="1898D8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D5A1167"/>
    <w:multiLevelType w:val="hybridMultilevel"/>
    <w:tmpl w:val="536CA728"/>
    <w:lvl w:ilvl="0" w:tplc="04090001">
      <w:start w:val="1"/>
      <w:numFmt w:val="bullet"/>
      <w:lvlText w:val=""/>
      <w:lvlJc w:val="left"/>
      <w:pPr>
        <w:ind w:left="788" w:hanging="360"/>
      </w:pPr>
      <w:rPr>
        <w:rFonts w:ascii="Symbol" w:hAnsi="Symbol" w:hint="default"/>
      </w:rPr>
    </w:lvl>
    <w:lvl w:ilvl="1" w:tplc="1FBCDB64">
      <w:numFmt w:val="bullet"/>
      <w:lvlText w:val="•"/>
      <w:lvlJc w:val="left"/>
      <w:pPr>
        <w:ind w:left="1508" w:hanging="360"/>
      </w:pPr>
      <w:rPr>
        <w:rFonts w:ascii="Times New Roman" w:eastAsiaTheme="minorHAnsi" w:hAnsi="Times New Roman" w:cs="Times New Roman" w:hint="default"/>
      </w:rPr>
    </w:lvl>
    <w:lvl w:ilvl="2" w:tplc="04090005" w:tentative="1">
      <w:start w:val="1"/>
      <w:numFmt w:val="bullet"/>
      <w:lvlText w:val=""/>
      <w:lvlJc w:val="left"/>
      <w:pPr>
        <w:ind w:left="2228" w:hanging="360"/>
      </w:pPr>
      <w:rPr>
        <w:rFonts w:ascii="Wingdings" w:hAnsi="Wingdings" w:hint="default"/>
      </w:rPr>
    </w:lvl>
    <w:lvl w:ilvl="3" w:tplc="04090001" w:tentative="1">
      <w:start w:val="1"/>
      <w:numFmt w:val="bullet"/>
      <w:lvlText w:val=""/>
      <w:lvlJc w:val="left"/>
      <w:pPr>
        <w:ind w:left="2948" w:hanging="360"/>
      </w:pPr>
      <w:rPr>
        <w:rFonts w:ascii="Symbol" w:hAnsi="Symbol" w:hint="default"/>
      </w:rPr>
    </w:lvl>
    <w:lvl w:ilvl="4" w:tplc="04090003" w:tentative="1">
      <w:start w:val="1"/>
      <w:numFmt w:val="bullet"/>
      <w:lvlText w:val="o"/>
      <w:lvlJc w:val="left"/>
      <w:pPr>
        <w:ind w:left="3668" w:hanging="360"/>
      </w:pPr>
      <w:rPr>
        <w:rFonts w:ascii="Courier New" w:hAnsi="Courier New" w:cs="Courier New" w:hint="default"/>
      </w:rPr>
    </w:lvl>
    <w:lvl w:ilvl="5" w:tplc="04090005" w:tentative="1">
      <w:start w:val="1"/>
      <w:numFmt w:val="bullet"/>
      <w:lvlText w:val=""/>
      <w:lvlJc w:val="left"/>
      <w:pPr>
        <w:ind w:left="4388" w:hanging="360"/>
      </w:pPr>
      <w:rPr>
        <w:rFonts w:ascii="Wingdings" w:hAnsi="Wingdings" w:hint="default"/>
      </w:rPr>
    </w:lvl>
    <w:lvl w:ilvl="6" w:tplc="04090001" w:tentative="1">
      <w:start w:val="1"/>
      <w:numFmt w:val="bullet"/>
      <w:lvlText w:val=""/>
      <w:lvlJc w:val="left"/>
      <w:pPr>
        <w:ind w:left="5108" w:hanging="360"/>
      </w:pPr>
      <w:rPr>
        <w:rFonts w:ascii="Symbol" w:hAnsi="Symbol" w:hint="default"/>
      </w:rPr>
    </w:lvl>
    <w:lvl w:ilvl="7" w:tplc="04090003" w:tentative="1">
      <w:start w:val="1"/>
      <w:numFmt w:val="bullet"/>
      <w:lvlText w:val="o"/>
      <w:lvlJc w:val="left"/>
      <w:pPr>
        <w:ind w:left="5828" w:hanging="360"/>
      </w:pPr>
      <w:rPr>
        <w:rFonts w:ascii="Courier New" w:hAnsi="Courier New" w:cs="Courier New" w:hint="default"/>
      </w:rPr>
    </w:lvl>
    <w:lvl w:ilvl="8" w:tplc="04090005" w:tentative="1">
      <w:start w:val="1"/>
      <w:numFmt w:val="bullet"/>
      <w:lvlText w:val=""/>
      <w:lvlJc w:val="left"/>
      <w:pPr>
        <w:ind w:left="6548" w:hanging="360"/>
      </w:pPr>
      <w:rPr>
        <w:rFonts w:ascii="Wingdings" w:hAnsi="Wingdings" w:hint="default"/>
      </w:rPr>
    </w:lvl>
  </w:abstractNum>
  <w:num w:numId="1">
    <w:abstractNumId w:val="2"/>
  </w:num>
  <w:num w:numId="2">
    <w:abstractNumId w:val="6"/>
  </w:num>
  <w:num w:numId="3">
    <w:abstractNumId w:val="7"/>
  </w:num>
  <w:num w:numId="4">
    <w:abstractNumId w:val="3"/>
  </w:num>
  <w:num w:numId="5">
    <w:abstractNumId w:val="12"/>
  </w:num>
  <w:num w:numId="6">
    <w:abstractNumId w:val="4"/>
  </w:num>
  <w:num w:numId="7">
    <w:abstractNumId w:val="10"/>
  </w:num>
  <w:num w:numId="8">
    <w:abstractNumId w:val="5"/>
  </w:num>
  <w:num w:numId="9">
    <w:abstractNumId w:val="1"/>
  </w:num>
  <w:num w:numId="10">
    <w:abstractNumId w:val="9"/>
  </w:num>
  <w:num w:numId="11">
    <w:abstractNumId w:val="8"/>
  </w:num>
  <w:num w:numId="12">
    <w:abstractNumId w:val="0"/>
  </w:num>
  <w:num w:numId="13">
    <w:abstractNumId w:val="0"/>
  </w:num>
  <w:num w:numId="14">
    <w:abstractNumId w:val="11"/>
  </w:num>
  <w:num w:numId="15">
    <w:abstractNumId w:val="0"/>
    <w:lvlOverride w:ilvl="0">
      <w:startOverride w:val="1"/>
    </w:lvlOverride>
    <w:lvlOverride w:ilvl="1">
      <w:startOverride w:val="10"/>
    </w:lvlOverride>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Numbered&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et5tevzdj0aft5estz4va5t9ps5d5fd5wds0&quot;&gt;My EndNote Library&lt;record-ids&gt;&lt;item&gt;1&lt;/item&gt;&lt;item&gt;2&lt;/item&gt;&lt;item&gt;3&lt;/item&gt;&lt;item&gt;4&lt;/item&gt;&lt;item&gt;5&lt;/item&gt;&lt;item&gt;6&lt;/item&gt;&lt;item&gt;7&lt;/item&gt;&lt;item&gt;8&lt;/item&gt;&lt;item&gt;9&lt;/item&gt;&lt;item&gt;10&lt;/item&gt;&lt;item&gt;11&lt;/item&gt;&lt;item&gt;13&lt;/item&gt;&lt;item&gt;14&lt;/item&gt;&lt;item&gt;15&lt;/item&gt;&lt;item&gt;16&lt;/item&gt;&lt;item&gt;17&lt;/item&gt;&lt;item&gt;19&lt;/item&gt;&lt;item&gt;20&lt;/item&gt;&lt;item&gt;21&lt;/item&gt;&lt;item&gt;22&lt;/item&gt;&lt;item&gt;24&lt;/item&gt;&lt;item&gt;25&lt;/item&gt;&lt;item&gt;26&lt;/item&gt;&lt;item&gt;27&lt;/item&gt;&lt;item&gt;28&lt;/item&gt;&lt;item&gt;29&lt;/item&gt;&lt;item&gt;30&lt;/item&gt;&lt;item&gt;31&lt;/item&gt;&lt;item&gt;32&lt;/item&gt;&lt;item&gt;33&lt;/item&gt;&lt;item&gt;34&lt;/item&gt;&lt;item&gt;36&lt;/item&gt;&lt;item&gt;37&lt;/item&gt;&lt;item&gt;39&lt;/item&gt;&lt;item&gt;40&lt;/item&gt;&lt;item&gt;41&lt;/item&gt;&lt;item&gt;42&lt;/item&gt;&lt;item&gt;43&lt;/item&gt;&lt;item&gt;44&lt;/item&gt;&lt;item&gt;45&lt;/item&gt;&lt;item&gt;46&lt;/item&gt;&lt;item&gt;47&lt;/item&gt;&lt;item&gt;48&lt;/item&gt;&lt;item&gt;50&lt;/item&gt;&lt;item&gt;51&lt;/item&gt;&lt;item&gt;52&lt;/item&gt;&lt;/record-ids&gt;&lt;/item&gt;&lt;/Libraries&gt;"/>
  </w:docVars>
  <w:rsids>
    <w:rsidRoot w:val="00B049EC"/>
    <w:rsid w:val="000037A6"/>
    <w:rsid w:val="00005369"/>
    <w:rsid w:val="0000592D"/>
    <w:rsid w:val="000173E0"/>
    <w:rsid w:val="00033B7A"/>
    <w:rsid w:val="00035C9F"/>
    <w:rsid w:val="000360F3"/>
    <w:rsid w:val="0004703E"/>
    <w:rsid w:val="0006260F"/>
    <w:rsid w:val="000727F5"/>
    <w:rsid w:val="00076899"/>
    <w:rsid w:val="000835DB"/>
    <w:rsid w:val="00084E08"/>
    <w:rsid w:val="0008565D"/>
    <w:rsid w:val="000A480E"/>
    <w:rsid w:val="000A6F61"/>
    <w:rsid w:val="000A7B77"/>
    <w:rsid w:val="000B030E"/>
    <w:rsid w:val="000B4E2E"/>
    <w:rsid w:val="000B64B6"/>
    <w:rsid w:val="000C1391"/>
    <w:rsid w:val="000C4159"/>
    <w:rsid w:val="000D1EEA"/>
    <w:rsid w:val="000E372C"/>
    <w:rsid w:val="000E3B1D"/>
    <w:rsid w:val="000E5CE6"/>
    <w:rsid w:val="000F0E86"/>
    <w:rsid w:val="000F6727"/>
    <w:rsid w:val="001041D9"/>
    <w:rsid w:val="001057B8"/>
    <w:rsid w:val="001127A7"/>
    <w:rsid w:val="00114FFB"/>
    <w:rsid w:val="00124640"/>
    <w:rsid w:val="001354D1"/>
    <w:rsid w:val="001362A0"/>
    <w:rsid w:val="001367D2"/>
    <w:rsid w:val="00147240"/>
    <w:rsid w:val="00153250"/>
    <w:rsid w:val="0015703C"/>
    <w:rsid w:val="00160C32"/>
    <w:rsid w:val="0016111B"/>
    <w:rsid w:val="00162172"/>
    <w:rsid w:val="001732E0"/>
    <w:rsid w:val="00180EA5"/>
    <w:rsid w:val="0018228C"/>
    <w:rsid w:val="0018496D"/>
    <w:rsid w:val="0018509F"/>
    <w:rsid w:val="001872A1"/>
    <w:rsid w:val="001908FD"/>
    <w:rsid w:val="00193B5A"/>
    <w:rsid w:val="00195529"/>
    <w:rsid w:val="001A42AE"/>
    <w:rsid w:val="001A5C92"/>
    <w:rsid w:val="001B4475"/>
    <w:rsid w:val="001B74EA"/>
    <w:rsid w:val="001C2CD6"/>
    <w:rsid w:val="001C7EB6"/>
    <w:rsid w:val="001D340F"/>
    <w:rsid w:val="001D3EF7"/>
    <w:rsid w:val="001D6BFD"/>
    <w:rsid w:val="001E2A65"/>
    <w:rsid w:val="001E4D5E"/>
    <w:rsid w:val="001E76D9"/>
    <w:rsid w:val="001F7F69"/>
    <w:rsid w:val="002014D3"/>
    <w:rsid w:val="002054F1"/>
    <w:rsid w:val="002171F2"/>
    <w:rsid w:val="00222BD9"/>
    <w:rsid w:val="002246E8"/>
    <w:rsid w:val="002250D6"/>
    <w:rsid w:val="002278AE"/>
    <w:rsid w:val="0023025B"/>
    <w:rsid w:val="00231A77"/>
    <w:rsid w:val="002338FA"/>
    <w:rsid w:val="00234A24"/>
    <w:rsid w:val="0024018D"/>
    <w:rsid w:val="00246C75"/>
    <w:rsid w:val="00253BAB"/>
    <w:rsid w:val="002561CA"/>
    <w:rsid w:val="002570AA"/>
    <w:rsid w:val="002630D1"/>
    <w:rsid w:val="00263EF9"/>
    <w:rsid w:val="00267C61"/>
    <w:rsid w:val="0027761F"/>
    <w:rsid w:val="0028527C"/>
    <w:rsid w:val="002A1677"/>
    <w:rsid w:val="002B0F12"/>
    <w:rsid w:val="002B2F42"/>
    <w:rsid w:val="002B4E9A"/>
    <w:rsid w:val="002B5A03"/>
    <w:rsid w:val="002C1570"/>
    <w:rsid w:val="002C7973"/>
    <w:rsid w:val="002D16CE"/>
    <w:rsid w:val="002D7CC9"/>
    <w:rsid w:val="002E50AD"/>
    <w:rsid w:val="002E5295"/>
    <w:rsid w:val="002F4247"/>
    <w:rsid w:val="002F4787"/>
    <w:rsid w:val="002F4F60"/>
    <w:rsid w:val="00304A97"/>
    <w:rsid w:val="00314CFB"/>
    <w:rsid w:val="00320552"/>
    <w:rsid w:val="00327138"/>
    <w:rsid w:val="00327AE9"/>
    <w:rsid w:val="00343D80"/>
    <w:rsid w:val="0035029A"/>
    <w:rsid w:val="00350BE6"/>
    <w:rsid w:val="00351912"/>
    <w:rsid w:val="00355626"/>
    <w:rsid w:val="00366441"/>
    <w:rsid w:val="003733F2"/>
    <w:rsid w:val="00375932"/>
    <w:rsid w:val="003865D2"/>
    <w:rsid w:val="00393096"/>
    <w:rsid w:val="00393F8C"/>
    <w:rsid w:val="00394290"/>
    <w:rsid w:val="003A6EA2"/>
    <w:rsid w:val="003B0907"/>
    <w:rsid w:val="003B3A06"/>
    <w:rsid w:val="003C1B39"/>
    <w:rsid w:val="003C249D"/>
    <w:rsid w:val="003C2A34"/>
    <w:rsid w:val="003D06EE"/>
    <w:rsid w:val="003D0CC1"/>
    <w:rsid w:val="003E46EA"/>
    <w:rsid w:val="003F0EF5"/>
    <w:rsid w:val="003F31C5"/>
    <w:rsid w:val="003F52B2"/>
    <w:rsid w:val="004029AC"/>
    <w:rsid w:val="00410CDE"/>
    <w:rsid w:val="004136D8"/>
    <w:rsid w:val="00413E79"/>
    <w:rsid w:val="00416BCB"/>
    <w:rsid w:val="004265AF"/>
    <w:rsid w:val="004301C3"/>
    <w:rsid w:val="00432873"/>
    <w:rsid w:val="00437509"/>
    <w:rsid w:val="00440089"/>
    <w:rsid w:val="00440DEF"/>
    <w:rsid w:val="00444278"/>
    <w:rsid w:val="00447A5E"/>
    <w:rsid w:val="00452451"/>
    <w:rsid w:val="00455554"/>
    <w:rsid w:val="004571E8"/>
    <w:rsid w:val="00460C34"/>
    <w:rsid w:val="00480C75"/>
    <w:rsid w:val="00481B64"/>
    <w:rsid w:val="00482178"/>
    <w:rsid w:val="00485810"/>
    <w:rsid w:val="004904E0"/>
    <w:rsid w:val="00493605"/>
    <w:rsid w:val="004A283D"/>
    <w:rsid w:val="004A59ED"/>
    <w:rsid w:val="004E3157"/>
    <w:rsid w:val="004E5EC8"/>
    <w:rsid w:val="004E71DF"/>
    <w:rsid w:val="004F0818"/>
    <w:rsid w:val="004F0E06"/>
    <w:rsid w:val="004F568A"/>
    <w:rsid w:val="004F665F"/>
    <w:rsid w:val="004F707B"/>
    <w:rsid w:val="004F7915"/>
    <w:rsid w:val="00511F7C"/>
    <w:rsid w:val="0052316C"/>
    <w:rsid w:val="00531D51"/>
    <w:rsid w:val="00533E2F"/>
    <w:rsid w:val="00543F08"/>
    <w:rsid w:val="00546381"/>
    <w:rsid w:val="00553B48"/>
    <w:rsid w:val="005667C8"/>
    <w:rsid w:val="00570DA0"/>
    <w:rsid w:val="005843F5"/>
    <w:rsid w:val="00584C87"/>
    <w:rsid w:val="005853D3"/>
    <w:rsid w:val="0058565B"/>
    <w:rsid w:val="00586300"/>
    <w:rsid w:val="00591F14"/>
    <w:rsid w:val="005934B4"/>
    <w:rsid w:val="005A3C19"/>
    <w:rsid w:val="005A3C78"/>
    <w:rsid w:val="005A3D61"/>
    <w:rsid w:val="005A59BE"/>
    <w:rsid w:val="005A7E71"/>
    <w:rsid w:val="005C54C7"/>
    <w:rsid w:val="005C749B"/>
    <w:rsid w:val="005F2D2E"/>
    <w:rsid w:val="005F427F"/>
    <w:rsid w:val="005F7BBC"/>
    <w:rsid w:val="00606FE4"/>
    <w:rsid w:val="0060780A"/>
    <w:rsid w:val="00614D2E"/>
    <w:rsid w:val="006177D7"/>
    <w:rsid w:val="00624675"/>
    <w:rsid w:val="006320F0"/>
    <w:rsid w:val="0064388F"/>
    <w:rsid w:val="00647892"/>
    <w:rsid w:val="00655A13"/>
    <w:rsid w:val="00655B2A"/>
    <w:rsid w:val="00656DA3"/>
    <w:rsid w:val="00661AEF"/>
    <w:rsid w:val="0067530B"/>
    <w:rsid w:val="0067693E"/>
    <w:rsid w:val="00676E98"/>
    <w:rsid w:val="00680473"/>
    <w:rsid w:val="00683243"/>
    <w:rsid w:val="00687725"/>
    <w:rsid w:val="00690131"/>
    <w:rsid w:val="00696BF0"/>
    <w:rsid w:val="006A6378"/>
    <w:rsid w:val="006B025E"/>
    <w:rsid w:val="006B1443"/>
    <w:rsid w:val="006B32A9"/>
    <w:rsid w:val="006B3941"/>
    <w:rsid w:val="006B4007"/>
    <w:rsid w:val="006B425D"/>
    <w:rsid w:val="006B677C"/>
    <w:rsid w:val="006B761D"/>
    <w:rsid w:val="006C75A9"/>
    <w:rsid w:val="006D3F89"/>
    <w:rsid w:val="006D54A5"/>
    <w:rsid w:val="006D7C99"/>
    <w:rsid w:val="006D7CEC"/>
    <w:rsid w:val="006E0271"/>
    <w:rsid w:val="006F5081"/>
    <w:rsid w:val="006F7831"/>
    <w:rsid w:val="00701624"/>
    <w:rsid w:val="00703D1D"/>
    <w:rsid w:val="00707B78"/>
    <w:rsid w:val="0072438F"/>
    <w:rsid w:val="007264B7"/>
    <w:rsid w:val="00727141"/>
    <w:rsid w:val="00740BF3"/>
    <w:rsid w:val="0074246D"/>
    <w:rsid w:val="007560F7"/>
    <w:rsid w:val="00771681"/>
    <w:rsid w:val="007725C3"/>
    <w:rsid w:val="00772C31"/>
    <w:rsid w:val="00786944"/>
    <w:rsid w:val="007910D7"/>
    <w:rsid w:val="007B6A37"/>
    <w:rsid w:val="007C42B7"/>
    <w:rsid w:val="007D0AD4"/>
    <w:rsid w:val="007E63CF"/>
    <w:rsid w:val="007E705E"/>
    <w:rsid w:val="007E7B04"/>
    <w:rsid w:val="007F1EFA"/>
    <w:rsid w:val="007F259D"/>
    <w:rsid w:val="007F58CB"/>
    <w:rsid w:val="0082317E"/>
    <w:rsid w:val="00830A9D"/>
    <w:rsid w:val="008510BE"/>
    <w:rsid w:val="008819ED"/>
    <w:rsid w:val="008874A3"/>
    <w:rsid w:val="00894DEC"/>
    <w:rsid w:val="008A297C"/>
    <w:rsid w:val="008C0A30"/>
    <w:rsid w:val="008C49A2"/>
    <w:rsid w:val="008D2D6B"/>
    <w:rsid w:val="008D3164"/>
    <w:rsid w:val="008E34BC"/>
    <w:rsid w:val="008F7C90"/>
    <w:rsid w:val="0090472E"/>
    <w:rsid w:val="009248CF"/>
    <w:rsid w:val="00924FDB"/>
    <w:rsid w:val="009308DD"/>
    <w:rsid w:val="0094407E"/>
    <w:rsid w:val="00953821"/>
    <w:rsid w:val="009630A5"/>
    <w:rsid w:val="0096681C"/>
    <w:rsid w:val="009812ED"/>
    <w:rsid w:val="0098318B"/>
    <w:rsid w:val="00990BB5"/>
    <w:rsid w:val="00994FCB"/>
    <w:rsid w:val="009A0926"/>
    <w:rsid w:val="009A3678"/>
    <w:rsid w:val="009B3D33"/>
    <w:rsid w:val="009B5DDC"/>
    <w:rsid w:val="009C4429"/>
    <w:rsid w:val="009C684D"/>
    <w:rsid w:val="009D1C80"/>
    <w:rsid w:val="009D3273"/>
    <w:rsid w:val="009D4760"/>
    <w:rsid w:val="009D48E4"/>
    <w:rsid w:val="009E3D5E"/>
    <w:rsid w:val="009F024B"/>
    <w:rsid w:val="009F45B2"/>
    <w:rsid w:val="00A00221"/>
    <w:rsid w:val="00A03EB0"/>
    <w:rsid w:val="00A04437"/>
    <w:rsid w:val="00A2249D"/>
    <w:rsid w:val="00A33E95"/>
    <w:rsid w:val="00A364A1"/>
    <w:rsid w:val="00A37E13"/>
    <w:rsid w:val="00A412A0"/>
    <w:rsid w:val="00A426B4"/>
    <w:rsid w:val="00A43AB0"/>
    <w:rsid w:val="00A53B7F"/>
    <w:rsid w:val="00A540CA"/>
    <w:rsid w:val="00A54902"/>
    <w:rsid w:val="00A60D71"/>
    <w:rsid w:val="00A64873"/>
    <w:rsid w:val="00A65623"/>
    <w:rsid w:val="00A7210B"/>
    <w:rsid w:val="00A82017"/>
    <w:rsid w:val="00A87567"/>
    <w:rsid w:val="00AB15C4"/>
    <w:rsid w:val="00AB59DC"/>
    <w:rsid w:val="00AC0EE7"/>
    <w:rsid w:val="00AC103A"/>
    <w:rsid w:val="00AD517B"/>
    <w:rsid w:val="00AF04B0"/>
    <w:rsid w:val="00AF29F5"/>
    <w:rsid w:val="00AF7969"/>
    <w:rsid w:val="00B00802"/>
    <w:rsid w:val="00B049EC"/>
    <w:rsid w:val="00B124A0"/>
    <w:rsid w:val="00B228D5"/>
    <w:rsid w:val="00B3006E"/>
    <w:rsid w:val="00B332B0"/>
    <w:rsid w:val="00B337DD"/>
    <w:rsid w:val="00B373DC"/>
    <w:rsid w:val="00B5095E"/>
    <w:rsid w:val="00B5539D"/>
    <w:rsid w:val="00B556F0"/>
    <w:rsid w:val="00B6088A"/>
    <w:rsid w:val="00B831BA"/>
    <w:rsid w:val="00B8402E"/>
    <w:rsid w:val="00B92835"/>
    <w:rsid w:val="00B93C87"/>
    <w:rsid w:val="00BA36E5"/>
    <w:rsid w:val="00BA5870"/>
    <w:rsid w:val="00BA5A0E"/>
    <w:rsid w:val="00BA5EB2"/>
    <w:rsid w:val="00BB59C7"/>
    <w:rsid w:val="00BD39D6"/>
    <w:rsid w:val="00BD59D5"/>
    <w:rsid w:val="00BE6932"/>
    <w:rsid w:val="00BF06F2"/>
    <w:rsid w:val="00BF3077"/>
    <w:rsid w:val="00C061A7"/>
    <w:rsid w:val="00C07976"/>
    <w:rsid w:val="00C13821"/>
    <w:rsid w:val="00C26656"/>
    <w:rsid w:val="00C40DAC"/>
    <w:rsid w:val="00C41F75"/>
    <w:rsid w:val="00C4643D"/>
    <w:rsid w:val="00C50900"/>
    <w:rsid w:val="00C50C37"/>
    <w:rsid w:val="00C55AE2"/>
    <w:rsid w:val="00C61E6E"/>
    <w:rsid w:val="00C8046F"/>
    <w:rsid w:val="00CA1133"/>
    <w:rsid w:val="00CB1558"/>
    <w:rsid w:val="00CC348C"/>
    <w:rsid w:val="00CC730A"/>
    <w:rsid w:val="00CD1D0A"/>
    <w:rsid w:val="00CE5182"/>
    <w:rsid w:val="00CF431F"/>
    <w:rsid w:val="00D06420"/>
    <w:rsid w:val="00D06D7F"/>
    <w:rsid w:val="00D12592"/>
    <w:rsid w:val="00D15958"/>
    <w:rsid w:val="00D2526C"/>
    <w:rsid w:val="00D25543"/>
    <w:rsid w:val="00D37358"/>
    <w:rsid w:val="00D47397"/>
    <w:rsid w:val="00D52BFF"/>
    <w:rsid w:val="00D5387D"/>
    <w:rsid w:val="00D53B8B"/>
    <w:rsid w:val="00D56BA7"/>
    <w:rsid w:val="00D61432"/>
    <w:rsid w:val="00D62986"/>
    <w:rsid w:val="00D648A9"/>
    <w:rsid w:val="00D65875"/>
    <w:rsid w:val="00D747F0"/>
    <w:rsid w:val="00D80905"/>
    <w:rsid w:val="00D84827"/>
    <w:rsid w:val="00D8500F"/>
    <w:rsid w:val="00D8675C"/>
    <w:rsid w:val="00D945D6"/>
    <w:rsid w:val="00DA6992"/>
    <w:rsid w:val="00DA7B2B"/>
    <w:rsid w:val="00DB11C2"/>
    <w:rsid w:val="00DC155B"/>
    <w:rsid w:val="00DC2B32"/>
    <w:rsid w:val="00DD30A6"/>
    <w:rsid w:val="00DD3ABD"/>
    <w:rsid w:val="00DD7C41"/>
    <w:rsid w:val="00DE5CA1"/>
    <w:rsid w:val="00DF5B84"/>
    <w:rsid w:val="00DF6472"/>
    <w:rsid w:val="00E03949"/>
    <w:rsid w:val="00E12876"/>
    <w:rsid w:val="00E31293"/>
    <w:rsid w:val="00E41A11"/>
    <w:rsid w:val="00E42CB9"/>
    <w:rsid w:val="00E477E6"/>
    <w:rsid w:val="00E562D7"/>
    <w:rsid w:val="00E57333"/>
    <w:rsid w:val="00E81DE4"/>
    <w:rsid w:val="00E87CE8"/>
    <w:rsid w:val="00E92981"/>
    <w:rsid w:val="00E94A49"/>
    <w:rsid w:val="00E95868"/>
    <w:rsid w:val="00EA0E7D"/>
    <w:rsid w:val="00EA35E5"/>
    <w:rsid w:val="00EA6F43"/>
    <w:rsid w:val="00EB0C46"/>
    <w:rsid w:val="00EB2294"/>
    <w:rsid w:val="00EB3CF2"/>
    <w:rsid w:val="00ED1E09"/>
    <w:rsid w:val="00ED4F8B"/>
    <w:rsid w:val="00ED5476"/>
    <w:rsid w:val="00EF1661"/>
    <w:rsid w:val="00F115D5"/>
    <w:rsid w:val="00F1466B"/>
    <w:rsid w:val="00F22AE1"/>
    <w:rsid w:val="00F2398C"/>
    <w:rsid w:val="00F269BC"/>
    <w:rsid w:val="00F33C76"/>
    <w:rsid w:val="00F3404C"/>
    <w:rsid w:val="00F41F76"/>
    <w:rsid w:val="00F52B07"/>
    <w:rsid w:val="00F6149C"/>
    <w:rsid w:val="00F72180"/>
    <w:rsid w:val="00F736D5"/>
    <w:rsid w:val="00F801EE"/>
    <w:rsid w:val="00F85EF3"/>
    <w:rsid w:val="00F85F8A"/>
    <w:rsid w:val="00F93456"/>
    <w:rsid w:val="00FA38FA"/>
    <w:rsid w:val="00FA73E0"/>
    <w:rsid w:val="00FB0E90"/>
    <w:rsid w:val="00FC19BA"/>
    <w:rsid w:val="00FD4771"/>
    <w:rsid w:val="00FE117B"/>
    <w:rsid w:val="00FF3980"/>
    <w:rsid w:val="00FF4C76"/>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4EF627A"/>
  <w15:chartTrackingRefBased/>
  <w15:docId w15:val="{5B854445-C161-4BB1-80D6-6DCB4F55CC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fa-IR"/>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8228C"/>
    <w:pPr>
      <w:bidi/>
      <w:spacing w:line="276" w:lineRule="auto"/>
      <w:jc w:val="both"/>
    </w:pPr>
    <w:rPr>
      <w:rFonts w:ascii="Times New Roman" w:hAnsi="Times New Roman" w:cs="B Nazanin"/>
      <w:sz w:val="24"/>
      <w:szCs w:val="28"/>
    </w:rPr>
  </w:style>
  <w:style w:type="paragraph" w:styleId="Heading1">
    <w:name w:val="heading 1"/>
    <w:basedOn w:val="Normal"/>
    <w:next w:val="Normal"/>
    <w:link w:val="Heading1Char"/>
    <w:uiPriority w:val="9"/>
    <w:qFormat/>
    <w:rsid w:val="00FA73E0"/>
    <w:pPr>
      <w:keepNext/>
      <w:keepLines/>
      <w:spacing w:before="240" w:after="0"/>
      <w:outlineLvl w:val="0"/>
    </w:pPr>
    <w:rPr>
      <w:rFonts w:asciiTheme="majorHAnsi" w:eastAsiaTheme="majorEastAsia" w:hAnsiTheme="majorHAnsi"/>
      <w:bCs/>
      <w:sz w:val="32"/>
      <w:szCs w:val="34"/>
    </w:rPr>
  </w:style>
  <w:style w:type="paragraph" w:styleId="Heading2">
    <w:name w:val="heading 2"/>
    <w:basedOn w:val="Normal"/>
    <w:next w:val="Normal"/>
    <w:link w:val="Heading2Char"/>
    <w:uiPriority w:val="9"/>
    <w:unhideWhenUsed/>
    <w:qFormat/>
    <w:rsid w:val="002A1677"/>
    <w:pPr>
      <w:keepNext/>
      <w:keepLines/>
      <w:spacing w:before="40" w:after="0"/>
      <w:outlineLvl w:val="1"/>
    </w:pPr>
    <w:rPr>
      <w:rFonts w:asciiTheme="majorHAnsi" w:eastAsiaTheme="majorEastAsia" w:hAnsiTheme="majorHAnsi"/>
      <w:bCs/>
      <w:color w:val="000000" w:themeColor="text1"/>
      <w:sz w:val="26"/>
      <w:szCs w:val="32"/>
    </w:rPr>
  </w:style>
  <w:style w:type="paragraph" w:styleId="Heading3">
    <w:name w:val="heading 3"/>
    <w:basedOn w:val="Normal"/>
    <w:next w:val="Normal"/>
    <w:link w:val="Heading3Char"/>
    <w:autoRedefine/>
    <w:uiPriority w:val="9"/>
    <w:unhideWhenUsed/>
    <w:qFormat/>
    <w:rsid w:val="0015703C"/>
    <w:pPr>
      <w:keepNext/>
      <w:keepLines/>
      <w:numPr>
        <w:ilvl w:val="2"/>
        <w:numId w:val="12"/>
      </w:numPr>
      <w:spacing w:before="40" w:after="0"/>
      <w:outlineLvl w:val="2"/>
    </w:pPr>
    <w:rPr>
      <w:rFonts w:ascii="B Nazanin" w:eastAsiaTheme="majorEastAsia" w:hAnsi="B Nazanin"/>
      <w:b/>
      <w:bCs/>
      <w:color w:val="000000" w:themeColor="text1"/>
      <w:sz w:val="28"/>
      <w:szCs w:val="32"/>
    </w:rPr>
  </w:style>
  <w:style w:type="paragraph" w:styleId="Heading4">
    <w:name w:val="heading 4"/>
    <w:basedOn w:val="Normal"/>
    <w:next w:val="Normal"/>
    <w:link w:val="Heading4Char"/>
    <w:autoRedefine/>
    <w:uiPriority w:val="9"/>
    <w:unhideWhenUsed/>
    <w:qFormat/>
    <w:rsid w:val="001F7F69"/>
    <w:pPr>
      <w:keepNext/>
      <w:keepLines/>
      <w:numPr>
        <w:ilvl w:val="3"/>
        <w:numId w:val="13"/>
      </w:numPr>
      <w:spacing w:before="40" w:after="0" w:line="360" w:lineRule="auto"/>
      <w:outlineLvl w:val="3"/>
    </w:pPr>
    <w:rPr>
      <w:rFonts w:ascii="B Nazanin" w:eastAsiaTheme="majorEastAsia" w:hAnsi="B Nazanin"/>
      <w:b/>
      <w:bCs/>
      <w:color w:val="000000" w:themeColor="text1"/>
      <w:sz w:val="28"/>
    </w:rPr>
  </w:style>
  <w:style w:type="paragraph" w:styleId="Heading5">
    <w:name w:val="heading 5"/>
    <w:basedOn w:val="Normal"/>
    <w:next w:val="Normal"/>
    <w:link w:val="Heading5Char"/>
    <w:uiPriority w:val="9"/>
    <w:semiHidden/>
    <w:unhideWhenUsed/>
    <w:qFormat/>
    <w:rsid w:val="0058565B"/>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58565B"/>
    <w:pPr>
      <w:keepNext/>
      <w:keepLines/>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58565B"/>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58565B"/>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58565B"/>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E7B04"/>
    <w:pPr>
      <w:ind w:left="720"/>
      <w:contextualSpacing/>
    </w:pPr>
  </w:style>
  <w:style w:type="paragraph" w:styleId="Header">
    <w:name w:val="header"/>
    <w:basedOn w:val="Normal"/>
    <w:link w:val="HeaderChar"/>
    <w:uiPriority w:val="99"/>
    <w:unhideWhenUsed/>
    <w:rsid w:val="001057B8"/>
    <w:pPr>
      <w:tabs>
        <w:tab w:val="center" w:pos="4513"/>
        <w:tab w:val="right" w:pos="9026"/>
      </w:tabs>
      <w:spacing w:after="0" w:line="240" w:lineRule="auto"/>
    </w:pPr>
  </w:style>
  <w:style w:type="character" w:customStyle="1" w:styleId="HeaderChar">
    <w:name w:val="Header Char"/>
    <w:basedOn w:val="DefaultParagraphFont"/>
    <w:link w:val="Header"/>
    <w:uiPriority w:val="99"/>
    <w:rsid w:val="001057B8"/>
  </w:style>
  <w:style w:type="paragraph" w:styleId="Footer">
    <w:name w:val="footer"/>
    <w:basedOn w:val="Normal"/>
    <w:link w:val="FooterChar"/>
    <w:uiPriority w:val="99"/>
    <w:unhideWhenUsed/>
    <w:rsid w:val="001057B8"/>
    <w:pPr>
      <w:tabs>
        <w:tab w:val="center" w:pos="4513"/>
        <w:tab w:val="right" w:pos="9026"/>
      </w:tabs>
      <w:spacing w:after="0" w:line="240" w:lineRule="auto"/>
    </w:pPr>
  </w:style>
  <w:style w:type="character" w:customStyle="1" w:styleId="FooterChar">
    <w:name w:val="Footer Char"/>
    <w:basedOn w:val="DefaultParagraphFont"/>
    <w:link w:val="Footer"/>
    <w:uiPriority w:val="99"/>
    <w:rsid w:val="001057B8"/>
  </w:style>
  <w:style w:type="character" w:customStyle="1" w:styleId="Heading1Char">
    <w:name w:val="Heading 1 Char"/>
    <w:basedOn w:val="DefaultParagraphFont"/>
    <w:link w:val="Heading1"/>
    <w:uiPriority w:val="9"/>
    <w:rsid w:val="00FA73E0"/>
    <w:rPr>
      <w:rFonts w:asciiTheme="majorHAnsi" w:eastAsiaTheme="majorEastAsia" w:hAnsiTheme="majorHAnsi" w:cs="B Nazanin"/>
      <w:bCs/>
      <w:sz w:val="32"/>
      <w:szCs w:val="34"/>
    </w:rPr>
  </w:style>
  <w:style w:type="character" w:customStyle="1" w:styleId="Heading2Char">
    <w:name w:val="Heading 2 Char"/>
    <w:basedOn w:val="DefaultParagraphFont"/>
    <w:link w:val="Heading2"/>
    <w:uiPriority w:val="9"/>
    <w:rsid w:val="002A1677"/>
    <w:rPr>
      <w:rFonts w:asciiTheme="majorHAnsi" w:eastAsiaTheme="majorEastAsia" w:hAnsiTheme="majorHAnsi" w:cs="B Nazanin"/>
      <w:bCs/>
      <w:color w:val="000000" w:themeColor="text1"/>
      <w:sz w:val="26"/>
      <w:szCs w:val="32"/>
    </w:rPr>
  </w:style>
  <w:style w:type="character" w:customStyle="1" w:styleId="Heading3Char">
    <w:name w:val="Heading 3 Char"/>
    <w:basedOn w:val="DefaultParagraphFont"/>
    <w:link w:val="Heading3"/>
    <w:uiPriority w:val="9"/>
    <w:rsid w:val="0015703C"/>
    <w:rPr>
      <w:rFonts w:ascii="B Nazanin" w:eastAsiaTheme="majorEastAsia" w:hAnsi="B Nazanin" w:cs="B Nazanin"/>
      <w:b/>
      <w:bCs/>
      <w:color w:val="000000" w:themeColor="text1"/>
      <w:sz w:val="28"/>
      <w:szCs w:val="32"/>
    </w:rPr>
  </w:style>
  <w:style w:type="character" w:customStyle="1" w:styleId="Heading4Char">
    <w:name w:val="Heading 4 Char"/>
    <w:basedOn w:val="DefaultParagraphFont"/>
    <w:link w:val="Heading4"/>
    <w:uiPriority w:val="9"/>
    <w:rsid w:val="001F7F69"/>
    <w:rPr>
      <w:rFonts w:ascii="B Nazanin" w:eastAsiaTheme="majorEastAsia" w:hAnsi="B Nazanin" w:cs="B Nazanin"/>
      <w:b/>
      <w:bCs/>
      <w:color w:val="000000" w:themeColor="text1"/>
      <w:sz w:val="28"/>
      <w:szCs w:val="28"/>
    </w:rPr>
  </w:style>
  <w:style w:type="character" w:customStyle="1" w:styleId="Heading5Char">
    <w:name w:val="Heading 5 Char"/>
    <w:basedOn w:val="DefaultParagraphFont"/>
    <w:link w:val="Heading5"/>
    <w:uiPriority w:val="9"/>
    <w:semiHidden/>
    <w:rsid w:val="0058565B"/>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semiHidden/>
    <w:rsid w:val="0058565B"/>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semiHidden/>
    <w:rsid w:val="0058565B"/>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semiHidden/>
    <w:rsid w:val="0058565B"/>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8565B"/>
    <w:rPr>
      <w:rFonts w:asciiTheme="majorHAnsi" w:eastAsiaTheme="majorEastAsia" w:hAnsiTheme="majorHAnsi" w:cstheme="majorBidi"/>
      <w:i/>
      <w:iCs/>
      <w:color w:val="272727" w:themeColor="text1" w:themeTint="D8"/>
      <w:sz w:val="21"/>
      <w:szCs w:val="21"/>
    </w:rPr>
  </w:style>
  <w:style w:type="paragraph" w:customStyle="1" w:styleId="3">
    <w:name w:val="تيتر 3"/>
    <w:basedOn w:val="Normal"/>
    <w:rsid w:val="0058565B"/>
    <w:pPr>
      <w:numPr>
        <w:ilvl w:val="2"/>
        <w:numId w:val="2"/>
      </w:numPr>
    </w:pPr>
  </w:style>
  <w:style w:type="paragraph" w:customStyle="1" w:styleId="4">
    <w:name w:val="تيتر 4"/>
    <w:basedOn w:val="Normal"/>
    <w:rsid w:val="0058565B"/>
    <w:pPr>
      <w:numPr>
        <w:ilvl w:val="3"/>
        <w:numId w:val="2"/>
      </w:numPr>
    </w:pPr>
  </w:style>
  <w:style w:type="paragraph" w:customStyle="1" w:styleId="2-">
    <w:name w:val="شکل 2 - عنوان:"/>
    <w:basedOn w:val="Normal"/>
    <w:rsid w:val="0058565B"/>
    <w:pPr>
      <w:numPr>
        <w:ilvl w:val="5"/>
        <w:numId w:val="2"/>
      </w:numPr>
    </w:pPr>
  </w:style>
  <w:style w:type="paragraph" w:customStyle="1" w:styleId="2">
    <w:name w:val="تيتر 2"/>
    <w:basedOn w:val="Normal"/>
    <w:rsid w:val="0058565B"/>
    <w:pPr>
      <w:numPr>
        <w:ilvl w:val="6"/>
        <w:numId w:val="2"/>
      </w:numPr>
    </w:pPr>
  </w:style>
  <w:style w:type="paragraph" w:customStyle="1" w:styleId="1-">
    <w:name w:val="جدول 1 - عنوان"/>
    <w:basedOn w:val="Normal"/>
    <w:rsid w:val="0058565B"/>
    <w:pPr>
      <w:numPr>
        <w:ilvl w:val="7"/>
        <w:numId w:val="2"/>
      </w:numPr>
    </w:pPr>
  </w:style>
  <w:style w:type="paragraph" w:styleId="BalloonText">
    <w:name w:val="Balloon Text"/>
    <w:basedOn w:val="Normal"/>
    <w:link w:val="BalloonTextChar"/>
    <w:uiPriority w:val="99"/>
    <w:semiHidden/>
    <w:unhideWhenUsed/>
    <w:rsid w:val="002A167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A1677"/>
    <w:rPr>
      <w:rFonts w:ascii="Segoe UI" w:hAnsi="Segoe UI" w:cs="Segoe UI"/>
      <w:sz w:val="18"/>
      <w:szCs w:val="18"/>
    </w:rPr>
  </w:style>
  <w:style w:type="paragraph" w:styleId="TOCHeading">
    <w:name w:val="TOC Heading"/>
    <w:basedOn w:val="Heading1"/>
    <w:next w:val="Normal"/>
    <w:uiPriority w:val="39"/>
    <w:unhideWhenUsed/>
    <w:qFormat/>
    <w:rsid w:val="002A1677"/>
    <w:pPr>
      <w:bidi w:val="0"/>
      <w:outlineLvl w:val="9"/>
    </w:pPr>
    <w:rPr>
      <w:rFonts w:cstheme="majorBidi"/>
      <w:bCs w:val="0"/>
      <w:color w:val="2E74B5" w:themeColor="accent1" w:themeShade="BF"/>
      <w:szCs w:val="32"/>
      <w:lang w:bidi="ar-SA"/>
    </w:rPr>
  </w:style>
  <w:style w:type="paragraph" w:styleId="TOC1">
    <w:name w:val="toc 1"/>
    <w:basedOn w:val="Normal"/>
    <w:next w:val="Normal"/>
    <w:autoRedefine/>
    <w:uiPriority w:val="39"/>
    <w:unhideWhenUsed/>
    <w:rsid w:val="002A1677"/>
    <w:pPr>
      <w:spacing w:after="100"/>
    </w:pPr>
  </w:style>
  <w:style w:type="paragraph" w:styleId="TOC2">
    <w:name w:val="toc 2"/>
    <w:basedOn w:val="Normal"/>
    <w:next w:val="Normal"/>
    <w:autoRedefine/>
    <w:uiPriority w:val="39"/>
    <w:unhideWhenUsed/>
    <w:rsid w:val="002A1677"/>
    <w:pPr>
      <w:spacing w:after="100"/>
      <w:ind w:left="220"/>
    </w:pPr>
  </w:style>
  <w:style w:type="paragraph" w:styleId="TOC3">
    <w:name w:val="toc 3"/>
    <w:basedOn w:val="Normal"/>
    <w:next w:val="Normal"/>
    <w:autoRedefine/>
    <w:uiPriority w:val="39"/>
    <w:unhideWhenUsed/>
    <w:rsid w:val="002A1677"/>
    <w:pPr>
      <w:spacing w:after="100"/>
      <w:ind w:left="440"/>
    </w:pPr>
  </w:style>
  <w:style w:type="character" w:styleId="Hyperlink">
    <w:name w:val="Hyperlink"/>
    <w:basedOn w:val="DefaultParagraphFont"/>
    <w:uiPriority w:val="99"/>
    <w:unhideWhenUsed/>
    <w:rsid w:val="002A1677"/>
    <w:rPr>
      <w:color w:val="0563C1" w:themeColor="hyperlink"/>
      <w:u w:val="single"/>
    </w:rPr>
  </w:style>
  <w:style w:type="paragraph" w:customStyle="1" w:styleId="a">
    <w:name w:val="متن"/>
    <w:basedOn w:val="Normal"/>
    <w:link w:val="Char"/>
    <w:qFormat/>
    <w:rsid w:val="007264B7"/>
    <w:pPr>
      <w:spacing w:line="360" w:lineRule="auto"/>
    </w:pPr>
    <w:rPr>
      <w:rFonts w:ascii="B Nazanin"/>
      <w:sz w:val="28"/>
      <w:lang w:bidi="ar-SA"/>
    </w:rPr>
  </w:style>
  <w:style w:type="character" w:customStyle="1" w:styleId="Char">
    <w:name w:val="متن Char"/>
    <w:basedOn w:val="DefaultParagraphFont"/>
    <w:link w:val="a"/>
    <w:rsid w:val="007264B7"/>
    <w:rPr>
      <w:rFonts w:ascii="B Nazanin" w:cs="B Nazanin"/>
      <w:sz w:val="28"/>
      <w:szCs w:val="28"/>
      <w:lang w:bidi="ar-SA"/>
    </w:rPr>
  </w:style>
  <w:style w:type="paragraph" w:customStyle="1" w:styleId="H1">
    <w:name w:val="H1"/>
    <w:basedOn w:val="Normal"/>
    <w:link w:val="H1Char"/>
    <w:qFormat/>
    <w:rsid w:val="00180EA5"/>
    <w:rPr>
      <w:rFonts w:asciiTheme="majorBidi" w:hAnsiTheme="majorBidi"/>
      <w:b/>
      <w:bCs/>
      <w:sz w:val="32"/>
      <w:szCs w:val="32"/>
      <w:lang w:bidi="ar-SA"/>
    </w:rPr>
  </w:style>
  <w:style w:type="character" w:customStyle="1" w:styleId="H1Char">
    <w:name w:val="H1 Char"/>
    <w:basedOn w:val="DefaultParagraphFont"/>
    <w:link w:val="H1"/>
    <w:rsid w:val="00180EA5"/>
    <w:rPr>
      <w:rFonts w:asciiTheme="majorBidi" w:hAnsiTheme="majorBidi" w:cs="B Nazanin"/>
      <w:b/>
      <w:bCs/>
      <w:sz w:val="32"/>
      <w:szCs w:val="32"/>
      <w:lang w:bidi="ar-SA"/>
    </w:rPr>
  </w:style>
  <w:style w:type="character" w:styleId="PlaceholderText">
    <w:name w:val="Placeholder Text"/>
    <w:basedOn w:val="DefaultParagraphFont"/>
    <w:uiPriority w:val="99"/>
    <w:semiHidden/>
    <w:rsid w:val="00D5387D"/>
    <w:rPr>
      <w:color w:val="808080"/>
    </w:rPr>
  </w:style>
  <w:style w:type="paragraph" w:styleId="Caption">
    <w:name w:val="caption"/>
    <w:basedOn w:val="Normal"/>
    <w:next w:val="Normal"/>
    <w:uiPriority w:val="35"/>
    <w:unhideWhenUsed/>
    <w:qFormat/>
    <w:rsid w:val="00485810"/>
    <w:pPr>
      <w:spacing w:after="200" w:line="240" w:lineRule="auto"/>
    </w:pPr>
    <w:rPr>
      <w:rFonts w:ascii="B Nazanin" w:hAnsi="B Nazanin"/>
      <w:color w:val="000000" w:themeColor="text1"/>
      <w:szCs w:val="24"/>
    </w:rPr>
  </w:style>
  <w:style w:type="paragraph" w:styleId="FootnoteText">
    <w:name w:val="footnote text"/>
    <w:basedOn w:val="Normal"/>
    <w:link w:val="FootnoteTextChar"/>
    <w:uiPriority w:val="99"/>
    <w:semiHidden/>
    <w:unhideWhenUsed/>
    <w:rsid w:val="00BD59D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D59D5"/>
    <w:rPr>
      <w:rFonts w:ascii="Times New Roman" w:hAnsi="Times New Roman" w:cs="B Nazanin"/>
      <w:sz w:val="20"/>
      <w:szCs w:val="20"/>
    </w:rPr>
  </w:style>
  <w:style w:type="character" w:styleId="FootnoteReference">
    <w:name w:val="footnote reference"/>
    <w:basedOn w:val="DefaultParagraphFont"/>
    <w:uiPriority w:val="99"/>
    <w:semiHidden/>
    <w:unhideWhenUsed/>
    <w:rsid w:val="00BD59D5"/>
    <w:rPr>
      <w:vertAlign w:val="superscript"/>
    </w:rPr>
  </w:style>
  <w:style w:type="paragraph" w:customStyle="1" w:styleId="EndNoteBibliographyTitle">
    <w:name w:val="EndNote Bibliography Title"/>
    <w:basedOn w:val="Normal"/>
    <w:link w:val="EndNoteBibliographyTitleChar"/>
    <w:rsid w:val="00F93456"/>
    <w:pPr>
      <w:spacing w:after="0"/>
      <w:jc w:val="center"/>
    </w:pPr>
    <w:rPr>
      <w:rFonts w:cs="Times New Roman"/>
      <w:noProof/>
    </w:rPr>
  </w:style>
  <w:style w:type="character" w:customStyle="1" w:styleId="EndNoteBibliographyTitleChar">
    <w:name w:val="EndNote Bibliography Title Char"/>
    <w:basedOn w:val="DefaultParagraphFont"/>
    <w:link w:val="EndNoteBibliographyTitle"/>
    <w:rsid w:val="00F93456"/>
    <w:rPr>
      <w:rFonts w:ascii="Times New Roman" w:hAnsi="Times New Roman" w:cs="Times New Roman"/>
      <w:noProof/>
      <w:sz w:val="24"/>
      <w:szCs w:val="28"/>
    </w:rPr>
  </w:style>
  <w:style w:type="paragraph" w:customStyle="1" w:styleId="EndNoteBibliography">
    <w:name w:val="EndNote Bibliography"/>
    <w:basedOn w:val="Normal"/>
    <w:link w:val="EndNoteBibliographyChar"/>
    <w:rsid w:val="00F93456"/>
    <w:pPr>
      <w:spacing w:line="240" w:lineRule="auto"/>
    </w:pPr>
    <w:rPr>
      <w:rFonts w:cs="Times New Roman"/>
      <w:noProof/>
    </w:rPr>
  </w:style>
  <w:style w:type="character" w:customStyle="1" w:styleId="EndNoteBibliographyChar">
    <w:name w:val="EndNote Bibliography Char"/>
    <w:basedOn w:val="DefaultParagraphFont"/>
    <w:link w:val="EndNoteBibliography"/>
    <w:rsid w:val="00F93456"/>
    <w:rPr>
      <w:rFonts w:ascii="Times New Roman" w:hAnsi="Times New Roman" w:cs="Times New Roman"/>
      <w:noProof/>
      <w:sz w:val="24"/>
      <w:szCs w:val="28"/>
    </w:rPr>
  </w:style>
  <w:style w:type="table" w:styleId="TableGrid">
    <w:name w:val="Table Grid"/>
    <w:basedOn w:val="TableNormal"/>
    <w:uiPriority w:val="39"/>
    <w:rsid w:val="00AF04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ubtleEmphasis">
    <w:name w:val="Subtle Emphasis"/>
    <w:basedOn w:val="DefaultParagraphFont"/>
    <w:uiPriority w:val="19"/>
    <w:qFormat/>
    <w:rsid w:val="004F568A"/>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10" Type="http://schemas.openxmlformats.org/officeDocument/2006/relationships/footer" Target="footer1.xml"/><Relationship Id="rId19" Type="http://schemas.openxmlformats.org/officeDocument/2006/relationships/image" Target="media/image10.emf"/><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FEB9EC-23C2-4343-90E4-B4316F7E00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10744</TotalTime>
  <Pages>52</Pages>
  <Words>18036</Words>
  <Characters>102809</Characters>
  <Application>Microsoft Office Word</Application>
  <DocSecurity>0</DocSecurity>
  <Lines>856</Lines>
  <Paragraphs>241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120604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Mehdi</dc:creator>
  <cp:keywords/>
  <dc:description/>
  <cp:lastModifiedBy>Modares</cp:lastModifiedBy>
  <cp:revision>27</cp:revision>
  <cp:lastPrinted>2023-12-09T10:45:00Z</cp:lastPrinted>
  <dcterms:created xsi:type="dcterms:W3CDTF">2023-10-07T07:37:00Z</dcterms:created>
  <dcterms:modified xsi:type="dcterms:W3CDTF">2024-02-05T10:46:00Z</dcterms:modified>
</cp:coreProperties>
</file>