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85C44" w14:textId="77777777" w:rsidR="00E4279B" w:rsidRDefault="000F50B4" w:rsidP="00440A3C">
      <w:pPr>
        <w:jc w:val="center"/>
        <w:rPr>
          <w:rtl/>
          <w:lang w:bidi="fa-IR"/>
        </w:rPr>
      </w:pPr>
      <w:bookmarkStart w:id="0" w:name="OLE_LINK1"/>
      <w:bookmarkStart w:id="1" w:name="OLE_LINK2"/>
      <w:r w:rsidRPr="000F50B4">
        <w:rPr>
          <w:rFonts w:hint="cs"/>
          <w:rtl/>
          <w:lang w:bidi="fa-IR"/>
        </w:rPr>
        <w:t>بسمه تعالی</w:t>
      </w:r>
    </w:p>
    <w:p w14:paraId="4BC85E1D" w14:textId="77777777" w:rsidR="000F50B4" w:rsidRPr="000F50B4" w:rsidRDefault="000F50B4" w:rsidP="00004352">
      <w:pPr>
        <w:rPr>
          <w:rtl/>
          <w:lang w:bidi="fa-IR"/>
        </w:rPr>
      </w:pPr>
    </w:p>
    <w:p w14:paraId="60CF6E54" w14:textId="77777777" w:rsidR="002E6AB6" w:rsidRPr="001E6F8E" w:rsidRDefault="00277518" w:rsidP="00004352">
      <w:pPr>
        <w:rPr>
          <w:sz w:val="44"/>
          <w:szCs w:val="44"/>
          <w:rtl/>
          <w:lang w:bidi="fa-IR"/>
        </w:rPr>
      </w:pPr>
      <w:r>
        <w:rPr>
          <w:rFonts w:hint="cs"/>
          <w:noProof/>
        </w:rPr>
        <w:drawing>
          <wp:inline distT="0" distB="0" distL="0" distR="0" wp14:anchorId="0BBCA87B" wp14:editId="5F983699">
            <wp:extent cx="58293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1143000"/>
                    </a:xfrm>
                    <a:prstGeom prst="rect">
                      <a:avLst/>
                    </a:prstGeom>
                    <a:noFill/>
                    <a:ln>
                      <a:noFill/>
                    </a:ln>
                  </pic:spPr>
                </pic:pic>
              </a:graphicData>
            </a:graphic>
          </wp:inline>
        </w:drawing>
      </w:r>
    </w:p>
    <w:p w14:paraId="10C866A8" w14:textId="77777777" w:rsidR="00BA4767" w:rsidRPr="001E6F8E" w:rsidRDefault="00BA4767" w:rsidP="00004352">
      <w:pPr>
        <w:rPr>
          <w:rtl/>
          <w:lang w:bidi="fa-IR"/>
        </w:rPr>
      </w:pPr>
    </w:p>
    <w:p w14:paraId="73170236" w14:textId="77777777" w:rsidR="00BA4767" w:rsidRPr="001E6F8E" w:rsidRDefault="001E6F8E" w:rsidP="00004352">
      <w:pPr>
        <w:rPr>
          <w:rtl/>
          <w:lang w:bidi="fa-IR"/>
        </w:rPr>
      </w:pPr>
      <w:r w:rsidRPr="001E6F8E">
        <w:rPr>
          <w:lang w:bidi="fa-IR"/>
        </w:rPr>
        <w:tab/>
      </w:r>
      <w:r w:rsidRPr="001E6F8E">
        <w:rPr>
          <w:lang w:bidi="fa-IR"/>
        </w:rPr>
        <w:tab/>
      </w:r>
      <w:r w:rsidRPr="001E6F8E">
        <w:rPr>
          <w:lang w:bidi="fa-IR"/>
        </w:rPr>
        <w:tab/>
      </w:r>
      <w:r w:rsidRPr="001E6F8E">
        <w:rPr>
          <w:lang w:bidi="fa-IR"/>
        </w:rPr>
        <w:tab/>
      </w:r>
      <w:r w:rsidRPr="001E6F8E">
        <w:rPr>
          <w:rFonts w:hint="cs"/>
          <w:rtl/>
          <w:lang w:bidi="fa-IR"/>
        </w:rPr>
        <w:t xml:space="preserve"> </w:t>
      </w:r>
    </w:p>
    <w:p w14:paraId="54BCC0E3" w14:textId="77777777" w:rsidR="00F9126D" w:rsidRDefault="00F9126D" w:rsidP="00DC2905">
      <w:pPr>
        <w:jc w:val="center"/>
        <w:rPr>
          <w:rtl/>
          <w:lang w:bidi="fa-IR"/>
        </w:rPr>
      </w:pPr>
      <w:r>
        <w:rPr>
          <w:rFonts w:hint="cs"/>
          <w:rtl/>
          <w:lang w:bidi="fa-IR"/>
        </w:rPr>
        <w:t xml:space="preserve">گزارش نهایی </w:t>
      </w:r>
      <w:r w:rsidR="00751C34" w:rsidRPr="001E6F8E">
        <w:rPr>
          <w:rFonts w:hint="cs"/>
          <w:rtl/>
          <w:lang w:bidi="fa-IR"/>
        </w:rPr>
        <w:t>طرح</w:t>
      </w:r>
    </w:p>
    <w:p w14:paraId="1084B957" w14:textId="76CB79E0" w:rsidR="00BB0AFE" w:rsidRPr="00DC2905" w:rsidRDefault="00DC2905" w:rsidP="00DC2905">
      <w:pPr>
        <w:jc w:val="center"/>
        <w:rPr>
          <w:b/>
          <w:bCs/>
          <w:sz w:val="30"/>
          <w:szCs w:val="30"/>
          <w:rtl/>
        </w:rPr>
      </w:pPr>
      <w:r w:rsidRPr="00DC2905">
        <w:rPr>
          <w:rFonts w:hint="cs"/>
          <w:b/>
          <w:bCs/>
          <w:sz w:val="30"/>
          <w:szCs w:val="30"/>
          <w:rtl/>
        </w:rPr>
        <w:t>تولید آنزیم</w:t>
      </w:r>
      <w:r w:rsidRPr="00DC2905">
        <w:rPr>
          <w:b/>
          <w:bCs/>
          <w:sz w:val="30"/>
          <w:szCs w:val="30"/>
          <w:rtl/>
        </w:rPr>
        <w:t xml:space="preserve"> </w:t>
      </w:r>
      <w:r w:rsidRPr="00DC2905">
        <w:rPr>
          <w:rFonts w:hint="cs"/>
          <w:b/>
          <w:bCs/>
          <w:sz w:val="30"/>
          <w:szCs w:val="30"/>
          <w:rtl/>
        </w:rPr>
        <w:t>تریپسین</w:t>
      </w:r>
      <w:r w:rsidRPr="00DC2905">
        <w:rPr>
          <w:rFonts w:hint="cs"/>
          <w:b/>
          <w:bCs/>
          <w:sz w:val="30"/>
          <w:szCs w:val="30"/>
          <w:rtl/>
          <w:lang w:bidi="fa-IR"/>
        </w:rPr>
        <w:t xml:space="preserve"> با کاربردهای تحقیقاتی،</w:t>
      </w:r>
      <w:r w:rsidRPr="00DC2905">
        <w:rPr>
          <w:rFonts w:hint="cs"/>
          <w:b/>
          <w:bCs/>
          <w:sz w:val="30"/>
          <w:szCs w:val="30"/>
          <w:rtl/>
        </w:rPr>
        <w:t xml:space="preserve"> صنعتی و بالینی در اشل آزمایشگاهی</w:t>
      </w:r>
    </w:p>
    <w:p w14:paraId="770F786A" w14:textId="77777777" w:rsidR="00DC2905" w:rsidRDefault="00DC2905" w:rsidP="00004352">
      <w:pPr>
        <w:rPr>
          <w:lang w:bidi="fa-IR"/>
        </w:rPr>
      </w:pPr>
    </w:p>
    <w:p w14:paraId="4EC700C4" w14:textId="77777777" w:rsidR="00C669D6" w:rsidRPr="009C6D76" w:rsidRDefault="00A374C3" w:rsidP="00972CD7">
      <w:pPr>
        <w:jc w:val="center"/>
        <w:rPr>
          <w:rtl/>
          <w:lang w:bidi="fa-IR"/>
        </w:rPr>
      </w:pPr>
      <w:r w:rsidRPr="009C6D76">
        <w:rPr>
          <w:rFonts w:hint="cs"/>
          <w:rtl/>
          <w:lang w:bidi="fa-IR"/>
        </w:rPr>
        <w:t>کد طرح</w:t>
      </w:r>
      <w:r w:rsidR="00FE7A2E" w:rsidRPr="009C6D76">
        <w:rPr>
          <w:rFonts w:hint="cs"/>
          <w:rtl/>
          <w:lang w:bidi="fa-IR"/>
        </w:rPr>
        <w:t xml:space="preserve"> مصوب جهاد دانشگاهی</w:t>
      </w:r>
      <w:r w:rsidRPr="009C6D76">
        <w:rPr>
          <w:rFonts w:hint="cs"/>
          <w:rtl/>
          <w:lang w:bidi="fa-IR"/>
        </w:rPr>
        <w:t xml:space="preserve">: </w:t>
      </w:r>
      <w:r w:rsidR="007C1E94" w:rsidRPr="009C6D76">
        <w:rPr>
          <w:rFonts w:hint="cs"/>
          <w:rtl/>
          <w:lang w:bidi="fa-IR"/>
        </w:rPr>
        <w:t>..........</w:t>
      </w:r>
    </w:p>
    <w:p w14:paraId="437547F4" w14:textId="632BFF5F" w:rsidR="00A374C3" w:rsidRDefault="00B22098" w:rsidP="00972CD7">
      <w:pPr>
        <w:jc w:val="center"/>
        <w:rPr>
          <w:lang w:bidi="fa-IR"/>
        </w:rPr>
      </w:pPr>
      <w:r w:rsidRPr="009C6D76">
        <w:rPr>
          <w:rFonts w:hint="cs"/>
          <w:rtl/>
          <w:lang w:bidi="fa-IR"/>
        </w:rPr>
        <w:t>کد مصوب کمیته اخلاق</w:t>
      </w:r>
      <w:r w:rsidR="00A802BD" w:rsidRPr="009C6D76">
        <w:rPr>
          <w:rFonts w:hint="cs"/>
          <w:rtl/>
          <w:lang w:bidi="fa-IR"/>
        </w:rPr>
        <w:t xml:space="preserve"> در پژوهش</w:t>
      </w:r>
      <w:r w:rsidRPr="009C6D76">
        <w:rPr>
          <w:rFonts w:hint="cs"/>
          <w:rtl/>
          <w:lang w:bidi="fa-IR"/>
        </w:rPr>
        <w:t xml:space="preserve">: </w:t>
      </w:r>
      <w:r w:rsidR="008E1402">
        <w:rPr>
          <w:rFonts w:ascii="Ubuntu" w:hAnsi="Ubuntu"/>
          <w:b/>
          <w:bCs/>
          <w:color w:val="000000"/>
          <w:sz w:val="22"/>
          <w:szCs w:val="22"/>
        </w:rPr>
        <w:t>IR.ACECR.IBCRC.REC.1402.004</w:t>
      </w:r>
    </w:p>
    <w:p w14:paraId="055632F0" w14:textId="77777777" w:rsidR="00BB0AFE" w:rsidRDefault="00BB0AFE" w:rsidP="00972CD7">
      <w:pPr>
        <w:jc w:val="center"/>
        <w:rPr>
          <w:rtl/>
          <w:lang w:bidi="fa-IR"/>
        </w:rPr>
      </w:pPr>
    </w:p>
    <w:p w14:paraId="56ECC5C0" w14:textId="77777777" w:rsidR="00A6708B" w:rsidRPr="001E6F8E" w:rsidRDefault="00A6708B" w:rsidP="00972CD7">
      <w:pPr>
        <w:jc w:val="center"/>
        <w:rPr>
          <w:rtl/>
          <w:lang w:bidi="fa-IR"/>
        </w:rPr>
      </w:pPr>
    </w:p>
    <w:p w14:paraId="79C14ED8" w14:textId="77777777" w:rsidR="00595C61" w:rsidRDefault="00BB0AFE" w:rsidP="00972CD7">
      <w:pPr>
        <w:jc w:val="center"/>
        <w:rPr>
          <w:rtl/>
          <w:lang w:bidi="fa-IR"/>
        </w:rPr>
      </w:pPr>
      <w:r w:rsidRPr="001E6F8E">
        <w:rPr>
          <w:rFonts w:hint="cs"/>
          <w:sz w:val="34"/>
          <w:szCs w:val="34"/>
          <w:rtl/>
          <w:lang w:bidi="fa-IR"/>
        </w:rPr>
        <w:t>مسئول اجرای طرح:</w:t>
      </w:r>
      <w:r w:rsidRPr="001E6F8E">
        <w:rPr>
          <w:rFonts w:hint="cs"/>
          <w:rtl/>
          <w:lang w:bidi="fa-IR"/>
        </w:rPr>
        <w:t xml:space="preserve"> </w:t>
      </w:r>
    </w:p>
    <w:p w14:paraId="546B492A" w14:textId="76C18968" w:rsidR="00BB0AFE" w:rsidRPr="00595C61" w:rsidRDefault="00595C61" w:rsidP="00972CD7">
      <w:pPr>
        <w:jc w:val="center"/>
        <w:rPr>
          <w:b/>
          <w:bCs/>
          <w:sz w:val="34"/>
          <w:szCs w:val="34"/>
          <w:rtl/>
          <w:lang w:bidi="fa-IR"/>
        </w:rPr>
      </w:pPr>
      <w:r w:rsidRPr="00595C61">
        <w:rPr>
          <w:rFonts w:hint="cs"/>
          <w:b/>
          <w:bCs/>
          <w:sz w:val="34"/>
          <w:szCs w:val="34"/>
          <w:rtl/>
          <w:lang w:bidi="fa-IR"/>
        </w:rPr>
        <w:t>حسن رسولی</w:t>
      </w:r>
    </w:p>
    <w:p w14:paraId="32E2B81C" w14:textId="77777777" w:rsidR="00BB0AFE" w:rsidRPr="007C1E94" w:rsidRDefault="00BB0AFE" w:rsidP="00972CD7">
      <w:pPr>
        <w:jc w:val="center"/>
        <w:rPr>
          <w:rtl/>
          <w:lang w:bidi="fa-IR"/>
        </w:rPr>
      </w:pPr>
    </w:p>
    <w:p w14:paraId="06351820" w14:textId="009C77D6" w:rsidR="00972CD7" w:rsidRDefault="00B96048" w:rsidP="00972CD7">
      <w:pPr>
        <w:jc w:val="center"/>
        <w:rPr>
          <w:rtl/>
          <w:lang w:bidi="fa-IR"/>
        </w:rPr>
      </w:pPr>
      <w:r w:rsidRPr="001E6F8E">
        <w:rPr>
          <w:rFonts w:hint="cs"/>
          <w:rtl/>
          <w:lang w:bidi="fa-IR"/>
        </w:rPr>
        <w:t>واحد سازمانی مجری:</w:t>
      </w:r>
    </w:p>
    <w:p w14:paraId="3EBDDA92" w14:textId="5F1D683F" w:rsidR="00F50DF8" w:rsidRPr="00972CD7" w:rsidRDefault="00DC2905" w:rsidP="00972CD7">
      <w:pPr>
        <w:jc w:val="center"/>
        <w:rPr>
          <w:sz w:val="32"/>
          <w:szCs w:val="32"/>
          <w:rtl/>
          <w:lang w:bidi="fa-IR"/>
        </w:rPr>
      </w:pPr>
      <w:r w:rsidRPr="00972CD7">
        <w:rPr>
          <w:rFonts w:hint="cs"/>
          <w:b/>
          <w:bCs/>
          <w:rtl/>
        </w:rPr>
        <w:t>پژوهشکده ترمیم زخم و بافت (یارا)</w:t>
      </w:r>
    </w:p>
    <w:p w14:paraId="02E75B0B" w14:textId="0DAE011F" w:rsidR="00972CD7" w:rsidRDefault="001E6F8E" w:rsidP="00972CD7">
      <w:pPr>
        <w:jc w:val="center"/>
        <w:rPr>
          <w:rtl/>
          <w:lang w:bidi="fa-IR"/>
        </w:rPr>
      </w:pPr>
      <w:r w:rsidRPr="001E6F8E">
        <w:rPr>
          <w:rFonts w:hint="cs"/>
          <w:rtl/>
          <w:lang w:bidi="fa-IR"/>
        </w:rPr>
        <w:t>گروه پژوهشی:</w:t>
      </w:r>
    </w:p>
    <w:p w14:paraId="1476E90F" w14:textId="3DEB31EE" w:rsidR="00C669D6" w:rsidRPr="00972CD7" w:rsidRDefault="00C511C0" w:rsidP="00972CD7">
      <w:pPr>
        <w:jc w:val="center"/>
        <w:rPr>
          <w:sz w:val="32"/>
          <w:szCs w:val="32"/>
          <w:rtl/>
          <w:lang w:bidi="fa-IR"/>
        </w:rPr>
      </w:pPr>
      <w:r w:rsidRPr="00972CD7">
        <w:rPr>
          <w:rFonts w:hint="cs"/>
          <w:b/>
          <w:bCs/>
          <w:sz w:val="32"/>
          <w:szCs w:val="32"/>
          <w:rtl/>
          <w:lang w:bidi="fa-IR"/>
        </w:rPr>
        <w:t>ترمیم نوری</w:t>
      </w:r>
    </w:p>
    <w:p w14:paraId="30D7AC02" w14:textId="77777777" w:rsidR="001E6F8E" w:rsidRPr="001E6F8E" w:rsidRDefault="001E6F8E" w:rsidP="00972CD7">
      <w:pPr>
        <w:jc w:val="center"/>
        <w:rPr>
          <w:rtl/>
          <w:lang w:bidi="fa-IR"/>
        </w:rPr>
      </w:pPr>
    </w:p>
    <w:p w14:paraId="46CEA9A7" w14:textId="77777777" w:rsidR="001E6F8E" w:rsidRPr="001E6F8E" w:rsidRDefault="001E6F8E" w:rsidP="00972CD7">
      <w:pPr>
        <w:jc w:val="center"/>
        <w:rPr>
          <w:rtl/>
          <w:lang w:bidi="fa-IR"/>
        </w:rPr>
      </w:pPr>
      <w:r w:rsidRPr="001E6F8E">
        <w:rPr>
          <w:rFonts w:hint="cs"/>
          <w:rtl/>
          <w:lang w:bidi="fa-IR"/>
        </w:rPr>
        <w:t>ماه و سال اختتام طرح:</w:t>
      </w:r>
    </w:p>
    <w:p w14:paraId="014F5193" w14:textId="20AD111B" w:rsidR="002E6AB6" w:rsidRPr="00972CD7" w:rsidRDefault="00595C61" w:rsidP="00972CD7">
      <w:pPr>
        <w:jc w:val="center"/>
        <w:rPr>
          <w:b/>
          <w:bCs/>
          <w:sz w:val="30"/>
          <w:szCs w:val="30"/>
          <w:rtl/>
          <w:lang w:bidi="fa-IR"/>
        </w:rPr>
        <w:sectPr w:rsidR="002E6AB6" w:rsidRPr="00972CD7" w:rsidSect="001E6F8E">
          <w:footerReference w:type="even" r:id="rId9"/>
          <w:footerReference w:type="default" r:id="rId10"/>
          <w:footnotePr>
            <w:numRestart w:val="eachPage"/>
          </w:footnotePr>
          <w:endnotePr>
            <w:numFmt w:val="decimal"/>
            <w:numStart w:val="3"/>
          </w:endnotePr>
          <w:pgSz w:w="12240" w:h="15840"/>
          <w:pgMar w:top="1440" w:right="1440" w:bottom="1440" w:left="1620" w:header="706" w:footer="706" w:gutter="0"/>
          <w:pgBorders w:offsetFrom="page">
            <w:top w:val="single" w:sz="12" w:space="24" w:color="auto"/>
            <w:left w:val="single" w:sz="12" w:space="24" w:color="auto"/>
            <w:bottom w:val="single" w:sz="12" w:space="24" w:color="auto"/>
            <w:right w:val="single" w:sz="12" w:space="24" w:color="auto"/>
          </w:pgBorders>
          <w:pgNumType w:start="0" w:chapStyle="1"/>
          <w:cols w:space="708"/>
          <w:titlePg/>
          <w:docGrid w:linePitch="360"/>
        </w:sectPr>
      </w:pPr>
      <w:r>
        <w:rPr>
          <w:rFonts w:hint="cs"/>
          <w:b/>
          <w:bCs/>
          <w:sz w:val="30"/>
          <w:szCs w:val="30"/>
          <w:rtl/>
          <w:lang w:bidi="fa-IR"/>
        </w:rPr>
        <w:t>بهمن</w:t>
      </w:r>
      <w:r w:rsidR="00C511C0" w:rsidRPr="00972CD7">
        <w:rPr>
          <w:rFonts w:hint="cs"/>
          <w:b/>
          <w:bCs/>
          <w:sz w:val="30"/>
          <w:szCs w:val="30"/>
          <w:rtl/>
          <w:lang w:bidi="fa-IR"/>
        </w:rPr>
        <w:t xml:space="preserve"> ماه 1401</w:t>
      </w:r>
    </w:p>
    <w:p w14:paraId="5AF92913" w14:textId="0E70AF84" w:rsidR="00916565" w:rsidRDefault="00916565" w:rsidP="00004352">
      <w:pPr>
        <w:rPr>
          <w:rtl/>
          <w:lang w:bidi="fa-IR"/>
        </w:rPr>
      </w:pPr>
      <w:r w:rsidRPr="001E6F8E">
        <w:rPr>
          <w:rFonts w:cs="Lotus" w:hint="cs"/>
          <w:rtl/>
          <w:lang w:bidi="fa-IR"/>
        </w:rPr>
        <w:lastRenderedPageBreak/>
        <w:t> </w:t>
      </w:r>
      <w:r w:rsidR="001E6F8E" w:rsidRPr="001E6F8E">
        <w:rPr>
          <w:rFonts w:hint="cs"/>
          <w:rtl/>
          <w:lang w:bidi="fa-IR"/>
        </w:rPr>
        <w:t>مشخصات مسئول و همکاران طرح مطابق پرسشنامه مصوب:</w:t>
      </w:r>
    </w:p>
    <w:tbl>
      <w:tblPr>
        <w:bidiVisual/>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1594"/>
        <w:gridCol w:w="734"/>
        <w:gridCol w:w="610"/>
        <w:gridCol w:w="1244"/>
        <w:gridCol w:w="922"/>
        <w:gridCol w:w="1045"/>
        <w:gridCol w:w="846"/>
        <w:gridCol w:w="1435"/>
      </w:tblGrid>
      <w:tr w:rsidR="001B3A0A" w:rsidRPr="001B3A0A" w14:paraId="37EA0EFB" w14:textId="77777777" w:rsidTr="001B3A0A">
        <w:trPr>
          <w:cantSplit/>
          <w:trHeight w:val="366"/>
        </w:trPr>
        <w:tc>
          <w:tcPr>
            <w:tcW w:w="372" w:type="pct"/>
            <w:vMerge w:val="restart"/>
            <w:shd w:val="clear" w:color="auto" w:fill="F2F2F2"/>
            <w:vAlign w:val="center"/>
          </w:tcPr>
          <w:p w14:paraId="5FB05C74" w14:textId="77777777" w:rsidR="001B3A0A" w:rsidRPr="001B3A0A" w:rsidRDefault="001B3A0A" w:rsidP="006B7626">
            <w:pPr>
              <w:jc w:val="center"/>
              <w:rPr>
                <w:b/>
                <w:bCs/>
                <w:rtl/>
              </w:rPr>
            </w:pPr>
            <w:r w:rsidRPr="001B3A0A">
              <w:rPr>
                <w:rFonts w:hint="cs"/>
                <w:b/>
                <w:bCs/>
                <w:rtl/>
              </w:rPr>
              <w:t>ردیف</w:t>
            </w:r>
          </w:p>
        </w:tc>
        <w:tc>
          <w:tcPr>
            <w:tcW w:w="896" w:type="pct"/>
            <w:vMerge w:val="restart"/>
            <w:shd w:val="clear" w:color="auto" w:fill="F2F2F2"/>
            <w:vAlign w:val="center"/>
          </w:tcPr>
          <w:p w14:paraId="0BD7B8A8" w14:textId="77777777" w:rsidR="001B3A0A" w:rsidRPr="001B3A0A" w:rsidRDefault="001B3A0A" w:rsidP="006B7626">
            <w:pPr>
              <w:jc w:val="center"/>
              <w:rPr>
                <w:b/>
                <w:bCs/>
              </w:rPr>
            </w:pPr>
            <w:r w:rsidRPr="001B3A0A">
              <w:rPr>
                <w:rFonts w:hint="cs"/>
                <w:b/>
                <w:bCs/>
                <w:rtl/>
              </w:rPr>
              <w:t>نام و نام خانوادگي</w:t>
            </w:r>
          </w:p>
        </w:tc>
        <w:tc>
          <w:tcPr>
            <w:tcW w:w="759" w:type="pct"/>
            <w:gridSpan w:val="2"/>
            <w:shd w:val="clear" w:color="auto" w:fill="F2F2F2"/>
            <w:vAlign w:val="center"/>
          </w:tcPr>
          <w:p w14:paraId="6DD3AD0A" w14:textId="77777777" w:rsidR="001B3A0A" w:rsidRPr="001B3A0A" w:rsidRDefault="001B3A0A" w:rsidP="006B7626">
            <w:pPr>
              <w:jc w:val="center"/>
              <w:rPr>
                <w:b/>
                <w:bCs/>
              </w:rPr>
            </w:pPr>
            <w:r w:rsidRPr="001B3A0A">
              <w:rPr>
                <w:rFonts w:hint="cs"/>
                <w:b/>
                <w:bCs/>
                <w:rtl/>
              </w:rPr>
              <w:t>مرتبه علمي</w:t>
            </w:r>
          </w:p>
        </w:tc>
        <w:tc>
          <w:tcPr>
            <w:tcW w:w="704" w:type="pct"/>
            <w:vMerge w:val="restart"/>
            <w:shd w:val="clear" w:color="auto" w:fill="F2F2F2"/>
            <w:vAlign w:val="center"/>
          </w:tcPr>
          <w:p w14:paraId="6CA258AF" w14:textId="77777777" w:rsidR="001B3A0A" w:rsidRPr="001B3A0A" w:rsidRDefault="001B3A0A" w:rsidP="006B7626">
            <w:pPr>
              <w:jc w:val="center"/>
              <w:rPr>
                <w:b/>
                <w:bCs/>
              </w:rPr>
            </w:pPr>
            <w:r w:rsidRPr="001B3A0A">
              <w:rPr>
                <w:rFonts w:hint="cs"/>
                <w:b/>
                <w:bCs/>
                <w:rtl/>
                <w:lang w:bidi="fa-IR"/>
              </w:rPr>
              <w:t xml:space="preserve">آخرین </w:t>
            </w:r>
            <w:r w:rsidRPr="001B3A0A">
              <w:rPr>
                <w:rFonts w:hint="cs"/>
                <w:b/>
                <w:bCs/>
                <w:rtl/>
              </w:rPr>
              <w:t>رشته تحصيلي</w:t>
            </w:r>
          </w:p>
        </w:tc>
        <w:tc>
          <w:tcPr>
            <w:tcW w:w="403" w:type="pct"/>
            <w:vMerge w:val="restart"/>
            <w:shd w:val="clear" w:color="auto" w:fill="F2F2F2"/>
            <w:vAlign w:val="center"/>
          </w:tcPr>
          <w:p w14:paraId="2B311BC0" w14:textId="77777777" w:rsidR="001B3A0A" w:rsidRPr="001B3A0A" w:rsidRDefault="001B3A0A" w:rsidP="006B7626">
            <w:pPr>
              <w:jc w:val="center"/>
              <w:rPr>
                <w:b/>
                <w:bCs/>
              </w:rPr>
            </w:pPr>
            <w:r w:rsidRPr="001B3A0A">
              <w:rPr>
                <w:rFonts w:hint="cs"/>
                <w:b/>
                <w:bCs/>
                <w:rtl/>
              </w:rPr>
              <w:t>آخرین مقطع تحصیلی</w:t>
            </w:r>
          </w:p>
        </w:tc>
        <w:tc>
          <w:tcPr>
            <w:tcW w:w="594" w:type="pct"/>
            <w:vMerge w:val="restart"/>
            <w:shd w:val="clear" w:color="auto" w:fill="F2F2F2"/>
            <w:vAlign w:val="center"/>
          </w:tcPr>
          <w:p w14:paraId="16025710" w14:textId="77777777" w:rsidR="001B3A0A" w:rsidRPr="00CC3E8B" w:rsidRDefault="001B3A0A" w:rsidP="006B7626">
            <w:pPr>
              <w:jc w:val="center"/>
              <w:rPr>
                <w:b/>
                <w:bCs/>
                <w:rtl/>
              </w:rPr>
            </w:pPr>
            <w:r w:rsidRPr="00CC3E8B">
              <w:rPr>
                <w:rFonts w:hint="cs"/>
                <w:b/>
                <w:bCs/>
                <w:rtl/>
              </w:rPr>
              <w:t>سال اخذ مدرك</w:t>
            </w:r>
          </w:p>
        </w:tc>
        <w:tc>
          <w:tcPr>
            <w:tcW w:w="464" w:type="pct"/>
            <w:vMerge w:val="restart"/>
            <w:shd w:val="clear" w:color="auto" w:fill="F2F2F2"/>
            <w:vAlign w:val="center"/>
          </w:tcPr>
          <w:p w14:paraId="72D2D122" w14:textId="77777777" w:rsidR="001B3A0A" w:rsidRPr="00CC3E8B" w:rsidRDefault="001B3A0A" w:rsidP="006B7626">
            <w:pPr>
              <w:jc w:val="center"/>
              <w:rPr>
                <w:b/>
                <w:bCs/>
                <w:rtl/>
              </w:rPr>
            </w:pPr>
            <w:r w:rsidRPr="00CC3E8B">
              <w:rPr>
                <w:rFonts w:hint="cs"/>
                <w:b/>
                <w:bCs/>
                <w:rtl/>
              </w:rPr>
              <w:t>دانشگاه</w:t>
            </w:r>
          </w:p>
        </w:tc>
        <w:tc>
          <w:tcPr>
            <w:tcW w:w="808" w:type="pct"/>
            <w:vMerge w:val="restart"/>
            <w:shd w:val="clear" w:color="auto" w:fill="F2F2F2"/>
            <w:vAlign w:val="center"/>
          </w:tcPr>
          <w:p w14:paraId="5979FCF4" w14:textId="77777777" w:rsidR="001B3A0A" w:rsidRPr="001B3A0A" w:rsidRDefault="001B3A0A" w:rsidP="006B7626">
            <w:pPr>
              <w:jc w:val="center"/>
              <w:rPr>
                <w:b/>
                <w:bCs/>
              </w:rPr>
            </w:pPr>
            <w:r w:rsidRPr="001B3A0A">
              <w:rPr>
                <w:rFonts w:hint="cs"/>
                <w:b/>
                <w:bCs/>
                <w:rtl/>
              </w:rPr>
              <w:t>شغل و موسسه متبوع</w:t>
            </w:r>
          </w:p>
        </w:tc>
      </w:tr>
      <w:tr w:rsidR="001B3A0A" w:rsidRPr="001B3A0A" w14:paraId="0B662FAD" w14:textId="77777777" w:rsidTr="001B3A0A">
        <w:trPr>
          <w:cantSplit/>
          <w:trHeight w:val="570"/>
        </w:trPr>
        <w:tc>
          <w:tcPr>
            <w:tcW w:w="372" w:type="pct"/>
            <w:vMerge/>
            <w:vAlign w:val="center"/>
          </w:tcPr>
          <w:p w14:paraId="294D9411" w14:textId="77777777" w:rsidR="001B3A0A" w:rsidRPr="001B3A0A" w:rsidRDefault="001B3A0A" w:rsidP="006B7626">
            <w:pPr>
              <w:jc w:val="center"/>
              <w:rPr>
                <w:b/>
                <w:bCs/>
                <w:rtl/>
              </w:rPr>
            </w:pPr>
          </w:p>
        </w:tc>
        <w:tc>
          <w:tcPr>
            <w:tcW w:w="896" w:type="pct"/>
            <w:vMerge/>
            <w:vAlign w:val="center"/>
          </w:tcPr>
          <w:p w14:paraId="203624B2" w14:textId="77777777" w:rsidR="001B3A0A" w:rsidRPr="001B3A0A" w:rsidRDefault="001B3A0A" w:rsidP="006B7626">
            <w:pPr>
              <w:jc w:val="center"/>
              <w:rPr>
                <w:b/>
                <w:bCs/>
                <w:rtl/>
              </w:rPr>
            </w:pPr>
          </w:p>
        </w:tc>
        <w:tc>
          <w:tcPr>
            <w:tcW w:w="403" w:type="pct"/>
            <w:shd w:val="clear" w:color="auto" w:fill="F2F2F2"/>
            <w:vAlign w:val="center"/>
          </w:tcPr>
          <w:p w14:paraId="582A964E" w14:textId="77777777" w:rsidR="001B3A0A" w:rsidRPr="001B3A0A" w:rsidRDefault="001B3A0A" w:rsidP="006B7626">
            <w:pPr>
              <w:jc w:val="center"/>
              <w:rPr>
                <w:b/>
                <w:bCs/>
                <w:rtl/>
              </w:rPr>
            </w:pPr>
            <w:r w:rsidRPr="001B3A0A">
              <w:rPr>
                <w:rFonts w:hint="cs"/>
                <w:b/>
                <w:bCs/>
                <w:rtl/>
              </w:rPr>
              <w:t>رتبه</w:t>
            </w:r>
          </w:p>
        </w:tc>
        <w:tc>
          <w:tcPr>
            <w:tcW w:w="356" w:type="pct"/>
            <w:shd w:val="clear" w:color="auto" w:fill="F2F2F2"/>
            <w:vAlign w:val="center"/>
          </w:tcPr>
          <w:p w14:paraId="74D51FC6" w14:textId="77777777" w:rsidR="001B3A0A" w:rsidRPr="001B3A0A" w:rsidRDefault="001B3A0A" w:rsidP="006B7626">
            <w:pPr>
              <w:jc w:val="center"/>
              <w:rPr>
                <w:b/>
                <w:bCs/>
              </w:rPr>
            </w:pPr>
            <w:r w:rsidRPr="001B3A0A">
              <w:rPr>
                <w:rFonts w:hint="cs"/>
                <w:b/>
                <w:bCs/>
                <w:rtl/>
              </w:rPr>
              <w:t>پایه</w:t>
            </w:r>
          </w:p>
        </w:tc>
        <w:tc>
          <w:tcPr>
            <w:tcW w:w="704" w:type="pct"/>
            <w:vMerge/>
            <w:vAlign w:val="center"/>
          </w:tcPr>
          <w:p w14:paraId="2F30EF49" w14:textId="77777777" w:rsidR="001B3A0A" w:rsidRPr="001B3A0A" w:rsidRDefault="001B3A0A" w:rsidP="006B7626">
            <w:pPr>
              <w:jc w:val="center"/>
              <w:rPr>
                <w:b/>
                <w:bCs/>
                <w:rtl/>
              </w:rPr>
            </w:pPr>
          </w:p>
        </w:tc>
        <w:tc>
          <w:tcPr>
            <w:tcW w:w="403" w:type="pct"/>
            <w:vMerge/>
            <w:vAlign w:val="center"/>
          </w:tcPr>
          <w:p w14:paraId="03587CD8" w14:textId="77777777" w:rsidR="001B3A0A" w:rsidRPr="001B3A0A" w:rsidRDefault="001B3A0A" w:rsidP="006B7626">
            <w:pPr>
              <w:jc w:val="center"/>
              <w:rPr>
                <w:b/>
                <w:bCs/>
                <w:rtl/>
              </w:rPr>
            </w:pPr>
          </w:p>
        </w:tc>
        <w:tc>
          <w:tcPr>
            <w:tcW w:w="594" w:type="pct"/>
            <w:vMerge/>
            <w:vAlign w:val="center"/>
          </w:tcPr>
          <w:p w14:paraId="74BA1C38" w14:textId="77777777" w:rsidR="001B3A0A" w:rsidRPr="001B3A0A" w:rsidRDefault="001B3A0A" w:rsidP="006B7626">
            <w:pPr>
              <w:jc w:val="center"/>
              <w:rPr>
                <w:b/>
                <w:bCs/>
                <w:rtl/>
              </w:rPr>
            </w:pPr>
          </w:p>
        </w:tc>
        <w:tc>
          <w:tcPr>
            <w:tcW w:w="464" w:type="pct"/>
            <w:vMerge/>
            <w:vAlign w:val="center"/>
          </w:tcPr>
          <w:p w14:paraId="22D98190" w14:textId="77777777" w:rsidR="001B3A0A" w:rsidRPr="001B3A0A" w:rsidRDefault="001B3A0A" w:rsidP="006B7626">
            <w:pPr>
              <w:jc w:val="center"/>
              <w:rPr>
                <w:b/>
                <w:bCs/>
                <w:rtl/>
              </w:rPr>
            </w:pPr>
          </w:p>
        </w:tc>
        <w:tc>
          <w:tcPr>
            <w:tcW w:w="808" w:type="pct"/>
            <w:vMerge/>
            <w:vAlign w:val="center"/>
          </w:tcPr>
          <w:p w14:paraId="3FD28C89" w14:textId="77777777" w:rsidR="001B3A0A" w:rsidRPr="001B3A0A" w:rsidRDefault="001B3A0A" w:rsidP="006B7626">
            <w:pPr>
              <w:jc w:val="center"/>
              <w:rPr>
                <w:b/>
                <w:bCs/>
                <w:rtl/>
              </w:rPr>
            </w:pPr>
          </w:p>
        </w:tc>
      </w:tr>
      <w:tr w:rsidR="001B3A0A" w:rsidRPr="001B3A0A" w14:paraId="5D76F9F6" w14:textId="77777777" w:rsidTr="001B3A0A">
        <w:trPr>
          <w:cantSplit/>
          <w:trHeight w:val="454"/>
        </w:trPr>
        <w:tc>
          <w:tcPr>
            <w:tcW w:w="372" w:type="pct"/>
            <w:vAlign w:val="center"/>
          </w:tcPr>
          <w:p w14:paraId="6A3FB365" w14:textId="77777777" w:rsidR="001B3A0A" w:rsidRPr="001B3A0A" w:rsidRDefault="001B3A0A" w:rsidP="006B7626">
            <w:pPr>
              <w:jc w:val="center"/>
              <w:rPr>
                <w:szCs w:val="22"/>
              </w:rPr>
            </w:pPr>
            <w:r w:rsidRPr="001B3A0A">
              <w:rPr>
                <w:rFonts w:hint="cs"/>
                <w:szCs w:val="22"/>
                <w:rtl/>
              </w:rPr>
              <w:t>1</w:t>
            </w:r>
          </w:p>
        </w:tc>
        <w:tc>
          <w:tcPr>
            <w:tcW w:w="896" w:type="pct"/>
            <w:vAlign w:val="center"/>
          </w:tcPr>
          <w:p w14:paraId="28D228B2" w14:textId="77777777" w:rsidR="001B3A0A" w:rsidRPr="001B3A0A" w:rsidRDefault="001B3A0A" w:rsidP="006B7626">
            <w:pPr>
              <w:jc w:val="center"/>
              <w:rPr>
                <w:szCs w:val="22"/>
              </w:rPr>
            </w:pPr>
            <w:r w:rsidRPr="001B3A0A">
              <w:rPr>
                <w:rFonts w:hint="cs"/>
                <w:szCs w:val="22"/>
                <w:rtl/>
              </w:rPr>
              <w:t>حسن رسولی</w:t>
            </w:r>
          </w:p>
        </w:tc>
        <w:tc>
          <w:tcPr>
            <w:tcW w:w="403" w:type="pct"/>
            <w:vAlign w:val="center"/>
          </w:tcPr>
          <w:p w14:paraId="217009EF" w14:textId="77777777" w:rsidR="001B3A0A" w:rsidRPr="001B3A0A" w:rsidRDefault="001B3A0A" w:rsidP="006B7626">
            <w:pPr>
              <w:jc w:val="center"/>
              <w:rPr>
                <w:szCs w:val="22"/>
              </w:rPr>
            </w:pPr>
          </w:p>
        </w:tc>
        <w:tc>
          <w:tcPr>
            <w:tcW w:w="356" w:type="pct"/>
          </w:tcPr>
          <w:p w14:paraId="6239E46C" w14:textId="77777777" w:rsidR="001B3A0A" w:rsidRPr="001B3A0A" w:rsidRDefault="001B3A0A" w:rsidP="006B7626">
            <w:pPr>
              <w:jc w:val="center"/>
              <w:rPr>
                <w:szCs w:val="22"/>
              </w:rPr>
            </w:pPr>
          </w:p>
        </w:tc>
        <w:tc>
          <w:tcPr>
            <w:tcW w:w="704" w:type="pct"/>
            <w:vAlign w:val="center"/>
          </w:tcPr>
          <w:p w14:paraId="61FCF1D4" w14:textId="77777777" w:rsidR="001B3A0A" w:rsidRPr="001B3A0A" w:rsidRDefault="001B3A0A" w:rsidP="006B7626">
            <w:pPr>
              <w:jc w:val="center"/>
              <w:rPr>
                <w:szCs w:val="22"/>
              </w:rPr>
            </w:pPr>
            <w:r w:rsidRPr="001B3A0A">
              <w:rPr>
                <w:rFonts w:hint="cs"/>
                <w:szCs w:val="22"/>
                <w:rtl/>
              </w:rPr>
              <w:t>علوم سلولی و مولکولی</w:t>
            </w:r>
          </w:p>
        </w:tc>
        <w:tc>
          <w:tcPr>
            <w:tcW w:w="403" w:type="pct"/>
            <w:vAlign w:val="center"/>
          </w:tcPr>
          <w:p w14:paraId="3FD62FC0" w14:textId="77777777" w:rsidR="001B3A0A" w:rsidRPr="001B3A0A" w:rsidRDefault="001B3A0A" w:rsidP="006B7626">
            <w:pPr>
              <w:jc w:val="center"/>
              <w:rPr>
                <w:szCs w:val="22"/>
              </w:rPr>
            </w:pPr>
            <w:r w:rsidRPr="001B3A0A">
              <w:rPr>
                <w:rFonts w:hint="cs"/>
                <w:szCs w:val="22"/>
                <w:rtl/>
              </w:rPr>
              <w:t>دكتري</w:t>
            </w:r>
            <w:r w:rsidRPr="001B3A0A">
              <w:rPr>
                <w:szCs w:val="22"/>
              </w:rPr>
              <w:t xml:space="preserve"> </w:t>
            </w:r>
            <w:proofErr w:type="spellStart"/>
            <w:r w:rsidRPr="001B3A0A">
              <w:rPr>
                <w:szCs w:val="22"/>
              </w:rPr>
              <w:t>Ph.D</w:t>
            </w:r>
            <w:proofErr w:type="spellEnd"/>
          </w:p>
        </w:tc>
        <w:tc>
          <w:tcPr>
            <w:tcW w:w="594" w:type="pct"/>
            <w:vAlign w:val="center"/>
          </w:tcPr>
          <w:p w14:paraId="16F2BB82" w14:textId="77777777" w:rsidR="001B3A0A" w:rsidRPr="001B3A0A" w:rsidRDefault="001B3A0A" w:rsidP="006B7626">
            <w:pPr>
              <w:jc w:val="center"/>
              <w:rPr>
                <w:szCs w:val="22"/>
              </w:rPr>
            </w:pPr>
            <w:r w:rsidRPr="001B3A0A">
              <w:rPr>
                <w:rFonts w:hint="cs"/>
                <w:szCs w:val="22"/>
                <w:rtl/>
              </w:rPr>
              <w:t>1397</w:t>
            </w:r>
          </w:p>
        </w:tc>
        <w:tc>
          <w:tcPr>
            <w:tcW w:w="464" w:type="pct"/>
            <w:vAlign w:val="center"/>
          </w:tcPr>
          <w:p w14:paraId="79102D22" w14:textId="77777777" w:rsidR="001B3A0A" w:rsidRPr="001B3A0A" w:rsidRDefault="001B3A0A" w:rsidP="006B7626">
            <w:pPr>
              <w:jc w:val="center"/>
              <w:rPr>
                <w:szCs w:val="22"/>
              </w:rPr>
            </w:pPr>
            <w:r w:rsidRPr="001B3A0A">
              <w:rPr>
                <w:rFonts w:hint="cs"/>
                <w:szCs w:val="22"/>
                <w:rtl/>
              </w:rPr>
              <w:t>پژوهشگاه رویان</w:t>
            </w:r>
          </w:p>
        </w:tc>
        <w:tc>
          <w:tcPr>
            <w:tcW w:w="808" w:type="pct"/>
            <w:vAlign w:val="center"/>
          </w:tcPr>
          <w:p w14:paraId="335EF8AE" w14:textId="77777777" w:rsidR="001B3A0A" w:rsidRPr="001B3A0A" w:rsidRDefault="001B3A0A" w:rsidP="006B7626">
            <w:pPr>
              <w:jc w:val="center"/>
              <w:rPr>
                <w:szCs w:val="22"/>
              </w:rPr>
            </w:pPr>
            <w:r w:rsidRPr="001B3A0A">
              <w:rPr>
                <w:rFonts w:hint="cs"/>
                <w:szCs w:val="22"/>
                <w:rtl/>
              </w:rPr>
              <w:t>پژوهشگر</w:t>
            </w:r>
          </w:p>
        </w:tc>
      </w:tr>
      <w:tr w:rsidR="001B3A0A" w:rsidRPr="001B3A0A" w14:paraId="16DEC256" w14:textId="77777777" w:rsidTr="001B3A0A">
        <w:trPr>
          <w:cantSplit/>
          <w:trHeight w:val="454"/>
        </w:trPr>
        <w:tc>
          <w:tcPr>
            <w:tcW w:w="372" w:type="pct"/>
            <w:vAlign w:val="center"/>
          </w:tcPr>
          <w:p w14:paraId="38602889" w14:textId="77777777" w:rsidR="001B3A0A" w:rsidRPr="001B3A0A" w:rsidRDefault="001B3A0A" w:rsidP="006B7626">
            <w:pPr>
              <w:jc w:val="center"/>
              <w:rPr>
                <w:szCs w:val="22"/>
              </w:rPr>
            </w:pPr>
            <w:r w:rsidRPr="001B3A0A">
              <w:rPr>
                <w:rFonts w:hint="cs"/>
                <w:szCs w:val="22"/>
                <w:rtl/>
              </w:rPr>
              <w:t>2</w:t>
            </w:r>
          </w:p>
        </w:tc>
        <w:tc>
          <w:tcPr>
            <w:tcW w:w="896" w:type="pct"/>
            <w:vAlign w:val="center"/>
          </w:tcPr>
          <w:p w14:paraId="5BFFE543" w14:textId="77777777" w:rsidR="001B3A0A" w:rsidRPr="001B3A0A" w:rsidRDefault="001B3A0A" w:rsidP="006B7626">
            <w:pPr>
              <w:jc w:val="center"/>
              <w:rPr>
                <w:szCs w:val="22"/>
                <w:rtl/>
              </w:rPr>
            </w:pPr>
            <w:r w:rsidRPr="001B3A0A">
              <w:rPr>
                <w:rFonts w:hint="cs"/>
                <w:szCs w:val="22"/>
                <w:rtl/>
              </w:rPr>
              <w:t>سید مهدی طبایی</w:t>
            </w:r>
          </w:p>
        </w:tc>
        <w:tc>
          <w:tcPr>
            <w:tcW w:w="403" w:type="pct"/>
            <w:vAlign w:val="center"/>
          </w:tcPr>
          <w:p w14:paraId="030B1ED9" w14:textId="77777777" w:rsidR="001B3A0A" w:rsidRPr="001B3A0A" w:rsidRDefault="001B3A0A" w:rsidP="006B7626">
            <w:pPr>
              <w:jc w:val="center"/>
              <w:rPr>
                <w:szCs w:val="22"/>
              </w:rPr>
            </w:pPr>
            <w:r w:rsidRPr="001B3A0A">
              <w:rPr>
                <w:rFonts w:hint="cs"/>
                <w:szCs w:val="22"/>
                <w:rtl/>
              </w:rPr>
              <w:t>دانشیار</w:t>
            </w:r>
          </w:p>
        </w:tc>
        <w:tc>
          <w:tcPr>
            <w:tcW w:w="356" w:type="pct"/>
          </w:tcPr>
          <w:p w14:paraId="5CAB26B3" w14:textId="77777777" w:rsidR="001B3A0A" w:rsidRPr="001B3A0A" w:rsidRDefault="001B3A0A" w:rsidP="006B7626">
            <w:pPr>
              <w:jc w:val="center"/>
              <w:rPr>
                <w:szCs w:val="22"/>
              </w:rPr>
            </w:pPr>
            <w:r w:rsidRPr="001B3A0A">
              <w:rPr>
                <w:rFonts w:hint="cs"/>
                <w:szCs w:val="22"/>
                <w:rtl/>
              </w:rPr>
              <w:t>12</w:t>
            </w:r>
          </w:p>
        </w:tc>
        <w:tc>
          <w:tcPr>
            <w:tcW w:w="704" w:type="pct"/>
            <w:vAlign w:val="center"/>
          </w:tcPr>
          <w:p w14:paraId="2CF87FE4" w14:textId="77777777" w:rsidR="001B3A0A" w:rsidRPr="001B3A0A" w:rsidRDefault="001B3A0A" w:rsidP="006B7626">
            <w:pPr>
              <w:jc w:val="center"/>
              <w:rPr>
                <w:szCs w:val="22"/>
                <w:rtl/>
              </w:rPr>
            </w:pPr>
            <w:r w:rsidRPr="001B3A0A">
              <w:rPr>
                <w:rFonts w:hint="cs"/>
                <w:szCs w:val="22"/>
                <w:rtl/>
              </w:rPr>
              <w:t>متخصص پوست و مو</w:t>
            </w:r>
          </w:p>
        </w:tc>
        <w:tc>
          <w:tcPr>
            <w:tcW w:w="403" w:type="pct"/>
            <w:vAlign w:val="center"/>
          </w:tcPr>
          <w:p w14:paraId="544F16A8" w14:textId="77777777" w:rsidR="001B3A0A" w:rsidRPr="001B3A0A" w:rsidRDefault="001B3A0A" w:rsidP="006B7626">
            <w:pPr>
              <w:jc w:val="center"/>
              <w:rPr>
                <w:szCs w:val="22"/>
                <w:rtl/>
              </w:rPr>
            </w:pPr>
            <w:proofErr w:type="spellStart"/>
            <w:proofErr w:type="gramStart"/>
            <w:r w:rsidRPr="001B3A0A">
              <w:rPr>
                <w:szCs w:val="22"/>
              </w:rPr>
              <w:t>Ph.D</w:t>
            </w:r>
            <w:proofErr w:type="spellEnd"/>
            <w:proofErr w:type="gramEnd"/>
          </w:p>
        </w:tc>
        <w:tc>
          <w:tcPr>
            <w:tcW w:w="594" w:type="pct"/>
            <w:vAlign w:val="center"/>
          </w:tcPr>
          <w:p w14:paraId="79251A26" w14:textId="77777777" w:rsidR="001B3A0A" w:rsidRPr="001B3A0A" w:rsidRDefault="001B3A0A" w:rsidP="006B7626">
            <w:pPr>
              <w:jc w:val="center"/>
              <w:rPr>
                <w:szCs w:val="22"/>
                <w:rtl/>
              </w:rPr>
            </w:pPr>
            <w:r w:rsidRPr="001B3A0A">
              <w:rPr>
                <w:rFonts w:hint="cs"/>
                <w:szCs w:val="22"/>
                <w:rtl/>
              </w:rPr>
              <w:t>1392</w:t>
            </w:r>
          </w:p>
        </w:tc>
        <w:tc>
          <w:tcPr>
            <w:tcW w:w="464" w:type="pct"/>
            <w:vAlign w:val="center"/>
          </w:tcPr>
          <w:p w14:paraId="1F690BF5" w14:textId="77777777" w:rsidR="001B3A0A" w:rsidRPr="001B3A0A" w:rsidRDefault="001B3A0A" w:rsidP="006B7626">
            <w:pPr>
              <w:jc w:val="center"/>
              <w:rPr>
                <w:szCs w:val="22"/>
                <w:rtl/>
              </w:rPr>
            </w:pPr>
            <w:r w:rsidRPr="001B3A0A">
              <w:rPr>
                <w:rFonts w:hint="cs"/>
                <w:szCs w:val="22"/>
                <w:rtl/>
              </w:rPr>
              <w:t>تهران</w:t>
            </w:r>
          </w:p>
        </w:tc>
        <w:tc>
          <w:tcPr>
            <w:tcW w:w="808" w:type="pct"/>
            <w:vAlign w:val="center"/>
          </w:tcPr>
          <w:p w14:paraId="40304548" w14:textId="77777777" w:rsidR="001B3A0A" w:rsidRPr="001B3A0A" w:rsidRDefault="001B3A0A" w:rsidP="006B7626">
            <w:pPr>
              <w:jc w:val="center"/>
              <w:rPr>
                <w:szCs w:val="22"/>
                <w:rtl/>
              </w:rPr>
            </w:pPr>
            <w:r w:rsidRPr="001B3A0A">
              <w:rPr>
                <w:rFonts w:hint="cs"/>
                <w:szCs w:val="22"/>
                <w:rtl/>
              </w:rPr>
              <w:t>عضوهیات علمی</w:t>
            </w:r>
          </w:p>
        </w:tc>
      </w:tr>
      <w:tr w:rsidR="001B3A0A" w:rsidRPr="001B3A0A" w14:paraId="0AF661C7" w14:textId="77777777" w:rsidTr="001B3A0A">
        <w:trPr>
          <w:cantSplit/>
          <w:trHeight w:val="454"/>
        </w:trPr>
        <w:tc>
          <w:tcPr>
            <w:tcW w:w="372" w:type="pct"/>
            <w:vAlign w:val="center"/>
          </w:tcPr>
          <w:p w14:paraId="7AD21549" w14:textId="77777777" w:rsidR="001B3A0A" w:rsidRPr="001B3A0A" w:rsidRDefault="001B3A0A" w:rsidP="006B7626">
            <w:pPr>
              <w:jc w:val="center"/>
              <w:rPr>
                <w:szCs w:val="22"/>
              </w:rPr>
            </w:pPr>
            <w:r w:rsidRPr="001B3A0A">
              <w:rPr>
                <w:rFonts w:hint="cs"/>
                <w:szCs w:val="22"/>
                <w:rtl/>
              </w:rPr>
              <w:t>3</w:t>
            </w:r>
          </w:p>
        </w:tc>
        <w:tc>
          <w:tcPr>
            <w:tcW w:w="896" w:type="pct"/>
            <w:vAlign w:val="center"/>
          </w:tcPr>
          <w:p w14:paraId="68878CA0" w14:textId="77777777" w:rsidR="001B3A0A" w:rsidRPr="001B3A0A" w:rsidRDefault="001B3A0A" w:rsidP="006B7626">
            <w:pPr>
              <w:jc w:val="center"/>
              <w:rPr>
                <w:szCs w:val="22"/>
              </w:rPr>
            </w:pPr>
            <w:r w:rsidRPr="001B3A0A">
              <w:rPr>
                <w:rFonts w:hint="cs"/>
                <w:szCs w:val="22"/>
                <w:rtl/>
              </w:rPr>
              <w:t>رضا حسین زاده</w:t>
            </w:r>
          </w:p>
        </w:tc>
        <w:tc>
          <w:tcPr>
            <w:tcW w:w="403" w:type="pct"/>
            <w:vAlign w:val="center"/>
          </w:tcPr>
          <w:p w14:paraId="332AC0C0" w14:textId="77777777" w:rsidR="001B3A0A" w:rsidRPr="001B3A0A" w:rsidRDefault="001B3A0A" w:rsidP="006B7626">
            <w:pPr>
              <w:jc w:val="center"/>
              <w:rPr>
                <w:szCs w:val="22"/>
              </w:rPr>
            </w:pPr>
            <w:r w:rsidRPr="001B3A0A">
              <w:rPr>
                <w:rFonts w:hint="cs"/>
                <w:szCs w:val="22"/>
                <w:rtl/>
              </w:rPr>
              <w:t>استادیار</w:t>
            </w:r>
          </w:p>
        </w:tc>
        <w:tc>
          <w:tcPr>
            <w:tcW w:w="356" w:type="pct"/>
          </w:tcPr>
          <w:p w14:paraId="0A314B70" w14:textId="77777777" w:rsidR="001B3A0A" w:rsidRPr="001B3A0A" w:rsidRDefault="001B3A0A" w:rsidP="006B7626">
            <w:pPr>
              <w:jc w:val="center"/>
              <w:rPr>
                <w:szCs w:val="22"/>
              </w:rPr>
            </w:pPr>
            <w:r w:rsidRPr="001B3A0A">
              <w:rPr>
                <w:rFonts w:hint="cs"/>
                <w:szCs w:val="22"/>
                <w:rtl/>
              </w:rPr>
              <w:t>17</w:t>
            </w:r>
          </w:p>
        </w:tc>
        <w:tc>
          <w:tcPr>
            <w:tcW w:w="704" w:type="pct"/>
            <w:vAlign w:val="center"/>
          </w:tcPr>
          <w:p w14:paraId="2027B851" w14:textId="77777777" w:rsidR="001B3A0A" w:rsidRPr="001B3A0A" w:rsidRDefault="001B3A0A" w:rsidP="006B7626">
            <w:pPr>
              <w:jc w:val="center"/>
              <w:rPr>
                <w:szCs w:val="22"/>
              </w:rPr>
            </w:pPr>
            <w:r w:rsidRPr="001B3A0A">
              <w:rPr>
                <w:rFonts w:hint="cs"/>
                <w:szCs w:val="22"/>
                <w:rtl/>
              </w:rPr>
              <w:t>بیوفیزیک</w:t>
            </w:r>
          </w:p>
        </w:tc>
        <w:tc>
          <w:tcPr>
            <w:tcW w:w="403" w:type="pct"/>
            <w:vAlign w:val="center"/>
          </w:tcPr>
          <w:p w14:paraId="2ED6D0D8" w14:textId="77777777" w:rsidR="001B3A0A" w:rsidRPr="001B3A0A" w:rsidRDefault="001B3A0A" w:rsidP="006B7626">
            <w:pPr>
              <w:jc w:val="center"/>
              <w:rPr>
                <w:szCs w:val="22"/>
              </w:rPr>
            </w:pPr>
            <w:r w:rsidRPr="001B3A0A">
              <w:rPr>
                <w:rFonts w:hint="cs"/>
                <w:szCs w:val="22"/>
                <w:rtl/>
              </w:rPr>
              <w:t>دكتري</w:t>
            </w:r>
            <w:r w:rsidRPr="001B3A0A">
              <w:rPr>
                <w:szCs w:val="22"/>
              </w:rPr>
              <w:t xml:space="preserve"> </w:t>
            </w:r>
            <w:proofErr w:type="spellStart"/>
            <w:r w:rsidRPr="001B3A0A">
              <w:rPr>
                <w:szCs w:val="22"/>
              </w:rPr>
              <w:t>Ph.D</w:t>
            </w:r>
            <w:proofErr w:type="spellEnd"/>
          </w:p>
        </w:tc>
        <w:tc>
          <w:tcPr>
            <w:tcW w:w="594" w:type="pct"/>
            <w:vAlign w:val="center"/>
          </w:tcPr>
          <w:p w14:paraId="0216CB02" w14:textId="77777777" w:rsidR="001B3A0A" w:rsidRPr="001B3A0A" w:rsidRDefault="001B3A0A" w:rsidP="006B7626">
            <w:pPr>
              <w:jc w:val="center"/>
              <w:rPr>
                <w:szCs w:val="22"/>
              </w:rPr>
            </w:pPr>
            <w:r w:rsidRPr="001B3A0A">
              <w:rPr>
                <w:rFonts w:hint="cs"/>
                <w:szCs w:val="22"/>
                <w:rtl/>
              </w:rPr>
              <w:t>1393</w:t>
            </w:r>
          </w:p>
        </w:tc>
        <w:tc>
          <w:tcPr>
            <w:tcW w:w="464" w:type="pct"/>
            <w:vAlign w:val="center"/>
          </w:tcPr>
          <w:p w14:paraId="3F76CBB7" w14:textId="77777777" w:rsidR="001B3A0A" w:rsidRPr="001B3A0A" w:rsidRDefault="001B3A0A" w:rsidP="006B7626">
            <w:pPr>
              <w:jc w:val="center"/>
              <w:rPr>
                <w:szCs w:val="22"/>
              </w:rPr>
            </w:pPr>
            <w:r w:rsidRPr="001B3A0A">
              <w:rPr>
                <w:rFonts w:hint="cs"/>
                <w:szCs w:val="22"/>
                <w:rtl/>
              </w:rPr>
              <w:t>تهران</w:t>
            </w:r>
          </w:p>
        </w:tc>
        <w:tc>
          <w:tcPr>
            <w:tcW w:w="808" w:type="pct"/>
            <w:vAlign w:val="center"/>
          </w:tcPr>
          <w:p w14:paraId="70F53B71" w14:textId="77777777" w:rsidR="001B3A0A" w:rsidRPr="001B3A0A" w:rsidRDefault="001B3A0A" w:rsidP="006B7626">
            <w:pPr>
              <w:jc w:val="center"/>
              <w:rPr>
                <w:szCs w:val="22"/>
              </w:rPr>
            </w:pPr>
            <w:r w:rsidRPr="001B3A0A">
              <w:rPr>
                <w:rFonts w:hint="cs"/>
                <w:szCs w:val="22"/>
                <w:rtl/>
              </w:rPr>
              <w:t>عضوهیات علمی</w:t>
            </w:r>
          </w:p>
        </w:tc>
      </w:tr>
      <w:tr w:rsidR="001B3A0A" w:rsidRPr="001B3A0A" w14:paraId="0ADDD894" w14:textId="77777777" w:rsidTr="001B3A0A">
        <w:trPr>
          <w:cantSplit/>
          <w:trHeight w:val="454"/>
        </w:trPr>
        <w:tc>
          <w:tcPr>
            <w:tcW w:w="372" w:type="pct"/>
            <w:vAlign w:val="center"/>
          </w:tcPr>
          <w:p w14:paraId="2911CF5C" w14:textId="77777777" w:rsidR="001B3A0A" w:rsidRPr="001B3A0A" w:rsidRDefault="001B3A0A" w:rsidP="006B7626">
            <w:pPr>
              <w:jc w:val="center"/>
              <w:rPr>
                <w:szCs w:val="22"/>
              </w:rPr>
            </w:pPr>
            <w:r w:rsidRPr="001B3A0A">
              <w:rPr>
                <w:rFonts w:hint="cs"/>
                <w:szCs w:val="22"/>
                <w:rtl/>
              </w:rPr>
              <w:t>4</w:t>
            </w:r>
          </w:p>
        </w:tc>
        <w:tc>
          <w:tcPr>
            <w:tcW w:w="896" w:type="pct"/>
            <w:vAlign w:val="center"/>
          </w:tcPr>
          <w:p w14:paraId="2B4CBB83" w14:textId="77777777" w:rsidR="001B3A0A" w:rsidRPr="001B3A0A" w:rsidRDefault="001B3A0A" w:rsidP="006B7626">
            <w:pPr>
              <w:jc w:val="center"/>
              <w:rPr>
                <w:szCs w:val="22"/>
              </w:rPr>
            </w:pPr>
            <w:r w:rsidRPr="001B3A0A">
              <w:rPr>
                <w:rFonts w:hint="cs"/>
                <w:szCs w:val="22"/>
                <w:rtl/>
              </w:rPr>
              <w:t>غلامرضا اسماعیلی جاوید</w:t>
            </w:r>
          </w:p>
        </w:tc>
        <w:tc>
          <w:tcPr>
            <w:tcW w:w="403" w:type="pct"/>
            <w:vAlign w:val="center"/>
          </w:tcPr>
          <w:p w14:paraId="39C2682F" w14:textId="77777777" w:rsidR="001B3A0A" w:rsidRPr="001B3A0A" w:rsidRDefault="001B3A0A" w:rsidP="006B7626">
            <w:pPr>
              <w:jc w:val="center"/>
              <w:rPr>
                <w:szCs w:val="22"/>
              </w:rPr>
            </w:pPr>
            <w:r w:rsidRPr="001B3A0A">
              <w:rPr>
                <w:rFonts w:hint="cs"/>
                <w:szCs w:val="22"/>
                <w:rtl/>
              </w:rPr>
              <w:t>استادیار</w:t>
            </w:r>
          </w:p>
        </w:tc>
        <w:tc>
          <w:tcPr>
            <w:tcW w:w="356" w:type="pct"/>
          </w:tcPr>
          <w:p w14:paraId="72239383" w14:textId="77777777" w:rsidR="001B3A0A" w:rsidRPr="001B3A0A" w:rsidRDefault="001B3A0A" w:rsidP="006B7626">
            <w:pPr>
              <w:jc w:val="center"/>
              <w:rPr>
                <w:szCs w:val="22"/>
              </w:rPr>
            </w:pPr>
            <w:r w:rsidRPr="001B3A0A">
              <w:rPr>
                <w:rFonts w:hint="cs"/>
                <w:szCs w:val="22"/>
                <w:rtl/>
              </w:rPr>
              <w:t>17</w:t>
            </w:r>
          </w:p>
        </w:tc>
        <w:tc>
          <w:tcPr>
            <w:tcW w:w="704" w:type="pct"/>
            <w:vAlign w:val="center"/>
          </w:tcPr>
          <w:p w14:paraId="59DEEA85" w14:textId="77777777" w:rsidR="001B3A0A" w:rsidRPr="001B3A0A" w:rsidRDefault="001B3A0A" w:rsidP="006B7626">
            <w:pPr>
              <w:jc w:val="center"/>
              <w:rPr>
                <w:szCs w:val="22"/>
              </w:rPr>
            </w:pPr>
            <w:r w:rsidRPr="001B3A0A">
              <w:rPr>
                <w:rFonts w:hint="cs"/>
                <w:szCs w:val="22"/>
                <w:rtl/>
              </w:rPr>
              <w:t>بیوفیزیک</w:t>
            </w:r>
          </w:p>
        </w:tc>
        <w:tc>
          <w:tcPr>
            <w:tcW w:w="403" w:type="pct"/>
            <w:vAlign w:val="center"/>
          </w:tcPr>
          <w:p w14:paraId="57D7D9BD" w14:textId="77777777" w:rsidR="001B3A0A" w:rsidRPr="001B3A0A" w:rsidRDefault="001B3A0A" w:rsidP="006B7626">
            <w:pPr>
              <w:jc w:val="center"/>
              <w:rPr>
                <w:szCs w:val="22"/>
              </w:rPr>
            </w:pPr>
            <w:r w:rsidRPr="001B3A0A">
              <w:rPr>
                <w:rFonts w:hint="cs"/>
                <w:szCs w:val="22"/>
                <w:rtl/>
              </w:rPr>
              <w:t>دكتري</w:t>
            </w:r>
            <w:r w:rsidRPr="001B3A0A">
              <w:rPr>
                <w:szCs w:val="22"/>
              </w:rPr>
              <w:t xml:space="preserve"> </w:t>
            </w:r>
            <w:proofErr w:type="spellStart"/>
            <w:r w:rsidRPr="001B3A0A">
              <w:rPr>
                <w:szCs w:val="22"/>
              </w:rPr>
              <w:t>Ph.D</w:t>
            </w:r>
            <w:proofErr w:type="spellEnd"/>
          </w:p>
        </w:tc>
        <w:tc>
          <w:tcPr>
            <w:tcW w:w="594" w:type="pct"/>
            <w:vAlign w:val="center"/>
          </w:tcPr>
          <w:p w14:paraId="0EC9174E" w14:textId="77777777" w:rsidR="001B3A0A" w:rsidRPr="001B3A0A" w:rsidRDefault="001B3A0A" w:rsidP="006B7626">
            <w:pPr>
              <w:jc w:val="center"/>
              <w:rPr>
                <w:szCs w:val="22"/>
              </w:rPr>
            </w:pPr>
            <w:r w:rsidRPr="001B3A0A">
              <w:rPr>
                <w:rFonts w:hint="cs"/>
                <w:szCs w:val="22"/>
                <w:rtl/>
              </w:rPr>
              <w:t>1395</w:t>
            </w:r>
          </w:p>
        </w:tc>
        <w:tc>
          <w:tcPr>
            <w:tcW w:w="464" w:type="pct"/>
            <w:vAlign w:val="center"/>
          </w:tcPr>
          <w:p w14:paraId="538FD78A" w14:textId="77777777" w:rsidR="001B3A0A" w:rsidRPr="001B3A0A" w:rsidRDefault="001B3A0A" w:rsidP="006B7626">
            <w:pPr>
              <w:jc w:val="center"/>
              <w:rPr>
                <w:szCs w:val="22"/>
              </w:rPr>
            </w:pPr>
            <w:r w:rsidRPr="001B3A0A">
              <w:rPr>
                <w:rFonts w:hint="cs"/>
                <w:szCs w:val="22"/>
                <w:rtl/>
              </w:rPr>
              <w:t>تهران</w:t>
            </w:r>
          </w:p>
        </w:tc>
        <w:tc>
          <w:tcPr>
            <w:tcW w:w="808" w:type="pct"/>
            <w:vAlign w:val="center"/>
          </w:tcPr>
          <w:p w14:paraId="25856E1B" w14:textId="77777777" w:rsidR="001B3A0A" w:rsidRPr="001B3A0A" w:rsidRDefault="001B3A0A" w:rsidP="006B7626">
            <w:pPr>
              <w:jc w:val="center"/>
              <w:rPr>
                <w:szCs w:val="22"/>
              </w:rPr>
            </w:pPr>
            <w:r w:rsidRPr="001B3A0A">
              <w:rPr>
                <w:rFonts w:hint="cs"/>
                <w:szCs w:val="22"/>
                <w:rtl/>
              </w:rPr>
              <w:t>عضوهیات علمی</w:t>
            </w:r>
          </w:p>
        </w:tc>
      </w:tr>
      <w:tr w:rsidR="001B3A0A" w:rsidRPr="001B3A0A" w14:paraId="290E3E56" w14:textId="77777777" w:rsidTr="001B3A0A">
        <w:trPr>
          <w:cantSplit/>
          <w:trHeight w:val="454"/>
        </w:trPr>
        <w:tc>
          <w:tcPr>
            <w:tcW w:w="372" w:type="pct"/>
            <w:vAlign w:val="center"/>
          </w:tcPr>
          <w:p w14:paraId="7BCA6647" w14:textId="77777777" w:rsidR="001B3A0A" w:rsidRPr="001B3A0A" w:rsidRDefault="001B3A0A" w:rsidP="006B7626">
            <w:pPr>
              <w:jc w:val="center"/>
              <w:rPr>
                <w:szCs w:val="22"/>
              </w:rPr>
            </w:pPr>
            <w:r w:rsidRPr="001B3A0A">
              <w:rPr>
                <w:rFonts w:hint="cs"/>
                <w:szCs w:val="22"/>
                <w:rtl/>
              </w:rPr>
              <w:t>5</w:t>
            </w:r>
          </w:p>
        </w:tc>
        <w:tc>
          <w:tcPr>
            <w:tcW w:w="896" w:type="pct"/>
            <w:vAlign w:val="center"/>
          </w:tcPr>
          <w:p w14:paraId="1EC29AB2" w14:textId="77777777" w:rsidR="001B3A0A" w:rsidRPr="001B3A0A" w:rsidRDefault="001B3A0A" w:rsidP="006B7626">
            <w:pPr>
              <w:spacing w:line="360" w:lineRule="auto"/>
              <w:jc w:val="center"/>
              <w:rPr>
                <w:szCs w:val="22"/>
                <w:rtl/>
              </w:rPr>
            </w:pPr>
            <w:r w:rsidRPr="001B3A0A">
              <w:rPr>
                <w:szCs w:val="22"/>
                <w:rtl/>
              </w:rPr>
              <w:t>آرم</w:t>
            </w:r>
            <w:r w:rsidRPr="001B3A0A">
              <w:rPr>
                <w:rFonts w:hint="cs"/>
                <w:szCs w:val="22"/>
                <w:rtl/>
              </w:rPr>
              <w:t>ی</w:t>
            </w:r>
            <w:r w:rsidRPr="001B3A0A">
              <w:rPr>
                <w:rFonts w:hint="eastAsia"/>
                <w:szCs w:val="22"/>
                <w:rtl/>
              </w:rPr>
              <w:t>ن</w:t>
            </w:r>
            <w:r w:rsidRPr="001B3A0A">
              <w:rPr>
                <w:szCs w:val="22"/>
                <w:rtl/>
              </w:rPr>
              <w:t xml:space="preserve"> ناظم</w:t>
            </w:r>
            <w:r w:rsidRPr="001B3A0A">
              <w:rPr>
                <w:rFonts w:hint="cs"/>
                <w:szCs w:val="22"/>
                <w:rtl/>
              </w:rPr>
              <w:t>ی</w:t>
            </w:r>
            <w:r w:rsidRPr="001B3A0A">
              <w:rPr>
                <w:szCs w:val="22"/>
                <w:rtl/>
              </w:rPr>
              <w:t xml:space="preserve"> زاده</w:t>
            </w:r>
          </w:p>
        </w:tc>
        <w:tc>
          <w:tcPr>
            <w:tcW w:w="403" w:type="pct"/>
          </w:tcPr>
          <w:p w14:paraId="2AB55D88" w14:textId="77777777" w:rsidR="001B3A0A" w:rsidRPr="001B3A0A" w:rsidRDefault="001B3A0A" w:rsidP="006B7626">
            <w:pPr>
              <w:spacing w:line="360" w:lineRule="auto"/>
              <w:jc w:val="center"/>
              <w:rPr>
                <w:szCs w:val="22"/>
                <w:rtl/>
              </w:rPr>
            </w:pPr>
          </w:p>
        </w:tc>
        <w:tc>
          <w:tcPr>
            <w:tcW w:w="356" w:type="pct"/>
            <w:vAlign w:val="center"/>
          </w:tcPr>
          <w:p w14:paraId="0AD1ED19" w14:textId="77777777" w:rsidR="001B3A0A" w:rsidRPr="001B3A0A" w:rsidRDefault="001B3A0A" w:rsidP="006B7626">
            <w:pPr>
              <w:spacing w:line="360" w:lineRule="auto"/>
              <w:jc w:val="center"/>
              <w:rPr>
                <w:szCs w:val="22"/>
                <w:rtl/>
              </w:rPr>
            </w:pPr>
          </w:p>
        </w:tc>
        <w:tc>
          <w:tcPr>
            <w:tcW w:w="704" w:type="pct"/>
            <w:vAlign w:val="center"/>
          </w:tcPr>
          <w:p w14:paraId="32817E85" w14:textId="77777777" w:rsidR="001B3A0A" w:rsidRPr="001B3A0A" w:rsidRDefault="001B3A0A" w:rsidP="006B7626">
            <w:pPr>
              <w:jc w:val="center"/>
              <w:rPr>
                <w:szCs w:val="22"/>
                <w:rtl/>
              </w:rPr>
            </w:pPr>
            <w:r w:rsidRPr="001B3A0A">
              <w:rPr>
                <w:szCs w:val="22"/>
                <w:rtl/>
              </w:rPr>
              <w:t>ب</w:t>
            </w:r>
            <w:r w:rsidRPr="001B3A0A">
              <w:rPr>
                <w:rFonts w:hint="cs"/>
                <w:szCs w:val="22"/>
                <w:rtl/>
              </w:rPr>
              <w:t>ی</w:t>
            </w:r>
            <w:r w:rsidRPr="001B3A0A">
              <w:rPr>
                <w:rFonts w:hint="eastAsia"/>
                <w:szCs w:val="22"/>
                <w:rtl/>
              </w:rPr>
              <w:t>وش</w:t>
            </w:r>
            <w:r w:rsidRPr="001B3A0A">
              <w:rPr>
                <w:rFonts w:hint="cs"/>
                <w:szCs w:val="22"/>
                <w:rtl/>
              </w:rPr>
              <w:t>ی</w:t>
            </w:r>
            <w:r w:rsidRPr="001B3A0A">
              <w:rPr>
                <w:rFonts w:hint="eastAsia"/>
                <w:szCs w:val="22"/>
                <w:rtl/>
              </w:rPr>
              <w:t>م</w:t>
            </w:r>
            <w:r w:rsidRPr="001B3A0A">
              <w:rPr>
                <w:rFonts w:hint="cs"/>
                <w:szCs w:val="22"/>
                <w:rtl/>
              </w:rPr>
              <w:t>ی</w:t>
            </w:r>
            <w:r w:rsidRPr="001B3A0A">
              <w:rPr>
                <w:szCs w:val="22"/>
                <w:rtl/>
              </w:rPr>
              <w:t xml:space="preserve"> بال</w:t>
            </w:r>
            <w:r w:rsidRPr="001B3A0A">
              <w:rPr>
                <w:rFonts w:hint="cs"/>
                <w:szCs w:val="22"/>
                <w:rtl/>
              </w:rPr>
              <w:t>ی</w:t>
            </w:r>
            <w:r w:rsidRPr="001B3A0A">
              <w:rPr>
                <w:rFonts w:hint="eastAsia"/>
                <w:szCs w:val="22"/>
                <w:rtl/>
              </w:rPr>
              <w:t>ن</w:t>
            </w:r>
            <w:r w:rsidRPr="001B3A0A">
              <w:rPr>
                <w:rFonts w:hint="cs"/>
                <w:szCs w:val="22"/>
                <w:rtl/>
              </w:rPr>
              <w:t>ی</w:t>
            </w:r>
          </w:p>
        </w:tc>
        <w:tc>
          <w:tcPr>
            <w:tcW w:w="403" w:type="pct"/>
            <w:vAlign w:val="center"/>
          </w:tcPr>
          <w:p w14:paraId="2CDF9520" w14:textId="77777777" w:rsidR="001B3A0A" w:rsidRPr="001B3A0A" w:rsidRDefault="001B3A0A" w:rsidP="006B7626">
            <w:pPr>
              <w:jc w:val="center"/>
              <w:rPr>
                <w:szCs w:val="22"/>
                <w:rtl/>
              </w:rPr>
            </w:pPr>
            <w:r w:rsidRPr="001B3A0A">
              <w:rPr>
                <w:rFonts w:hint="cs"/>
                <w:szCs w:val="22"/>
                <w:rtl/>
              </w:rPr>
              <w:t>کارشناسی ارشد</w:t>
            </w:r>
          </w:p>
        </w:tc>
        <w:tc>
          <w:tcPr>
            <w:tcW w:w="594" w:type="pct"/>
            <w:vAlign w:val="center"/>
          </w:tcPr>
          <w:p w14:paraId="1868BA2E" w14:textId="77777777" w:rsidR="001B3A0A" w:rsidRPr="001B3A0A" w:rsidRDefault="001B3A0A" w:rsidP="006B7626">
            <w:pPr>
              <w:jc w:val="center"/>
              <w:rPr>
                <w:szCs w:val="22"/>
              </w:rPr>
            </w:pPr>
            <w:r w:rsidRPr="001B3A0A">
              <w:rPr>
                <w:rFonts w:hint="cs"/>
                <w:szCs w:val="22"/>
                <w:rtl/>
              </w:rPr>
              <w:t>1399</w:t>
            </w:r>
          </w:p>
        </w:tc>
        <w:tc>
          <w:tcPr>
            <w:tcW w:w="464" w:type="pct"/>
            <w:vAlign w:val="center"/>
          </w:tcPr>
          <w:p w14:paraId="04BB2A1E" w14:textId="77777777" w:rsidR="001B3A0A" w:rsidRPr="001B3A0A" w:rsidRDefault="001B3A0A" w:rsidP="006B7626">
            <w:pPr>
              <w:jc w:val="center"/>
              <w:rPr>
                <w:szCs w:val="22"/>
              </w:rPr>
            </w:pPr>
            <w:r w:rsidRPr="001B3A0A">
              <w:rPr>
                <w:rFonts w:hint="cs"/>
                <w:szCs w:val="22"/>
                <w:rtl/>
              </w:rPr>
              <w:t>مدرس</w:t>
            </w:r>
          </w:p>
        </w:tc>
        <w:tc>
          <w:tcPr>
            <w:tcW w:w="808" w:type="pct"/>
          </w:tcPr>
          <w:p w14:paraId="3677B2AC" w14:textId="77777777" w:rsidR="001B3A0A" w:rsidRPr="001B3A0A" w:rsidRDefault="001B3A0A" w:rsidP="006B7626">
            <w:r w:rsidRPr="001B3A0A">
              <w:rPr>
                <w:rFonts w:hint="cs"/>
                <w:szCs w:val="22"/>
                <w:rtl/>
              </w:rPr>
              <w:t>پژوهشگر</w:t>
            </w:r>
          </w:p>
        </w:tc>
      </w:tr>
      <w:tr w:rsidR="001B3A0A" w:rsidRPr="001B3A0A" w14:paraId="5F723D65" w14:textId="77777777" w:rsidTr="001B3A0A">
        <w:trPr>
          <w:cantSplit/>
          <w:trHeight w:val="454"/>
        </w:trPr>
        <w:tc>
          <w:tcPr>
            <w:tcW w:w="372" w:type="pct"/>
            <w:vAlign w:val="center"/>
          </w:tcPr>
          <w:p w14:paraId="227A3885" w14:textId="01C18ED5" w:rsidR="001B3A0A" w:rsidRPr="001B3A0A" w:rsidRDefault="00CC3E8B" w:rsidP="006B7626">
            <w:pPr>
              <w:jc w:val="center"/>
              <w:rPr>
                <w:szCs w:val="22"/>
                <w:rtl/>
              </w:rPr>
            </w:pPr>
            <w:r>
              <w:rPr>
                <w:rFonts w:hint="cs"/>
                <w:szCs w:val="22"/>
                <w:rtl/>
              </w:rPr>
              <w:t>6</w:t>
            </w:r>
          </w:p>
        </w:tc>
        <w:tc>
          <w:tcPr>
            <w:tcW w:w="896" w:type="pct"/>
            <w:vAlign w:val="center"/>
          </w:tcPr>
          <w:p w14:paraId="45D70089" w14:textId="77777777" w:rsidR="001B3A0A" w:rsidRPr="001B3A0A" w:rsidRDefault="001B3A0A" w:rsidP="006B7626">
            <w:pPr>
              <w:spacing w:line="360" w:lineRule="auto"/>
              <w:jc w:val="center"/>
              <w:rPr>
                <w:szCs w:val="22"/>
                <w:rtl/>
              </w:rPr>
            </w:pPr>
            <w:r w:rsidRPr="001B3A0A">
              <w:rPr>
                <w:szCs w:val="22"/>
                <w:rtl/>
              </w:rPr>
              <w:t>فرشته سرافراز</w:t>
            </w:r>
            <w:r w:rsidRPr="001B3A0A">
              <w:rPr>
                <w:rFonts w:hint="cs"/>
                <w:szCs w:val="22"/>
                <w:rtl/>
              </w:rPr>
              <w:t>ی</w:t>
            </w:r>
          </w:p>
        </w:tc>
        <w:tc>
          <w:tcPr>
            <w:tcW w:w="403" w:type="pct"/>
          </w:tcPr>
          <w:p w14:paraId="643C66C7" w14:textId="77777777" w:rsidR="001B3A0A" w:rsidRPr="001B3A0A" w:rsidRDefault="001B3A0A" w:rsidP="006B7626">
            <w:pPr>
              <w:spacing w:line="360" w:lineRule="auto"/>
              <w:jc w:val="center"/>
              <w:rPr>
                <w:szCs w:val="22"/>
                <w:rtl/>
              </w:rPr>
            </w:pPr>
          </w:p>
        </w:tc>
        <w:tc>
          <w:tcPr>
            <w:tcW w:w="356" w:type="pct"/>
            <w:vAlign w:val="center"/>
          </w:tcPr>
          <w:p w14:paraId="7C3FC66B" w14:textId="77777777" w:rsidR="001B3A0A" w:rsidRPr="001B3A0A" w:rsidRDefault="001B3A0A" w:rsidP="006B7626">
            <w:pPr>
              <w:spacing w:line="360" w:lineRule="auto"/>
              <w:jc w:val="center"/>
              <w:rPr>
                <w:szCs w:val="22"/>
                <w:rtl/>
              </w:rPr>
            </w:pPr>
          </w:p>
        </w:tc>
        <w:tc>
          <w:tcPr>
            <w:tcW w:w="704" w:type="pct"/>
            <w:vAlign w:val="center"/>
          </w:tcPr>
          <w:p w14:paraId="35ABE6D1" w14:textId="77777777" w:rsidR="001B3A0A" w:rsidRPr="001B3A0A" w:rsidRDefault="001B3A0A" w:rsidP="006B7626">
            <w:pPr>
              <w:jc w:val="center"/>
              <w:rPr>
                <w:szCs w:val="22"/>
                <w:rtl/>
              </w:rPr>
            </w:pPr>
            <w:r w:rsidRPr="001B3A0A">
              <w:rPr>
                <w:rFonts w:hint="cs"/>
                <w:szCs w:val="22"/>
                <w:rtl/>
              </w:rPr>
              <w:t>علوم سلولی  و  مولکولی</w:t>
            </w:r>
          </w:p>
        </w:tc>
        <w:tc>
          <w:tcPr>
            <w:tcW w:w="403" w:type="pct"/>
            <w:vAlign w:val="center"/>
          </w:tcPr>
          <w:p w14:paraId="1EC2A1CA" w14:textId="77777777" w:rsidR="001B3A0A" w:rsidRPr="001B3A0A" w:rsidRDefault="001B3A0A" w:rsidP="006B7626">
            <w:pPr>
              <w:jc w:val="center"/>
              <w:rPr>
                <w:szCs w:val="22"/>
                <w:rtl/>
              </w:rPr>
            </w:pPr>
            <w:r w:rsidRPr="001B3A0A">
              <w:rPr>
                <w:rFonts w:hint="cs"/>
                <w:szCs w:val="22"/>
                <w:rtl/>
              </w:rPr>
              <w:t>کارشناسی ارشد</w:t>
            </w:r>
          </w:p>
        </w:tc>
        <w:tc>
          <w:tcPr>
            <w:tcW w:w="594" w:type="pct"/>
            <w:vAlign w:val="center"/>
          </w:tcPr>
          <w:p w14:paraId="2BC58F43" w14:textId="77777777" w:rsidR="001B3A0A" w:rsidRPr="001B3A0A" w:rsidRDefault="001B3A0A" w:rsidP="006B7626">
            <w:pPr>
              <w:jc w:val="center"/>
              <w:rPr>
                <w:szCs w:val="22"/>
              </w:rPr>
            </w:pPr>
            <w:r w:rsidRPr="001B3A0A">
              <w:rPr>
                <w:rFonts w:hint="cs"/>
                <w:szCs w:val="22"/>
                <w:rtl/>
              </w:rPr>
              <w:t>1393</w:t>
            </w:r>
          </w:p>
        </w:tc>
        <w:tc>
          <w:tcPr>
            <w:tcW w:w="464" w:type="pct"/>
            <w:vAlign w:val="center"/>
          </w:tcPr>
          <w:p w14:paraId="5515BEC0" w14:textId="77777777" w:rsidR="001B3A0A" w:rsidRPr="001B3A0A" w:rsidRDefault="001B3A0A" w:rsidP="006B7626">
            <w:pPr>
              <w:jc w:val="center"/>
              <w:rPr>
                <w:szCs w:val="22"/>
              </w:rPr>
            </w:pPr>
            <w:r w:rsidRPr="001B3A0A">
              <w:rPr>
                <w:szCs w:val="22"/>
                <w:rtl/>
              </w:rPr>
              <w:t>علوم تحق</w:t>
            </w:r>
            <w:r w:rsidRPr="001B3A0A">
              <w:rPr>
                <w:rFonts w:hint="cs"/>
                <w:szCs w:val="22"/>
                <w:rtl/>
              </w:rPr>
              <w:t>ی</w:t>
            </w:r>
            <w:r w:rsidRPr="001B3A0A">
              <w:rPr>
                <w:rFonts w:hint="eastAsia"/>
                <w:szCs w:val="22"/>
                <w:rtl/>
              </w:rPr>
              <w:t>قات</w:t>
            </w:r>
            <w:r w:rsidRPr="001B3A0A">
              <w:rPr>
                <w:szCs w:val="22"/>
                <w:rtl/>
              </w:rPr>
              <w:tab/>
            </w:r>
          </w:p>
        </w:tc>
        <w:tc>
          <w:tcPr>
            <w:tcW w:w="808" w:type="pct"/>
          </w:tcPr>
          <w:p w14:paraId="477E9DA2" w14:textId="77777777" w:rsidR="001B3A0A" w:rsidRPr="001B3A0A" w:rsidRDefault="001B3A0A" w:rsidP="006B7626">
            <w:r w:rsidRPr="001B3A0A">
              <w:rPr>
                <w:rFonts w:hint="cs"/>
                <w:szCs w:val="22"/>
                <w:rtl/>
              </w:rPr>
              <w:t>پژوهشگر</w:t>
            </w:r>
          </w:p>
        </w:tc>
      </w:tr>
      <w:tr w:rsidR="001B3A0A" w:rsidRPr="001B3A0A" w14:paraId="4AB9FAAA" w14:textId="77777777" w:rsidTr="001B3A0A">
        <w:trPr>
          <w:cantSplit/>
          <w:trHeight w:val="454"/>
        </w:trPr>
        <w:tc>
          <w:tcPr>
            <w:tcW w:w="372" w:type="pct"/>
            <w:vAlign w:val="center"/>
          </w:tcPr>
          <w:p w14:paraId="3CAA3AF6" w14:textId="519193A6" w:rsidR="001B3A0A" w:rsidRPr="001B3A0A" w:rsidRDefault="00CC3E8B" w:rsidP="006B7626">
            <w:pPr>
              <w:jc w:val="center"/>
              <w:rPr>
                <w:szCs w:val="22"/>
                <w:rtl/>
              </w:rPr>
            </w:pPr>
            <w:r>
              <w:rPr>
                <w:rFonts w:hint="cs"/>
                <w:szCs w:val="22"/>
                <w:rtl/>
              </w:rPr>
              <w:t>7</w:t>
            </w:r>
          </w:p>
        </w:tc>
        <w:tc>
          <w:tcPr>
            <w:tcW w:w="896" w:type="pct"/>
            <w:vAlign w:val="center"/>
          </w:tcPr>
          <w:p w14:paraId="69A4BF17" w14:textId="77777777" w:rsidR="001B3A0A" w:rsidRPr="001B3A0A" w:rsidRDefault="001B3A0A" w:rsidP="006B7626">
            <w:pPr>
              <w:spacing w:line="360" w:lineRule="auto"/>
              <w:jc w:val="center"/>
              <w:rPr>
                <w:szCs w:val="22"/>
                <w:rtl/>
              </w:rPr>
            </w:pPr>
            <w:r w:rsidRPr="001B3A0A">
              <w:rPr>
                <w:szCs w:val="22"/>
                <w:rtl/>
              </w:rPr>
              <w:t>س</w:t>
            </w:r>
            <w:r w:rsidRPr="001B3A0A">
              <w:rPr>
                <w:rFonts w:hint="cs"/>
                <w:szCs w:val="22"/>
                <w:rtl/>
              </w:rPr>
              <w:t>ی</w:t>
            </w:r>
            <w:r w:rsidRPr="001B3A0A">
              <w:rPr>
                <w:rFonts w:hint="eastAsia"/>
                <w:szCs w:val="22"/>
                <w:rtl/>
              </w:rPr>
              <w:t>ده</w:t>
            </w:r>
            <w:r w:rsidRPr="001B3A0A">
              <w:rPr>
                <w:szCs w:val="22"/>
                <w:rtl/>
              </w:rPr>
              <w:t xml:space="preserve"> سارا آزاده</w:t>
            </w:r>
          </w:p>
        </w:tc>
        <w:tc>
          <w:tcPr>
            <w:tcW w:w="403" w:type="pct"/>
          </w:tcPr>
          <w:p w14:paraId="7043B962" w14:textId="77777777" w:rsidR="001B3A0A" w:rsidRPr="001B3A0A" w:rsidRDefault="001B3A0A" w:rsidP="006B7626">
            <w:pPr>
              <w:spacing w:line="360" w:lineRule="auto"/>
              <w:jc w:val="center"/>
              <w:rPr>
                <w:szCs w:val="22"/>
                <w:rtl/>
              </w:rPr>
            </w:pPr>
          </w:p>
        </w:tc>
        <w:tc>
          <w:tcPr>
            <w:tcW w:w="356" w:type="pct"/>
            <w:vAlign w:val="center"/>
          </w:tcPr>
          <w:p w14:paraId="712BD13F" w14:textId="77777777" w:rsidR="001B3A0A" w:rsidRPr="001B3A0A" w:rsidRDefault="001B3A0A" w:rsidP="006B7626">
            <w:pPr>
              <w:spacing w:line="360" w:lineRule="auto"/>
              <w:jc w:val="center"/>
              <w:rPr>
                <w:szCs w:val="22"/>
                <w:rtl/>
              </w:rPr>
            </w:pPr>
          </w:p>
        </w:tc>
        <w:tc>
          <w:tcPr>
            <w:tcW w:w="704" w:type="pct"/>
            <w:vAlign w:val="center"/>
          </w:tcPr>
          <w:p w14:paraId="3907466A" w14:textId="77777777" w:rsidR="001B3A0A" w:rsidRPr="001B3A0A" w:rsidRDefault="001B3A0A" w:rsidP="006B7626">
            <w:pPr>
              <w:jc w:val="center"/>
              <w:rPr>
                <w:szCs w:val="22"/>
                <w:rtl/>
              </w:rPr>
            </w:pPr>
            <w:r w:rsidRPr="001B3A0A">
              <w:rPr>
                <w:szCs w:val="22"/>
                <w:rtl/>
              </w:rPr>
              <w:t>ب</w:t>
            </w:r>
            <w:r w:rsidRPr="001B3A0A">
              <w:rPr>
                <w:rFonts w:hint="cs"/>
                <w:szCs w:val="22"/>
                <w:rtl/>
              </w:rPr>
              <w:t>ی</w:t>
            </w:r>
            <w:r w:rsidRPr="001B3A0A">
              <w:rPr>
                <w:rFonts w:hint="eastAsia"/>
                <w:szCs w:val="22"/>
                <w:rtl/>
              </w:rPr>
              <w:t>وف</w:t>
            </w:r>
            <w:r w:rsidRPr="001B3A0A">
              <w:rPr>
                <w:rFonts w:hint="cs"/>
                <w:szCs w:val="22"/>
                <w:rtl/>
              </w:rPr>
              <w:t>ی</w:t>
            </w:r>
            <w:r w:rsidRPr="001B3A0A">
              <w:rPr>
                <w:rFonts w:hint="eastAsia"/>
                <w:szCs w:val="22"/>
                <w:rtl/>
              </w:rPr>
              <w:t>ز</w:t>
            </w:r>
            <w:r w:rsidRPr="001B3A0A">
              <w:rPr>
                <w:rFonts w:hint="cs"/>
                <w:szCs w:val="22"/>
                <w:rtl/>
              </w:rPr>
              <w:t>ی</w:t>
            </w:r>
            <w:r w:rsidRPr="001B3A0A">
              <w:rPr>
                <w:rFonts w:hint="eastAsia"/>
                <w:szCs w:val="22"/>
                <w:rtl/>
              </w:rPr>
              <w:t>ک</w:t>
            </w:r>
          </w:p>
        </w:tc>
        <w:tc>
          <w:tcPr>
            <w:tcW w:w="403" w:type="pct"/>
            <w:vAlign w:val="center"/>
          </w:tcPr>
          <w:p w14:paraId="672512F8" w14:textId="77777777" w:rsidR="001B3A0A" w:rsidRPr="001B3A0A" w:rsidRDefault="001B3A0A" w:rsidP="006B7626">
            <w:pPr>
              <w:jc w:val="center"/>
              <w:rPr>
                <w:szCs w:val="22"/>
                <w:rtl/>
              </w:rPr>
            </w:pPr>
            <w:r w:rsidRPr="001B3A0A">
              <w:rPr>
                <w:rFonts w:hint="cs"/>
                <w:szCs w:val="22"/>
                <w:rtl/>
              </w:rPr>
              <w:t>کارشناسی ارشد</w:t>
            </w:r>
          </w:p>
        </w:tc>
        <w:tc>
          <w:tcPr>
            <w:tcW w:w="594" w:type="pct"/>
            <w:vAlign w:val="center"/>
          </w:tcPr>
          <w:p w14:paraId="1455925B" w14:textId="77777777" w:rsidR="001B3A0A" w:rsidRPr="001B3A0A" w:rsidRDefault="001B3A0A" w:rsidP="006B7626">
            <w:pPr>
              <w:jc w:val="center"/>
              <w:rPr>
                <w:szCs w:val="22"/>
              </w:rPr>
            </w:pPr>
            <w:r w:rsidRPr="001B3A0A">
              <w:rPr>
                <w:rFonts w:hint="cs"/>
                <w:szCs w:val="22"/>
                <w:rtl/>
              </w:rPr>
              <w:t>1400</w:t>
            </w:r>
          </w:p>
        </w:tc>
        <w:tc>
          <w:tcPr>
            <w:tcW w:w="464" w:type="pct"/>
            <w:vAlign w:val="center"/>
          </w:tcPr>
          <w:p w14:paraId="31DC73DE" w14:textId="77777777" w:rsidR="001B3A0A" w:rsidRPr="001B3A0A" w:rsidRDefault="001B3A0A" w:rsidP="006B7626">
            <w:pPr>
              <w:jc w:val="center"/>
              <w:rPr>
                <w:szCs w:val="22"/>
              </w:rPr>
            </w:pPr>
            <w:r w:rsidRPr="001B3A0A">
              <w:rPr>
                <w:rFonts w:hint="cs"/>
                <w:szCs w:val="22"/>
                <w:rtl/>
              </w:rPr>
              <w:t>علوم تحقیقات</w:t>
            </w:r>
          </w:p>
        </w:tc>
        <w:tc>
          <w:tcPr>
            <w:tcW w:w="808" w:type="pct"/>
          </w:tcPr>
          <w:p w14:paraId="054F353C" w14:textId="77777777" w:rsidR="001B3A0A" w:rsidRPr="001B3A0A" w:rsidRDefault="001B3A0A" w:rsidP="006B7626">
            <w:r w:rsidRPr="001B3A0A">
              <w:rPr>
                <w:rFonts w:hint="cs"/>
                <w:szCs w:val="22"/>
                <w:rtl/>
              </w:rPr>
              <w:t>پژوهشگر</w:t>
            </w:r>
          </w:p>
        </w:tc>
      </w:tr>
    </w:tbl>
    <w:p w14:paraId="140A06B7" w14:textId="77777777" w:rsidR="001B3A0A" w:rsidRPr="001E6F8E" w:rsidRDefault="001B3A0A" w:rsidP="00004352">
      <w:pPr>
        <w:rPr>
          <w:rtl/>
          <w:lang w:bidi="fa-IR"/>
        </w:rPr>
      </w:pPr>
    </w:p>
    <w:p w14:paraId="23A9B258" w14:textId="77777777" w:rsidR="001E6F8E" w:rsidRPr="001E6F8E" w:rsidRDefault="001E6F8E" w:rsidP="00004352">
      <w:pPr>
        <w:rPr>
          <w:rtl/>
          <w:lang w:bidi="fa-IR"/>
        </w:rPr>
      </w:pPr>
    </w:p>
    <w:p w14:paraId="40077D28" w14:textId="072E2A14" w:rsidR="001E6F8E" w:rsidRDefault="001E6F8E" w:rsidP="00004352">
      <w:pPr>
        <w:rPr>
          <w:rtl/>
          <w:lang w:bidi="fa-IR"/>
        </w:rPr>
      </w:pPr>
    </w:p>
    <w:p w14:paraId="1110ECA7" w14:textId="51537CA9" w:rsidR="001B3A0A" w:rsidRDefault="001B3A0A" w:rsidP="00004352">
      <w:pPr>
        <w:rPr>
          <w:rtl/>
          <w:lang w:bidi="fa-IR"/>
        </w:rPr>
      </w:pPr>
    </w:p>
    <w:p w14:paraId="0AE24FDE" w14:textId="271E9D6A" w:rsidR="001B3A0A" w:rsidRDefault="001B3A0A" w:rsidP="00004352">
      <w:pPr>
        <w:rPr>
          <w:rtl/>
          <w:lang w:bidi="fa-IR"/>
        </w:rPr>
      </w:pPr>
    </w:p>
    <w:p w14:paraId="5C89B3F6" w14:textId="29C9D702" w:rsidR="001B3A0A" w:rsidRDefault="001B3A0A" w:rsidP="00004352">
      <w:pPr>
        <w:rPr>
          <w:rtl/>
          <w:lang w:bidi="fa-IR"/>
        </w:rPr>
      </w:pPr>
    </w:p>
    <w:p w14:paraId="3F4A3E1F" w14:textId="1E3DEF4D" w:rsidR="001B3A0A" w:rsidRDefault="001B3A0A" w:rsidP="00004352">
      <w:pPr>
        <w:rPr>
          <w:rtl/>
          <w:lang w:bidi="fa-IR"/>
        </w:rPr>
      </w:pPr>
    </w:p>
    <w:p w14:paraId="49120DC0" w14:textId="54A6621B" w:rsidR="001B3A0A" w:rsidRDefault="001B3A0A" w:rsidP="00004352">
      <w:pPr>
        <w:rPr>
          <w:rtl/>
          <w:lang w:bidi="fa-IR"/>
        </w:rPr>
      </w:pPr>
    </w:p>
    <w:p w14:paraId="0E0E7A1B" w14:textId="77777777" w:rsidR="001B3A0A" w:rsidRPr="001E6F8E" w:rsidRDefault="001B3A0A" w:rsidP="00004352">
      <w:pPr>
        <w:rPr>
          <w:rtl/>
          <w:lang w:bidi="fa-IR"/>
        </w:rPr>
      </w:pPr>
    </w:p>
    <w:p w14:paraId="7A594EDB" w14:textId="77777777" w:rsidR="001E6F8E" w:rsidRPr="001E6F8E" w:rsidRDefault="001E6F8E" w:rsidP="00004352">
      <w:pPr>
        <w:rPr>
          <w:rtl/>
          <w:lang w:bidi="fa-IR"/>
        </w:rPr>
      </w:pPr>
    </w:p>
    <w:p w14:paraId="4F3313E8" w14:textId="77777777" w:rsidR="001E6F8E" w:rsidRPr="001E6F8E" w:rsidRDefault="001E6F8E" w:rsidP="00004352">
      <w:pPr>
        <w:rPr>
          <w:rtl/>
          <w:lang w:bidi="fa-IR"/>
        </w:rPr>
      </w:pPr>
    </w:p>
    <w:p w14:paraId="758F77EE" w14:textId="77777777" w:rsidR="00BA4767" w:rsidRPr="001E6F8E" w:rsidRDefault="00BA4767" w:rsidP="00004352">
      <w:pPr>
        <w:rPr>
          <w:rtl/>
          <w:lang w:bidi="fa-IR"/>
        </w:rPr>
      </w:pPr>
      <w:r w:rsidRPr="001E6F8E">
        <w:rPr>
          <w:rFonts w:hint="cs"/>
          <w:rtl/>
          <w:lang w:bidi="fa-IR"/>
        </w:rPr>
        <w:lastRenderedPageBreak/>
        <w:t>تقدير و تشكر</w:t>
      </w:r>
      <w:r w:rsidR="00326DBA" w:rsidRPr="001E6F8E">
        <w:rPr>
          <w:rFonts w:hint="cs"/>
          <w:rtl/>
          <w:lang w:bidi="fa-IR"/>
        </w:rPr>
        <w:t>:</w:t>
      </w:r>
    </w:p>
    <w:p w14:paraId="3584289C" w14:textId="77777777" w:rsidR="002E6AB6" w:rsidRPr="001E6F8E" w:rsidRDefault="002E6AB6" w:rsidP="00004352">
      <w:pPr>
        <w:rPr>
          <w:rtl/>
          <w:lang w:bidi="fa-IR"/>
        </w:rPr>
        <w:sectPr w:rsidR="002E6AB6" w:rsidRPr="001E6F8E" w:rsidSect="001E6F8E">
          <w:footnotePr>
            <w:numRestart w:val="eachPage"/>
          </w:footnotePr>
          <w:endnotePr>
            <w:numFmt w:val="decimal"/>
            <w:numStart w:val="3"/>
          </w:endnotePr>
          <w:pgSz w:w="12240" w:h="15840"/>
          <w:pgMar w:top="1440" w:right="1440" w:bottom="1440" w:left="1620" w:header="706" w:footer="706" w:gutter="0"/>
          <w:pgBorders w:offsetFrom="page">
            <w:top w:val="single" w:sz="12" w:space="24" w:color="auto"/>
            <w:left w:val="single" w:sz="12" w:space="24" w:color="auto"/>
            <w:bottom w:val="single" w:sz="12" w:space="24" w:color="auto"/>
            <w:right w:val="single" w:sz="12" w:space="24" w:color="auto"/>
          </w:pgBorders>
          <w:pgNumType w:start="0" w:chapStyle="1"/>
          <w:cols w:space="708"/>
          <w:titlePg/>
          <w:docGrid w:linePitch="360"/>
        </w:sectPr>
      </w:pPr>
    </w:p>
    <w:p w14:paraId="426838D8" w14:textId="77777777" w:rsidR="00845A73" w:rsidRPr="00077ABC" w:rsidRDefault="00845A73" w:rsidP="00004352">
      <w:pPr>
        <w:rPr>
          <w:b/>
          <w:bCs/>
          <w:rtl/>
          <w:lang w:bidi="fa-IR"/>
        </w:rPr>
      </w:pPr>
      <w:r w:rsidRPr="00077ABC">
        <w:rPr>
          <w:rFonts w:hint="cs"/>
          <w:b/>
          <w:bCs/>
          <w:rtl/>
          <w:lang w:bidi="fa-IR"/>
        </w:rPr>
        <w:lastRenderedPageBreak/>
        <w:t>چكيده</w:t>
      </w:r>
      <w:r w:rsidR="00464969" w:rsidRPr="00077ABC">
        <w:rPr>
          <w:b/>
          <w:bCs/>
          <w:lang w:bidi="fa-IR"/>
        </w:rPr>
        <w:t xml:space="preserve"> </w:t>
      </w:r>
      <w:r w:rsidR="00464969" w:rsidRPr="00077ABC">
        <w:rPr>
          <w:rFonts w:hint="cs"/>
          <w:b/>
          <w:bCs/>
          <w:rtl/>
          <w:lang w:bidi="fa-IR"/>
        </w:rPr>
        <w:t>فارسی</w:t>
      </w:r>
      <w:r w:rsidRPr="00077ABC">
        <w:rPr>
          <w:rFonts w:hint="cs"/>
          <w:b/>
          <w:bCs/>
          <w:rtl/>
          <w:lang w:bidi="fa-IR"/>
        </w:rPr>
        <w:t xml:space="preserve"> </w:t>
      </w:r>
    </w:p>
    <w:p w14:paraId="33599794" w14:textId="77777777" w:rsidR="00FF484B" w:rsidRPr="00077ABC" w:rsidRDefault="00D154CA" w:rsidP="00004352">
      <w:pPr>
        <w:rPr>
          <w:b/>
          <w:bCs/>
          <w:rtl/>
          <w:lang w:bidi="fa-IR"/>
        </w:rPr>
      </w:pPr>
      <w:r w:rsidRPr="00077ABC">
        <w:rPr>
          <w:rFonts w:hint="cs"/>
          <w:b/>
          <w:bCs/>
          <w:rtl/>
          <w:lang w:bidi="fa-IR"/>
        </w:rPr>
        <w:t>ا</w:t>
      </w:r>
      <w:r w:rsidR="00A150CC" w:rsidRPr="00077ABC">
        <w:rPr>
          <w:rFonts w:hint="cs"/>
          <w:b/>
          <w:bCs/>
          <w:rtl/>
          <w:lang w:bidi="fa-IR"/>
        </w:rPr>
        <w:t>هد</w:t>
      </w:r>
      <w:r w:rsidRPr="00077ABC">
        <w:rPr>
          <w:rFonts w:hint="cs"/>
          <w:b/>
          <w:bCs/>
          <w:rtl/>
          <w:lang w:bidi="fa-IR"/>
        </w:rPr>
        <w:t>ا</w:t>
      </w:r>
      <w:r w:rsidR="00A150CC" w:rsidRPr="00077ABC">
        <w:rPr>
          <w:rFonts w:hint="cs"/>
          <w:b/>
          <w:bCs/>
          <w:rtl/>
          <w:lang w:bidi="fa-IR"/>
        </w:rPr>
        <w:t>ف:</w:t>
      </w:r>
    </w:p>
    <w:p w14:paraId="0F18CBD4" w14:textId="6436B1D0" w:rsidR="00A150CC" w:rsidRPr="002E088B" w:rsidRDefault="008911AE" w:rsidP="008911AE">
      <w:pPr>
        <w:rPr>
          <w:rtl/>
          <w:lang w:bidi="fa-IR"/>
        </w:rPr>
      </w:pPr>
      <w:r>
        <w:rPr>
          <w:rFonts w:hint="eastAsia"/>
          <w:rtl/>
          <w:lang w:bidi="fa-IR"/>
        </w:rPr>
        <w:t>بهبود</w:t>
      </w:r>
      <w:r>
        <w:rPr>
          <w:rtl/>
          <w:lang w:bidi="fa-IR"/>
        </w:rPr>
        <w:t xml:space="preserve"> زخم پوست به مراحل مختلف و همپوشان</w:t>
      </w:r>
      <w:r>
        <w:rPr>
          <w:rFonts w:hint="cs"/>
          <w:rtl/>
          <w:lang w:bidi="fa-IR"/>
        </w:rPr>
        <w:t>ی</w:t>
      </w:r>
      <w:r>
        <w:rPr>
          <w:rtl/>
          <w:lang w:bidi="fa-IR"/>
        </w:rPr>
        <w:t xml:space="preserve"> از جمله هموستاز، التهاب، تکث</w:t>
      </w:r>
      <w:r>
        <w:rPr>
          <w:rFonts w:hint="cs"/>
          <w:rtl/>
          <w:lang w:bidi="fa-IR"/>
        </w:rPr>
        <w:t>ی</w:t>
      </w:r>
      <w:r>
        <w:rPr>
          <w:rFonts w:hint="eastAsia"/>
          <w:rtl/>
          <w:lang w:bidi="fa-IR"/>
        </w:rPr>
        <w:t>ر</w:t>
      </w:r>
      <w:r>
        <w:rPr>
          <w:rtl/>
          <w:lang w:bidi="fa-IR"/>
        </w:rPr>
        <w:t xml:space="preserve"> و انحلال/بازساز</w:t>
      </w:r>
      <w:r>
        <w:rPr>
          <w:rFonts w:hint="cs"/>
          <w:rtl/>
          <w:lang w:bidi="fa-IR"/>
        </w:rPr>
        <w:t>ی</w:t>
      </w:r>
      <w:r>
        <w:rPr>
          <w:rtl/>
          <w:lang w:bidi="fa-IR"/>
        </w:rPr>
        <w:t xml:space="preserve"> بستگ</w:t>
      </w:r>
      <w:r>
        <w:rPr>
          <w:rFonts w:hint="cs"/>
          <w:rtl/>
          <w:lang w:bidi="fa-IR"/>
        </w:rPr>
        <w:t>ی</w:t>
      </w:r>
      <w:r>
        <w:rPr>
          <w:rtl/>
          <w:lang w:bidi="fa-IR"/>
        </w:rPr>
        <w:t xml:space="preserve"> دارد.</w:t>
      </w:r>
      <w:r>
        <w:rPr>
          <w:rFonts w:hint="cs"/>
          <w:rtl/>
          <w:lang w:bidi="fa-IR"/>
        </w:rPr>
        <w:t xml:space="preserve"> </w:t>
      </w:r>
      <w:r>
        <w:rPr>
          <w:rFonts w:hint="eastAsia"/>
          <w:rtl/>
          <w:lang w:bidi="fa-IR"/>
        </w:rPr>
        <w:t>بهبود</w:t>
      </w:r>
      <w:r>
        <w:rPr>
          <w:rtl/>
          <w:lang w:bidi="fa-IR"/>
        </w:rPr>
        <w:t xml:space="preserve"> زخم با هر دوره انسداد</w:t>
      </w:r>
      <w:r>
        <w:rPr>
          <w:rFonts w:hint="cs"/>
          <w:rtl/>
          <w:lang w:bidi="fa-IR"/>
        </w:rPr>
        <w:t>ی</w:t>
      </w:r>
      <w:r>
        <w:rPr>
          <w:rtl/>
          <w:lang w:bidi="fa-IR"/>
        </w:rPr>
        <w:t xml:space="preserve"> که اغلب زخم را به حالت التهاب پاتولوژ</w:t>
      </w:r>
      <w:r>
        <w:rPr>
          <w:rFonts w:hint="cs"/>
          <w:rtl/>
          <w:lang w:bidi="fa-IR"/>
        </w:rPr>
        <w:t>ی</w:t>
      </w:r>
      <w:r>
        <w:rPr>
          <w:rFonts w:hint="eastAsia"/>
          <w:rtl/>
          <w:lang w:bidi="fa-IR"/>
        </w:rPr>
        <w:t>ک</w:t>
      </w:r>
      <w:r>
        <w:rPr>
          <w:rtl/>
          <w:lang w:bidi="fa-IR"/>
        </w:rPr>
        <w:t xml:space="preserve"> وارد م</w:t>
      </w:r>
      <w:r>
        <w:rPr>
          <w:rFonts w:hint="cs"/>
          <w:rtl/>
          <w:lang w:bidi="fa-IR"/>
        </w:rPr>
        <w:t>ی</w:t>
      </w:r>
      <w:r>
        <w:rPr>
          <w:rtl/>
          <w:lang w:bidi="fa-IR"/>
        </w:rPr>
        <w:t xml:space="preserve"> کند، به تاخ</w:t>
      </w:r>
      <w:r>
        <w:rPr>
          <w:rFonts w:hint="cs"/>
          <w:rtl/>
          <w:lang w:bidi="fa-IR"/>
        </w:rPr>
        <w:t>ی</w:t>
      </w:r>
      <w:r>
        <w:rPr>
          <w:rFonts w:hint="eastAsia"/>
          <w:rtl/>
          <w:lang w:bidi="fa-IR"/>
        </w:rPr>
        <w:t>ر</w:t>
      </w:r>
      <w:r>
        <w:rPr>
          <w:rtl/>
          <w:lang w:bidi="fa-IR"/>
        </w:rPr>
        <w:t xml:space="preserve"> م</w:t>
      </w:r>
      <w:r>
        <w:rPr>
          <w:rFonts w:hint="cs"/>
          <w:rtl/>
          <w:lang w:bidi="fa-IR"/>
        </w:rPr>
        <w:t>ی</w:t>
      </w:r>
      <w:r>
        <w:rPr>
          <w:rtl/>
          <w:lang w:bidi="fa-IR"/>
        </w:rPr>
        <w:t xml:space="preserve"> افتد.</w:t>
      </w:r>
      <w:r>
        <w:rPr>
          <w:rFonts w:hint="cs"/>
          <w:rtl/>
          <w:lang w:bidi="fa-IR"/>
        </w:rPr>
        <w:t xml:space="preserve"> </w:t>
      </w:r>
      <w:r>
        <w:rPr>
          <w:rFonts w:hint="eastAsia"/>
          <w:rtl/>
          <w:lang w:bidi="fa-IR"/>
        </w:rPr>
        <w:t>دبر</w:t>
      </w:r>
      <w:r>
        <w:rPr>
          <w:rFonts w:hint="cs"/>
          <w:rtl/>
          <w:lang w:bidi="fa-IR"/>
        </w:rPr>
        <w:t>ی</w:t>
      </w:r>
      <w:r>
        <w:rPr>
          <w:rFonts w:hint="eastAsia"/>
          <w:rtl/>
          <w:lang w:bidi="fa-IR"/>
        </w:rPr>
        <w:t>دمان</w:t>
      </w:r>
      <w:r>
        <w:rPr>
          <w:rtl/>
          <w:lang w:bidi="fa-IR"/>
        </w:rPr>
        <w:t xml:space="preserve"> زخم فرآ</w:t>
      </w:r>
      <w:r>
        <w:rPr>
          <w:rFonts w:hint="cs"/>
          <w:rtl/>
          <w:lang w:bidi="fa-IR"/>
        </w:rPr>
        <w:t>ی</w:t>
      </w:r>
      <w:r>
        <w:rPr>
          <w:rFonts w:hint="eastAsia"/>
          <w:rtl/>
          <w:lang w:bidi="fa-IR"/>
        </w:rPr>
        <w:t>ند</w:t>
      </w:r>
      <w:r>
        <w:rPr>
          <w:rtl/>
          <w:lang w:bidi="fa-IR"/>
        </w:rPr>
        <w:t xml:space="preserve"> برداشتن بافت مرده از زخم است.</w:t>
      </w:r>
      <w:r>
        <w:rPr>
          <w:rFonts w:hint="cs"/>
          <w:rtl/>
          <w:lang w:bidi="fa-IR"/>
        </w:rPr>
        <w:t xml:space="preserve"> </w:t>
      </w:r>
      <w:r>
        <w:rPr>
          <w:rFonts w:hint="eastAsia"/>
          <w:rtl/>
          <w:lang w:bidi="fa-IR"/>
        </w:rPr>
        <w:t>بافت</w:t>
      </w:r>
      <w:r>
        <w:rPr>
          <w:rtl/>
          <w:lang w:bidi="fa-IR"/>
        </w:rPr>
        <w:t xml:space="preserve"> مرده ممکن است س</w:t>
      </w:r>
      <w:r>
        <w:rPr>
          <w:rFonts w:hint="cs"/>
          <w:rtl/>
          <w:lang w:bidi="fa-IR"/>
        </w:rPr>
        <w:t>ی</w:t>
      </w:r>
      <w:r>
        <w:rPr>
          <w:rFonts w:hint="eastAsia"/>
          <w:rtl/>
          <w:lang w:bidi="fa-IR"/>
        </w:rPr>
        <w:t>اه،</w:t>
      </w:r>
      <w:r>
        <w:rPr>
          <w:rtl/>
          <w:lang w:bidi="fa-IR"/>
        </w:rPr>
        <w:t xml:space="preserve"> خاکستر</w:t>
      </w:r>
      <w:r>
        <w:rPr>
          <w:rFonts w:hint="cs"/>
          <w:rtl/>
          <w:lang w:bidi="fa-IR"/>
        </w:rPr>
        <w:t>ی</w:t>
      </w:r>
      <w:r>
        <w:rPr>
          <w:rFonts w:hint="eastAsia"/>
          <w:rtl/>
          <w:lang w:bidi="fa-IR"/>
        </w:rPr>
        <w:t>،</w:t>
      </w:r>
      <w:r>
        <w:rPr>
          <w:rtl/>
          <w:lang w:bidi="fa-IR"/>
        </w:rPr>
        <w:t xml:space="preserve"> زرد، خرما</w:t>
      </w:r>
      <w:r>
        <w:rPr>
          <w:rFonts w:hint="cs"/>
          <w:rtl/>
          <w:lang w:bidi="fa-IR"/>
        </w:rPr>
        <w:t>یی</w:t>
      </w:r>
      <w:r>
        <w:rPr>
          <w:rtl/>
          <w:lang w:bidi="fa-IR"/>
        </w:rPr>
        <w:t xml:space="preserve"> </w:t>
      </w:r>
      <w:r>
        <w:rPr>
          <w:rFonts w:hint="cs"/>
          <w:rtl/>
          <w:lang w:bidi="fa-IR"/>
        </w:rPr>
        <w:t>ی</w:t>
      </w:r>
      <w:r>
        <w:rPr>
          <w:rFonts w:hint="eastAsia"/>
          <w:rtl/>
          <w:lang w:bidi="fa-IR"/>
        </w:rPr>
        <w:t>ا</w:t>
      </w:r>
      <w:r>
        <w:rPr>
          <w:rtl/>
          <w:lang w:bidi="fa-IR"/>
        </w:rPr>
        <w:t xml:space="preserve"> سف</w:t>
      </w:r>
      <w:r>
        <w:rPr>
          <w:rFonts w:hint="cs"/>
          <w:rtl/>
          <w:lang w:bidi="fa-IR"/>
        </w:rPr>
        <w:t>ی</w:t>
      </w:r>
      <w:r>
        <w:rPr>
          <w:rFonts w:hint="eastAsia"/>
          <w:rtl/>
          <w:lang w:bidi="fa-IR"/>
        </w:rPr>
        <w:t>د</w:t>
      </w:r>
      <w:r>
        <w:rPr>
          <w:rtl/>
          <w:lang w:bidi="fa-IR"/>
        </w:rPr>
        <w:t xml:space="preserve"> باشد. همچن</w:t>
      </w:r>
      <w:r>
        <w:rPr>
          <w:rFonts w:hint="cs"/>
          <w:rtl/>
          <w:lang w:bidi="fa-IR"/>
        </w:rPr>
        <w:t>ی</w:t>
      </w:r>
      <w:r>
        <w:rPr>
          <w:rFonts w:hint="eastAsia"/>
          <w:rtl/>
          <w:lang w:bidi="fa-IR"/>
        </w:rPr>
        <w:t>ن،</w:t>
      </w:r>
      <w:r>
        <w:rPr>
          <w:rtl/>
          <w:lang w:bidi="fa-IR"/>
        </w:rPr>
        <w:t xml:space="preserve"> ممکن است مواد خارج</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برداشته شوند، رو</w:t>
      </w:r>
      <w:r>
        <w:rPr>
          <w:rFonts w:hint="cs"/>
          <w:rtl/>
          <w:lang w:bidi="fa-IR"/>
        </w:rPr>
        <w:t>ی</w:t>
      </w:r>
      <w:r>
        <w:rPr>
          <w:rtl/>
          <w:lang w:bidi="fa-IR"/>
        </w:rPr>
        <w:t xml:space="preserve"> زخم باشد.</w:t>
      </w:r>
      <w:r>
        <w:rPr>
          <w:rFonts w:hint="cs"/>
          <w:rtl/>
          <w:lang w:bidi="fa-IR"/>
        </w:rPr>
        <w:t xml:space="preserve"> روش هایی</w:t>
      </w:r>
      <w:r>
        <w:rPr>
          <w:rtl/>
          <w:lang w:bidi="fa-IR"/>
        </w:rPr>
        <w:t xml:space="preserve"> مانند دبر</w:t>
      </w:r>
      <w:r>
        <w:rPr>
          <w:rFonts w:hint="cs"/>
          <w:rtl/>
          <w:lang w:bidi="fa-IR"/>
        </w:rPr>
        <w:t>ی</w:t>
      </w:r>
      <w:r>
        <w:rPr>
          <w:rFonts w:hint="eastAsia"/>
          <w:rtl/>
          <w:lang w:bidi="fa-IR"/>
        </w:rPr>
        <w:t>دمان</w:t>
      </w:r>
      <w:r>
        <w:rPr>
          <w:rtl/>
          <w:lang w:bidi="fa-IR"/>
        </w:rPr>
        <w:t xml:space="preserve"> شارپ، دبر</w:t>
      </w:r>
      <w:r>
        <w:rPr>
          <w:rFonts w:hint="cs"/>
          <w:rtl/>
          <w:lang w:bidi="fa-IR"/>
        </w:rPr>
        <w:t>ی</w:t>
      </w:r>
      <w:r>
        <w:rPr>
          <w:rFonts w:hint="eastAsia"/>
          <w:rtl/>
          <w:lang w:bidi="fa-IR"/>
        </w:rPr>
        <w:t>دمان</w:t>
      </w:r>
      <w:r>
        <w:rPr>
          <w:rtl/>
          <w:lang w:bidi="fa-IR"/>
        </w:rPr>
        <w:t xml:space="preserve"> اتول</w:t>
      </w:r>
      <w:r>
        <w:rPr>
          <w:rFonts w:hint="cs"/>
          <w:rtl/>
          <w:lang w:bidi="fa-IR"/>
        </w:rPr>
        <w:t>ی</w:t>
      </w:r>
      <w:r>
        <w:rPr>
          <w:rFonts w:hint="eastAsia"/>
          <w:rtl/>
          <w:lang w:bidi="fa-IR"/>
        </w:rPr>
        <w:t>ت</w:t>
      </w:r>
      <w:r>
        <w:rPr>
          <w:rFonts w:hint="cs"/>
          <w:rtl/>
          <w:lang w:bidi="fa-IR"/>
        </w:rPr>
        <w:t>ی</w:t>
      </w:r>
      <w:r>
        <w:rPr>
          <w:rFonts w:hint="eastAsia"/>
          <w:rtl/>
          <w:lang w:bidi="fa-IR"/>
        </w:rPr>
        <w:t>ک،</w:t>
      </w:r>
      <w:r>
        <w:rPr>
          <w:rtl/>
          <w:lang w:bidi="fa-IR"/>
        </w:rPr>
        <w:t xml:space="preserve"> دبر</w:t>
      </w:r>
      <w:r>
        <w:rPr>
          <w:rFonts w:hint="cs"/>
          <w:rtl/>
          <w:lang w:bidi="fa-IR"/>
        </w:rPr>
        <w:t>ی</w:t>
      </w:r>
      <w:r>
        <w:rPr>
          <w:rFonts w:hint="eastAsia"/>
          <w:rtl/>
          <w:lang w:bidi="fa-IR"/>
        </w:rPr>
        <w:t>دمان</w:t>
      </w:r>
      <w:r>
        <w:rPr>
          <w:rtl/>
          <w:lang w:bidi="fa-IR"/>
        </w:rPr>
        <w:t xml:space="preserve"> آنز</w:t>
      </w:r>
      <w:r>
        <w:rPr>
          <w:rFonts w:hint="cs"/>
          <w:rtl/>
          <w:lang w:bidi="fa-IR"/>
        </w:rPr>
        <w:t>ی</w:t>
      </w:r>
      <w:r>
        <w:rPr>
          <w:rFonts w:hint="eastAsia"/>
          <w:rtl/>
          <w:lang w:bidi="fa-IR"/>
        </w:rPr>
        <w:t>م</w:t>
      </w:r>
      <w:r>
        <w:rPr>
          <w:rFonts w:hint="cs"/>
          <w:rtl/>
          <w:lang w:bidi="fa-IR"/>
        </w:rPr>
        <w:t>ی</w:t>
      </w:r>
      <w:r>
        <w:rPr>
          <w:rtl/>
          <w:lang w:bidi="fa-IR"/>
        </w:rPr>
        <w:t xml:space="preserve"> و دبر</w:t>
      </w:r>
      <w:r>
        <w:rPr>
          <w:rFonts w:hint="cs"/>
          <w:rtl/>
          <w:lang w:bidi="fa-IR"/>
        </w:rPr>
        <w:t>ی</w:t>
      </w:r>
      <w:r>
        <w:rPr>
          <w:rFonts w:hint="eastAsia"/>
          <w:rtl/>
          <w:lang w:bidi="fa-IR"/>
        </w:rPr>
        <w:t>دمان</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وجود دارد که در آن بافت مرده را م</w:t>
      </w:r>
      <w:r>
        <w:rPr>
          <w:rFonts w:hint="cs"/>
          <w:rtl/>
          <w:lang w:bidi="fa-IR"/>
        </w:rPr>
        <w:t>ی</w:t>
      </w:r>
      <w:r>
        <w:rPr>
          <w:rtl/>
          <w:lang w:bidi="fa-IR"/>
        </w:rPr>
        <w:t xml:space="preserve"> توان از زخم خارج کرد. پروتئ</w:t>
      </w:r>
      <w:r>
        <w:rPr>
          <w:rFonts w:hint="cs"/>
          <w:rtl/>
          <w:lang w:bidi="fa-IR"/>
        </w:rPr>
        <w:t>ی</w:t>
      </w:r>
      <w:r>
        <w:rPr>
          <w:rFonts w:hint="eastAsia"/>
          <w:rtl/>
          <w:lang w:bidi="fa-IR"/>
        </w:rPr>
        <w:t>ن</w:t>
      </w:r>
      <w:r>
        <w:rPr>
          <w:rtl/>
          <w:lang w:bidi="fa-IR"/>
        </w:rPr>
        <w:t xml:space="preserve"> ها</w:t>
      </w:r>
      <w:r>
        <w:rPr>
          <w:rFonts w:hint="cs"/>
          <w:rtl/>
          <w:lang w:bidi="fa-IR"/>
        </w:rPr>
        <w:t>ی</w:t>
      </w:r>
      <w:r>
        <w:rPr>
          <w:rtl/>
          <w:lang w:bidi="fa-IR"/>
        </w:rPr>
        <w:t xml:space="preserve"> نوترک</w:t>
      </w:r>
      <w:r>
        <w:rPr>
          <w:rFonts w:hint="cs"/>
          <w:rtl/>
          <w:lang w:bidi="fa-IR"/>
        </w:rPr>
        <w:t>ی</w:t>
      </w:r>
      <w:r>
        <w:rPr>
          <w:rFonts w:hint="eastAsia"/>
          <w:rtl/>
          <w:lang w:bidi="fa-IR"/>
        </w:rPr>
        <w:t>ب</w:t>
      </w:r>
      <w:r>
        <w:rPr>
          <w:rtl/>
          <w:lang w:bidi="fa-IR"/>
        </w:rPr>
        <w:t xml:space="preserve"> پروتئ</w:t>
      </w:r>
      <w:r>
        <w:rPr>
          <w:rFonts w:hint="cs"/>
          <w:rtl/>
          <w:lang w:bidi="fa-IR"/>
        </w:rPr>
        <w:t>ی</w:t>
      </w:r>
      <w:r>
        <w:rPr>
          <w:rFonts w:hint="eastAsia"/>
          <w:rtl/>
          <w:lang w:bidi="fa-IR"/>
        </w:rPr>
        <w:t>ن</w:t>
      </w:r>
      <w:r>
        <w:rPr>
          <w:rtl/>
          <w:lang w:bidi="fa-IR"/>
        </w:rPr>
        <w:t xml:space="preserve"> ها</w:t>
      </w:r>
      <w:r>
        <w:rPr>
          <w:rFonts w:hint="cs"/>
          <w:rtl/>
          <w:lang w:bidi="fa-IR"/>
        </w:rPr>
        <w:t>یی</w:t>
      </w:r>
      <w:r>
        <w:rPr>
          <w:rtl/>
          <w:lang w:bidi="fa-IR"/>
        </w:rPr>
        <w:t xml:space="preserve"> هستند که توسط فناور</w:t>
      </w:r>
      <w:r>
        <w:rPr>
          <w:rFonts w:hint="cs"/>
          <w:rtl/>
          <w:lang w:bidi="fa-IR"/>
        </w:rPr>
        <w:t>ی</w:t>
      </w:r>
      <w:r>
        <w:rPr>
          <w:rtl/>
          <w:lang w:bidi="fa-IR"/>
        </w:rPr>
        <w:t xml:space="preserve"> </w:t>
      </w:r>
      <w:r>
        <w:rPr>
          <w:lang w:bidi="fa-IR"/>
        </w:rPr>
        <w:t>DNA</w:t>
      </w:r>
      <w:r>
        <w:rPr>
          <w:rtl/>
          <w:lang w:bidi="fa-IR"/>
        </w:rPr>
        <w:t xml:space="preserve"> نوترک</w:t>
      </w:r>
      <w:r>
        <w:rPr>
          <w:rFonts w:hint="cs"/>
          <w:rtl/>
          <w:lang w:bidi="fa-IR"/>
        </w:rPr>
        <w:t>ی</w:t>
      </w:r>
      <w:r>
        <w:rPr>
          <w:rFonts w:hint="eastAsia"/>
          <w:rtl/>
          <w:lang w:bidi="fa-IR"/>
        </w:rPr>
        <w:t>ب</w:t>
      </w:r>
      <w:r>
        <w:rPr>
          <w:rtl/>
          <w:lang w:bidi="fa-IR"/>
        </w:rPr>
        <w:t xml:space="preserve"> کدگذار</w:t>
      </w:r>
      <w:r>
        <w:rPr>
          <w:rFonts w:hint="cs"/>
          <w:rtl/>
          <w:lang w:bidi="fa-IR"/>
        </w:rPr>
        <w:t>ی</w:t>
      </w:r>
      <w:r>
        <w:rPr>
          <w:rtl/>
          <w:lang w:bidi="fa-IR"/>
        </w:rPr>
        <w:t xml:space="preserve"> م</w:t>
      </w:r>
      <w:r>
        <w:rPr>
          <w:rFonts w:hint="cs"/>
          <w:rtl/>
          <w:lang w:bidi="fa-IR"/>
        </w:rPr>
        <w:t>ی</w:t>
      </w:r>
      <w:r>
        <w:rPr>
          <w:rtl/>
          <w:lang w:bidi="fa-IR"/>
        </w:rPr>
        <w:t xml:space="preserve"> شوند. در سال ها</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تعداد پروتئ</w:t>
      </w:r>
      <w:r>
        <w:rPr>
          <w:rFonts w:hint="cs"/>
          <w:rtl/>
          <w:lang w:bidi="fa-IR"/>
        </w:rPr>
        <w:t>ی</w:t>
      </w:r>
      <w:r>
        <w:rPr>
          <w:rFonts w:hint="eastAsia"/>
          <w:rtl/>
          <w:lang w:bidi="fa-IR"/>
        </w:rPr>
        <w:t>ن</w:t>
      </w:r>
      <w:r>
        <w:rPr>
          <w:rtl/>
          <w:lang w:bidi="fa-IR"/>
        </w:rPr>
        <w:t xml:space="preserve"> </w:t>
      </w:r>
      <w:r>
        <w:rPr>
          <w:rFonts w:hint="eastAsia"/>
          <w:rtl/>
          <w:lang w:bidi="fa-IR"/>
        </w:rPr>
        <w:t>ها</w:t>
      </w:r>
      <w:r>
        <w:rPr>
          <w:rFonts w:hint="cs"/>
          <w:rtl/>
          <w:lang w:bidi="fa-IR"/>
        </w:rPr>
        <w:t>ی</w:t>
      </w:r>
      <w:r>
        <w:rPr>
          <w:rtl/>
          <w:lang w:bidi="fa-IR"/>
        </w:rPr>
        <w:t xml:space="preserve"> نوترک</w:t>
      </w:r>
      <w:r>
        <w:rPr>
          <w:rFonts w:hint="cs"/>
          <w:rtl/>
          <w:lang w:bidi="fa-IR"/>
        </w:rPr>
        <w:t>ی</w:t>
      </w:r>
      <w:r>
        <w:rPr>
          <w:rFonts w:hint="eastAsia"/>
          <w:rtl/>
          <w:lang w:bidi="fa-IR"/>
        </w:rPr>
        <w:t>ب</w:t>
      </w:r>
      <w:r>
        <w:rPr>
          <w:rtl/>
          <w:lang w:bidi="fa-IR"/>
        </w:rPr>
        <w:t xml:space="preserve"> مورد استفاده برا</w:t>
      </w:r>
      <w:r>
        <w:rPr>
          <w:rFonts w:hint="cs"/>
          <w:rtl/>
          <w:lang w:bidi="fa-IR"/>
        </w:rPr>
        <w:t>ی</w:t>
      </w:r>
      <w:r>
        <w:rPr>
          <w:rtl/>
          <w:lang w:bidi="fa-IR"/>
        </w:rPr>
        <w:t xml:space="preserve"> کاربردها</w:t>
      </w:r>
      <w:r>
        <w:rPr>
          <w:rFonts w:hint="cs"/>
          <w:rtl/>
          <w:lang w:bidi="fa-IR"/>
        </w:rPr>
        <w:t>ی</w:t>
      </w:r>
      <w:r>
        <w:rPr>
          <w:rtl/>
          <w:lang w:bidi="fa-IR"/>
        </w:rPr>
        <w:t xml:space="preserve"> درمان</w:t>
      </w:r>
      <w:r>
        <w:rPr>
          <w:rFonts w:hint="cs"/>
          <w:rtl/>
          <w:lang w:bidi="fa-IR"/>
        </w:rPr>
        <w:t>ی</w:t>
      </w:r>
      <w:r>
        <w:rPr>
          <w:rtl/>
          <w:lang w:bidi="fa-IR"/>
        </w:rPr>
        <w:t xml:space="preserve"> به طور چشمگ</w:t>
      </w:r>
      <w:r>
        <w:rPr>
          <w:rFonts w:hint="cs"/>
          <w:rtl/>
          <w:lang w:bidi="fa-IR"/>
        </w:rPr>
        <w:t>ی</w:t>
      </w:r>
      <w:r>
        <w:rPr>
          <w:rFonts w:hint="eastAsia"/>
          <w:rtl/>
          <w:lang w:bidi="fa-IR"/>
        </w:rPr>
        <w:t>ر</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افته</w:t>
      </w:r>
      <w:r>
        <w:rPr>
          <w:rtl/>
          <w:lang w:bidi="fa-IR"/>
        </w:rPr>
        <w:t xml:space="preserve"> است. بس</w:t>
      </w:r>
      <w:r>
        <w:rPr>
          <w:rFonts w:hint="cs"/>
          <w:rtl/>
          <w:lang w:bidi="fa-IR"/>
        </w:rPr>
        <w:t>ی</w:t>
      </w:r>
      <w:r>
        <w:rPr>
          <w:rFonts w:hint="eastAsia"/>
          <w:rtl/>
          <w:lang w:bidi="fa-IR"/>
        </w:rPr>
        <w:t>ار</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کاربردها شامل گل</w:t>
      </w:r>
      <w:r>
        <w:rPr>
          <w:rFonts w:hint="cs"/>
          <w:rtl/>
          <w:lang w:bidi="fa-IR"/>
        </w:rPr>
        <w:t>ی</w:t>
      </w:r>
      <w:r>
        <w:rPr>
          <w:rFonts w:hint="eastAsia"/>
          <w:rtl/>
          <w:lang w:bidi="fa-IR"/>
        </w:rPr>
        <w:t>کوپروتئ</w:t>
      </w:r>
      <w:r>
        <w:rPr>
          <w:rFonts w:hint="cs"/>
          <w:rtl/>
          <w:lang w:bidi="fa-IR"/>
        </w:rPr>
        <w:t>ی</w:t>
      </w:r>
      <w:r>
        <w:rPr>
          <w:rFonts w:hint="eastAsia"/>
          <w:rtl/>
          <w:lang w:bidi="fa-IR"/>
        </w:rPr>
        <w:t>ن</w:t>
      </w:r>
      <w:r>
        <w:rPr>
          <w:rtl/>
          <w:lang w:bidi="fa-IR"/>
        </w:rPr>
        <w:t xml:space="preserve"> ها و آنت</w:t>
      </w:r>
      <w:r>
        <w:rPr>
          <w:rFonts w:hint="cs"/>
          <w:rtl/>
          <w:lang w:bidi="fa-IR"/>
        </w:rPr>
        <w:t>ی</w:t>
      </w:r>
      <w:r>
        <w:rPr>
          <w:rtl/>
          <w:lang w:bidi="fa-IR"/>
        </w:rPr>
        <w:t xml:space="preserve"> باد</w:t>
      </w:r>
      <w:r>
        <w:rPr>
          <w:rFonts w:hint="cs"/>
          <w:rtl/>
          <w:lang w:bidi="fa-IR"/>
        </w:rPr>
        <w:t>ی</w:t>
      </w:r>
      <w:r>
        <w:rPr>
          <w:rtl/>
          <w:lang w:bidi="fa-IR"/>
        </w:rPr>
        <w:t xml:space="preserve"> ها</w:t>
      </w:r>
      <w:r>
        <w:rPr>
          <w:rFonts w:hint="cs"/>
          <w:rtl/>
          <w:lang w:bidi="fa-IR"/>
        </w:rPr>
        <w:t>ی</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با ن</w:t>
      </w:r>
      <w:r>
        <w:rPr>
          <w:rFonts w:hint="cs"/>
          <w:rtl/>
          <w:lang w:bidi="fa-IR"/>
        </w:rPr>
        <w:t>ی</w:t>
      </w:r>
      <w:r>
        <w:rPr>
          <w:rFonts w:hint="eastAsia"/>
          <w:rtl/>
          <w:lang w:bidi="fa-IR"/>
        </w:rPr>
        <w:t>ازها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نسبتاً بالا هستند.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پروتئاز سر</w:t>
      </w:r>
      <w:r>
        <w:rPr>
          <w:rFonts w:hint="cs"/>
          <w:rtl/>
          <w:lang w:bidi="fa-IR"/>
        </w:rPr>
        <w:t>ی</w:t>
      </w:r>
      <w:r>
        <w:rPr>
          <w:rFonts w:hint="eastAsia"/>
          <w:rtl/>
          <w:lang w:bidi="fa-IR"/>
        </w:rPr>
        <w:t>ن</w:t>
      </w:r>
      <w:r>
        <w:rPr>
          <w:rtl/>
          <w:lang w:bidi="fa-IR"/>
        </w:rPr>
        <w:t xml:space="preserve"> است که در دستگاه گوارش بس</w:t>
      </w:r>
      <w:r>
        <w:rPr>
          <w:rFonts w:hint="cs"/>
          <w:rtl/>
          <w:lang w:bidi="fa-IR"/>
        </w:rPr>
        <w:t>ی</w:t>
      </w:r>
      <w:r>
        <w:rPr>
          <w:rFonts w:hint="eastAsia"/>
          <w:rtl/>
          <w:lang w:bidi="fa-IR"/>
        </w:rPr>
        <w:t>ار</w:t>
      </w:r>
      <w:r>
        <w:rPr>
          <w:rFonts w:hint="cs"/>
          <w:rtl/>
          <w:lang w:bidi="fa-IR"/>
        </w:rPr>
        <w:t>ی</w:t>
      </w:r>
      <w:r>
        <w:rPr>
          <w:rtl/>
          <w:lang w:bidi="fa-IR"/>
        </w:rPr>
        <w:t xml:space="preserve"> از مهره داران </w:t>
      </w:r>
      <w:r>
        <w:rPr>
          <w:rFonts w:hint="cs"/>
          <w:rtl/>
          <w:lang w:bidi="fa-IR"/>
        </w:rPr>
        <w:t>ی</w:t>
      </w:r>
      <w:r>
        <w:rPr>
          <w:rFonts w:hint="eastAsia"/>
          <w:rtl/>
          <w:lang w:bidi="fa-IR"/>
        </w:rPr>
        <w:t>افت</w:t>
      </w:r>
      <w:r>
        <w:rPr>
          <w:rtl/>
          <w:lang w:bidi="fa-IR"/>
        </w:rPr>
        <w:t xml:space="preserve"> </w:t>
      </w:r>
      <w:r>
        <w:rPr>
          <w:rFonts w:hint="eastAsia"/>
          <w:rtl/>
          <w:lang w:bidi="fa-IR"/>
        </w:rPr>
        <w:t>م</w:t>
      </w:r>
      <w:r>
        <w:rPr>
          <w:rFonts w:hint="cs"/>
          <w:rtl/>
          <w:lang w:bidi="fa-IR"/>
        </w:rPr>
        <w:t>ی</w:t>
      </w:r>
      <w:r>
        <w:rPr>
          <w:rtl/>
          <w:lang w:bidi="fa-IR"/>
        </w:rPr>
        <w:t xml:space="preserve"> شود.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پروتئ</w:t>
      </w:r>
      <w:r>
        <w:rPr>
          <w:rFonts w:hint="cs"/>
          <w:rtl/>
          <w:lang w:bidi="fa-IR"/>
        </w:rPr>
        <w:t>ی</w:t>
      </w:r>
      <w:r>
        <w:rPr>
          <w:rFonts w:hint="eastAsia"/>
          <w:rtl/>
          <w:lang w:bidi="fa-IR"/>
        </w:rPr>
        <w:t>ن</w:t>
      </w:r>
      <w:r>
        <w:rPr>
          <w:rtl/>
          <w:lang w:bidi="fa-IR"/>
        </w:rPr>
        <w:t xml:space="preserve"> ها را در سمت کربوکس</w:t>
      </w:r>
      <w:r>
        <w:rPr>
          <w:rFonts w:hint="cs"/>
          <w:rtl/>
          <w:lang w:bidi="fa-IR"/>
        </w:rPr>
        <w:t>ی</w:t>
      </w:r>
      <w:r>
        <w:rPr>
          <w:rFonts w:hint="eastAsia"/>
          <w:rtl/>
          <w:lang w:bidi="fa-IR"/>
        </w:rPr>
        <w:t>ل</w:t>
      </w:r>
      <w:r>
        <w:rPr>
          <w:rtl/>
          <w:lang w:bidi="fa-IR"/>
        </w:rPr>
        <w:t xml:space="preserve"> اس</w:t>
      </w:r>
      <w:r>
        <w:rPr>
          <w:rFonts w:hint="cs"/>
          <w:rtl/>
          <w:lang w:bidi="fa-IR"/>
        </w:rPr>
        <w:t>ی</w:t>
      </w:r>
      <w:r>
        <w:rPr>
          <w:rFonts w:hint="eastAsia"/>
          <w:rtl/>
          <w:lang w:bidi="fa-IR"/>
        </w:rPr>
        <w:t>دها</w:t>
      </w:r>
      <w:r>
        <w:rPr>
          <w:rFonts w:hint="cs"/>
          <w:rtl/>
          <w:lang w:bidi="fa-IR"/>
        </w:rPr>
        <w:t>ی</w:t>
      </w:r>
      <w:r>
        <w:rPr>
          <w:rtl/>
          <w:lang w:bidi="fa-IR"/>
        </w:rPr>
        <w:t xml:space="preserve"> آم</w:t>
      </w:r>
      <w:r>
        <w:rPr>
          <w:rFonts w:hint="cs"/>
          <w:rtl/>
          <w:lang w:bidi="fa-IR"/>
        </w:rPr>
        <w:t>ی</w:t>
      </w:r>
      <w:r>
        <w:rPr>
          <w:rFonts w:hint="eastAsia"/>
          <w:rtl/>
          <w:lang w:bidi="fa-IR"/>
        </w:rPr>
        <w:t>نه</w:t>
      </w:r>
      <w:r>
        <w:rPr>
          <w:rtl/>
          <w:lang w:bidi="fa-IR"/>
        </w:rPr>
        <w:t xml:space="preserve"> ل</w:t>
      </w:r>
      <w:r>
        <w:rPr>
          <w:rFonts w:hint="cs"/>
          <w:rtl/>
          <w:lang w:bidi="fa-IR"/>
        </w:rPr>
        <w:t>ی</w:t>
      </w:r>
      <w:r>
        <w:rPr>
          <w:rFonts w:hint="eastAsia"/>
          <w:rtl/>
          <w:lang w:bidi="fa-IR"/>
        </w:rPr>
        <w:t>ز</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w:t>
      </w:r>
      <w:r>
        <w:rPr>
          <w:rtl/>
          <w:lang w:bidi="fa-IR"/>
        </w:rPr>
        <w:t xml:space="preserve"> آرژن</w:t>
      </w:r>
      <w:r>
        <w:rPr>
          <w:rFonts w:hint="cs"/>
          <w:rtl/>
          <w:lang w:bidi="fa-IR"/>
        </w:rPr>
        <w:t>ی</w:t>
      </w:r>
      <w:r>
        <w:rPr>
          <w:rFonts w:hint="eastAsia"/>
          <w:rtl/>
          <w:lang w:bidi="fa-IR"/>
        </w:rPr>
        <w:t>ن</w:t>
      </w:r>
      <w:r>
        <w:rPr>
          <w:rtl/>
          <w:lang w:bidi="fa-IR"/>
        </w:rPr>
        <w:t xml:space="preserve"> در زنج</w:t>
      </w:r>
      <w:r>
        <w:rPr>
          <w:rFonts w:hint="cs"/>
          <w:rtl/>
          <w:lang w:bidi="fa-IR"/>
        </w:rPr>
        <w:t>ی</w:t>
      </w:r>
      <w:r>
        <w:rPr>
          <w:rFonts w:hint="eastAsia"/>
          <w:rtl/>
          <w:lang w:bidi="fa-IR"/>
        </w:rPr>
        <w:t>ره</w:t>
      </w:r>
      <w:r>
        <w:rPr>
          <w:rtl/>
          <w:lang w:bidi="fa-IR"/>
        </w:rPr>
        <w:t xml:space="preserve"> پل</w:t>
      </w:r>
      <w:r>
        <w:rPr>
          <w:rFonts w:hint="cs"/>
          <w:rtl/>
          <w:lang w:bidi="fa-IR"/>
        </w:rPr>
        <w:t>ی</w:t>
      </w:r>
      <w:r>
        <w:rPr>
          <w:rtl/>
          <w:lang w:bidi="fa-IR"/>
        </w:rPr>
        <w:t xml:space="preserve"> پپت</w:t>
      </w:r>
      <w:r>
        <w:rPr>
          <w:rFonts w:hint="cs"/>
          <w:rtl/>
          <w:lang w:bidi="fa-IR"/>
        </w:rPr>
        <w:t>ی</w:t>
      </w:r>
      <w:r>
        <w:rPr>
          <w:rFonts w:hint="eastAsia"/>
          <w:rtl/>
          <w:lang w:bidi="fa-IR"/>
        </w:rPr>
        <w:t>د</w:t>
      </w:r>
      <w:r>
        <w:rPr>
          <w:rFonts w:hint="cs"/>
          <w:rtl/>
          <w:lang w:bidi="fa-IR"/>
        </w:rPr>
        <w:t>ی</w:t>
      </w:r>
      <w:r>
        <w:rPr>
          <w:rtl/>
          <w:lang w:bidi="fa-IR"/>
        </w:rPr>
        <w:t xml:space="preserve"> ه</w:t>
      </w:r>
      <w:r>
        <w:rPr>
          <w:rFonts w:hint="cs"/>
          <w:rtl/>
          <w:lang w:bidi="fa-IR"/>
        </w:rPr>
        <w:t>ی</w:t>
      </w:r>
      <w:r>
        <w:rPr>
          <w:rFonts w:hint="eastAsia"/>
          <w:rtl/>
          <w:lang w:bidi="fa-IR"/>
        </w:rPr>
        <w:t>درول</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کند.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همچن</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ابزار آنز</w:t>
      </w:r>
      <w:r>
        <w:rPr>
          <w:rFonts w:hint="cs"/>
          <w:rtl/>
          <w:lang w:bidi="fa-IR"/>
        </w:rPr>
        <w:t>ی</w:t>
      </w:r>
      <w:r>
        <w:rPr>
          <w:rFonts w:hint="eastAsia"/>
          <w:rtl/>
          <w:lang w:bidi="fa-IR"/>
        </w:rPr>
        <w:t>م</w:t>
      </w:r>
      <w:r>
        <w:rPr>
          <w:rFonts w:hint="cs"/>
          <w:rtl/>
          <w:lang w:bidi="fa-IR"/>
        </w:rPr>
        <w:t>ی</w:t>
      </w:r>
      <w:r>
        <w:rPr>
          <w:rtl/>
          <w:lang w:bidi="fa-IR"/>
        </w:rPr>
        <w:t xml:space="preserve"> مهم مورد استفاده در مطالعات پروتئوم</w:t>
      </w:r>
      <w:r>
        <w:rPr>
          <w:rFonts w:hint="cs"/>
          <w:rtl/>
          <w:lang w:bidi="fa-IR"/>
        </w:rPr>
        <w:t>ی</w:t>
      </w:r>
      <w:r>
        <w:rPr>
          <w:rFonts w:hint="eastAsia"/>
          <w:rtl/>
          <w:lang w:bidi="fa-IR"/>
        </w:rPr>
        <w:t>ک</w:t>
      </w:r>
      <w:r>
        <w:rPr>
          <w:rtl/>
          <w:lang w:bidi="fa-IR"/>
        </w:rPr>
        <w:t xml:space="preserve"> و ب</w:t>
      </w:r>
      <w:r>
        <w:rPr>
          <w:rFonts w:hint="cs"/>
          <w:rtl/>
          <w:lang w:bidi="fa-IR"/>
        </w:rPr>
        <w:t>ی</w:t>
      </w:r>
      <w:r>
        <w:rPr>
          <w:rFonts w:hint="eastAsia"/>
          <w:rtl/>
          <w:lang w:bidi="fa-IR"/>
        </w:rPr>
        <w:t>ودارو</w:t>
      </w:r>
      <w:r>
        <w:rPr>
          <w:rFonts w:hint="cs"/>
          <w:rtl/>
          <w:lang w:bidi="fa-IR"/>
        </w:rPr>
        <w:t>یی</w:t>
      </w:r>
      <w:r>
        <w:rPr>
          <w:rtl/>
          <w:lang w:bidi="fa-IR"/>
        </w:rPr>
        <w:t xml:space="preserve"> است و همچن</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ابزار بالقوه برا</w:t>
      </w:r>
      <w:r>
        <w:rPr>
          <w:rFonts w:hint="cs"/>
          <w:rtl/>
          <w:lang w:bidi="fa-IR"/>
        </w:rPr>
        <w:t>ی</w:t>
      </w:r>
      <w:r>
        <w:rPr>
          <w:rtl/>
          <w:lang w:bidi="fa-IR"/>
        </w:rPr>
        <w:t xml:space="preserve"> دبر</w:t>
      </w:r>
      <w:r>
        <w:rPr>
          <w:rFonts w:hint="cs"/>
          <w:rtl/>
          <w:lang w:bidi="fa-IR"/>
        </w:rPr>
        <w:t>ی</w:t>
      </w:r>
      <w:r>
        <w:rPr>
          <w:rFonts w:hint="eastAsia"/>
          <w:rtl/>
          <w:lang w:bidi="fa-IR"/>
        </w:rPr>
        <w:t>دمان</w:t>
      </w:r>
      <w:r>
        <w:rPr>
          <w:rtl/>
          <w:lang w:bidi="fa-IR"/>
        </w:rPr>
        <w:t xml:space="preserve"> زخم است. ا</w:t>
      </w:r>
      <w:r>
        <w:rPr>
          <w:rFonts w:hint="cs"/>
          <w:rtl/>
          <w:lang w:bidi="fa-IR"/>
        </w:rPr>
        <w:t>ی</w:t>
      </w:r>
      <w:r>
        <w:rPr>
          <w:rFonts w:hint="eastAsia"/>
          <w:rtl/>
          <w:lang w:bidi="fa-IR"/>
        </w:rPr>
        <w:t>ن</w:t>
      </w:r>
      <w:r>
        <w:rPr>
          <w:rtl/>
          <w:lang w:bidi="fa-IR"/>
        </w:rPr>
        <w:t xml:space="preserve"> تحق</w:t>
      </w:r>
      <w:r>
        <w:rPr>
          <w:rFonts w:hint="cs"/>
          <w:rtl/>
          <w:lang w:bidi="fa-IR"/>
        </w:rPr>
        <w:t>ی</w:t>
      </w:r>
      <w:r>
        <w:rPr>
          <w:rFonts w:hint="eastAsia"/>
          <w:rtl/>
          <w:lang w:bidi="fa-IR"/>
        </w:rPr>
        <w:t>ق</w:t>
      </w:r>
      <w:r>
        <w:rPr>
          <w:rtl/>
          <w:lang w:bidi="fa-IR"/>
        </w:rPr>
        <w:t xml:space="preserve"> به منظور تول</w:t>
      </w:r>
      <w:r>
        <w:rPr>
          <w:rFonts w:hint="cs"/>
          <w:rtl/>
          <w:lang w:bidi="fa-IR"/>
        </w:rPr>
        <w:t>ی</w:t>
      </w:r>
      <w:r>
        <w:rPr>
          <w:rFonts w:hint="eastAsia"/>
          <w:rtl/>
          <w:lang w:bidi="fa-IR"/>
        </w:rPr>
        <w:t>د</w:t>
      </w:r>
      <w:r>
        <w:rPr>
          <w:rtl/>
          <w:lang w:bidi="fa-IR"/>
        </w:rPr>
        <w:t xml:space="preserve">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نوترک</w:t>
      </w:r>
      <w:r>
        <w:rPr>
          <w:rFonts w:hint="cs"/>
          <w:rtl/>
          <w:lang w:bidi="fa-IR"/>
        </w:rPr>
        <w:t>ی</w:t>
      </w:r>
      <w:r>
        <w:rPr>
          <w:rFonts w:hint="eastAsia"/>
          <w:rtl/>
          <w:lang w:bidi="fa-IR"/>
        </w:rPr>
        <w:t>ب</w:t>
      </w:r>
      <w:r>
        <w:rPr>
          <w:rtl/>
          <w:lang w:bidi="fa-IR"/>
        </w:rPr>
        <w:t xml:space="preserve"> در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ب</w:t>
      </w:r>
      <w:r>
        <w:rPr>
          <w:rFonts w:hint="cs"/>
          <w:rtl/>
          <w:lang w:bidi="fa-IR"/>
        </w:rPr>
        <w:t>ی</w:t>
      </w:r>
      <w:r>
        <w:rPr>
          <w:rFonts w:hint="eastAsia"/>
          <w:rtl/>
          <w:lang w:bidi="fa-IR"/>
        </w:rPr>
        <w:t>ان</w:t>
      </w:r>
      <w:r>
        <w:rPr>
          <w:rtl/>
          <w:lang w:bidi="fa-IR"/>
        </w:rPr>
        <w:t xml:space="preserve"> م</w:t>
      </w:r>
      <w:r>
        <w:rPr>
          <w:rFonts w:hint="cs"/>
          <w:rtl/>
          <w:lang w:bidi="fa-IR"/>
        </w:rPr>
        <w:t>ی</w:t>
      </w:r>
      <w:r>
        <w:rPr>
          <w:rFonts w:hint="eastAsia"/>
          <w:rtl/>
          <w:lang w:bidi="fa-IR"/>
        </w:rPr>
        <w:t>کروب</w:t>
      </w:r>
      <w:r>
        <w:rPr>
          <w:rFonts w:hint="cs"/>
          <w:rtl/>
          <w:lang w:bidi="fa-IR"/>
        </w:rPr>
        <w:t>ی</w:t>
      </w:r>
      <w:r>
        <w:rPr>
          <w:rtl/>
          <w:lang w:bidi="fa-IR"/>
        </w:rPr>
        <w:t xml:space="preserve"> طراح</w:t>
      </w:r>
      <w:r>
        <w:rPr>
          <w:rFonts w:hint="cs"/>
          <w:rtl/>
          <w:lang w:bidi="fa-IR"/>
        </w:rPr>
        <w:t>ی</w:t>
      </w:r>
      <w:r>
        <w:rPr>
          <w:rtl/>
          <w:lang w:bidi="fa-IR"/>
        </w:rPr>
        <w:t xml:space="preserve"> شده است.</w:t>
      </w:r>
    </w:p>
    <w:p w14:paraId="31D482FD" w14:textId="77777777" w:rsidR="00A150CC" w:rsidRPr="00077ABC" w:rsidRDefault="00A150CC" w:rsidP="00004352">
      <w:pPr>
        <w:rPr>
          <w:b/>
          <w:bCs/>
          <w:rtl/>
          <w:lang w:bidi="fa-IR"/>
        </w:rPr>
      </w:pPr>
      <w:r w:rsidRPr="00077ABC">
        <w:rPr>
          <w:rFonts w:hint="cs"/>
          <w:b/>
          <w:bCs/>
          <w:rtl/>
          <w:lang w:bidi="fa-IR"/>
        </w:rPr>
        <w:t>روش</w:t>
      </w:r>
      <w:r w:rsidR="00464969" w:rsidRPr="00077ABC">
        <w:rPr>
          <w:rFonts w:hint="cs"/>
          <w:b/>
          <w:bCs/>
          <w:rtl/>
          <w:lang w:bidi="fa-IR"/>
        </w:rPr>
        <w:t xml:space="preserve"> مطالعه</w:t>
      </w:r>
      <w:r w:rsidRPr="00077ABC">
        <w:rPr>
          <w:rFonts w:hint="cs"/>
          <w:b/>
          <w:bCs/>
          <w:rtl/>
          <w:lang w:bidi="fa-IR"/>
        </w:rPr>
        <w:t>:</w:t>
      </w:r>
    </w:p>
    <w:p w14:paraId="5D8DC12E" w14:textId="77777777" w:rsidR="00FE28C6" w:rsidRDefault="00FE28C6" w:rsidP="00FE28C6">
      <w:pPr>
        <w:rPr>
          <w:rFonts w:ascii="Calibri" w:eastAsia="Calibri" w:hAnsi="Calibri"/>
          <w:rtl/>
          <w:lang w:bidi="fa-IR"/>
        </w:rPr>
      </w:pPr>
      <w:r w:rsidRPr="008911AE">
        <w:rPr>
          <w:rtl/>
          <w:lang w:bidi="fa-IR"/>
        </w:rPr>
        <w:t>در ا</w:t>
      </w:r>
      <w:r w:rsidRPr="008911AE">
        <w:rPr>
          <w:rFonts w:hint="cs"/>
          <w:rtl/>
          <w:lang w:bidi="fa-IR"/>
        </w:rPr>
        <w:t>ی</w:t>
      </w:r>
      <w:r w:rsidRPr="008911AE">
        <w:rPr>
          <w:rFonts w:hint="eastAsia"/>
          <w:rtl/>
          <w:lang w:bidi="fa-IR"/>
        </w:rPr>
        <w:t>ن</w:t>
      </w:r>
      <w:r w:rsidRPr="008911AE">
        <w:rPr>
          <w:rtl/>
          <w:lang w:bidi="fa-IR"/>
        </w:rPr>
        <w:t xml:space="preserve"> مطالعه، </w:t>
      </w:r>
      <w:r w:rsidRPr="008911AE">
        <w:rPr>
          <w:rFonts w:hint="cs"/>
          <w:rtl/>
          <w:lang w:bidi="fa-IR"/>
        </w:rPr>
        <w:t>ی</w:t>
      </w:r>
      <w:r w:rsidRPr="008911AE">
        <w:rPr>
          <w:rFonts w:hint="eastAsia"/>
          <w:rtl/>
          <w:lang w:bidi="fa-IR"/>
        </w:rPr>
        <w:t>ک</w:t>
      </w:r>
      <w:r w:rsidRPr="008911AE">
        <w:rPr>
          <w:rtl/>
          <w:lang w:bidi="fa-IR"/>
        </w:rPr>
        <w:t xml:space="preserve"> وکتور ب</w:t>
      </w:r>
      <w:r w:rsidRPr="008911AE">
        <w:rPr>
          <w:rFonts w:hint="cs"/>
          <w:rtl/>
          <w:lang w:bidi="fa-IR"/>
        </w:rPr>
        <w:t>ی</w:t>
      </w:r>
      <w:r w:rsidRPr="008911AE">
        <w:rPr>
          <w:rFonts w:hint="eastAsia"/>
          <w:rtl/>
          <w:lang w:bidi="fa-IR"/>
        </w:rPr>
        <w:t>ان</w:t>
      </w:r>
      <w:r w:rsidRPr="008911AE">
        <w:rPr>
          <w:rtl/>
          <w:lang w:bidi="fa-IR"/>
        </w:rPr>
        <w:t xml:space="preserve"> م</w:t>
      </w:r>
      <w:r w:rsidRPr="008911AE">
        <w:rPr>
          <w:rFonts w:hint="cs"/>
          <w:rtl/>
          <w:lang w:bidi="fa-IR"/>
        </w:rPr>
        <w:t>ی</w:t>
      </w:r>
      <w:r w:rsidRPr="008911AE">
        <w:rPr>
          <w:rFonts w:hint="eastAsia"/>
          <w:rtl/>
          <w:lang w:bidi="fa-IR"/>
        </w:rPr>
        <w:t>کروب</w:t>
      </w:r>
      <w:r w:rsidRPr="008911AE">
        <w:rPr>
          <w:rFonts w:hint="cs"/>
          <w:rtl/>
          <w:lang w:bidi="fa-IR"/>
        </w:rPr>
        <w:t>ی</w:t>
      </w:r>
      <w:r w:rsidRPr="008911AE">
        <w:rPr>
          <w:rtl/>
          <w:lang w:bidi="fa-IR"/>
        </w:rPr>
        <w:t xml:space="preserve"> حاو</w:t>
      </w:r>
      <w:r w:rsidRPr="008911AE">
        <w:rPr>
          <w:rFonts w:hint="cs"/>
          <w:rtl/>
          <w:lang w:bidi="fa-IR"/>
        </w:rPr>
        <w:t>ی</w:t>
      </w:r>
      <w:r w:rsidRPr="008911AE">
        <w:rPr>
          <w:rtl/>
          <w:lang w:bidi="fa-IR"/>
        </w:rPr>
        <w:t xml:space="preserve"> توال</w:t>
      </w:r>
      <w:r w:rsidRPr="008911AE">
        <w:rPr>
          <w:rFonts w:hint="cs"/>
          <w:rtl/>
          <w:lang w:bidi="fa-IR"/>
        </w:rPr>
        <w:t>ی</w:t>
      </w:r>
      <w:r w:rsidRPr="008911AE">
        <w:rPr>
          <w:rtl/>
          <w:lang w:bidi="fa-IR"/>
        </w:rPr>
        <w:t xml:space="preserve"> کدکننده برا</w:t>
      </w:r>
      <w:r w:rsidRPr="008911AE">
        <w:rPr>
          <w:rFonts w:hint="cs"/>
          <w:rtl/>
          <w:lang w:bidi="fa-IR"/>
        </w:rPr>
        <w:t>ی</w:t>
      </w:r>
      <w:r w:rsidRPr="008911AE">
        <w:rPr>
          <w:rtl/>
          <w:lang w:bidi="fa-IR"/>
        </w:rPr>
        <w:t xml:space="preserve"> تر</w:t>
      </w:r>
      <w:r w:rsidRPr="008911AE">
        <w:rPr>
          <w:rFonts w:hint="cs"/>
          <w:rtl/>
          <w:lang w:bidi="fa-IR"/>
        </w:rPr>
        <w:t>ی</w:t>
      </w:r>
      <w:r w:rsidRPr="008911AE">
        <w:rPr>
          <w:rFonts w:hint="eastAsia"/>
          <w:rtl/>
          <w:lang w:bidi="fa-IR"/>
        </w:rPr>
        <w:t>پس</w:t>
      </w:r>
      <w:r w:rsidRPr="008911AE">
        <w:rPr>
          <w:rFonts w:hint="cs"/>
          <w:rtl/>
          <w:lang w:bidi="fa-IR"/>
        </w:rPr>
        <w:t>ی</w:t>
      </w:r>
      <w:r w:rsidRPr="008911AE">
        <w:rPr>
          <w:rFonts w:hint="eastAsia"/>
          <w:rtl/>
          <w:lang w:bidi="fa-IR"/>
        </w:rPr>
        <w:t>ن</w:t>
      </w:r>
      <w:r w:rsidRPr="008911AE">
        <w:rPr>
          <w:rtl/>
          <w:lang w:bidi="fa-IR"/>
        </w:rPr>
        <w:t xml:space="preserve"> به</w:t>
      </w:r>
      <w:r w:rsidRPr="008911AE">
        <w:rPr>
          <w:rFonts w:hint="cs"/>
          <w:rtl/>
          <w:lang w:bidi="fa-IR"/>
        </w:rPr>
        <w:t>ی</w:t>
      </w:r>
      <w:r w:rsidRPr="008911AE">
        <w:rPr>
          <w:rFonts w:hint="eastAsia"/>
          <w:rtl/>
          <w:lang w:bidi="fa-IR"/>
        </w:rPr>
        <w:t>نه</w:t>
      </w:r>
      <w:r w:rsidRPr="008911AE">
        <w:rPr>
          <w:rtl/>
          <w:lang w:bidi="fa-IR"/>
        </w:rPr>
        <w:t xml:space="preserve"> ساخته</w:t>
      </w:r>
      <w:r>
        <w:rPr>
          <w:rFonts w:hint="cs"/>
          <w:rtl/>
          <w:lang w:bidi="fa-IR"/>
        </w:rPr>
        <w:t xml:space="preserve"> و</w:t>
      </w:r>
      <w:r w:rsidRPr="008911AE">
        <w:rPr>
          <w:rtl/>
          <w:lang w:bidi="fa-IR"/>
        </w:rPr>
        <w:t xml:space="preserve"> </w:t>
      </w:r>
      <w:r w:rsidRPr="00E16D0C">
        <w:rPr>
          <w:rFonts w:hint="cs"/>
          <w:rtl/>
          <w:lang w:bidi="fa-IR"/>
        </w:rPr>
        <w:t>سازه</w:t>
      </w:r>
      <w:r>
        <w:rPr>
          <w:rFonts w:eastAsia="Calibri" w:hint="cs"/>
          <w:rtl/>
          <w:lang w:bidi="fa-IR"/>
        </w:rPr>
        <w:t xml:space="preserve">  مذکور</w:t>
      </w:r>
      <w:r w:rsidRPr="00E16D0C">
        <w:rPr>
          <w:rFonts w:hint="cs"/>
          <w:rtl/>
          <w:lang w:bidi="fa-IR"/>
        </w:rPr>
        <w:t>به جهت تایید</w:t>
      </w:r>
      <w:r w:rsidRPr="00E16D0C">
        <w:rPr>
          <w:lang w:bidi="fa-IR"/>
        </w:rPr>
        <w:t xml:space="preserve"> ,</w:t>
      </w:r>
      <w:r w:rsidRPr="00E16D0C">
        <w:rPr>
          <w:rFonts w:hint="cs"/>
          <w:rtl/>
          <w:lang w:bidi="fa-IR"/>
        </w:rPr>
        <w:t>تعیین توالی شد</w:t>
      </w:r>
      <w:r w:rsidRPr="008911AE">
        <w:rPr>
          <w:rtl/>
          <w:lang w:bidi="fa-IR"/>
        </w:rPr>
        <w:t xml:space="preserve"> و به سو</w:t>
      </w:r>
      <w:r w:rsidRPr="008911AE">
        <w:rPr>
          <w:rFonts w:hint="cs"/>
          <w:rtl/>
          <w:lang w:bidi="fa-IR"/>
        </w:rPr>
        <w:t>ی</w:t>
      </w:r>
      <w:r w:rsidRPr="008911AE">
        <w:rPr>
          <w:rFonts w:hint="eastAsia"/>
          <w:rtl/>
          <w:lang w:bidi="fa-IR"/>
        </w:rPr>
        <w:t>ه</w:t>
      </w:r>
      <w:r>
        <w:rPr>
          <w:rFonts w:hint="cs"/>
          <w:rtl/>
          <w:lang w:bidi="fa-IR"/>
        </w:rPr>
        <w:t xml:space="preserve"> باکتریایی</w:t>
      </w:r>
      <w:r w:rsidRPr="008911AE">
        <w:rPr>
          <w:rtl/>
          <w:lang w:bidi="fa-IR"/>
        </w:rPr>
        <w:t xml:space="preserve"> </w:t>
      </w:r>
      <w:r w:rsidRPr="008911AE">
        <w:rPr>
          <w:i/>
          <w:iCs/>
          <w:lang w:bidi="fa-IR"/>
        </w:rPr>
        <w:t>E. coli</w:t>
      </w:r>
      <w:r w:rsidRPr="008911AE">
        <w:rPr>
          <w:lang w:bidi="fa-IR"/>
        </w:rPr>
        <w:t xml:space="preserve"> </w:t>
      </w:r>
      <w:r w:rsidRPr="008911AE">
        <w:rPr>
          <w:i/>
          <w:iCs/>
          <w:lang w:bidi="fa-IR"/>
        </w:rPr>
        <w:t>BL21 (DE3)</w:t>
      </w:r>
      <w:r w:rsidRPr="008911AE">
        <w:rPr>
          <w:i/>
          <w:iCs/>
          <w:rtl/>
          <w:lang w:bidi="fa-IR"/>
        </w:rPr>
        <w:t xml:space="preserve"> </w:t>
      </w:r>
      <w:r>
        <w:rPr>
          <w:rFonts w:hint="cs"/>
          <w:rtl/>
          <w:lang w:bidi="fa-IR"/>
        </w:rPr>
        <w:t>منتقل گردید</w:t>
      </w:r>
      <w:r w:rsidRPr="008911AE">
        <w:rPr>
          <w:rtl/>
          <w:lang w:bidi="fa-IR"/>
        </w:rPr>
        <w:t xml:space="preserve">. </w:t>
      </w:r>
      <w:r w:rsidRPr="00E16D0C">
        <w:rPr>
          <w:rFonts w:hint="cs"/>
          <w:rtl/>
          <w:lang w:bidi="fa-IR"/>
        </w:rPr>
        <w:t xml:space="preserve">بیان پروتئین نوترکیب پس از القا با استفاده از روش </w:t>
      </w:r>
      <w:r w:rsidRPr="00E16D0C">
        <w:rPr>
          <w:lang w:bidi="fa-IR"/>
        </w:rPr>
        <w:t xml:space="preserve">SDS-PAGE </w:t>
      </w:r>
      <w:r w:rsidRPr="00E16D0C">
        <w:rPr>
          <w:rFonts w:hint="cs"/>
          <w:rtl/>
          <w:lang w:bidi="fa-IR"/>
        </w:rPr>
        <w:t xml:space="preserve"> و وسترن بلاتینگ وآنتی بادی اختصاصی مورد بررسی قرار گرفت. </w:t>
      </w:r>
      <w:r w:rsidRPr="00E16D0C">
        <w:rPr>
          <w:rFonts w:ascii="Calibri" w:hAnsi="Calibri" w:hint="cs"/>
          <w:rtl/>
          <w:lang w:bidi="fa-IR"/>
        </w:rPr>
        <w:t>سپس جهت تخلیص از کروماتوگرافی تمایلی استفاده شد.</w:t>
      </w:r>
    </w:p>
    <w:p w14:paraId="42CB407F" w14:textId="77777777" w:rsidR="00A150CC" w:rsidRPr="00077ABC" w:rsidRDefault="00A150CC" w:rsidP="00004352">
      <w:pPr>
        <w:rPr>
          <w:b/>
          <w:bCs/>
          <w:rtl/>
          <w:lang w:bidi="fa-IR"/>
        </w:rPr>
      </w:pPr>
      <w:r w:rsidRPr="00077ABC">
        <w:rPr>
          <w:rFonts w:hint="cs"/>
          <w:b/>
          <w:bCs/>
          <w:rtl/>
          <w:lang w:bidi="fa-IR"/>
        </w:rPr>
        <w:t>نتایج:</w:t>
      </w:r>
    </w:p>
    <w:p w14:paraId="0A762D5E" w14:textId="534B5592" w:rsidR="00751C34" w:rsidRDefault="00505333" w:rsidP="00004352">
      <w:pPr>
        <w:rPr>
          <w:rtl/>
          <w:lang w:bidi="fa-IR"/>
        </w:rPr>
      </w:pPr>
      <w:r>
        <w:rPr>
          <w:rFonts w:hint="cs"/>
          <w:rtl/>
          <w:lang w:bidi="fa-IR"/>
        </w:rPr>
        <w:t xml:space="preserve">سویه باکتریایی </w:t>
      </w:r>
      <w:r w:rsidRPr="008911AE">
        <w:rPr>
          <w:i/>
          <w:iCs/>
          <w:lang w:bidi="fa-IR"/>
        </w:rPr>
        <w:t>E. coli</w:t>
      </w:r>
      <w:r w:rsidRPr="008911AE">
        <w:rPr>
          <w:lang w:bidi="fa-IR"/>
        </w:rPr>
        <w:t xml:space="preserve"> </w:t>
      </w:r>
      <w:r w:rsidRPr="008911AE">
        <w:rPr>
          <w:i/>
          <w:iCs/>
          <w:lang w:bidi="fa-IR"/>
        </w:rPr>
        <w:t>BL21 (DE3)</w:t>
      </w:r>
      <w:r w:rsidRPr="008911AE">
        <w:rPr>
          <w:i/>
          <w:iCs/>
          <w:rtl/>
          <w:lang w:bidi="fa-IR"/>
        </w:rPr>
        <w:t xml:space="preserve"> </w:t>
      </w:r>
      <w:r>
        <w:rPr>
          <w:rFonts w:hint="cs"/>
          <w:i/>
          <w:iCs/>
          <w:rtl/>
          <w:lang w:bidi="fa-IR"/>
        </w:rPr>
        <w:t>توانایی تولید پروتئین تریپسین</w:t>
      </w:r>
      <w:r w:rsidR="008F4BD5">
        <w:rPr>
          <w:rFonts w:hint="cs"/>
          <w:i/>
          <w:iCs/>
          <w:rtl/>
          <w:lang w:bidi="fa-IR"/>
        </w:rPr>
        <w:t xml:space="preserve"> (</w:t>
      </w:r>
      <w:r w:rsidR="00851405">
        <w:rPr>
          <w:rFonts w:hint="cs"/>
          <w:i/>
          <w:iCs/>
          <w:rtl/>
          <w:lang w:bidi="fa-IR"/>
        </w:rPr>
        <w:t>18/0 میلی گرم به ازای هر لیتر کشت)</w:t>
      </w:r>
      <w:r>
        <w:rPr>
          <w:rFonts w:hint="cs"/>
          <w:i/>
          <w:iCs/>
          <w:rtl/>
          <w:lang w:bidi="fa-IR"/>
        </w:rPr>
        <w:t xml:space="preserve"> را دارد. </w:t>
      </w:r>
      <w:r w:rsidRPr="00505333">
        <w:rPr>
          <w:rtl/>
          <w:lang w:bidi="fa-IR"/>
        </w:rPr>
        <w:t>تر</w:t>
      </w:r>
      <w:r w:rsidRPr="00505333">
        <w:rPr>
          <w:rFonts w:hint="cs"/>
          <w:rtl/>
          <w:lang w:bidi="fa-IR"/>
        </w:rPr>
        <w:t>ی</w:t>
      </w:r>
      <w:r w:rsidRPr="00505333">
        <w:rPr>
          <w:rFonts w:hint="eastAsia"/>
          <w:rtl/>
          <w:lang w:bidi="fa-IR"/>
        </w:rPr>
        <w:t>پس</w:t>
      </w:r>
      <w:r w:rsidRPr="00505333">
        <w:rPr>
          <w:rFonts w:hint="cs"/>
          <w:rtl/>
          <w:lang w:bidi="fa-IR"/>
        </w:rPr>
        <w:t>ی</w:t>
      </w:r>
      <w:r w:rsidRPr="00505333">
        <w:rPr>
          <w:rFonts w:hint="eastAsia"/>
          <w:rtl/>
          <w:lang w:bidi="fa-IR"/>
        </w:rPr>
        <w:t>ن</w:t>
      </w:r>
      <w:r w:rsidRPr="00505333">
        <w:rPr>
          <w:rtl/>
          <w:lang w:bidi="fa-IR"/>
        </w:rPr>
        <w:t xml:space="preserve"> خالص شده به خوب</w:t>
      </w:r>
      <w:r w:rsidRPr="00505333">
        <w:rPr>
          <w:rFonts w:hint="cs"/>
          <w:rtl/>
          <w:lang w:bidi="fa-IR"/>
        </w:rPr>
        <w:t>ی</w:t>
      </w:r>
      <w:r w:rsidRPr="00505333">
        <w:rPr>
          <w:rtl/>
          <w:lang w:bidi="fa-IR"/>
        </w:rPr>
        <w:t xml:space="preserve"> تا شده و فعال </w:t>
      </w:r>
      <w:r>
        <w:rPr>
          <w:rFonts w:hint="cs"/>
          <w:rtl/>
          <w:lang w:bidi="fa-IR"/>
        </w:rPr>
        <w:t>می باشد</w:t>
      </w:r>
      <w:r w:rsidRPr="00505333">
        <w:rPr>
          <w:rtl/>
          <w:lang w:bidi="fa-IR"/>
        </w:rPr>
        <w:t>. کل روش سر</w:t>
      </w:r>
      <w:r w:rsidRPr="00505333">
        <w:rPr>
          <w:rFonts w:hint="cs"/>
          <w:rtl/>
          <w:lang w:bidi="fa-IR"/>
        </w:rPr>
        <w:t>ی</w:t>
      </w:r>
      <w:r w:rsidRPr="00505333">
        <w:rPr>
          <w:rFonts w:hint="eastAsia"/>
          <w:rtl/>
          <w:lang w:bidi="fa-IR"/>
        </w:rPr>
        <w:t>ع</w:t>
      </w:r>
      <w:r w:rsidRPr="00505333">
        <w:rPr>
          <w:rtl/>
          <w:lang w:bidi="fa-IR"/>
        </w:rPr>
        <w:t xml:space="preserve"> و مق</w:t>
      </w:r>
      <w:r w:rsidRPr="00505333">
        <w:rPr>
          <w:rFonts w:hint="cs"/>
          <w:rtl/>
          <w:lang w:bidi="fa-IR"/>
        </w:rPr>
        <w:t>ی</w:t>
      </w:r>
      <w:r w:rsidRPr="00505333">
        <w:rPr>
          <w:rFonts w:hint="eastAsia"/>
          <w:rtl/>
          <w:lang w:bidi="fa-IR"/>
        </w:rPr>
        <w:t>اس</w:t>
      </w:r>
      <w:r w:rsidRPr="00505333">
        <w:rPr>
          <w:rtl/>
          <w:lang w:bidi="fa-IR"/>
        </w:rPr>
        <w:t xml:space="preserve"> پذ</w:t>
      </w:r>
      <w:r w:rsidRPr="00505333">
        <w:rPr>
          <w:rFonts w:hint="cs"/>
          <w:rtl/>
          <w:lang w:bidi="fa-IR"/>
        </w:rPr>
        <w:t>ی</w:t>
      </w:r>
      <w:r w:rsidRPr="00505333">
        <w:rPr>
          <w:rFonts w:hint="eastAsia"/>
          <w:rtl/>
          <w:lang w:bidi="fa-IR"/>
        </w:rPr>
        <w:t>ر</w:t>
      </w:r>
      <w:r w:rsidRPr="00505333">
        <w:rPr>
          <w:rtl/>
          <w:lang w:bidi="fa-IR"/>
        </w:rPr>
        <w:t xml:space="preserve"> است.</w:t>
      </w:r>
    </w:p>
    <w:p w14:paraId="0364D462" w14:textId="77777777" w:rsidR="00751C34" w:rsidRPr="00077ABC" w:rsidRDefault="00464969" w:rsidP="00004352">
      <w:pPr>
        <w:rPr>
          <w:b/>
          <w:bCs/>
          <w:rtl/>
          <w:lang w:bidi="fa-IR"/>
        </w:rPr>
      </w:pPr>
      <w:r w:rsidRPr="00077ABC">
        <w:rPr>
          <w:rFonts w:hint="cs"/>
          <w:b/>
          <w:bCs/>
          <w:rtl/>
          <w:lang w:bidi="fa-IR"/>
        </w:rPr>
        <w:t>نتیجه گیری:</w:t>
      </w:r>
    </w:p>
    <w:p w14:paraId="4E3461D5" w14:textId="14EC7057" w:rsidR="00751C34" w:rsidRPr="002E088B" w:rsidRDefault="00505333" w:rsidP="00004352">
      <w:pPr>
        <w:rPr>
          <w:rtl/>
          <w:lang w:bidi="fa-IR"/>
        </w:rPr>
      </w:pPr>
      <w:r w:rsidRPr="00505333">
        <w:rPr>
          <w:lang w:bidi="fa-IR"/>
        </w:rPr>
        <w:t>E. coli BL21 (DE3)</w:t>
      </w:r>
      <w:r w:rsidRPr="00505333">
        <w:rPr>
          <w:rtl/>
          <w:lang w:bidi="fa-IR"/>
        </w:rPr>
        <w:t xml:space="preserve"> م</w:t>
      </w:r>
      <w:r w:rsidRPr="00505333">
        <w:rPr>
          <w:rFonts w:hint="cs"/>
          <w:rtl/>
          <w:lang w:bidi="fa-IR"/>
        </w:rPr>
        <w:t>ی</w:t>
      </w:r>
      <w:r w:rsidRPr="00505333">
        <w:rPr>
          <w:rtl/>
          <w:lang w:bidi="fa-IR"/>
        </w:rPr>
        <w:t xml:space="preserve"> تواند تر</w:t>
      </w:r>
      <w:r w:rsidRPr="00505333">
        <w:rPr>
          <w:rFonts w:hint="cs"/>
          <w:rtl/>
          <w:lang w:bidi="fa-IR"/>
        </w:rPr>
        <w:t>ی</w:t>
      </w:r>
      <w:r w:rsidRPr="00505333">
        <w:rPr>
          <w:rFonts w:hint="eastAsia"/>
          <w:rtl/>
          <w:lang w:bidi="fa-IR"/>
        </w:rPr>
        <w:t>پس</w:t>
      </w:r>
      <w:r w:rsidRPr="00505333">
        <w:rPr>
          <w:rFonts w:hint="cs"/>
          <w:rtl/>
          <w:lang w:bidi="fa-IR"/>
        </w:rPr>
        <w:t>ی</w:t>
      </w:r>
      <w:r w:rsidRPr="00505333">
        <w:rPr>
          <w:rFonts w:hint="eastAsia"/>
          <w:rtl/>
          <w:lang w:bidi="fa-IR"/>
        </w:rPr>
        <w:t>ن</w:t>
      </w:r>
      <w:r w:rsidRPr="00505333">
        <w:rPr>
          <w:rtl/>
          <w:lang w:bidi="fa-IR"/>
        </w:rPr>
        <w:t xml:space="preserve"> نوترک</w:t>
      </w:r>
      <w:r w:rsidRPr="00505333">
        <w:rPr>
          <w:rFonts w:hint="cs"/>
          <w:rtl/>
          <w:lang w:bidi="fa-IR"/>
        </w:rPr>
        <w:t>ی</w:t>
      </w:r>
      <w:r w:rsidRPr="00505333">
        <w:rPr>
          <w:rFonts w:hint="eastAsia"/>
          <w:rtl/>
          <w:lang w:bidi="fa-IR"/>
        </w:rPr>
        <w:t>ب</w:t>
      </w:r>
      <w:r w:rsidRPr="00505333">
        <w:rPr>
          <w:rtl/>
          <w:lang w:bidi="fa-IR"/>
        </w:rPr>
        <w:t xml:space="preserve"> تول</w:t>
      </w:r>
      <w:r w:rsidRPr="00505333">
        <w:rPr>
          <w:rFonts w:hint="cs"/>
          <w:rtl/>
          <w:lang w:bidi="fa-IR"/>
        </w:rPr>
        <w:t>ی</w:t>
      </w:r>
      <w:r w:rsidRPr="00505333">
        <w:rPr>
          <w:rFonts w:hint="eastAsia"/>
          <w:rtl/>
          <w:lang w:bidi="fa-IR"/>
        </w:rPr>
        <w:t>د</w:t>
      </w:r>
      <w:r w:rsidRPr="00505333">
        <w:rPr>
          <w:rtl/>
          <w:lang w:bidi="fa-IR"/>
        </w:rPr>
        <w:t xml:space="preserve"> و تا کند. اگرچه تر</w:t>
      </w:r>
      <w:r w:rsidRPr="00505333">
        <w:rPr>
          <w:rFonts w:hint="cs"/>
          <w:rtl/>
          <w:lang w:bidi="fa-IR"/>
        </w:rPr>
        <w:t>ی</w:t>
      </w:r>
      <w:r w:rsidRPr="00505333">
        <w:rPr>
          <w:rFonts w:hint="eastAsia"/>
          <w:rtl/>
          <w:lang w:bidi="fa-IR"/>
        </w:rPr>
        <w:t>پس</w:t>
      </w:r>
      <w:r w:rsidRPr="00505333">
        <w:rPr>
          <w:rFonts w:hint="cs"/>
          <w:rtl/>
          <w:lang w:bidi="fa-IR"/>
        </w:rPr>
        <w:t>ی</w:t>
      </w:r>
      <w:r w:rsidRPr="00505333">
        <w:rPr>
          <w:rFonts w:hint="eastAsia"/>
          <w:rtl/>
          <w:lang w:bidi="fa-IR"/>
        </w:rPr>
        <w:t>ن</w:t>
      </w:r>
      <w:r w:rsidRPr="00505333">
        <w:rPr>
          <w:rtl/>
          <w:lang w:bidi="fa-IR"/>
        </w:rPr>
        <w:t xml:space="preserve"> تول</w:t>
      </w:r>
      <w:r w:rsidRPr="00505333">
        <w:rPr>
          <w:rFonts w:hint="cs"/>
          <w:rtl/>
          <w:lang w:bidi="fa-IR"/>
        </w:rPr>
        <w:t>ی</w:t>
      </w:r>
      <w:r w:rsidRPr="00505333">
        <w:rPr>
          <w:rFonts w:hint="eastAsia"/>
          <w:rtl/>
          <w:lang w:bidi="fa-IR"/>
        </w:rPr>
        <w:t>د</w:t>
      </w:r>
      <w:r w:rsidRPr="00505333">
        <w:rPr>
          <w:rFonts w:hint="cs"/>
          <w:rtl/>
          <w:lang w:bidi="fa-IR"/>
        </w:rPr>
        <w:t>ی</w:t>
      </w:r>
      <w:r w:rsidRPr="00505333">
        <w:rPr>
          <w:rtl/>
          <w:lang w:bidi="fa-IR"/>
        </w:rPr>
        <w:t xml:space="preserve"> دارا</w:t>
      </w:r>
      <w:r w:rsidRPr="00505333">
        <w:rPr>
          <w:rFonts w:hint="cs"/>
          <w:rtl/>
          <w:lang w:bidi="fa-IR"/>
        </w:rPr>
        <w:t>ی</w:t>
      </w:r>
      <w:r w:rsidRPr="00505333">
        <w:rPr>
          <w:rtl/>
          <w:lang w:bidi="fa-IR"/>
        </w:rPr>
        <w:t xml:space="preserve"> فعال</w:t>
      </w:r>
      <w:r w:rsidRPr="00505333">
        <w:rPr>
          <w:rFonts w:hint="cs"/>
          <w:rtl/>
          <w:lang w:bidi="fa-IR"/>
        </w:rPr>
        <w:t>ی</w:t>
      </w:r>
      <w:r w:rsidRPr="00505333">
        <w:rPr>
          <w:rFonts w:hint="eastAsia"/>
          <w:rtl/>
          <w:lang w:bidi="fa-IR"/>
        </w:rPr>
        <w:t>ت</w:t>
      </w:r>
      <w:r w:rsidRPr="00505333">
        <w:rPr>
          <w:rtl/>
          <w:lang w:bidi="fa-IR"/>
        </w:rPr>
        <w:t xml:space="preserve"> ب</w:t>
      </w:r>
      <w:r w:rsidRPr="00505333">
        <w:rPr>
          <w:rFonts w:hint="cs"/>
          <w:rtl/>
          <w:lang w:bidi="fa-IR"/>
        </w:rPr>
        <w:t>ی</w:t>
      </w:r>
      <w:r w:rsidRPr="00505333">
        <w:rPr>
          <w:rFonts w:hint="eastAsia"/>
          <w:rtl/>
          <w:lang w:bidi="fa-IR"/>
        </w:rPr>
        <w:t>ولوژ</w:t>
      </w:r>
      <w:r w:rsidRPr="00505333">
        <w:rPr>
          <w:rFonts w:hint="cs"/>
          <w:rtl/>
          <w:lang w:bidi="fa-IR"/>
        </w:rPr>
        <w:t>ی</w:t>
      </w:r>
      <w:r w:rsidRPr="00505333">
        <w:rPr>
          <w:rFonts w:hint="eastAsia"/>
          <w:rtl/>
          <w:lang w:bidi="fa-IR"/>
        </w:rPr>
        <w:t>ک</w:t>
      </w:r>
      <w:r w:rsidRPr="00505333">
        <w:rPr>
          <w:rFonts w:hint="cs"/>
          <w:rtl/>
          <w:lang w:bidi="fa-IR"/>
        </w:rPr>
        <w:t>ی</w:t>
      </w:r>
      <w:r w:rsidRPr="00505333">
        <w:rPr>
          <w:rtl/>
          <w:lang w:bidi="fa-IR"/>
        </w:rPr>
        <w:t xml:space="preserve"> است، اما م</w:t>
      </w:r>
      <w:r w:rsidRPr="00505333">
        <w:rPr>
          <w:rFonts w:hint="cs"/>
          <w:rtl/>
          <w:lang w:bidi="fa-IR"/>
        </w:rPr>
        <w:t>ی</w:t>
      </w:r>
      <w:r w:rsidRPr="00505333">
        <w:rPr>
          <w:rFonts w:hint="eastAsia"/>
          <w:rtl/>
          <w:lang w:bidi="fa-IR"/>
        </w:rPr>
        <w:t>زان</w:t>
      </w:r>
      <w:r w:rsidRPr="00505333">
        <w:rPr>
          <w:rtl/>
          <w:lang w:bidi="fa-IR"/>
        </w:rPr>
        <w:t xml:space="preserve"> </w:t>
      </w:r>
      <w:r w:rsidR="00C615AF">
        <w:rPr>
          <w:rFonts w:hint="cs"/>
          <w:rtl/>
          <w:lang w:bidi="fa-IR"/>
        </w:rPr>
        <w:t>تولید شده</w:t>
      </w:r>
      <w:r w:rsidRPr="00505333">
        <w:rPr>
          <w:rtl/>
          <w:lang w:bidi="fa-IR"/>
        </w:rPr>
        <w:t xml:space="preserve"> کم بوده و مقرون به صرفه ن</w:t>
      </w:r>
      <w:r w:rsidRPr="00505333">
        <w:rPr>
          <w:rFonts w:hint="cs"/>
          <w:rtl/>
          <w:lang w:bidi="fa-IR"/>
        </w:rPr>
        <w:t>ی</w:t>
      </w:r>
      <w:r w:rsidRPr="00505333">
        <w:rPr>
          <w:rFonts w:hint="eastAsia"/>
          <w:rtl/>
          <w:lang w:bidi="fa-IR"/>
        </w:rPr>
        <w:t>ست</w:t>
      </w:r>
      <w:r w:rsidRPr="00505333">
        <w:rPr>
          <w:rtl/>
          <w:lang w:bidi="fa-IR"/>
        </w:rPr>
        <w:t>.</w:t>
      </w:r>
    </w:p>
    <w:p w14:paraId="27C2856E" w14:textId="6ED7BDEB" w:rsidR="00326DBA" w:rsidRDefault="001004C4" w:rsidP="00004352">
      <w:pPr>
        <w:rPr>
          <w:rtl/>
          <w:lang w:bidi="fa-IR"/>
        </w:rPr>
      </w:pPr>
      <w:r w:rsidRPr="00077ABC">
        <w:rPr>
          <w:rFonts w:hint="cs"/>
          <w:b/>
          <w:bCs/>
          <w:rtl/>
          <w:lang w:bidi="fa-IR"/>
        </w:rPr>
        <w:t>كليد‌‌‌‌‌‌‌واژ</w:t>
      </w:r>
      <w:r w:rsidR="00D154CA" w:rsidRPr="00077ABC">
        <w:rPr>
          <w:rFonts w:hint="cs"/>
          <w:b/>
          <w:bCs/>
          <w:rtl/>
          <w:lang w:bidi="fa-IR"/>
        </w:rPr>
        <w:t>ه ها</w:t>
      </w:r>
      <w:r w:rsidR="00326DBA" w:rsidRPr="00077ABC">
        <w:rPr>
          <w:rFonts w:hint="cs"/>
          <w:b/>
          <w:bCs/>
          <w:rtl/>
          <w:lang w:bidi="fa-IR"/>
        </w:rPr>
        <w:t>:</w:t>
      </w:r>
      <w:r w:rsidRPr="00380EA6">
        <w:rPr>
          <w:rFonts w:hint="cs"/>
          <w:rtl/>
          <w:lang w:bidi="fa-IR"/>
        </w:rPr>
        <w:t xml:space="preserve"> </w:t>
      </w:r>
      <w:r w:rsidR="00077ABC" w:rsidRPr="00077ABC">
        <w:rPr>
          <w:rtl/>
          <w:lang w:bidi="fa-IR"/>
        </w:rPr>
        <w:t>تر</w:t>
      </w:r>
      <w:r w:rsidR="00077ABC" w:rsidRPr="00077ABC">
        <w:rPr>
          <w:rFonts w:hint="cs"/>
          <w:rtl/>
          <w:lang w:bidi="fa-IR"/>
        </w:rPr>
        <w:t>ی</w:t>
      </w:r>
      <w:r w:rsidR="00077ABC" w:rsidRPr="00077ABC">
        <w:rPr>
          <w:rFonts w:hint="eastAsia"/>
          <w:rtl/>
          <w:lang w:bidi="fa-IR"/>
        </w:rPr>
        <w:t>پس</w:t>
      </w:r>
      <w:r w:rsidR="00077ABC" w:rsidRPr="00077ABC">
        <w:rPr>
          <w:rFonts w:hint="cs"/>
          <w:rtl/>
          <w:lang w:bidi="fa-IR"/>
        </w:rPr>
        <w:t>ی</w:t>
      </w:r>
      <w:r w:rsidR="00077ABC" w:rsidRPr="00077ABC">
        <w:rPr>
          <w:rFonts w:hint="eastAsia"/>
          <w:rtl/>
          <w:lang w:bidi="fa-IR"/>
        </w:rPr>
        <w:t>ن</w:t>
      </w:r>
      <w:r w:rsidR="00077ABC" w:rsidRPr="00077ABC">
        <w:rPr>
          <w:rtl/>
          <w:lang w:bidi="fa-IR"/>
        </w:rPr>
        <w:t xml:space="preserve"> نوترک</w:t>
      </w:r>
      <w:r w:rsidR="00077ABC" w:rsidRPr="00077ABC">
        <w:rPr>
          <w:rFonts w:hint="cs"/>
          <w:rtl/>
          <w:lang w:bidi="fa-IR"/>
        </w:rPr>
        <w:t>ی</w:t>
      </w:r>
      <w:r w:rsidR="00077ABC" w:rsidRPr="00077ABC">
        <w:rPr>
          <w:rFonts w:hint="eastAsia"/>
          <w:rtl/>
          <w:lang w:bidi="fa-IR"/>
        </w:rPr>
        <w:t>ب،</w:t>
      </w:r>
      <w:r w:rsidR="00077ABC" w:rsidRPr="00077ABC">
        <w:rPr>
          <w:rtl/>
          <w:lang w:bidi="fa-IR"/>
        </w:rPr>
        <w:t xml:space="preserve"> فناور</w:t>
      </w:r>
      <w:r w:rsidR="00077ABC" w:rsidRPr="00077ABC">
        <w:rPr>
          <w:rFonts w:hint="cs"/>
          <w:rtl/>
          <w:lang w:bidi="fa-IR"/>
        </w:rPr>
        <w:t>ی</w:t>
      </w:r>
      <w:r w:rsidR="00077ABC" w:rsidRPr="00077ABC">
        <w:rPr>
          <w:rtl/>
          <w:lang w:bidi="fa-IR"/>
        </w:rPr>
        <w:t xml:space="preserve"> </w:t>
      </w:r>
      <w:r w:rsidR="00077ABC" w:rsidRPr="00077ABC">
        <w:rPr>
          <w:lang w:bidi="fa-IR"/>
        </w:rPr>
        <w:t>DNA</w:t>
      </w:r>
      <w:r w:rsidR="00077ABC" w:rsidRPr="00077ABC">
        <w:rPr>
          <w:rtl/>
          <w:lang w:bidi="fa-IR"/>
        </w:rPr>
        <w:t xml:space="preserve"> نوترک</w:t>
      </w:r>
      <w:r w:rsidR="00077ABC" w:rsidRPr="00077ABC">
        <w:rPr>
          <w:rFonts w:hint="cs"/>
          <w:rtl/>
          <w:lang w:bidi="fa-IR"/>
        </w:rPr>
        <w:t>ی</w:t>
      </w:r>
      <w:r w:rsidR="00077ABC" w:rsidRPr="00077ABC">
        <w:rPr>
          <w:rFonts w:hint="eastAsia"/>
          <w:rtl/>
          <w:lang w:bidi="fa-IR"/>
        </w:rPr>
        <w:t>ب،</w:t>
      </w:r>
      <w:r w:rsidR="00077ABC" w:rsidRPr="00077ABC">
        <w:rPr>
          <w:rtl/>
          <w:lang w:bidi="fa-IR"/>
        </w:rPr>
        <w:t xml:space="preserve"> س</w:t>
      </w:r>
      <w:r w:rsidR="00077ABC" w:rsidRPr="00077ABC">
        <w:rPr>
          <w:rFonts w:hint="cs"/>
          <w:rtl/>
          <w:lang w:bidi="fa-IR"/>
        </w:rPr>
        <w:t>ی</w:t>
      </w:r>
      <w:r w:rsidR="00077ABC" w:rsidRPr="00077ABC">
        <w:rPr>
          <w:rFonts w:hint="eastAsia"/>
          <w:rtl/>
          <w:lang w:bidi="fa-IR"/>
        </w:rPr>
        <w:t>ستم</w:t>
      </w:r>
      <w:r w:rsidR="00077ABC" w:rsidRPr="00077ABC">
        <w:rPr>
          <w:rtl/>
          <w:lang w:bidi="fa-IR"/>
        </w:rPr>
        <w:t xml:space="preserve"> ب</w:t>
      </w:r>
      <w:r w:rsidR="00077ABC" w:rsidRPr="00077ABC">
        <w:rPr>
          <w:rFonts w:hint="cs"/>
          <w:rtl/>
          <w:lang w:bidi="fa-IR"/>
        </w:rPr>
        <w:t>ی</w:t>
      </w:r>
      <w:r w:rsidR="00077ABC" w:rsidRPr="00077ABC">
        <w:rPr>
          <w:rFonts w:hint="eastAsia"/>
          <w:rtl/>
          <w:lang w:bidi="fa-IR"/>
        </w:rPr>
        <w:t>ان</w:t>
      </w:r>
      <w:r w:rsidR="00077ABC" w:rsidRPr="00077ABC">
        <w:rPr>
          <w:rtl/>
          <w:lang w:bidi="fa-IR"/>
        </w:rPr>
        <w:t xml:space="preserve"> م</w:t>
      </w:r>
      <w:r w:rsidR="00077ABC" w:rsidRPr="00077ABC">
        <w:rPr>
          <w:rFonts w:hint="cs"/>
          <w:rtl/>
          <w:lang w:bidi="fa-IR"/>
        </w:rPr>
        <w:t>ی</w:t>
      </w:r>
      <w:r w:rsidR="00077ABC" w:rsidRPr="00077ABC">
        <w:rPr>
          <w:rFonts w:hint="eastAsia"/>
          <w:rtl/>
          <w:lang w:bidi="fa-IR"/>
        </w:rPr>
        <w:t>کروب</w:t>
      </w:r>
      <w:r w:rsidR="00077ABC" w:rsidRPr="00077ABC">
        <w:rPr>
          <w:rFonts w:hint="cs"/>
          <w:rtl/>
          <w:lang w:bidi="fa-IR"/>
        </w:rPr>
        <w:t>ی</w:t>
      </w:r>
      <w:r w:rsidR="00077ABC" w:rsidRPr="00077ABC">
        <w:rPr>
          <w:rFonts w:hint="eastAsia"/>
          <w:rtl/>
          <w:lang w:bidi="fa-IR"/>
        </w:rPr>
        <w:t>،</w:t>
      </w:r>
      <w:r w:rsidR="00077ABC" w:rsidRPr="00077ABC">
        <w:rPr>
          <w:rtl/>
          <w:lang w:bidi="fa-IR"/>
        </w:rPr>
        <w:t xml:space="preserve"> ترم</w:t>
      </w:r>
      <w:r w:rsidR="00077ABC" w:rsidRPr="00077ABC">
        <w:rPr>
          <w:rFonts w:hint="cs"/>
          <w:rtl/>
          <w:lang w:bidi="fa-IR"/>
        </w:rPr>
        <w:t>ی</w:t>
      </w:r>
      <w:r w:rsidR="00077ABC" w:rsidRPr="00077ABC">
        <w:rPr>
          <w:rFonts w:hint="eastAsia"/>
          <w:rtl/>
          <w:lang w:bidi="fa-IR"/>
        </w:rPr>
        <w:t>م</w:t>
      </w:r>
      <w:r w:rsidR="00077ABC" w:rsidRPr="00077ABC">
        <w:rPr>
          <w:rtl/>
          <w:lang w:bidi="fa-IR"/>
        </w:rPr>
        <w:t xml:space="preserve"> زخم، دبر</w:t>
      </w:r>
      <w:r w:rsidR="00077ABC" w:rsidRPr="00077ABC">
        <w:rPr>
          <w:rFonts w:hint="cs"/>
          <w:rtl/>
          <w:lang w:bidi="fa-IR"/>
        </w:rPr>
        <w:t>ی</w:t>
      </w:r>
      <w:r w:rsidR="00077ABC" w:rsidRPr="00077ABC">
        <w:rPr>
          <w:rFonts w:hint="eastAsia"/>
          <w:rtl/>
          <w:lang w:bidi="fa-IR"/>
        </w:rPr>
        <w:t>دمان</w:t>
      </w:r>
      <w:r w:rsidR="00077ABC" w:rsidRPr="00077ABC">
        <w:rPr>
          <w:rtl/>
          <w:lang w:bidi="fa-IR"/>
        </w:rPr>
        <w:t xml:space="preserve"> زخم</w:t>
      </w:r>
    </w:p>
    <w:sdt>
      <w:sdtPr>
        <w:rPr>
          <w:rFonts w:ascii="Times New Roman" w:hAnsi="Times New Roman"/>
          <w:b w:val="0"/>
          <w:bCs w:val="0"/>
          <w:color w:val="auto"/>
          <w:sz w:val="28"/>
          <w:rtl/>
          <w:lang w:val="en-US" w:eastAsia="en-US" w:bidi="ar-SA"/>
        </w:rPr>
        <w:id w:val="-1205634599"/>
        <w:docPartObj>
          <w:docPartGallery w:val="Table of Contents"/>
          <w:docPartUnique/>
        </w:docPartObj>
      </w:sdtPr>
      <w:sdtEndPr>
        <w:rPr>
          <w:noProof/>
        </w:rPr>
      </w:sdtEndPr>
      <w:sdtContent>
        <w:p w14:paraId="1160DC28" w14:textId="7CD8A96E" w:rsidR="00013937" w:rsidRPr="00086EB2" w:rsidRDefault="00013937" w:rsidP="00086EB2">
          <w:pPr>
            <w:pStyle w:val="TOCHeading"/>
            <w:spacing w:before="0"/>
            <w:rPr>
              <w:color w:val="auto"/>
            </w:rPr>
          </w:pPr>
          <w:r w:rsidRPr="00086EB2">
            <w:rPr>
              <w:rFonts w:hint="cs"/>
              <w:color w:val="auto"/>
              <w:rtl/>
            </w:rPr>
            <w:t>فهرست مطالب</w:t>
          </w:r>
        </w:p>
        <w:p w14:paraId="1141A466" w14:textId="739F8F21" w:rsidR="00743703" w:rsidRPr="00086EB2" w:rsidRDefault="00743703" w:rsidP="00086EB2">
          <w:pPr>
            <w:pStyle w:val="TOC1"/>
            <w:tabs>
              <w:tab w:val="left" w:pos="2583"/>
              <w:tab w:val="right" w:leader="dot" w:pos="9170"/>
            </w:tabs>
            <w:bidi/>
            <w:spacing w:before="0"/>
            <w:rPr>
              <w:rFonts w:asciiTheme="minorHAnsi" w:eastAsiaTheme="minorEastAsia" w:hAnsiTheme="minorHAnsi" w:cs="B Nazanin"/>
              <w:b w:val="0"/>
              <w:bCs w:val="0"/>
              <w:caps w:val="0"/>
              <w:noProof/>
              <w:sz w:val="22"/>
              <w:szCs w:val="22"/>
            </w:rPr>
          </w:pPr>
          <w:r w:rsidRPr="00086EB2">
            <w:rPr>
              <w:b w:val="0"/>
              <w:bCs w:val="0"/>
              <w:caps w:val="0"/>
              <w:rtl/>
            </w:rPr>
            <w:fldChar w:fldCharType="begin"/>
          </w:r>
          <w:r w:rsidRPr="00086EB2">
            <w:rPr>
              <w:b w:val="0"/>
              <w:bCs w:val="0"/>
              <w:caps w:val="0"/>
              <w:rtl/>
            </w:rPr>
            <w:instrText xml:space="preserve"> </w:instrText>
          </w:r>
          <w:r w:rsidRPr="00086EB2">
            <w:rPr>
              <w:b w:val="0"/>
              <w:bCs w:val="0"/>
              <w:caps w:val="0"/>
            </w:rPr>
            <w:instrText>TOC</w:instrText>
          </w:r>
          <w:r w:rsidRPr="00086EB2">
            <w:rPr>
              <w:b w:val="0"/>
              <w:bCs w:val="0"/>
              <w:caps w:val="0"/>
              <w:rtl/>
            </w:rPr>
            <w:instrText xml:space="preserve"> \</w:instrText>
          </w:r>
          <w:r w:rsidRPr="00086EB2">
            <w:rPr>
              <w:b w:val="0"/>
              <w:bCs w:val="0"/>
              <w:caps w:val="0"/>
            </w:rPr>
            <w:instrText>o "1-2" \h \z \u</w:instrText>
          </w:r>
          <w:r w:rsidRPr="00086EB2">
            <w:rPr>
              <w:b w:val="0"/>
              <w:bCs w:val="0"/>
              <w:caps w:val="0"/>
              <w:rtl/>
            </w:rPr>
            <w:instrText xml:space="preserve"> </w:instrText>
          </w:r>
          <w:r w:rsidRPr="00086EB2">
            <w:rPr>
              <w:b w:val="0"/>
              <w:bCs w:val="0"/>
              <w:caps w:val="0"/>
              <w:rtl/>
            </w:rPr>
            <w:fldChar w:fldCharType="separate"/>
          </w:r>
          <w:hyperlink w:anchor="_Toc128820993" w:history="1">
            <w:r w:rsidRPr="00086EB2">
              <w:rPr>
                <w:rStyle w:val="Hyperlink"/>
                <w:rFonts w:cs="B Nazanin"/>
                <w:b w:val="0"/>
                <w:bCs w:val="0"/>
                <w:noProof/>
                <w14:scene3d>
                  <w14:camera w14:prst="orthographicFront"/>
                  <w14:lightRig w14:rig="threePt" w14:dir="t">
                    <w14:rot w14:lat="0" w14:lon="0" w14:rev="0"/>
                  </w14:lightRig>
                </w14:scene3d>
              </w:rPr>
              <w:t>1</w:t>
            </w:r>
            <w:r w:rsidR="00524C50" w:rsidRPr="00086EB2">
              <w:rPr>
                <w:rFonts w:asciiTheme="minorHAnsi" w:eastAsiaTheme="minorEastAsia" w:hAnsiTheme="minorHAnsi" w:cs="B Nazanin" w:hint="cs"/>
                <w:b w:val="0"/>
                <w:bCs w:val="0"/>
                <w:caps w:val="0"/>
                <w:noProof/>
                <w:sz w:val="22"/>
                <w:szCs w:val="22"/>
                <w:rtl/>
              </w:rPr>
              <w:t xml:space="preserve">      </w:t>
            </w:r>
            <w:r w:rsidRPr="00086EB2">
              <w:rPr>
                <w:rStyle w:val="Hyperlink"/>
                <w:rFonts w:cs="B Nazanin"/>
                <w:b w:val="0"/>
                <w:bCs w:val="0"/>
                <w:noProof/>
                <w:rtl/>
              </w:rPr>
              <w:t>فصل اول- کل</w:t>
            </w:r>
            <w:r w:rsidRPr="00086EB2">
              <w:rPr>
                <w:rStyle w:val="Hyperlink"/>
                <w:rFonts w:cs="B Nazanin" w:hint="cs"/>
                <w:b w:val="0"/>
                <w:bCs w:val="0"/>
                <w:noProof/>
                <w:rtl/>
              </w:rPr>
              <w:t>ی</w:t>
            </w:r>
            <w:r w:rsidRPr="00086EB2">
              <w:rPr>
                <w:rStyle w:val="Hyperlink"/>
                <w:rFonts w:cs="B Nazanin" w:hint="eastAsia"/>
                <w:b w:val="0"/>
                <w:bCs w:val="0"/>
                <w:noProof/>
                <w:rtl/>
              </w:rPr>
              <w:t>ات</w:t>
            </w:r>
            <w:r w:rsidRPr="00086EB2">
              <w:rPr>
                <w:rStyle w:val="Hyperlink"/>
                <w:rFonts w:cs="B Nazanin"/>
                <w:b w:val="0"/>
                <w:bCs w:val="0"/>
                <w:noProof/>
                <w:rtl/>
              </w:rPr>
              <w:t xml:space="preserve"> پژوهش</w:t>
            </w:r>
            <w:r w:rsidRPr="00086EB2">
              <w:rPr>
                <w:rFonts w:cs="B Nazanin"/>
                <w:b w:val="0"/>
                <w:bCs w:val="0"/>
                <w:noProof/>
                <w:webHidden/>
              </w:rPr>
              <w:tab/>
            </w:r>
            <w:r w:rsidRPr="00086EB2">
              <w:rPr>
                <w:rFonts w:cs="B Nazanin"/>
                <w:b w:val="0"/>
                <w:bCs w:val="0"/>
                <w:noProof/>
                <w:webHidden/>
              </w:rPr>
              <w:fldChar w:fldCharType="begin"/>
            </w:r>
            <w:r w:rsidRPr="00086EB2">
              <w:rPr>
                <w:rFonts w:cs="B Nazanin"/>
                <w:b w:val="0"/>
                <w:bCs w:val="0"/>
                <w:noProof/>
                <w:webHidden/>
              </w:rPr>
              <w:instrText xml:space="preserve"> PAGEREF _Toc128820993 \h </w:instrText>
            </w:r>
            <w:r w:rsidRPr="00086EB2">
              <w:rPr>
                <w:rFonts w:cs="B Nazanin"/>
                <w:b w:val="0"/>
                <w:bCs w:val="0"/>
                <w:noProof/>
                <w:webHidden/>
              </w:rPr>
            </w:r>
            <w:r w:rsidRPr="00086EB2">
              <w:rPr>
                <w:rFonts w:cs="B Nazanin"/>
                <w:b w:val="0"/>
                <w:bCs w:val="0"/>
                <w:noProof/>
                <w:webHidden/>
              </w:rPr>
              <w:fldChar w:fldCharType="separate"/>
            </w:r>
            <w:r w:rsidR="00200691">
              <w:rPr>
                <w:rFonts w:cs="B Nazanin"/>
                <w:b w:val="0"/>
                <w:bCs w:val="0"/>
                <w:noProof/>
                <w:webHidden/>
                <w:rtl/>
              </w:rPr>
              <w:t>3</w:t>
            </w:r>
            <w:r w:rsidRPr="00086EB2">
              <w:rPr>
                <w:rFonts w:cs="B Nazanin"/>
                <w:b w:val="0"/>
                <w:bCs w:val="0"/>
                <w:noProof/>
                <w:webHidden/>
              </w:rPr>
              <w:fldChar w:fldCharType="end"/>
            </w:r>
          </w:hyperlink>
        </w:p>
        <w:p w14:paraId="1E4CA237" w14:textId="552F999B"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0994" w:history="1">
            <w:r w:rsidR="00743703" w:rsidRPr="00086EB2">
              <w:rPr>
                <w:rStyle w:val="Hyperlink"/>
                <w:rFonts w:cs="B Nazanin"/>
                <w:b w:val="0"/>
                <w:bCs w:val="0"/>
                <w:noProof/>
                <w:rtl/>
                <w:lang w:bidi="fa-IR"/>
              </w:rPr>
              <w:t>1.1</w:t>
            </w:r>
            <w:r w:rsidR="00524C50" w:rsidRPr="00086EB2">
              <w:rPr>
                <w:rFonts w:eastAsiaTheme="minorEastAsia" w:cs="B Nazanin" w:hint="cs"/>
                <w:b w:val="0"/>
                <w:bCs w:val="0"/>
                <w:noProof/>
                <w:sz w:val="22"/>
                <w:szCs w:val="22"/>
                <w:rtl/>
              </w:rPr>
              <w:t xml:space="preserve">       </w:t>
            </w:r>
            <w:r w:rsidR="00743703" w:rsidRPr="00086EB2">
              <w:rPr>
                <w:rStyle w:val="Hyperlink"/>
                <w:rFonts w:cs="B Nazanin"/>
                <w:b w:val="0"/>
                <w:bCs w:val="0"/>
                <w:noProof/>
                <w:rtl/>
                <w:lang w:bidi="fa-IR"/>
              </w:rPr>
              <w:t>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ان</w:t>
            </w:r>
            <w:r w:rsidR="00743703" w:rsidRPr="00086EB2">
              <w:rPr>
                <w:rStyle w:val="Hyperlink"/>
                <w:rFonts w:cs="B Nazanin"/>
                <w:b w:val="0"/>
                <w:bCs w:val="0"/>
                <w:noProof/>
                <w:rtl/>
                <w:lang w:bidi="fa-IR"/>
              </w:rPr>
              <w:t xml:space="preserve"> مسئله</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_Toc128820994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4</w:t>
            </w:r>
            <w:r w:rsidR="00743703" w:rsidRPr="00086EB2">
              <w:rPr>
                <w:rFonts w:cs="B Nazanin"/>
                <w:b w:val="0"/>
                <w:bCs w:val="0"/>
                <w:noProof/>
                <w:webHidden/>
              </w:rPr>
              <w:fldChar w:fldCharType="end"/>
            </w:r>
          </w:hyperlink>
        </w:p>
        <w:p w14:paraId="7CF7E48E" w14:textId="283279FE" w:rsidR="00743703" w:rsidRPr="00086EB2" w:rsidRDefault="00000000" w:rsidP="00086EB2">
          <w:pPr>
            <w:pStyle w:val="TOC1"/>
            <w:tabs>
              <w:tab w:val="left" w:pos="2583"/>
              <w:tab w:val="right" w:leader="dot" w:pos="9170"/>
            </w:tabs>
            <w:bidi/>
            <w:spacing w:before="0"/>
            <w:rPr>
              <w:rFonts w:asciiTheme="minorHAnsi" w:eastAsiaTheme="minorEastAsia" w:hAnsiTheme="minorHAnsi" w:cs="B Nazanin"/>
              <w:b w:val="0"/>
              <w:bCs w:val="0"/>
              <w:caps w:val="0"/>
              <w:noProof/>
              <w:sz w:val="22"/>
              <w:szCs w:val="22"/>
            </w:rPr>
          </w:pPr>
          <w:hyperlink w:anchor="_Toc128820995" w:history="1">
            <w:r w:rsidR="00743703" w:rsidRPr="00086EB2">
              <w:rPr>
                <w:rStyle w:val="Hyperlink"/>
                <w:rFonts w:cs="B Nazanin"/>
                <w:b w:val="0"/>
                <w:bCs w:val="0"/>
                <w:noProof/>
                <w:rtl/>
                <w:lang w:bidi="fa-IR"/>
                <w14:scene3d>
                  <w14:camera w14:prst="orthographicFront"/>
                  <w14:lightRig w14:rig="threePt" w14:dir="t">
                    <w14:rot w14:lat="0" w14:lon="0" w14:rev="0"/>
                  </w14:lightRig>
                </w14:scene3d>
              </w:rPr>
              <w:t>2</w:t>
            </w:r>
            <w:r w:rsidR="00524C50" w:rsidRPr="00086EB2">
              <w:rPr>
                <w:rFonts w:asciiTheme="minorHAnsi" w:eastAsiaTheme="minorEastAsia" w:hAnsiTheme="minorHAnsi" w:hint="cs"/>
                <w:b w:val="0"/>
                <w:bCs w:val="0"/>
                <w:caps w:val="0"/>
                <w:noProof/>
                <w:sz w:val="22"/>
                <w:szCs w:val="22"/>
                <w:rtl/>
              </w:rPr>
              <w:t xml:space="preserve">  </w:t>
            </w:r>
            <w:r w:rsidR="00743703" w:rsidRPr="00086EB2">
              <w:rPr>
                <w:rStyle w:val="Hyperlink"/>
                <w:rFonts w:cs="B Nazanin"/>
                <w:b w:val="0"/>
                <w:bCs w:val="0"/>
                <w:noProof/>
                <w:rtl/>
                <w:lang w:bidi="fa-IR"/>
              </w:rPr>
              <w:t>فصل دوم - مبان</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w:t>
            </w:r>
            <w:r w:rsidR="00743703" w:rsidRPr="00086EB2">
              <w:rPr>
                <w:rStyle w:val="Hyperlink"/>
                <w:rFonts w:cs="B Nazanin"/>
                <w:b w:val="0"/>
                <w:bCs w:val="0"/>
                <w:noProof/>
                <w:rtl/>
              </w:rPr>
              <w:t>نظر</w:t>
            </w:r>
            <w:r w:rsidR="00743703" w:rsidRPr="00086EB2">
              <w:rPr>
                <w:rStyle w:val="Hyperlink"/>
                <w:rFonts w:cs="B Nazanin" w:hint="cs"/>
                <w:b w:val="0"/>
                <w:bCs w:val="0"/>
                <w:noProof/>
                <w:rtl/>
              </w:rPr>
              <w:t>ی</w:t>
            </w:r>
            <w:r w:rsidR="00743703" w:rsidRPr="00086EB2">
              <w:rPr>
                <w:rStyle w:val="Hyperlink"/>
                <w:rFonts w:cs="B Nazanin"/>
                <w:b w:val="0"/>
                <w:bCs w:val="0"/>
                <w:noProof/>
                <w:rtl/>
                <w:lang w:bidi="fa-IR"/>
              </w:rPr>
              <w:t xml:space="preserve"> و پ</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ش</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نه</w:t>
            </w:r>
            <w:r w:rsidR="00743703" w:rsidRPr="00086EB2">
              <w:rPr>
                <w:rStyle w:val="Hyperlink"/>
                <w:rFonts w:cs="B Nazanin"/>
                <w:b w:val="0"/>
                <w:bCs w:val="0"/>
                <w:noProof/>
                <w:rtl/>
                <w:lang w:bidi="fa-IR"/>
              </w:rPr>
              <w:t xml:space="preserve"> پژوهش</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_Toc128820995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8</w:t>
            </w:r>
            <w:r w:rsidR="00743703" w:rsidRPr="00086EB2">
              <w:rPr>
                <w:rFonts w:cs="B Nazanin"/>
                <w:b w:val="0"/>
                <w:bCs w:val="0"/>
                <w:noProof/>
                <w:webHidden/>
              </w:rPr>
              <w:fldChar w:fldCharType="end"/>
            </w:r>
          </w:hyperlink>
        </w:p>
        <w:p w14:paraId="4D080DDA" w14:textId="5B33C1E5"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0996" w:history="1">
            <w:r w:rsidR="00743703" w:rsidRPr="00086EB2">
              <w:rPr>
                <w:rStyle w:val="Hyperlink"/>
                <w:rFonts w:cs="B Nazanin"/>
                <w:b w:val="0"/>
                <w:bCs w:val="0"/>
                <w:noProof/>
                <w:rtl/>
                <w:lang w:bidi="fa-IR"/>
              </w:rPr>
              <w:t>2.1</w:t>
            </w:r>
            <w:r w:rsidR="00743703" w:rsidRPr="00086EB2">
              <w:rPr>
                <w:rFonts w:eastAsiaTheme="minorEastAsia" w:cs="B Nazanin"/>
                <w:b w:val="0"/>
                <w:bCs w:val="0"/>
                <w:noProof/>
                <w:sz w:val="22"/>
                <w:szCs w:val="22"/>
              </w:rPr>
              <w:tab/>
            </w:r>
            <w:r w:rsidR="00743703" w:rsidRPr="00086EB2">
              <w:rPr>
                <w:rStyle w:val="Hyperlink"/>
                <w:rFonts w:cs="B Nazanin"/>
                <w:b w:val="0"/>
                <w:bCs w:val="0"/>
                <w:noProof/>
                <w:rtl/>
                <w:lang w:bidi="fa-IR"/>
              </w:rPr>
              <w:t>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وتکنولوژ</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مولکول</w:t>
            </w:r>
            <w:r w:rsidR="00743703" w:rsidRPr="00086EB2">
              <w:rPr>
                <w:rStyle w:val="Hyperlink"/>
                <w:rFonts w:cs="B Nazanin" w:hint="cs"/>
                <w:b w:val="0"/>
                <w:bCs w:val="0"/>
                <w:noProof/>
                <w:rtl/>
                <w:lang w:bidi="fa-IR"/>
              </w:rPr>
              <w:t>ی</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_Toc128820996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9</w:t>
            </w:r>
            <w:r w:rsidR="00743703" w:rsidRPr="00086EB2">
              <w:rPr>
                <w:rFonts w:cs="B Nazanin"/>
                <w:b w:val="0"/>
                <w:bCs w:val="0"/>
                <w:noProof/>
                <w:webHidden/>
              </w:rPr>
              <w:fldChar w:fldCharType="end"/>
            </w:r>
          </w:hyperlink>
        </w:p>
        <w:p w14:paraId="49083E2F" w14:textId="3EC3FD6E" w:rsidR="00743703" w:rsidRPr="00086EB2" w:rsidRDefault="00000000" w:rsidP="00086EB2">
          <w:pPr>
            <w:pStyle w:val="TOC2"/>
            <w:tabs>
              <w:tab w:val="left" w:pos="840"/>
              <w:tab w:val="right" w:leader="dot" w:pos="9170"/>
            </w:tabs>
            <w:bidi/>
            <w:spacing w:before="0"/>
            <w:rPr>
              <w:rFonts w:eastAsiaTheme="minorEastAsia" w:cs="B Nazanin"/>
              <w:b w:val="0"/>
              <w:bCs w:val="0"/>
              <w:noProof/>
              <w:sz w:val="22"/>
              <w:szCs w:val="22"/>
            </w:rPr>
          </w:pPr>
          <w:hyperlink w:anchor="_Toc128820997" w:history="1">
            <w:r w:rsidR="00743703" w:rsidRPr="00086EB2">
              <w:rPr>
                <w:rStyle w:val="Hyperlink"/>
                <w:rFonts w:cs="B Nazanin"/>
                <w:b w:val="0"/>
                <w:bCs w:val="0"/>
                <w:noProof/>
                <w:rtl/>
                <w:lang w:bidi="fa-IR"/>
              </w:rPr>
              <w:t>2.2</w:t>
            </w:r>
            <w:r w:rsidR="00743703" w:rsidRPr="00086EB2">
              <w:rPr>
                <w:rFonts w:eastAsiaTheme="minorEastAsia" w:cs="B Nazanin"/>
                <w:b w:val="0"/>
                <w:bCs w:val="0"/>
                <w:noProof/>
                <w:sz w:val="22"/>
                <w:szCs w:val="22"/>
              </w:rPr>
              <w:tab/>
            </w:r>
            <w:r w:rsidR="00743703" w:rsidRPr="00086EB2">
              <w:rPr>
                <w:rStyle w:val="Hyperlink"/>
                <w:rFonts w:cs="B Nazanin"/>
                <w:b w:val="0"/>
                <w:bCs w:val="0"/>
                <w:noProof/>
                <w:rtl/>
                <w:lang w:bidi="fa-IR"/>
              </w:rPr>
              <w:t>فناور</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w:t>
            </w:r>
            <w:r w:rsidR="00743703" w:rsidRPr="00086EB2">
              <w:rPr>
                <w:rStyle w:val="Hyperlink"/>
                <w:rFonts w:ascii="Times New Roman" w:hAnsi="Times New Roman" w:cs="B Nazanin"/>
                <w:b w:val="0"/>
                <w:bCs w:val="0"/>
                <w:noProof/>
                <w:lang w:bidi="fa-IR"/>
              </w:rPr>
              <w:t>DNA</w:t>
            </w:r>
            <w:r w:rsidR="00743703" w:rsidRPr="00086EB2">
              <w:rPr>
                <w:rStyle w:val="Hyperlink"/>
                <w:rFonts w:cs="B Nazanin"/>
                <w:b w:val="0"/>
                <w:bCs w:val="0"/>
                <w:noProof/>
                <w:lang w:bidi="fa-IR"/>
              </w:rPr>
              <w:t xml:space="preserve"> </w:t>
            </w:r>
            <w:r w:rsidR="00743703" w:rsidRPr="00086EB2">
              <w:rPr>
                <w:rStyle w:val="Hyperlink"/>
                <w:rFonts w:cs="B Nazanin"/>
                <w:b w:val="0"/>
                <w:bCs w:val="0"/>
                <w:noProof/>
                <w:rtl/>
                <w:lang w:bidi="fa-IR"/>
              </w:rPr>
              <w:t xml:space="preserve"> نوترک</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ب</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_Toc128820997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10</w:t>
            </w:r>
            <w:r w:rsidR="00743703" w:rsidRPr="00086EB2">
              <w:rPr>
                <w:rFonts w:cs="B Nazanin"/>
                <w:b w:val="0"/>
                <w:bCs w:val="0"/>
                <w:noProof/>
                <w:webHidden/>
              </w:rPr>
              <w:fldChar w:fldCharType="end"/>
            </w:r>
          </w:hyperlink>
        </w:p>
        <w:p w14:paraId="5C4670AE" w14:textId="7A453AB4"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0998" w:history="1">
            <w:r w:rsidR="00743703" w:rsidRPr="00086EB2">
              <w:rPr>
                <w:rStyle w:val="Hyperlink"/>
                <w:rFonts w:cs="B Nazanin"/>
                <w:b w:val="0"/>
                <w:bCs w:val="0"/>
                <w:noProof/>
                <w:rtl/>
                <w:lang w:bidi="fa-IR"/>
              </w:rPr>
              <w:t>2.3</w:t>
            </w:r>
            <w:r w:rsidR="00743703" w:rsidRPr="00086EB2">
              <w:rPr>
                <w:rFonts w:eastAsiaTheme="minorEastAsia" w:cs="B Nazanin"/>
                <w:b w:val="0"/>
                <w:bCs w:val="0"/>
                <w:noProof/>
                <w:sz w:val="22"/>
                <w:szCs w:val="22"/>
              </w:rPr>
              <w:tab/>
            </w:r>
            <w:r w:rsidR="00743703" w:rsidRPr="00086EB2">
              <w:rPr>
                <w:rStyle w:val="Hyperlink"/>
                <w:rFonts w:cs="B Nazanin"/>
                <w:b w:val="0"/>
                <w:bCs w:val="0"/>
                <w:noProof/>
                <w:rtl/>
                <w:lang w:bidi="fa-IR"/>
              </w:rPr>
              <w:t>حامل کلون</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گ</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_Toc128820998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14</w:t>
            </w:r>
            <w:r w:rsidR="00743703" w:rsidRPr="00086EB2">
              <w:rPr>
                <w:rFonts w:cs="B Nazanin"/>
                <w:b w:val="0"/>
                <w:bCs w:val="0"/>
                <w:noProof/>
                <w:webHidden/>
              </w:rPr>
              <w:fldChar w:fldCharType="end"/>
            </w:r>
          </w:hyperlink>
        </w:p>
        <w:p w14:paraId="155DBAB9" w14:textId="69D28EF9" w:rsidR="00743703" w:rsidRPr="00086EB2" w:rsidRDefault="00000000" w:rsidP="00086EB2">
          <w:pPr>
            <w:pStyle w:val="TOC2"/>
            <w:tabs>
              <w:tab w:val="left" w:pos="2284"/>
              <w:tab w:val="right" w:leader="dot" w:pos="9170"/>
            </w:tabs>
            <w:bidi/>
            <w:spacing w:before="0"/>
            <w:rPr>
              <w:rFonts w:eastAsiaTheme="minorEastAsia" w:cs="B Nazanin"/>
              <w:b w:val="0"/>
              <w:bCs w:val="0"/>
              <w:noProof/>
              <w:sz w:val="22"/>
              <w:szCs w:val="22"/>
            </w:rPr>
          </w:pPr>
          <w:hyperlink w:anchor="_Toc128820999" w:history="1">
            <w:r w:rsidR="00743703" w:rsidRPr="00086EB2">
              <w:rPr>
                <w:rStyle w:val="Hyperlink"/>
                <w:rFonts w:cs="B Nazanin"/>
                <w:b w:val="0"/>
                <w:bCs w:val="0"/>
                <w:noProof/>
                <w:rtl/>
                <w:lang w:bidi="fa-IR"/>
              </w:rPr>
              <w:t>2.4</w:t>
            </w:r>
            <w:r w:rsidR="00743703" w:rsidRPr="00086EB2">
              <w:rPr>
                <w:rFonts w:eastAsiaTheme="minorEastAsia" w:cs="B Nazanin"/>
                <w:b w:val="0"/>
                <w:bCs w:val="0"/>
                <w:noProof/>
                <w:sz w:val="22"/>
                <w:szCs w:val="22"/>
              </w:rPr>
              <w:tab/>
            </w:r>
            <w:r w:rsidR="00743703" w:rsidRPr="00086EB2">
              <w:rPr>
                <w:rStyle w:val="Hyperlink"/>
                <w:rFonts w:cs="B Nazanin"/>
                <w:b w:val="0"/>
                <w:bCs w:val="0"/>
                <w:noProof/>
                <w:rtl/>
                <w:lang w:bidi="fa-IR"/>
              </w:rPr>
              <w:t>وکتورها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پلاسم</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د</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ان</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_Toc128820999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15</w:t>
            </w:r>
            <w:r w:rsidR="00743703" w:rsidRPr="00086EB2">
              <w:rPr>
                <w:rFonts w:cs="B Nazanin"/>
                <w:b w:val="0"/>
                <w:bCs w:val="0"/>
                <w:noProof/>
                <w:webHidden/>
              </w:rPr>
              <w:fldChar w:fldCharType="end"/>
            </w:r>
          </w:hyperlink>
        </w:p>
        <w:p w14:paraId="47D11A2E" w14:textId="245E4E58" w:rsidR="00743703" w:rsidRPr="00086EB2" w:rsidRDefault="00000000" w:rsidP="00086EB2">
          <w:pPr>
            <w:pStyle w:val="TOC1"/>
            <w:tabs>
              <w:tab w:val="left" w:pos="1972"/>
              <w:tab w:val="right" w:leader="dot" w:pos="9170"/>
            </w:tabs>
            <w:bidi/>
            <w:spacing w:before="0"/>
            <w:rPr>
              <w:rFonts w:asciiTheme="minorHAnsi" w:eastAsiaTheme="minorEastAsia" w:hAnsiTheme="minorHAnsi" w:cs="B Nazanin"/>
              <w:b w:val="0"/>
              <w:bCs w:val="0"/>
              <w:caps w:val="0"/>
              <w:noProof/>
              <w:sz w:val="22"/>
              <w:szCs w:val="22"/>
            </w:rPr>
          </w:pPr>
          <w:hyperlink w:anchor="_Toc128821000" w:history="1">
            <w:r w:rsidR="00743703" w:rsidRPr="00086EB2">
              <w:rPr>
                <w:rStyle w:val="Hyperlink"/>
                <w:rFonts w:cs="B Nazanin"/>
                <w:b w:val="0"/>
                <w:bCs w:val="0"/>
                <w:noProof/>
                <w:rtl/>
                <w:lang w:bidi="fa-IR"/>
                <w14:scene3d>
                  <w14:camera w14:prst="orthographicFront"/>
                  <w14:lightRig w14:rig="threePt" w14:dir="t">
                    <w14:rot w14:lat="0" w14:lon="0" w14:rev="0"/>
                  </w14:lightRig>
                </w14:scene3d>
              </w:rPr>
              <w:t>3</w:t>
            </w:r>
            <w:r w:rsidR="00524C50" w:rsidRPr="00086EB2">
              <w:rPr>
                <w:rFonts w:asciiTheme="minorHAnsi" w:eastAsiaTheme="minorEastAsia" w:hAnsiTheme="minorHAnsi" w:hint="cs"/>
                <w:b w:val="0"/>
                <w:bCs w:val="0"/>
                <w:caps w:val="0"/>
                <w:noProof/>
                <w:sz w:val="22"/>
                <w:szCs w:val="22"/>
                <w:rtl/>
              </w:rPr>
              <w:t xml:space="preserve">   </w:t>
            </w:r>
            <w:r w:rsidR="00743703" w:rsidRPr="00086EB2">
              <w:rPr>
                <w:rStyle w:val="Hyperlink"/>
                <w:rFonts w:cs="B Nazanin"/>
                <w:b w:val="0"/>
                <w:bCs w:val="0"/>
                <w:noProof/>
                <w:rtl/>
                <w:lang w:bidi="fa-IR"/>
              </w:rPr>
              <w:t xml:space="preserve">فصل سوم </w:t>
            </w:r>
            <w:r w:rsidR="00743703" w:rsidRPr="00086EB2">
              <w:rPr>
                <w:rStyle w:val="Hyperlink"/>
                <w:rFonts w:ascii="Arial" w:hAnsi="Arial" w:cs="Arial" w:hint="cs"/>
                <w:b w:val="0"/>
                <w:bCs w:val="0"/>
                <w:noProof/>
                <w:rtl/>
                <w:lang w:bidi="fa-IR"/>
              </w:rPr>
              <w:t>–</w:t>
            </w:r>
            <w:r w:rsidR="00743703" w:rsidRPr="00086EB2">
              <w:rPr>
                <w:rStyle w:val="Hyperlink"/>
                <w:rFonts w:cs="B Nazanin"/>
                <w:b w:val="0"/>
                <w:bCs w:val="0"/>
                <w:noProof/>
                <w:rtl/>
                <w:lang w:bidi="fa-IR"/>
              </w:rPr>
              <w:t xml:space="preserve"> اهداف</w:t>
            </w:r>
            <w:r w:rsidR="00524C50" w:rsidRPr="00086EB2">
              <w:rPr>
                <w:rStyle w:val="Hyperlink"/>
                <w:rFonts w:cs="B Nazanin" w:hint="cs"/>
                <w:b w:val="0"/>
                <w:bCs w:val="0"/>
                <w:noProof/>
                <w:rtl/>
                <w:lang w:bidi="fa-IR"/>
              </w:rPr>
              <w:t xml:space="preserve"> </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_Toc128821000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19</w:t>
            </w:r>
            <w:r w:rsidR="00743703" w:rsidRPr="00086EB2">
              <w:rPr>
                <w:rFonts w:cs="B Nazanin"/>
                <w:b w:val="0"/>
                <w:bCs w:val="0"/>
                <w:noProof/>
                <w:webHidden/>
              </w:rPr>
              <w:fldChar w:fldCharType="end"/>
            </w:r>
          </w:hyperlink>
        </w:p>
        <w:p w14:paraId="3BE641C9" w14:textId="34EC1724"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1001" w:history="1">
            <w:r w:rsidR="00743703" w:rsidRPr="00086EB2">
              <w:rPr>
                <w:rStyle w:val="Hyperlink"/>
                <w:rFonts w:cs="B Nazanin"/>
                <w:b w:val="0"/>
                <w:bCs w:val="0"/>
                <w:noProof/>
                <w:rtl/>
                <w:lang w:bidi="fa-IR"/>
              </w:rPr>
              <w:t>3.1</w:t>
            </w:r>
            <w:r w:rsidR="00524C50" w:rsidRPr="00086EB2">
              <w:rPr>
                <w:rFonts w:eastAsiaTheme="minorEastAsia" w:hint="cs"/>
                <w:b w:val="0"/>
                <w:bCs w:val="0"/>
                <w:noProof/>
                <w:sz w:val="22"/>
                <w:szCs w:val="22"/>
                <w:rtl/>
              </w:rPr>
              <w:t xml:space="preserve">  </w:t>
            </w:r>
            <w:r w:rsidR="00743703" w:rsidRPr="00086EB2">
              <w:rPr>
                <w:rStyle w:val="Hyperlink"/>
                <w:rFonts w:cs="B Nazanin"/>
                <w:b w:val="0"/>
                <w:bCs w:val="0"/>
                <w:noProof/>
                <w:rtl/>
                <w:lang w:bidi="fa-IR"/>
              </w:rPr>
              <w:t>اهداف اصل</w:t>
            </w:r>
            <w:r w:rsidR="00743703" w:rsidRPr="00086EB2">
              <w:rPr>
                <w:rStyle w:val="Hyperlink"/>
                <w:rFonts w:cs="B Nazanin" w:hint="cs"/>
                <w:b w:val="0"/>
                <w:bCs w:val="0"/>
                <w:noProof/>
                <w:rtl/>
                <w:lang w:bidi="fa-IR"/>
              </w:rPr>
              <w:t>ی</w:t>
            </w:r>
            <w:r w:rsidR="00524C50" w:rsidRPr="00086EB2">
              <w:rPr>
                <w:rStyle w:val="Hyperlink"/>
                <w:rFonts w:cs="B Nazanin" w:hint="cs"/>
                <w:b w:val="0"/>
                <w:bCs w:val="0"/>
                <w:noProof/>
                <w:rtl/>
                <w:lang w:bidi="fa-IR"/>
              </w:rPr>
              <w:t xml:space="preserve">   </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_Toc128821001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20</w:t>
            </w:r>
            <w:r w:rsidR="00743703" w:rsidRPr="00086EB2">
              <w:rPr>
                <w:rFonts w:cs="B Nazanin"/>
                <w:b w:val="0"/>
                <w:bCs w:val="0"/>
                <w:noProof/>
                <w:webHidden/>
              </w:rPr>
              <w:fldChar w:fldCharType="end"/>
            </w:r>
          </w:hyperlink>
        </w:p>
        <w:p w14:paraId="0B768527" w14:textId="134B9518"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1002" w:history="1">
            <w:r w:rsidR="00743703" w:rsidRPr="00086EB2">
              <w:rPr>
                <w:rStyle w:val="Hyperlink"/>
                <w:rFonts w:ascii="Times New Roman" w:hAnsi="Times New Roman" w:cs="B Nazanin"/>
                <w:b w:val="0"/>
                <w:bCs w:val="0"/>
                <w:noProof/>
                <w:lang w:bidi="fa-IR"/>
              </w:rPr>
              <w:t>3.2</w:t>
            </w:r>
            <w:r w:rsidR="00524C50" w:rsidRPr="00086EB2">
              <w:rPr>
                <w:rFonts w:eastAsiaTheme="minorEastAsia" w:cs="B Nazanin" w:hint="cs"/>
                <w:b w:val="0"/>
                <w:bCs w:val="0"/>
                <w:noProof/>
                <w:sz w:val="22"/>
                <w:szCs w:val="22"/>
                <w:rtl/>
              </w:rPr>
              <w:t xml:space="preserve"> </w:t>
            </w:r>
            <w:r w:rsidR="00743703" w:rsidRPr="00086EB2">
              <w:rPr>
                <w:rStyle w:val="Hyperlink"/>
                <w:rFonts w:cs="B Nazanin"/>
                <w:b w:val="0"/>
                <w:bCs w:val="0"/>
                <w:noProof/>
                <w:rtl/>
                <w:lang w:bidi="fa-IR"/>
              </w:rPr>
              <w:t>اهداف فرع</w:t>
            </w:r>
            <w:r w:rsidR="00743703" w:rsidRPr="00086EB2">
              <w:rPr>
                <w:rStyle w:val="Hyperlink"/>
                <w:rFonts w:cs="B Nazanin" w:hint="cs"/>
                <w:b w:val="0"/>
                <w:bCs w:val="0"/>
                <w:noProof/>
                <w:rtl/>
                <w:lang w:bidi="fa-IR"/>
              </w:rPr>
              <w:t>ی</w:t>
            </w:r>
            <w:r w:rsidR="00524C50" w:rsidRPr="00086EB2">
              <w:rPr>
                <w:rStyle w:val="Hyperlink"/>
                <w:rFonts w:cs="B Nazanin" w:hint="cs"/>
                <w:b w:val="0"/>
                <w:bCs w:val="0"/>
                <w:noProof/>
                <w:rtl/>
                <w:lang w:bidi="fa-IR"/>
              </w:rPr>
              <w:t xml:space="preserve">    </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_Toc128821002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20</w:t>
            </w:r>
            <w:r w:rsidR="00743703" w:rsidRPr="00086EB2">
              <w:rPr>
                <w:rFonts w:cs="B Nazanin"/>
                <w:b w:val="0"/>
                <w:bCs w:val="0"/>
                <w:noProof/>
                <w:webHidden/>
              </w:rPr>
              <w:fldChar w:fldCharType="end"/>
            </w:r>
          </w:hyperlink>
        </w:p>
        <w:p w14:paraId="5CDEE76F" w14:textId="2350849A"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1003" w:history="1">
            <w:r w:rsidR="00743703" w:rsidRPr="00086EB2">
              <w:rPr>
                <w:rStyle w:val="Hyperlink"/>
                <w:rFonts w:ascii="Times New Roman" w:hAnsi="Times New Roman" w:cs="B Nazanin"/>
                <w:b w:val="0"/>
                <w:bCs w:val="0"/>
                <w:noProof/>
                <w:lang w:bidi="fa-IR"/>
              </w:rPr>
              <w:t>3.3</w:t>
            </w:r>
            <w:r w:rsidR="00524C50" w:rsidRPr="00086EB2">
              <w:rPr>
                <w:rFonts w:eastAsiaTheme="minorEastAsia" w:cs="B Nazanin" w:hint="cs"/>
                <w:b w:val="0"/>
                <w:bCs w:val="0"/>
                <w:noProof/>
                <w:sz w:val="22"/>
                <w:szCs w:val="22"/>
                <w:rtl/>
              </w:rPr>
              <w:t xml:space="preserve"> </w:t>
            </w:r>
            <w:r w:rsidR="00743703" w:rsidRPr="00086EB2">
              <w:rPr>
                <w:rStyle w:val="Hyperlink"/>
                <w:rFonts w:cs="B Nazanin"/>
                <w:b w:val="0"/>
                <w:bCs w:val="0"/>
                <w:noProof/>
                <w:rtl/>
                <w:lang w:bidi="fa-IR"/>
              </w:rPr>
              <w:t>اهداف کاربرد</w:t>
            </w:r>
            <w:r w:rsidR="00743703" w:rsidRPr="00086EB2">
              <w:rPr>
                <w:rStyle w:val="Hyperlink"/>
                <w:rFonts w:cs="B Nazanin" w:hint="cs"/>
                <w:b w:val="0"/>
                <w:bCs w:val="0"/>
                <w:noProof/>
                <w:rtl/>
                <w:lang w:bidi="fa-IR"/>
              </w:rPr>
              <w:t>ی</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_Toc128821003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20</w:t>
            </w:r>
            <w:r w:rsidR="00743703" w:rsidRPr="00086EB2">
              <w:rPr>
                <w:rFonts w:cs="B Nazanin"/>
                <w:b w:val="0"/>
                <w:bCs w:val="0"/>
                <w:noProof/>
                <w:webHidden/>
              </w:rPr>
              <w:fldChar w:fldCharType="end"/>
            </w:r>
          </w:hyperlink>
        </w:p>
        <w:p w14:paraId="6E6164FD" w14:textId="5E221CDC" w:rsidR="00743703" w:rsidRPr="00086EB2" w:rsidRDefault="00000000" w:rsidP="00086EB2">
          <w:pPr>
            <w:pStyle w:val="TOC2"/>
            <w:tabs>
              <w:tab w:val="left" w:pos="1400"/>
              <w:tab w:val="right" w:leader="dot" w:pos="9170"/>
            </w:tabs>
            <w:bidi/>
            <w:spacing w:before="0"/>
            <w:rPr>
              <w:rFonts w:eastAsiaTheme="minorEastAsia" w:cs="B Nazanin"/>
              <w:b w:val="0"/>
              <w:bCs w:val="0"/>
              <w:noProof/>
              <w:sz w:val="22"/>
              <w:szCs w:val="22"/>
            </w:rPr>
          </w:pPr>
          <w:hyperlink w:anchor="_Toc128821004" w:history="1">
            <w:r w:rsidR="00743703" w:rsidRPr="00086EB2">
              <w:rPr>
                <w:rStyle w:val="Hyperlink"/>
                <w:rFonts w:cs="B Nazanin"/>
                <w:b w:val="0"/>
                <w:bCs w:val="0"/>
                <w:noProof/>
                <w:rtl/>
                <w:lang w:bidi="fa-IR"/>
              </w:rPr>
              <w:t>3.4</w:t>
            </w:r>
            <w:r w:rsidR="00524C50" w:rsidRPr="00086EB2">
              <w:rPr>
                <w:rFonts w:eastAsiaTheme="minorEastAsia" w:hint="cs"/>
                <w:b w:val="0"/>
                <w:bCs w:val="0"/>
                <w:noProof/>
                <w:sz w:val="22"/>
                <w:szCs w:val="22"/>
                <w:rtl/>
              </w:rPr>
              <w:t xml:space="preserve"> </w:t>
            </w:r>
            <w:r w:rsidR="00743703" w:rsidRPr="00086EB2">
              <w:rPr>
                <w:rStyle w:val="Hyperlink"/>
                <w:rFonts w:cs="B Nazanin"/>
                <w:b w:val="0"/>
                <w:bCs w:val="0"/>
                <w:noProof/>
                <w:rtl/>
                <w:lang w:bidi="fa-IR"/>
              </w:rPr>
              <w:t xml:space="preserve">سوالات </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w:t>
            </w:r>
            <w:r w:rsidR="00743703" w:rsidRPr="00086EB2">
              <w:rPr>
                <w:rStyle w:val="Hyperlink"/>
                <w:rFonts w:cs="B Nazanin"/>
                <w:b w:val="0"/>
                <w:bCs w:val="0"/>
                <w:noProof/>
                <w:rtl/>
                <w:lang w:bidi="fa-IR"/>
              </w:rPr>
              <w:t xml:space="preserve"> فرضيات پژوهشي  (</w:t>
            </w:r>
            <w:r w:rsidR="00743703" w:rsidRPr="00086EB2">
              <w:rPr>
                <w:rStyle w:val="Hyperlink"/>
                <w:rFonts w:cs="B Nazanin"/>
                <w:b w:val="0"/>
                <w:bCs w:val="0"/>
                <w:noProof/>
                <w:lang w:bidi="fa-IR"/>
              </w:rPr>
              <w:t>Hypothesis</w:t>
            </w:r>
            <w:r w:rsidR="00743703" w:rsidRPr="00086EB2">
              <w:rPr>
                <w:rStyle w:val="Hyperlink"/>
                <w:rFonts w:cs="B Nazanin"/>
                <w:b w:val="0"/>
                <w:bCs w:val="0"/>
                <w:noProof/>
                <w:rtl/>
                <w:lang w:bidi="fa-IR"/>
              </w:rPr>
              <w:t>):</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_Toc128821004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20</w:t>
            </w:r>
            <w:r w:rsidR="00743703" w:rsidRPr="00086EB2">
              <w:rPr>
                <w:rFonts w:cs="B Nazanin"/>
                <w:b w:val="0"/>
                <w:bCs w:val="0"/>
                <w:noProof/>
                <w:webHidden/>
              </w:rPr>
              <w:fldChar w:fldCharType="end"/>
            </w:r>
          </w:hyperlink>
        </w:p>
        <w:p w14:paraId="296C2BAF" w14:textId="26DE6BC7" w:rsidR="00743703" w:rsidRPr="00086EB2" w:rsidRDefault="00000000" w:rsidP="00086EB2">
          <w:pPr>
            <w:pStyle w:val="TOC1"/>
            <w:tabs>
              <w:tab w:val="left" w:pos="1972"/>
              <w:tab w:val="right" w:leader="dot" w:pos="9170"/>
            </w:tabs>
            <w:bidi/>
            <w:spacing w:before="0"/>
            <w:rPr>
              <w:rFonts w:asciiTheme="minorHAnsi" w:eastAsiaTheme="minorEastAsia" w:hAnsiTheme="minorHAnsi" w:cs="B Nazanin"/>
              <w:b w:val="0"/>
              <w:bCs w:val="0"/>
              <w:caps w:val="0"/>
              <w:noProof/>
              <w:sz w:val="22"/>
              <w:szCs w:val="22"/>
            </w:rPr>
          </w:pPr>
          <w:hyperlink w:anchor="_Toc128821005" w:history="1">
            <w:r w:rsidR="00743703" w:rsidRPr="00086EB2">
              <w:rPr>
                <w:rStyle w:val="Hyperlink"/>
                <w:rFonts w:cs="B Nazanin"/>
                <w:b w:val="0"/>
                <w:bCs w:val="0"/>
                <w:noProof/>
                <w:rtl/>
                <w:lang w:bidi="fa-IR"/>
                <w14:scene3d>
                  <w14:camera w14:prst="orthographicFront"/>
                  <w14:lightRig w14:rig="threePt" w14:dir="t">
                    <w14:rot w14:lat="0" w14:lon="0" w14:rev="0"/>
                  </w14:lightRig>
                </w14:scene3d>
              </w:rPr>
              <w:t>4</w:t>
            </w:r>
            <w:r w:rsidR="00524C50" w:rsidRPr="00086EB2">
              <w:rPr>
                <w:rFonts w:asciiTheme="minorHAnsi" w:eastAsiaTheme="minorEastAsia" w:hAnsiTheme="minorHAnsi" w:cs="B Nazanin" w:hint="cs"/>
                <w:b w:val="0"/>
                <w:bCs w:val="0"/>
                <w:caps w:val="0"/>
                <w:noProof/>
                <w:sz w:val="22"/>
                <w:szCs w:val="22"/>
                <w:rtl/>
              </w:rPr>
              <w:t xml:space="preserve"> </w:t>
            </w:r>
            <w:r w:rsidR="00743703" w:rsidRPr="00086EB2">
              <w:rPr>
                <w:rStyle w:val="Hyperlink"/>
                <w:rFonts w:cs="B Nazanin"/>
                <w:b w:val="0"/>
                <w:bCs w:val="0"/>
                <w:noProof/>
                <w:rtl/>
                <w:lang w:bidi="fa-IR"/>
              </w:rPr>
              <w:t>فصل چهارم: روش پژوهش</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_Toc128821005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21</w:t>
            </w:r>
            <w:r w:rsidR="00743703" w:rsidRPr="00086EB2">
              <w:rPr>
                <w:rFonts w:cs="B Nazanin"/>
                <w:b w:val="0"/>
                <w:bCs w:val="0"/>
                <w:noProof/>
                <w:webHidden/>
              </w:rPr>
              <w:fldChar w:fldCharType="end"/>
            </w:r>
          </w:hyperlink>
        </w:p>
        <w:p w14:paraId="35D49019" w14:textId="60A1F86B"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06" w:history="1">
            <w:r w:rsidR="00743703" w:rsidRPr="00086EB2">
              <w:rPr>
                <w:rStyle w:val="Hyperlink"/>
                <w:rFonts w:cs="B Nazanin"/>
                <w:b w:val="0"/>
                <w:bCs w:val="0"/>
                <w:noProof/>
                <w:rtl/>
                <w:lang w:bidi="fa-IR"/>
              </w:rPr>
              <w:t>4.1</w:t>
            </w:r>
            <w:r w:rsidR="00524C50"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گزارش كار عملي</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_Toc128821006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22</w:t>
            </w:r>
            <w:r w:rsidR="00743703" w:rsidRPr="00086EB2">
              <w:rPr>
                <w:rStyle w:val="Hyperlink"/>
                <w:b w:val="0"/>
                <w:bCs w:val="0"/>
                <w:noProof/>
                <w:webHidden/>
                <w:lang w:bidi="fa-IR"/>
              </w:rPr>
              <w:fldChar w:fldCharType="end"/>
            </w:r>
          </w:hyperlink>
        </w:p>
        <w:p w14:paraId="36A8D969" w14:textId="5FFD6205"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07" w:history="1">
            <w:r w:rsidR="00743703" w:rsidRPr="00086EB2">
              <w:rPr>
                <w:rStyle w:val="Hyperlink"/>
                <w:rFonts w:cs="B Nazanin"/>
                <w:b w:val="0"/>
                <w:bCs w:val="0"/>
                <w:noProof/>
                <w:rtl/>
                <w:lang w:bidi="fa-IR"/>
              </w:rPr>
              <w:t>4.2</w:t>
            </w:r>
            <w:r w:rsidR="00524C50" w:rsidRPr="00086EB2">
              <w:rPr>
                <w:rStyle w:val="Hyperlink"/>
                <w:rFonts w:cs="B Nazanin" w:hint="cs"/>
                <w:b w:val="0"/>
                <w:bCs w:val="0"/>
                <w:noProof/>
                <w:rtl/>
                <w:lang w:bidi="fa-IR"/>
              </w:rPr>
              <w:t xml:space="preserve"> </w:t>
            </w:r>
            <w:r w:rsidR="00743703" w:rsidRPr="00086EB2">
              <w:rPr>
                <w:rStyle w:val="Hyperlink"/>
                <w:rFonts w:cs="B Nazanin"/>
                <w:b w:val="0"/>
                <w:bCs w:val="0"/>
                <w:noProof/>
                <w:rtl/>
                <w:lang w:bidi="fa-IR"/>
              </w:rPr>
              <w:t>م</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زبان</w:t>
            </w:r>
            <w:r w:rsidR="00743703" w:rsidRPr="00086EB2">
              <w:rPr>
                <w:rStyle w:val="Hyperlink"/>
                <w:rFonts w:cs="B Nazanin"/>
                <w:b w:val="0"/>
                <w:bCs w:val="0"/>
                <w:noProof/>
                <w:rtl/>
                <w:lang w:bidi="fa-IR"/>
              </w:rPr>
              <w:t>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پروکار</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وت</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مورد استفاده در پژوهش</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_Toc128821007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22</w:t>
            </w:r>
            <w:r w:rsidR="00743703" w:rsidRPr="00086EB2">
              <w:rPr>
                <w:rStyle w:val="Hyperlink"/>
                <w:b w:val="0"/>
                <w:bCs w:val="0"/>
                <w:noProof/>
                <w:webHidden/>
                <w:lang w:bidi="fa-IR"/>
              </w:rPr>
              <w:fldChar w:fldCharType="end"/>
            </w:r>
          </w:hyperlink>
        </w:p>
        <w:p w14:paraId="06A9722E" w14:textId="6300E600"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08" w:history="1">
            <w:r w:rsidR="00743703" w:rsidRPr="00086EB2">
              <w:rPr>
                <w:rStyle w:val="Hyperlink"/>
                <w:rFonts w:cs="B Nazanin"/>
                <w:b w:val="0"/>
                <w:bCs w:val="0"/>
                <w:noProof/>
                <w:rtl/>
                <w:lang w:bidi="fa-IR"/>
              </w:rPr>
              <w:t>4.3</w:t>
            </w:r>
            <w:r w:rsidR="00524C50"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مح</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ط</w:t>
            </w:r>
            <w:r w:rsidR="002630DE" w:rsidRPr="00086EB2">
              <w:rPr>
                <w:rStyle w:val="Hyperlink"/>
                <w:rFonts w:cs="B Nazanin"/>
                <w:b w:val="0"/>
                <w:bCs w:val="0"/>
                <w:noProof/>
                <w:rtl/>
                <w:lang w:bidi="fa-IR"/>
              </w:rPr>
              <w:softHyphen/>
            </w:r>
            <w:r w:rsidR="00743703" w:rsidRPr="00086EB2">
              <w:rPr>
                <w:rStyle w:val="Hyperlink"/>
                <w:rFonts w:cs="B Nazanin"/>
                <w:b w:val="0"/>
                <w:bCs w:val="0"/>
                <w:noProof/>
                <w:rtl/>
                <w:lang w:bidi="fa-IR"/>
              </w:rPr>
              <w:t>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کشت  مورد استفاده در پژوهش</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_Toc128821008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23</w:t>
            </w:r>
            <w:r w:rsidR="00743703" w:rsidRPr="00086EB2">
              <w:rPr>
                <w:rStyle w:val="Hyperlink"/>
                <w:b w:val="0"/>
                <w:bCs w:val="0"/>
                <w:noProof/>
                <w:webHidden/>
                <w:lang w:bidi="fa-IR"/>
              </w:rPr>
              <w:fldChar w:fldCharType="end"/>
            </w:r>
          </w:hyperlink>
        </w:p>
        <w:p w14:paraId="2D8E0ACE" w14:textId="3DE95DA7"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09" w:history="1">
            <w:r w:rsidR="00743703" w:rsidRPr="00086EB2">
              <w:rPr>
                <w:rStyle w:val="Hyperlink"/>
                <w:rFonts w:cs="B Nazanin"/>
                <w:b w:val="0"/>
                <w:bCs w:val="0"/>
                <w:noProof/>
                <w:rtl/>
                <w:lang w:bidi="fa-IR"/>
              </w:rPr>
              <w:t>4.4</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واکنش زنج</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ره‌ا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پل</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مراز</w:t>
            </w:r>
            <w:r w:rsidR="00743703" w:rsidRPr="00086EB2">
              <w:rPr>
                <w:rStyle w:val="Hyperlink"/>
                <w:rFonts w:cs="B Nazanin"/>
                <w:b w:val="0"/>
                <w:bCs w:val="0"/>
                <w:noProof/>
                <w:rtl/>
                <w:lang w:bidi="fa-IR"/>
              </w:rPr>
              <w:t xml:space="preserve"> (</w:t>
            </w:r>
            <w:r w:rsidR="00743703" w:rsidRPr="00086EB2">
              <w:rPr>
                <w:rStyle w:val="Hyperlink"/>
                <w:rFonts w:cs="B Nazanin"/>
                <w:b w:val="0"/>
                <w:bCs w:val="0"/>
                <w:noProof/>
                <w:lang w:bidi="fa-IR"/>
              </w:rPr>
              <w:t>PCR</w:t>
            </w:r>
            <w:r w:rsidR="00743703" w:rsidRPr="00086EB2">
              <w:rPr>
                <w:rStyle w:val="Hyperlink"/>
                <w:rFonts w:cs="B Nazanin"/>
                <w:b w:val="0"/>
                <w:bCs w:val="0"/>
                <w:noProof/>
                <w:rtl/>
                <w:lang w:bidi="fa-IR"/>
              </w:rPr>
              <w:t>)</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_Toc128821009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24</w:t>
            </w:r>
            <w:r w:rsidR="00743703" w:rsidRPr="00086EB2">
              <w:rPr>
                <w:rStyle w:val="Hyperlink"/>
                <w:b w:val="0"/>
                <w:bCs w:val="0"/>
                <w:noProof/>
                <w:webHidden/>
                <w:lang w:bidi="fa-IR"/>
              </w:rPr>
              <w:fldChar w:fldCharType="end"/>
            </w:r>
          </w:hyperlink>
        </w:p>
        <w:p w14:paraId="3D414E3D" w14:textId="4C2346BB"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0" w:history="1">
            <w:r w:rsidR="00743703" w:rsidRPr="00086EB2">
              <w:rPr>
                <w:rStyle w:val="Hyperlink"/>
                <w:rFonts w:cs="B Nazanin"/>
                <w:b w:val="0"/>
                <w:bCs w:val="0"/>
                <w:noProof/>
                <w:rtl/>
                <w:lang w:bidi="fa-IR"/>
              </w:rPr>
              <w:t>4.5</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استخراج و تخل</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ص</w:t>
            </w:r>
            <w:r w:rsidR="00743703" w:rsidRPr="00086EB2">
              <w:rPr>
                <w:rStyle w:val="Hyperlink"/>
                <w:rFonts w:cs="B Nazanin"/>
                <w:b w:val="0"/>
                <w:bCs w:val="0"/>
                <w:noProof/>
                <w:rtl/>
                <w:lang w:bidi="fa-IR"/>
              </w:rPr>
              <w:t xml:space="preserve"> پلاسم</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د</w:t>
            </w:r>
            <w:r w:rsidR="00743703" w:rsidRPr="00086EB2">
              <w:rPr>
                <w:rStyle w:val="Hyperlink"/>
                <w:rFonts w:cs="B Nazanin"/>
                <w:b w:val="0"/>
                <w:bCs w:val="0"/>
                <w:noProof/>
                <w:rtl/>
                <w:lang w:bidi="fa-IR"/>
              </w:rPr>
              <w:t xml:space="preserve"> به روش </w:t>
            </w:r>
            <w:r w:rsidR="00743703" w:rsidRPr="00086EB2">
              <w:rPr>
                <w:rStyle w:val="Hyperlink"/>
                <w:rFonts w:cs="B Nazanin"/>
                <w:b w:val="0"/>
                <w:bCs w:val="0"/>
                <w:noProof/>
                <w:lang w:bidi="fa-IR"/>
              </w:rPr>
              <w:t>mini prep</w:t>
            </w:r>
            <w:r w:rsidR="00743703" w:rsidRPr="00086EB2">
              <w:rPr>
                <w:rStyle w:val="Hyperlink"/>
                <w:rFonts w:cs="B Nazanin"/>
                <w:b w:val="0"/>
                <w:bCs w:val="0"/>
                <w:noProof/>
                <w:rtl/>
                <w:lang w:bidi="fa-IR"/>
              </w:rPr>
              <w:t xml:space="preserve"> با استفاده از ک</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ت</w:t>
            </w:r>
            <w:r w:rsidR="00743703" w:rsidRPr="00086EB2">
              <w:rPr>
                <w:rStyle w:val="Hyperlink"/>
                <w:rFonts w:cs="B Nazanin"/>
                <w:b w:val="0"/>
                <w:bCs w:val="0"/>
                <w:noProof/>
                <w:lang w:bidi="fa-IR"/>
              </w:rPr>
              <w:t xml:space="preserve"> add prep plasmid DNA extraction kit (lot. No pl201901A)</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_Toc128821010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26</w:t>
            </w:r>
            <w:r w:rsidR="00743703" w:rsidRPr="00086EB2">
              <w:rPr>
                <w:rStyle w:val="Hyperlink"/>
                <w:b w:val="0"/>
                <w:bCs w:val="0"/>
                <w:noProof/>
                <w:webHidden/>
                <w:lang w:bidi="fa-IR"/>
              </w:rPr>
              <w:fldChar w:fldCharType="end"/>
            </w:r>
          </w:hyperlink>
        </w:p>
        <w:p w14:paraId="0D6345FE" w14:textId="19245248"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1" w:history="1">
            <w:r w:rsidR="00743703" w:rsidRPr="00086EB2">
              <w:rPr>
                <w:rStyle w:val="Hyperlink"/>
                <w:rFonts w:cs="B Nazanin"/>
                <w:b w:val="0"/>
                <w:bCs w:val="0"/>
                <w:noProof/>
                <w:lang w:bidi="fa-IR"/>
              </w:rPr>
              <w:t>4.6</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آماده‌ساز</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سلول‌ها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w:t>
            </w:r>
            <w:r w:rsidR="00743703" w:rsidRPr="00086EB2">
              <w:rPr>
                <w:rStyle w:val="Hyperlink"/>
                <w:rFonts w:cs="B Nazanin"/>
                <w:b w:val="0"/>
                <w:bCs w:val="0"/>
                <w:noProof/>
                <w:lang w:bidi="fa-IR"/>
              </w:rPr>
              <w:t>E.coli</w:t>
            </w:r>
            <w:r w:rsidR="00743703" w:rsidRPr="00086EB2">
              <w:rPr>
                <w:rStyle w:val="Hyperlink"/>
                <w:rFonts w:cs="B Nazanin"/>
                <w:b w:val="0"/>
                <w:bCs w:val="0"/>
                <w:noProof/>
                <w:rtl/>
                <w:lang w:bidi="fa-IR"/>
              </w:rPr>
              <w:t xml:space="preserve"> برا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پذ</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رش</w:t>
            </w:r>
            <w:r w:rsidR="00743703" w:rsidRPr="00086EB2">
              <w:rPr>
                <w:rStyle w:val="Hyperlink"/>
                <w:rFonts w:cs="B Nazanin"/>
                <w:b w:val="0"/>
                <w:bCs w:val="0"/>
                <w:noProof/>
                <w:rtl/>
                <w:lang w:bidi="fa-IR"/>
              </w:rPr>
              <w:t xml:space="preserve"> پلاسم</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د</w:t>
            </w:r>
            <w:r w:rsidR="00743703" w:rsidRPr="00086EB2">
              <w:rPr>
                <w:rStyle w:val="Hyperlink"/>
                <w:rFonts w:cs="B Nazanin"/>
                <w:b w:val="0"/>
                <w:bCs w:val="0"/>
                <w:noProof/>
                <w:lang w:bidi="fa-IR"/>
              </w:rPr>
              <w:t>(Competent)</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_Toc128821011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28</w:t>
            </w:r>
            <w:r w:rsidR="00743703" w:rsidRPr="00086EB2">
              <w:rPr>
                <w:rStyle w:val="Hyperlink"/>
                <w:b w:val="0"/>
                <w:bCs w:val="0"/>
                <w:noProof/>
                <w:webHidden/>
                <w:lang w:bidi="fa-IR"/>
              </w:rPr>
              <w:fldChar w:fldCharType="end"/>
            </w:r>
          </w:hyperlink>
        </w:p>
        <w:p w14:paraId="3480CDDB" w14:textId="12FCF345"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2" w:history="1">
            <w:r w:rsidR="00743703" w:rsidRPr="00086EB2">
              <w:rPr>
                <w:rStyle w:val="Hyperlink"/>
                <w:rFonts w:cs="B Nazanin"/>
                <w:b w:val="0"/>
                <w:bCs w:val="0"/>
                <w:noProof/>
                <w:lang w:bidi="fa-IR"/>
              </w:rPr>
              <w:t>4.7</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انتقال وکتور به درون باکتر</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مستعد شده به روش شوک حرارت</w:t>
            </w:r>
            <w:r w:rsidR="00743703" w:rsidRPr="00086EB2">
              <w:rPr>
                <w:rStyle w:val="Hyperlink"/>
                <w:rFonts w:cs="B Nazanin" w:hint="cs"/>
                <w:b w:val="0"/>
                <w:bCs w:val="0"/>
                <w:noProof/>
                <w:rtl/>
                <w:lang w:bidi="fa-IR"/>
              </w:rPr>
              <w:t>ی</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_Toc128821012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29</w:t>
            </w:r>
            <w:r w:rsidR="00743703" w:rsidRPr="00086EB2">
              <w:rPr>
                <w:rStyle w:val="Hyperlink"/>
                <w:b w:val="0"/>
                <w:bCs w:val="0"/>
                <w:noProof/>
                <w:webHidden/>
                <w:lang w:bidi="fa-IR"/>
              </w:rPr>
              <w:fldChar w:fldCharType="end"/>
            </w:r>
          </w:hyperlink>
        </w:p>
        <w:p w14:paraId="4C662752" w14:textId="5A3577C5"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3" w:history="1">
            <w:r w:rsidR="00743703" w:rsidRPr="00086EB2">
              <w:rPr>
                <w:rStyle w:val="Hyperlink"/>
                <w:rFonts w:cs="B Nazanin"/>
                <w:b w:val="0"/>
                <w:bCs w:val="0"/>
                <w:noProof/>
                <w:rtl/>
                <w:lang w:bidi="fa-IR"/>
              </w:rPr>
              <w:t>4.8</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کشت تعداد</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از کلون</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ها</w:t>
            </w:r>
            <w:r w:rsidR="00743703" w:rsidRPr="00086EB2">
              <w:rPr>
                <w:rStyle w:val="Hyperlink"/>
                <w:rFonts w:cs="B Nazanin"/>
                <w:b w:val="0"/>
                <w:bCs w:val="0"/>
                <w:noProof/>
                <w:rtl/>
                <w:lang w:bidi="fa-IR"/>
              </w:rPr>
              <w:t xml:space="preserve"> در مق</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اس</w:t>
            </w:r>
            <w:r w:rsidR="00743703" w:rsidRPr="00086EB2">
              <w:rPr>
                <w:rStyle w:val="Hyperlink"/>
                <w:rFonts w:cs="B Nazanin"/>
                <w:b w:val="0"/>
                <w:bCs w:val="0"/>
                <w:noProof/>
                <w:rtl/>
                <w:lang w:bidi="fa-IR"/>
              </w:rPr>
              <w:t xml:space="preserve"> کوچک</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_Toc128821013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30</w:t>
            </w:r>
            <w:r w:rsidR="00743703" w:rsidRPr="00086EB2">
              <w:rPr>
                <w:rStyle w:val="Hyperlink"/>
                <w:b w:val="0"/>
                <w:bCs w:val="0"/>
                <w:noProof/>
                <w:webHidden/>
                <w:lang w:bidi="fa-IR"/>
              </w:rPr>
              <w:fldChar w:fldCharType="end"/>
            </w:r>
          </w:hyperlink>
        </w:p>
        <w:p w14:paraId="05FF49B0" w14:textId="51EB403C"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4" w:history="1">
            <w:r w:rsidR="00743703" w:rsidRPr="00086EB2">
              <w:rPr>
                <w:rStyle w:val="Hyperlink"/>
                <w:rFonts w:cs="B Nazanin"/>
                <w:b w:val="0"/>
                <w:bCs w:val="0"/>
                <w:noProof/>
                <w:rtl/>
                <w:lang w:bidi="fa-IR"/>
              </w:rPr>
              <w:t>4.9</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تا</w:t>
            </w:r>
            <w:r w:rsidR="00743703" w:rsidRPr="00086EB2">
              <w:rPr>
                <w:rStyle w:val="Hyperlink"/>
                <w:rFonts w:cs="B Nazanin" w:hint="cs"/>
                <w:b w:val="0"/>
                <w:bCs w:val="0"/>
                <w:noProof/>
                <w:rtl/>
                <w:lang w:bidi="fa-IR"/>
              </w:rPr>
              <w:t>یی</w:t>
            </w:r>
            <w:r w:rsidR="00743703" w:rsidRPr="00086EB2">
              <w:rPr>
                <w:rStyle w:val="Hyperlink"/>
                <w:rFonts w:cs="B Nazanin" w:hint="eastAsia"/>
                <w:b w:val="0"/>
                <w:bCs w:val="0"/>
                <w:noProof/>
                <w:rtl/>
                <w:lang w:bidi="fa-IR"/>
              </w:rPr>
              <w:t>د</w:t>
            </w:r>
            <w:r w:rsidR="00743703" w:rsidRPr="00086EB2">
              <w:rPr>
                <w:rStyle w:val="Hyperlink"/>
                <w:rFonts w:cs="B Nazanin"/>
                <w:b w:val="0"/>
                <w:bCs w:val="0"/>
                <w:noProof/>
                <w:rtl/>
                <w:lang w:bidi="fa-IR"/>
              </w:rPr>
              <w:t xml:space="preserve"> کلون</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نگ</w:t>
            </w:r>
            <w:r w:rsidR="00743703" w:rsidRPr="00086EB2">
              <w:rPr>
                <w:rStyle w:val="Hyperlink"/>
                <w:rFonts w:cs="B Nazanin"/>
                <w:b w:val="0"/>
                <w:bCs w:val="0"/>
                <w:noProof/>
                <w:rtl/>
                <w:lang w:bidi="fa-IR"/>
              </w:rPr>
              <w:t xml:space="preserve"> ژن  به روش </w:t>
            </w:r>
            <w:r w:rsidR="00743703" w:rsidRPr="00086EB2">
              <w:rPr>
                <w:rStyle w:val="Hyperlink"/>
                <w:rFonts w:cs="B Nazanin"/>
                <w:b w:val="0"/>
                <w:bCs w:val="0"/>
                <w:noProof/>
                <w:lang w:bidi="fa-IR"/>
              </w:rPr>
              <w:t>Colony PCR</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_Toc128821014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30</w:t>
            </w:r>
            <w:r w:rsidR="00743703" w:rsidRPr="00086EB2">
              <w:rPr>
                <w:rStyle w:val="Hyperlink"/>
                <w:b w:val="0"/>
                <w:bCs w:val="0"/>
                <w:noProof/>
                <w:webHidden/>
                <w:lang w:bidi="fa-IR"/>
              </w:rPr>
              <w:fldChar w:fldCharType="end"/>
            </w:r>
          </w:hyperlink>
        </w:p>
        <w:p w14:paraId="2DBA90B2" w14:textId="65A2C452"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5" w:history="1">
            <w:r w:rsidR="00743703" w:rsidRPr="00086EB2">
              <w:rPr>
                <w:rStyle w:val="Hyperlink"/>
                <w:rFonts w:cs="B Nazanin"/>
                <w:b w:val="0"/>
                <w:bCs w:val="0"/>
                <w:noProof/>
                <w:rtl/>
                <w:lang w:bidi="fa-IR"/>
              </w:rPr>
              <w:t>4.10</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تع</w:t>
            </w:r>
            <w:r w:rsidR="00743703" w:rsidRPr="00086EB2">
              <w:rPr>
                <w:rStyle w:val="Hyperlink"/>
                <w:rFonts w:cs="B Nazanin" w:hint="cs"/>
                <w:b w:val="0"/>
                <w:bCs w:val="0"/>
                <w:noProof/>
                <w:rtl/>
                <w:lang w:bidi="fa-IR"/>
              </w:rPr>
              <w:t>یی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 xml:space="preserve"> ترادف (</w:t>
            </w:r>
            <w:r w:rsidR="00743703" w:rsidRPr="00086EB2">
              <w:rPr>
                <w:rStyle w:val="Hyperlink"/>
                <w:rFonts w:cs="B Nazanin"/>
                <w:b w:val="0"/>
                <w:bCs w:val="0"/>
                <w:noProof/>
                <w:lang w:bidi="fa-IR"/>
              </w:rPr>
              <w:t>Sequencing</w:t>
            </w:r>
            <w:r w:rsidR="00743703" w:rsidRPr="00086EB2">
              <w:rPr>
                <w:rStyle w:val="Hyperlink"/>
                <w:rFonts w:cs="B Nazanin"/>
                <w:b w:val="0"/>
                <w:bCs w:val="0"/>
                <w:noProof/>
                <w:rtl/>
                <w:lang w:bidi="fa-IR"/>
              </w:rPr>
              <w:t>) ژن موجود در حامل</w:t>
            </w:r>
            <w:r w:rsidR="00743703" w:rsidRPr="00086EB2">
              <w:rPr>
                <w:rStyle w:val="Hyperlink"/>
                <w:rFonts w:cs="B Nazanin"/>
                <w:b w:val="0"/>
                <w:bCs w:val="0"/>
                <w:noProof/>
                <w:lang w:bidi="fa-IR"/>
              </w:rPr>
              <w:t>pET28</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_Toc128821015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31</w:t>
            </w:r>
            <w:r w:rsidR="00743703" w:rsidRPr="00086EB2">
              <w:rPr>
                <w:rStyle w:val="Hyperlink"/>
                <w:b w:val="0"/>
                <w:bCs w:val="0"/>
                <w:noProof/>
                <w:webHidden/>
                <w:lang w:bidi="fa-IR"/>
              </w:rPr>
              <w:fldChar w:fldCharType="end"/>
            </w:r>
          </w:hyperlink>
        </w:p>
        <w:p w14:paraId="694DD97F" w14:textId="1D00E37A"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6" w:history="1">
            <w:r w:rsidR="00743703" w:rsidRPr="00086EB2">
              <w:rPr>
                <w:rStyle w:val="Hyperlink"/>
                <w:rFonts w:cs="B Nazanin"/>
                <w:b w:val="0"/>
                <w:bCs w:val="0"/>
                <w:noProof/>
                <w:lang w:bidi="fa-IR"/>
              </w:rPr>
              <w:t>4.11</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تع</w:t>
            </w:r>
            <w:r w:rsidR="00743703" w:rsidRPr="00086EB2">
              <w:rPr>
                <w:rStyle w:val="Hyperlink"/>
                <w:rFonts w:cs="B Nazanin" w:hint="cs"/>
                <w:b w:val="0"/>
                <w:bCs w:val="0"/>
                <w:noProof/>
                <w:rtl/>
                <w:lang w:bidi="fa-IR"/>
              </w:rPr>
              <w:t>یی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 xml:space="preserve"> غلظت </w:t>
            </w:r>
            <w:r w:rsidR="00743703" w:rsidRPr="00086EB2">
              <w:rPr>
                <w:rStyle w:val="Hyperlink"/>
                <w:rFonts w:cs="B Nazanin"/>
                <w:b w:val="0"/>
                <w:bCs w:val="0"/>
                <w:noProof/>
                <w:lang w:bidi="fa-IR"/>
              </w:rPr>
              <w:t>DNA</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_Toc128821016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31</w:t>
            </w:r>
            <w:r w:rsidR="00743703" w:rsidRPr="00086EB2">
              <w:rPr>
                <w:rStyle w:val="Hyperlink"/>
                <w:b w:val="0"/>
                <w:bCs w:val="0"/>
                <w:noProof/>
                <w:webHidden/>
                <w:lang w:bidi="fa-IR"/>
              </w:rPr>
              <w:fldChar w:fldCharType="end"/>
            </w:r>
          </w:hyperlink>
        </w:p>
        <w:p w14:paraId="6A9DDF5C" w14:textId="0D838AF4"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7" w:history="1">
            <w:r w:rsidR="00743703" w:rsidRPr="00086EB2">
              <w:rPr>
                <w:rStyle w:val="Hyperlink"/>
                <w:rFonts w:cs="B Nazanin"/>
                <w:b w:val="0"/>
                <w:bCs w:val="0"/>
                <w:noProof/>
                <w:rtl/>
                <w:lang w:bidi="fa-IR"/>
              </w:rPr>
              <w:t>4.12</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انتقال کاست 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ان</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به م</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زبان</w:t>
            </w:r>
            <w:r w:rsidR="00743703" w:rsidRPr="00086EB2">
              <w:rPr>
                <w:rStyle w:val="Hyperlink"/>
                <w:rFonts w:cs="B Nazanin"/>
                <w:b w:val="0"/>
                <w:bCs w:val="0"/>
                <w:noProof/>
                <w:rtl/>
                <w:lang w:bidi="fa-IR"/>
              </w:rPr>
              <w:t xml:space="preserve"> </w:t>
            </w:r>
            <w:r w:rsidR="00743703" w:rsidRPr="00086EB2">
              <w:rPr>
                <w:rStyle w:val="Hyperlink"/>
                <w:rFonts w:cs="B Nazanin"/>
                <w:b w:val="0"/>
                <w:bCs w:val="0"/>
                <w:noProof/>
                <w:lang w:bidi="fa-IR"/>
              </w:rPr>
              <w:t>E.coli BL21 (DE3)</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_Toc128821017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32</w:t>
            </w:r>
            <w:r w:rsidR="00743703" w:rsidRPr="00086EB2">
              <w:rPr>
                <w:rStyle w:val="Hyperlink"/>
                <w:b w:val="0"/>
                <w:bCs w:val="0"/>
                <w:noProof/>
                <w:webHidden/>
                <w:lang w:bidi="fa-IR"/>
              </w:rPr>
              <w:fldChar w:fldCharType="end"/>
            </w:r>
          </w:hyperlink>
        </w:p>
        <w:p w14:paraId="458EC0C9" w14:textId="08EDAAD9"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8" w:history="1">
            <w:r w:rsidR="00743703" w:rsidRPr="00086EB2">
              <w:rPr>
                <w:rStyle w:val="Hyperlink"/>
                <w:rFonts w:cs="B Nazanin"/>
                <w:b w:val="0"/>
                <w:bCs w:val="0"/>
                <w:noProof/>
                <w:rtl/>
                <w:lang w:bidi="fa-IR"/>
              </w:rPr>
              <w:t>4.13</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ان</w:t>
            </w:r>
            <w:r w:rsidR="00743703" w:rsidRPr="00086EB2">
              <w:rPr>
                <w:rStyle w:val="Hyperlink"/>
                <w:rFonts w:cs="B Nazanin"/>
                <w:b w:val="0"/>
                <w:bCs w:val="0"/>
                <w:noProof/>
                <w:rtl/>
                <w:lang w:bidi="fa-IR"/>
              </w:rPr>
              <w:t xml:space="preserve"> قطعه ژن تر</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پس</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_Toc128821018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32</w:t>
            </w:r>
            <w:r w:rsidR="00743703" w:rsidRPr="00086EB2">
              <w:rPr>
                <w:rStyle w:val="Hyperlink"/>
                <w:b w:val="0"/>
                <w:bCs w:val="0"/>
                <w:noProof/>
                <w:webHidden/>
                <w:lang w:bidi="fa-IR"/>
              </w:rPr>
              <w:fldChar w:fldCharType="end"/>
            </w:r>
          </w:hyperlink>
        </w:p>
        <w:p w14:paraId="1086BC3C" w14:textId="221A18C7"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19" w:history="1">
            <w:r w:rsidR="00743703" w:rsidRPr="00086EB2">
              <w:rPr>
                <w:rStyle w:val="Hyperlink"/>
                <w:rFonts w:cs="B Nazanin"/>
                <w:b w:val="0"/>
                <w:bCs w:val="0"/>
                <w:noProof/>
                <w:rtl/>
                <w:lang w:bidi="fa-IR"/>
              </w:rPr>
              <w:t>4.14</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تجز</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ه</w:t>
            </w:r>
            <w:r w:rsidR="00743703" w:rsidRPr="00086EB2">
              <w:rPr>
                <w:rStyle w:val="Hyperlink"/>
                <w:rFonts w:cs="B Nazanin"/>
                <w:b w:val="0"/>
                <w:bCs w:val="0"/>
                <w:noProof/>
                <w:rtl/>
                <w:lang w:bidi="fa-IR"/>
              </w:rPr>
              <w:t xml:space="preserve"> باکتر</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و استخراج پروتئ</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_Toc128821019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33</w:t>
            </w:r>
            <w:r w:rsidR="00743703" w:rsidRPr="00086EB2">
              <w:rPr>
                <w:rStyle w:val="Hyperlink"/>
                <w:b w:val="0"/>
                <w:bCs w:val="0"/>
                <w:noProof/>
                <w:webHidden/>
                <w:lang w:bidi="fa-IR"/>
              </w:rPr>
              <w:fldChar w:fldCharType="end"/>
            </w:r>
          </w:hyperlink>
        </w:p>
        <w:p w14:paraId="1BEFFBC7" w14:textId="06AF06C9"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20" w:history="1">
            <w:r w:rsidR="00743703" w:rsidRPr="00086EB2">
              <w:rPr>
                <w:rStyle w:val="Hyperlink"/>
                <w:rFonts w:cs="B Nazanin"/>
                <w:b w:val="0"/>
                <w:bCs w:val="0"/>
                <w:noProof/>
                <w:lang w:bidi="fa-IR"/>
              </w:rPr>
              <w:t>4.15</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تخل</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ص</w:t>
            </w:r>
            <w:r w:rsidR="00743703" w:rsidRPr="00086EB2">
              <w:rPr>
                <w:rStyle w:val="Hyperlink"/>
                <w:rFonts w:cs="B Nazanin"/>
                <w:b w:val="0"/>
                <w:bCs w:val="0"/>
                <w:noProof/>
                <w:rtl/>
                <w:lang w:bidi="fa-IR"/>
              </w:rPr>
              <w:t xml:space="preserve"> پروتئ</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 xml:space="preserve"> نوترک</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ب</w:t>
            </w:r>
            <w:r w:rsidR="00743703" w:rsidRPr="00086EB2">
              <w:rPr>
                <w:rStyle w:val="Hyperlink"/>
                <w:rFonts w:cs="B Nazanin"/>
                <w:b w:val="0"/>
                <w:bCs w:val="0"/>
                <w:noProof/>
                <w:rtl/>
                <w:lang w:bidi="fa-IR"/>
              </w:rPr>
              <w:t xml:space="preserve"> در حالت طب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ع</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به روش كروماتوگرافي ميل تركيبي</w:t>
            </w:r>
            <w:r w:rsidR="00743703" w:rsidRPr="00086EB2">
              <w:rPr>
                <w:rStyle w:val="Hyperlink"/>
                <w:rFonts w:cs="B Nazanin"/>
                <w:b w:val="0"/>
                <w:bCs w:val="0"/>
                <w:noProof/>
                <w:lang w:bidi="fa-IR"/>
              </w:rPr>
              <w:t xml:space="preserve"> (AC) Affinity chromatography</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_Toc128821020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34</w:t>
            </w:r>
            <w:r w:rsidR="00743703" w:rsidRPr="00086EB2">
              <w:rPr>
                <w:rStyle w:val="Hyperlink"/>
                <w:b w:val="0"/>
                <w:bCs w:val="0"/>
                <w:noProof/>
                <w:webHidden/>
                <w:lang w:bidi="fa-IR"/>
              </w:rPr>
              <w:fldChar w:fldCharType="end"/>
            </w:r>
          </w:hyperlink>
        </w:p>
        <w:p w14:paraId="609ABAB0" w14:textId="1DEFECA2"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21" w:history="1">
            <w:r w:rsidR="00743703" w:rsidRPr="00086EB2">
              <w:rPr>
                <w:rStyle w:val="Hyperlink"/>
                <w:rFonts w:cs="B Nazanin"/>
                <w:b w:val="0"/>
                <w:bCs w:val="0"/>
                <w:noProof/>
                <w:lang w:bidi="fa-IR"/>
              </w:rPr>
              <w:t>4.16</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تخل</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ص</w:t>
            </w:r>
            <w:r w:rsidR="00743703" w:rsidRPr="00086EB2">
              <w:rPr>
                <w:rStyle w:val="Hyperlink"/>
                <w:rFonts w:cs="B Nazanin"/>
                <w:b w:val="0"/>
                <w:bCs w:val="0"/>
                <w:noProof/>
                <w:rtl/>
                <w:lang w:bidi="fa-IR"/>
              </w:rPr>
              <w:t xml:space="preserve"> پروتئ</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 xml:space="preserve"> نوترک</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ب</w:t>
            </w:r>
            <w:r w:rsidR="00743703" w:rsidRPr="00086EB2">
              <w:rPr>
                <w:rStyle w:val="Hyperlink"/>
                <w:rFonts w:cs="B Nazanin"/>
                <w:b w:val="0"/>
                <w:bCs w:val="0"/>
                <w:noProof/>
                <w:rtl/>
                <w:lang w:bidi="fa-IR"/>
              </w:rPr>
              <w:t xml:space="preserve"> در حالت غ</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رطب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ع</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(د</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چر</w:t>
            </w:r>
            <w:r w:rsidR="00743703" w:rsidRPr="00086EB2">
              <w:rPr>
                <w:rStyle w:val="Hyperlink"/>
                <w:rFonts w:cs="B Nazanin"/>
                <w:b w:val="0"/>
                <w:bCs w:val="0"/>
                <w:noProof/>
                <w:rtl/>
                <w:lang w:bidi="fa-IR"/>
              </w:rPr>
              <w:t>) به روش كروماتوگرافي ميل تركيبي</w:t>
            </w:r>
            <w:r w:rsidR="00743703" w:rsidRPr="00086EB2">
              <w:rPr>
                <w:rStyle w:val="Hyperlink"/>
                <w:rFonts w:cs="B Nazanin"/>
                <w:b w:val="0"/>
                <w:bCs w:val="0"/>
                <w:noProof/>
                <w:lang w:bidi="fa-IR"/>
              </w:rPr>
              <w:t xml:space="preserve"> (AC) Affinity chromatography</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_Toc128821021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36</w:t>
            </w:r>
            <w:r w:rsidR="00743703" w:rsidRPr="00086EB2">
              <w:rPr>
                <w:rStyle w:val="Hyperlink"/>
                <w:b w:val="0"/>
                <w:bCs w:val="0"/>
                <w:noProof/>
                <w:webHidden/>
                <w:lang w:bidi="fa-IR"/>
              </w:rPr>
              <w:fldChar w:fldCharType="end"/>
            </w:r>
          </w:hyperlink>
        </w:p>
        <w:p w14:paraId="2AF8D106" w14:textId="31874908"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22" w:history="1">
            <w:r w:rsidR="00743703" w:rsidRPr="00086EB2">
              <w:rPr>
                <w:rStyle w:val="Hyperlink"/>
                <w:rFonts w:cs="B Nazanin"/>
                <w:b w:val="0"/>
                <w:bCs w:val="0"/>
                <w:noProof/>
                <w:lang w:bidi="fa-IR"/>
              </w:rPr>
              <w:t>4.17</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بررس</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ان</w:t>
            </w:r>
            <w:r w:rsidR="00743703" w:rsidRPr="00086EB2">
              <w:rPr>
                <w:rStyle w:val="Hyperlink"/>
                <w:rFonts w:cs="B Nazanin"/>
                <w:b w:val="0"/>
                <w:bCs w:val="0"/>
                <w:noProof/>
                <w:rtl/>
                <w:lang w:bidi="fa-IR"/>
              </w:rPr>
              <w:t xml:space="preserve"> ژن تر</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پس</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 xml:space="preserve"> با روش </w:t>
            </w:r>
            <w:r w:rsidR="00743703" w:rsidRPr="00086EB2">
              <w:rPr>
                <w:rStyle w:val="Hyperlink"/>
                <w:rFonts w:cs="B Nazanin"/>
                <w:b w:val="0"/>
                <w:bCs w:val="0"/>
                <w:noProof/>
                <w:lang w:bidi="fa-IR"/>
              </w:rPr>
              <w:t>SDS-PAGE‌</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_Toc128821022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38</w:t>
            </w:r>
            <w:r w:rsidR="00743703" w:rsidRPr="00086EB2">
              <w:rPr>
                <w:rStyle w:val="Hyperlink"/>
                <w:b w:val="0"/>
                <w:bCs w:val="0"/>
                <w:noProof/>
                <w:webHidden/>
                <w:lang w:bidi="fa-IR"/>
              </w:rPr>
              <w:fldChar w:fldCharType="end"/>
            </w:r>
          </w:hyperlink>
        </w:p>
        <w:p w14:paraId="267799EA" w14:textId="091A92B8"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23" w:history="1">
            <w:r w:rsidR="00743703" w:rsidRPr="00086EB2">
              <w:rPr>
                <w:rStyle w:val="Hyperlink"/>
                <w:rFonts w:cs="B Nazanin"/>
                <w:b w:val="0"/>
                <w:bCs w:val="0"/>
                <w:noProof/>
                <w:rtl/>
                <w:lang w:bidi="fa-IR"/>
              </w:rPr>
              <w:t>4.18</w:t>
            </w:r>
            <w:r w:rsidR="002630DE" w:rsidRPr="00086EB2">
              <w:rPr>
                <w:rStyle w:val="Hyperlink"/>
                <w:rFonts w:cs="B Nazanin" w:hint="cs"/>
                <w:b w:val="0"/>
                <w:bCs w:val="0"/>
                <w:noProof/>
                <w:rtl/>
                <w:lang w:bidi="fa-IR"/>
              </w:rPr>
              <w:t xml:space="preserve"> </w:t>
            </w:r>
            <w:r w:rsidR="00743703" w:rsidRPr="00086EB2">
              <w:rPr>
                <w:rStyle w:val="Hyperlink"/>
                <w:rFonts w:cs="B Nazanin"/>
                <w:b w:val="0"/>
                <w:bCs w:val="0"/>
                <w:noProof/>
                <w:rtl/>
                <w:lang w:bidi="fa-IR"/>
              </w:rPr>
              <w:t>روش سنجش وسترن بلات (</w:t>
            </w:r>
            <w:r w:rsidR="00743703" w:rsidRPr="00086EB2">
              <w:rPr>
                <w:rStyle w:val="Hyperlink"/>
                <w:rFonts w:cs="B Nazanin"/>
                <w:b w:val="0"/>
                <w:bCs w:val="0"/>
                <w:noProof/>
                <w:lang w:bidi="fa-IR"/>
              </w:rPr>
              <w:t>Western Blotting</w:t>
            </w:r>
            <w:r w:rsidR="00743703" w:rsidRPr="00086EB2">
              <w:rPr>
                <w:rStyle w:val="Hyperlink"/>
                <w:rFonts w:cs="B Nazanin"/>
                <w:b w:val="0"/>
                <w:bCs w:val="0"/>
                <w:noProof/>
                <w:rtl/>
                <w:lang w:bidi="fa-IR"/>
              </w:rPr>
              <w:t>)</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_Toc128821023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42</w:t>
            </w:r>
            <w:r w:rsidR="00743703" w:rsidRPr="00086EB2">
              <w:rPr>
                <w:rStyle w:val="Hyperlink"/>
                <w:b w:val="0"/>
                <w:bCs w:val="0"/>
                <w:noProof/>
                <w:webHidden/>
                <w:lang w:bidi="fa-IR"/>
              </w:rPr>
              <w:fldChar w:fldCharType="end"/>
            </w:r>
          </w:hyperlink>
        </w:p>
        <w:p w14:paraId="55586B77" w14:textId="41140DAA"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24" w:history="1">
            <w:r w:rsidR="00743703" w:rsidRPr="00086EB2">
              <w:rPr>
                <w:rStyle w:val="Hyperlink"/>
                <w:rFonts w:cs="B Nazanin"/>
                <w:b w:val="0"/>
                <w:bCs w:val="0"/>
                <w:noProof/>
                <w:lang w:bidi="fa-IR"/>
              </w:rPr>
              <w:t>4.19</w:t>
            </w:r>
            <w:r w:rsidR="002630DE"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تست کازئ</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 xml:space="preserve"> برا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بررس</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فعال</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ت</w:t>
            </w:r>
            <w:r w:rsidR="00743703" w:rsidRPr="00086EB2">
              <w:rPr>
                <w:rStyle w:val="Hyperlink"/>
                <w:rFonts w:cs="B Nazanin"/>
                <w:b w:val="0"/>
                <w:bCs w:val="0"/>
                <w:noProof/>
                <w:rtl/>
                <w:lang w:bidi="fa-IR"/>
              </w:rPr>
              <w:t xml:space="preserve"> پروتئازها</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_Toc128821024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48</w:t>
            </w:r>
            <w:r w:rsidR="00743703" w:rsidRPr="00086EB2">
              <w:rPr>
                <w:rStyle w:val="Hyperlink"/>
                <w:b w:val="0"/>
                <w:bCs w:val="0"/>
                <w:noProof/>
                <w:webHidden/>
                <w:lang w:bidi="fa-IR"/>
              </w:rPr>
              <w:fldChar w:fldCharType="end"/>
            </w:r>
          </w:hyperlink>
        </w:p>
        <w:p w14:paraId="3C1F9CAE" w14:textId="4E73C8FA" w:rsidR="00743703" w:rsidRPr="00086EB2" w:rsidRDefault="00000000" w:rsidP="00086EB2">
          <w:pPr>
            <w:pStyle w:val="TOC1"/>
            <w:tabs>
              <w:tab w:val="left" w:pos="1972"/>
              <w:tab w:val="right" w:leader="dot" w:pos="9170"/>
            </w:tabs>
            <w:bidi/>
            <w:spacing w:before="0"/>
            <w:rPr>
              <w:rFonts w:asciiTheme="minorHAnsi" w:eastAsiaTheme="minorEastAsia" w:hAnsiTheme="minorHAnsi" w:cs="B Nazanin"/>
              <w:b w:val="0"/>
              <w:bCs w:val="0"/>
              <w:caps w:val="0"/>
              <w:noProof/>
              <w:sz w:val="22"/>
              <w:szCs w:val="22"/>
            </w:rPr>
          </w:pPr>
          <w:hyperlink w:anchor="_Toc128821025" w:history="1">
            <w:r w:rsidR="00743703" w:rsidRPr="00086EB2">
              <w:rPr>
                <w:rStyle w:val="Hyperlink"/>
                <w:rFonts w:cs="B Nazanin"/>
                <w:b w:val="0"/>
                <w:bCs w:val="0"/>
                <w:noProof/>
                <w:rtl/>
                <w:lang w:bidi="fa-IR"/>
                <w14:scene3d>
                  <w14:camera w14:prst="orthographicFront"/>
                  <w14:lightRig w14:rig="threePt" w14:dir="t">
                    <w14:rot w14:lat="0" w14:lon="0" w14:rev="0"/>
                  </w14:lightRig>
                </w14:scene3d>
              </w:rPr>
              <w:t>5</w:t>
            </w:r>
            <w:r w:rsidR="00524C50" w:rsidRPr="00086EB2">
              <w:rPr>
                <w:rFonts w:asciiTheme="minorHAnsi" w:eastAsiaTheme="minorEastAsia" w:hAnsiTheme="minorHAnsi" w:cs="B Nazanin" w:hint="cs"/>
                <w:b w:val="0"/>
                <w:bCs w:val="0"/>
                <w:caps w:val="0"/>
                <w:noProof/>
                <w:sz w:val="22"/>
                <w:szCs w:val="22"/>
                <w:rtl/>
              </w:rPr>
              <w:t xml:space="preserve"> </w:t>
            </w:r>
            <w:r w:rsidR="00743703" w:rsidRPr="00086EB2">
              <w:rPr>
                <w:rStyle w:val="Hyperlink"/>
                <w:rFonts w:cs="B Nazanin"/>
                <w:b w:val="0"/>
                <w:bCs w:val="0"/>
                <w:noProof/>
                <w:rtl/>
                <w:lang w:bidi="fa-IR"/>
              </w:rPr>
              <w:t>فصل پنجم: يافته‌هاي پژوهش</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_Toc128821025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51</w:t>
            </w:r>
            <w:r w:rsidR="00743703" w:rsidRPr="00086EB2">
              <w:rPr>
                <w:rFonts w:cs="B Nazanin"/>
                <w:b w:val="0"/>
                <w:bCs w:val="0"/>
                <w:noProof/>
                <w:webHidden/>
              </w:rPr>
              <w:fldChar w:fldCharType="end"/>
            </w:r>
          </w:hyperlink>
        </w:p>
        <w:p w14:paraId="23CAA0FF" w14:textId="44E3B871" w:rsidR="00743703" w:rsidRPr="00086EB2" w:rsidRDefault="00000000" w:rsidP="00086EB2">
          <w:pPr>
            <w:pStyle w:val="TOC2"/>
            <w:tabs>
              <w:tab w:val="left" w:pos="3698"/>
              <w:tab w:val="right" w:leader="dot" w:pos="9170"/>
            </w:tabs>
            <w:bidi/>
            <w:spacing w:before="0"/>
            <w:rPr>
              <w:rFonts w:eastAsiaTheme="minorEastAsia" w:cs="B Nazanin"/>
              <w:b w:val="0"/>
              <w:bCs w:val="0"/>
              <w:noProof/>
              <w:sz w:val="22"/>
              <w:szCs w:val="22"/>
            </w:rPr>
          </w:pPr>
          <w:hyperlink w:anchor="_Toc128821026" w:history="1">
            <w:r w:rsidR="00743703" w:rsidRPr="00086EB2">
              <w:rPr>
                <w:rStyle w:val="Hyperlink"/>
                <w:rFonts w:cs="B Nazanin"/>
                <w:b w:val="0"/>
                <w:bCs w:val="0"/>
                <w:noProof/>
                <w:lang w:bidi="fa-IR"/>
              </w:rPr>
              <w:t>5.1</w:t>
            </w:r>
            <w:r w:rsidR="002630DE" w:rsidRPr="00086EB2">
              <w:rPr>
                <w:rFonts w:eastAsiaTheme="minorEastAsia" w:cs="B Nazanin" w:hint="cs"/>
                <w:b w:val="0"/>
                <w:bCs w:val="0"/>
                <w:noProof/>
                <w:sz w:val="22"/>
                <w:szCs w:val="22"/>
                <w:rtl/>
              </w:rPr>
              <w:t xml:space="preserve"> </w:t>
            </w:r>
            <w:r w:rsidR="00743703" w:rsidRPr="00086EB2">
              <w:rPr>
                <w:rStyle w:val="Hyperlink"/>
                <w:rFonts w:cs="B Nazanin"/>
                <w:b w:val="0"/>
                <w:bCs w:val="0"/>
                <w:noProof/>
                <w:rtl/>
                <w:lang w:bidi="fa-IR"/>
              </w:rPr>
              <w:t>نتا</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ج</w:t>
            </w:r>
            <w:r w:rsidR="00743703" w:rsidRPr="00086EB2">
              <w:rPr>
                <w:rStyle w:val="Hyperlink"/>
                <w:rFonts w:cs="B Nazanin"/>
                <w:b w:val="0"/>
                <w:bCs w:val="0"/>
                <w:noProof/>
                <w:rtl/>
                <w:lang w:bidi="fa-IR"/>
              </w:rPr>
              <w:t xml:space="preserve"> حاصل از توال</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اب</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ژن</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برا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وکتور </w:t>
            </w:r>
            <w:r w:rsidR="00743703" w:rsidRPr="00086EB2">
              <w:rPr>
                <w:rStyle w:val="Hyperlink"/>
                <w:rFonts w:cs="B Nazanin"/>
                <w:b w:val="0"/>
                <w:bCs w:val="0"/>
                <w:noProof/>
                <w:lang w:bidi="fa-IR"/>
              </w:rPr>
              <w:t>pET-28</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_Toc128821026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52</w:t>
            </w:r>
            <w:r w:rsidR="00743703" w:rsidRPr="00086EB2">
              <w:rPr>
                <w:rFonts w:cs="B Nazanin"/>
                <w:b w:val="0"/>
                <w:bCs w:val="0"/>
                <w:noProof/>
                <w:webHidden/>
              </w:rPr>
              <w:fldChar w:fldCharType="end"/>
            </w:r>
          </w:hyperlink>
        </w:p>
        <w:p w14:paraId="2F8F0BB0" w14:textId="3437E84C" w:rsidR="00743703" w:rsidRPr="00086EB2" w:rsidRDefault="00000000" w:rsidP="00086EB2">
          <w:pPr>
            <w:pStyle w:val="TOC2"/>
            <w:tabs>
              <w:tab w:val="left" w:pos="3968"/>
              <w:tab w:val="right" w:leader="dot" w:pos="9170"/>
            </w:tabs>
            <w:bidi/>
            <w:spacing w:before="0"/>
            <w:rPr>
              <w:rFonts w:eastAsiaTheme="minorEastAsia" w:cs="B Nazanin"/>
              <w:b w:val="0"/>
              <w:bCs w:val="0"/>
              <w:noProof/>
              <w:sz w:val="22"/>
              <w:szCs w:val="22"/>
            </w:rPr>
          </w:pPr>
          <w:hyperlink w:anchor="_Toc128821027" w:history="1">
            <w:r w:rsidR="00743703" w:rsidRPr="00086EB2">
              <w:rPr>
                <w:rStyle w:val="Hyperlink"/>
                <w:rFonts w:cs="B Nazanin"/>
                <w:b w:val="0"/>
                <w:bCs w:val="0"/>
                <w:i/>
                <w:iCs/>
                <w:noProof/>
                <w:lang w:bidi="fa-IR"/>
              </w:rPr>
              <w:t>5.2</w:t>
            </w:r>
            <w:r w:rsidR="002630DE" w:rsidRPr="00086EB2">
              <w:rPr>
                <w:rFonts w:eastAsiaTheme="minorEastAsia" w:cs="B Nazanin" w:hint="cs"/>
                <w:b w:val="0"/>
                <w:bCs w:val="0"/>
                <w:noProof/>
                <w:sz w:val="22"/>
                <w:szCs w:val="22"/>
                <w:rtl/>
              </w:rPr>
              <w:t xml:space="preserve"> </w:t>
            </w:r>
            <w:r w:rsidR="00743703" w:rsidRPr="00086EB2">
              <w:rPr>
                <w:rStyle w:val="Hyperlink"/>
                <w:rFonts w:cs="B Nazanin"/>
                <w:b w:val="0"/>
                <w:bCs w:val="0"/>
                <w:noProof/>
                <w:rtl/>
                <w:lang w:bidi="fa-IR"/>
              </w:rPr>
              <w:t>مستندات مربوط به انتقال وکتور به باکتر</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w:t>
            </w:r>
            <w:r w:rsidR="00743703" w:rsidRPr="00086EB2">
              <w:rPr>
                <w:rStyle w:val="Hyperlink"/>
                <w:rFonts w:cs="B Nazanin"/>
                <w:b w:val="0"/>
                <w:bCs w:val="0"/>
                <w:i/>
                <w:iCs/>
                <w:noProof/>
                <w:lang w:bidi="fa-IR"/>
              </w:rPr>
              <w:t>E.Coli BL21</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_Toc128821027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52</w:t>
            </w:r>
            <w:r w:rsidR="00743703" w:rsidRPr="00086EB2">
              <w:rPr>
                <w:rFonts w:cs="B Nazanin"/>
                <w:b w:val="0"/>
                <w:bCs w:val="0"/>
                <w:noProof/>
                <w:webHidden/>
              </w:rPr>
              <w:fldChar w:fldCharType="end"/>
            </w:r>
          </w:hyperlink>
        </w:p>
        <w:p w14:paraId="1DC0297E" w14:textId="7B665396" w:rsidR="00743703" w:rsidRPr="00086EB2" w:rsidRDefault="00000000" w:rsidP="00086EB2">
          <w:pPr>
            <w:pStyle w:val="TOC2"/>
            <w:tabs>
              <w:tab w:val="left" w:pos="6282"/>
              <w:tab w:val="right" w:leader="dot" w:pos="9170"/>
            </w:tabs>
            <w:bidi/>
            <w:spacing w:before="0"/>
            <w:rPr>
              <w:rFonts w:eastAsiaTheme="minorEastAsia" w:cs="B Nazanin"/>
              <w:b w:val="0"/>
              <w:bCs w:val="0"/>
              <w:noProof/>
              <w:sz w:val="22"/>
              <w:szCs w:val="22"/>
            </w:rPr>
          </w:pPr>
          <w:hyperlink w:anchor="_Toc128821028" w:history="1">
            <w:r w:rsidR="00743703" w:rsidRPr="00086EB2">
              <w:rPr>
                <w:rStyle w:val="Hyperlink"/>
                <w:rFonts w:cs="B Nazanin"/>
                <w:b w:val="0"/>
                <w:bCs w:val="0"/>
                <w:noProof/>
                <w:rtl/>
                <w:lang w:bidi="fa-IR"/>
              </w:rPr>
              <w:t>5.3</w:t>
            </w:r>
            <w:r w:rsidR="002630DE" w:rsidRPr="00086EB2">
              <w:rPr>
                <w:rStyle w:val="Hyperlink"/>
                <w:rFonts w:cs="B Nazanin" w:hint="cs"/>
                <w:b w:val="0"/>
                <w:bCs w:val="0"/>
                <w:noProof/>
                <w:rtl/>
                <w:lang w:bidi="fa-IR"/>
              </w:rPr>
              <w:t xml:space="preserve"> </w:t>
            </w:r>
            <w:r w:rsidR="00743703" w:rsidRPr="00086EB2">
              <w:rPr>
                <w:rStyle w:val="Hyperlink"/>
                <w:rFonts w:cs="B Nazanin"/>
                <w:b w:val="0"/>
                <w:bCs w:val="0"/>
                <w:noProof/>
                <w:rtl/>
                <w:lang w:bidi="fa-IR"/>
              </w:rPr>
              <w:t>مستندات مربوط به الکتروفورز ژل و رنگ آم</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ز</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با رنگ کوماس</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برل</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نت</w:t>
            </w:r>
            <w:r w:rsidR="00743703" w:rsidRPr="00086EB2">
              <w:rPr>
                <w:rStyle w:val="Hyperlink"/>
                <w:rFonts w:cs="B Nazanin"/>
                <w:b w:val="0"/>
                <w:bCs w:val="0"/>
                <w:noProof/>
                <w:rtl/>
                <w:lang w:bidi="fa-IR"/>
              </w:rPr>
              <w:t xml:space="preserve"> بلو </w:t>
            </w:r>
            <w:r w:rsidR="00743703" w:rsidRPr="00086EB2">
              <w:rPr>
                <w:rStyle w:val="Hyperlink"/>
                <w:rFonts w:cs="B Nazanin"/>
                <w:b w:val="0"/>
                <w:bCs w:val="0"/>
                <w:noProof/>
                <w:lang w:bidi="fa-IR"/>
              </w:rPr>
              <w:t>G-250</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_Toc128821028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53</w:t>
            </w:r>
            <w:r w:rsidR="00743703" w:rsidRPr="00086EB2">
              <w:rPr>
                <w:rFonts w:cs="B Nazanin"/>
                <w:b w:val="0"/>
                <w:bCs w:val="0"/>
                <w:noProof/>
                <w:webHidden/>
              </w:rPr>
              <w:fldChar w:fldCharType="end"/>
            </w:r>
          </w:hyperlink>
        </w:p>
        <w:p w14:paraId="70049658" w14:textId="316F2892"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29" w:history="1">
            <w:r w:rsidR="00743703" w:rsidRPr="00086EB2">
              <w:rPr>
                <w:rStyle w:val="Hyperlink"/>
                <w:rFonts w:cs="B Nazanin"/>
                <w:b w:val="0"/>
                <w:bCs w:val="0"/>
                <w:noProof/>
                <w:rtl/>
                <w:lang w:bidi="fa-IR"/>
              </w:rPr>
              <w:t>5.4</w:t>
            </w:r>
            <w:r w:rsidR="002630DE" w:rsidRPr="00086EB2">
              <w:rPr>
                <w:rStyle w:val="Hyperlink"/>
                <w:rFonts w:cs="B Nazanin" w:hint="cs"/>
                <w:b w:val="0"/>
                <w:bCs w:val="0"/>
                <w:noProof/>
                <w:rtl/>
                <w:lang w:bidi="fa-IR"/>
              </w:rPr>
              <w:t xml:space="preserve">          </w:t>
            </w:r>
            <w:r w:rsidR="00743703" w:rsidRPr="00086EB2">
              <w:rPr>
                <w:rStyle w:val="Hyperlink"/>
                <w:rFonts w:cs="B Nazanin"/>
                <w:b w:val="0"/>
                <w:bCs w:val="0"/>
                <w:noProof/>
                <w:rtl/>
                <w:lang w:bidi="fa-IR"/>
              </w:rPr>
              <w:t>نتا</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ج</w:t>
            </w:r>
            <w:r w:rsidR="00743703" w:rsidRPr="00086EB2">
              <w:rPr>
                <w:rStyle w:val="Hyperlink"/>
                <w:rFonts w:cs="B Nazanin"/>
                <w:b w:val="0"/>
                <w:bCs w:val="0"/>
                <w:noProof/>
                <w:rtl/>
                <w:lang w:bidi="fa-IR"/>
              </w:rPr>
              <w:t xml:space="preserve"> و مستندات حاصل از وسترن بلات</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نگ</w:t>
            </w:r>
            <w:r w:rsidR="00743703" w:rsidRPr="00086EB2">
              <w:rPr>
                <w:rStyle w:val="Hyperlink"/>
                <w:rFonts w:cs="B Nazanin"/>
                <w:b w:val="0"/>
                <w:bCs w:val="0"/>
                <w:noProof/>
                <w:rtl/>
                <w:lang w:bidi="fa-IR"/>
              </w:rPr>
              <w:t xml:space="preserve"> نمونه 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حاصل</w:t>
            </w:r>
            <w:r w:rsidR="002630DE" w:rsidRPr="00086EB2">
              <w:rPr>
                <w:rStyle w:val="Hyperlink"/>
                <w:rFonts w:cs="B Nazanin" w:hint="cs"/>
                <w:b w:val="0"/>
                <w:bCs w:val="0"/>
                <w:noProof/>
                <w:rtl/>
                <w:lang w:bidi="fa-IR"/>
              </w:rPr>
              <w:t xml:space="preserve"> </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_Toc128821029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54</w:t>
            </w:r>
            <w:r w:rsidR="00743703" w:rsidRPr="00086EB2">
              <w:rPr>
                <w:rStyle w:val="Hyperlink"/>
                <w:b w:val="0"/>
                <w:bCs w:val="0"/>
                <w:noProof/>
                <w:webHidden/>
                <w:lang w:bidi="fa-IR"/>
              </w:rPr>
              <w:fldChar w:fldCharType="end"/>
            </w:r>
          </w:hyperlink>
        </w:p>
        <w:p w14:paraId="7B08AA6C" w14:textId="404C58CF"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30" w:history="1">
            <w:r w:rsidR="00743703" w:rsidRPr="00086EB2">
              <w:rPr>
                <w:rStyle w:val="Hyperlink"/>
                <w:rFonts w:cs="B Nazanin"/>
                <w:b w:val="0"/>
                <w:bCs w:val="0"/>
                <w:noProof/>
                <w:rtl/>
                <w:lang w:bidi="fa-IR"/>
              </w:rPr>
              <w:t>5.5</w:t>
            </w:r>
            <w:r w:rsidR="002630DE" w:rsidRPr="00086EB2">
              <w:rPr>
                <w:rStyle w:val="Hyperlink"/>
                <w:rFonts w:cs="B Nazanin" w:hint="cs"/>
                <w:b w:val="0"/>
                <w:bCs w:val="0"/>
                <w:noProof/>
                <w:rtl/>
                <w:lang w:bidi="fa-IR"/>
              </w:rPr>
              <w:t xml:space="preserve">      </w:t>
            </w:r>
            <w:r w:rsidR="00743703" w:rsidRPr="00086EB2">
              <w:rPr>
                <w:rStyle w:val="Hyperlink"/>
                <w:rFonts w:cs="B Nazanin"/>
                <w:b w:val="0"/>
                <w:bCs w:val="0"/>
                <w:noProof/>
                <w:rtl/>
                <w:lang w:bidi="fa-IR"/>
              </w:rPr>
              <w:t>نتا</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ج</w:t>
            </w:r>
            <w:r w:rsidR="00743703" w:rsidRPr="00086EB2">
              <w:rPr>
                <w:rStyle w:val="Hyperlink"/>
                <w:rFonts w:cs="B Nazanin"/>
                <w:b w:val="0"/>
                <w:bCs w:val="0"/>
                <w:noProof/>
                <w:rtl/>
                <w:lang w:bidi="fa-IR"/>
              </w:rPr>
              <w:t xml:space="preserve"> و مستندات حاصل از تست کازئ</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ن</w:t>
            </w:r>
            <w:r w:rsidR="00743703" w:rsidRPr="00086EB2">
              <w:rPr>
                <w:rStyle w:val="Hyperlink"/>
                <w:rFonts w:cs="B Nazanin"/>
                <w:b w:val="0"/>
                <w:bCs w:val="0"/>
                <w:noProof/>
                <w:rtl/>
                <w:lang w:bidi="fa-IR"/>
              </w:rPr>
              <w:t>:</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_Toc128821030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55</w:t>
            </w:r>
            <w:r w:rsidR="00743703" w:rsidRPr="00086EB2">
              <w:rPr>
                <w:rStyle w:val="Hyperlink"/>
                <w:b w:val="0"/>
                <w:bCs w:val="0"/>
                <w:noProof/>
                <w:webHidden/>
                <w:lang w:bidi="fa-IR"/>
              </w:rPr>
              <w:fldChar w:fldCharType="end"/>
            </w:r>
          </w:hyperlink>
        </w:p>
        <w:p w14:paraId="167EE633" w14:textId="475B1613" w:rsidR="00743703" w:rsidRPr="00086EB2" w:rsidRDefault="00000000" w:rsidP="00086EB2">
          <w:pPr>
            <w:pStyle w:val="TOC1"/>
            <w:tabs>
              <w:tab w:val="left" w:pos="1972"/>
              <w:tab w:val="right" w:leader="dot" w:pos="9170"/>
            </w:tabs>
            <w:bidi/>
            <w:spacing w:before="0"/>
            <w:rPr>
              <w:rFonts w:asciiTheme="minorHAnsi" w:eastAsiaTheme="minorEastAsia" w:hAnsiTheme="minorHAnsi" w:cs="B Nazanin"/>
              <w:b w:val="0"/>
              <w:bCs w:val="0"/>
              <w:caps w:val="0"/>
              <w:noProof/>
              <w:sz w:val="22"/>
              <w:szCs w:val="22"/>
            </w:rPr>
          </w:pPr>
          <w:hyperlink w:anchor="_Toc128821031" w:history="1">
            <w:r w:rsidR="00743703" w:rsidRPr="00086EB2">
              <w:rPr>
                <w:rStyle w:val="Hyperlink"/>
                <w:rFonts w:cs="B Nazanin"/>
                <w:b w:val="0"/>
                <w:bCs w:val="0"/>
                <w:noProof/>
                <w:lang w:bidi="fa-IR"/>
                <w14:scene3d>
                  <w14:camera w14:prst="orthographicFront"/>
                  <w14:lightRig w14:rig="threePt" w14:dir="t">
                    <w14:rot w14:lat="0" w14:lon="0" w14:rev="0"/>
                  </w14:lightRig>
                </w14:scene3d>
              </w:rPr>
              <w:t>6</w:t>
            </w:r>
            <w:r w:rsidR="002630DE" w:rsidRPr="00086EB2">
              <w:rPr>
                <w:rFonts w:asciiTheme="minorHAnsi" w:eastAsiaTheme="minorEastAsia" w:hAnsiTheme="minorHAnsi" w:cs="B Nazanin" w:hint="cs"/>
                <w:b w:val="0"/>
                <w:bCs w:val="0"/>
                <w:caps w:val="0"/>
                <w:noProof/>
                <w:sz w:val="22"/>
                <w:szCs w:val="22"/>
                <w:rtl/>
              </w:rPr>
              <w:t xml:space="preserve"> </w:t>
            </w:r>
            <w:r w:rsidR="00743703" w:rsidRPr="00086EB2">
              <w:rPr>
                <w:rStyle w:val="Hyperlink"/>
                <w:rFonts w:cs="B Nazanin"/>
                <w:b w:val="0"/>
                <w:bCs w:val="0"/>
                <w:noProof/>
                <w:rtl/>
                <w:lang w:bidi="fa-IR"/>
              </w:rPr>
              <w:t>فصل ششم: بحث و نتيجه‌گيري</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_Toc128821031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59</w:t>
            </w:r>
            <w:r w:rsidR="00743703" w:rsidRPr="00086EB2">
              <w:rPr>
                <w:rFonts w:cs="B Nazanin"/>
                <w:b w:val="0"/>
                <w:bCs w:val="0"/>
                <w:noProof/>
                <w:webHidden/>
              </w:rPr>
              <w:fldChar w:fldCharType="end"/>
            </w:r>
          </w:hyperlink>
        </w:p>
        <w:p w14:paraId="1D51FAD6" w14:textId="3E4064D0"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32" w:history="1">
            <w:r w:rsidR="00743703" w:rsidRPr="00086EB2">
              <w:rPr>
                <w:rStyle w:val="Hyperlink"/>
                <w:rFonts w:cs="B Nazanin"/>
                <w:b w:val="0"/>
                <w:bCs w:val="0"/>
                <w:noProof/>
                <w:rtl/>
                <w:lang w:bidi="fa-IR"/>
              </w:rPr>
              <w:t>6.1</w:t>
            </w:r>
            <w:r w:rsidR="00086EB2"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مرور</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بر </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افته</w:t>
            </w:r>
            <w:r w:rsidR="00743703" w:rsidRPr="00086EB2">
              <w:rPr>
                <w:rStyle w:val="Hyperlink"/>
                <w:rFonts w:cs="B Nazanin"/>
                <w:b w:val="0"/>
                <w:bCs w:val="0"/>
                <w:noProof/>
                <w:rtl/>
                <w:lang w:bidi="fa-IR"/>
              </w:rPr>
              <w:t xml:space="preserve"> ها</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پژوهش</w:t>
            </w:r>
            <w:r w:rsidR="00743703" w:rsidRPr="00086EB2">
              <w:rPr>
                <w:rStyle w:val="Hyperlink"/>
                <w:b w:val="0"/>
                <w:bCs w:val="0"/>
                <w:noProof/>
                <w:webHidden/>
                <w:lang w:bidi="fa-IR"/>
              </w:rPr>
              <w:tab/>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_Toc128821032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60</w:t>
            </w:r>
            <w:r w:rsidR="00743703" w:rsidRPr="00086EB2">
              <w:rPr>
                <w:rStyle w:val="Hyperlink"/>
                <w:b w:val="0"/>
                <w:bCs w:val="0"/>
                <w:noProof/>
                <w:webHidden/>
                <w:lang w:bidi="fa-IR"/>
              </w:rPr>
              <w:fldChar w:fldCharType="end"/>
            </w:r>
          </w:hyperlink>
        </w:p>
        <w:p w14:paraId="6D10A215" w14:textId="49A58654" w:rsidR="00743703" w:rsidRPr="00086EB2" w:rsidRDefault="00000000" w:rsidP="00086EB2">
          <w:pPr>
            <w:pStyle w:val="TOC2"/>
            <w:tabs>
              <w:tab w:val="left" w:pos="1400"/>
              <w:tab w:val="right" w:leader="dot" w:pos="9170"/>
            </w:tabs>
            <w:bidi/>
            <w:spacing w:before="0"/>
            <w:rPr>
              <w:rStyle w:val="Hyperlink"/>
              <w:b w:val="0"/>
              <w:bCs w:val="0"/>
              <w:noProof/>
              <w:lang w:bidi="fa-IR"/>
            </w:rPr>
          </w:pPr>
          <w:hyperlink w:anchor="_Toc128821033" w:history="1">
            <w:r w:rsidR="00743703" w:rsidRPr="00086EB2">
              <w:rPr>
                <w:rStyle w:val="Hyperlink"/>
                <w:rFonts w:cs="B Nazanin"/>
                <w:b w:val="0"/>
                <w:bCs w:val="0"/>
                <w:noProof/>
                <w:rtl/>
                <w:lang w:bidi="fa-IR"/>
              </w:rPr>
              <w:t>6.2</w:t>
            </w:r>
            <w:r w:rsidR="00086EB2" w:rsidRPr="00086EB2">
              <w:rPr>
                <w:rStyle w:val="Hyperlink"/>
                <w:rFonts w:hint="cs"/>
                <w:b w:val="0"/>
                <w:bCs w:val="0"/>
                <w:noProof/>
                <w:rtl/>
                <w:lang w:bidi="fa-IR"/>
              </w:rPr>
              <w:t xml:space="preserve"> </w:t>
            </w:r>
            <w:r w:rsidR="00743703" w:rsidRPr="00086EB2">
              <w:rPr>
                <w:rStyle w:val="Hyperlink"/>
                <w:rFonts w:cs="B Nazanin"/>
                <w:b w:val="0"/>
                <w:bCs w:val="0"/>
                <w:noProof/>
                <w:rtl/>
                <w:lang w:bidi="fa-IR"/>
              </w:rPr>
              <w:t>بحث:</w:t>
            </w:r>
            <w:r w:rsidR="00086EB2" w:rsidRPr="00086EB2">
              <w:rPr>
                <w:rStyle w:val="Hyperlink"/>
                <w:rFonts w:cs="B Nazanin" w:hint="cs"/>
                <w:b w:val="0"/>
                <w:bCs w:val="0"/>
                <w:noProof/>
                <w:rtl/>
                <w:lang w:bidi="fa-IR"/>
              </w:rPr>
              <w:t xml:space="preserve"> </w:t>
            </w:r>
            <w:r w:rsidR="00086EB2" w:rsidRPr="00086EB2">
              <w:rPr>
                <w:rStyle w:val="Hyperlink"/>
                <w:rFonts w:cs="B Nazanin" w:hint="cs"/>
                <w:b w:val="0"/>
                <w:bCs w:val="0"/>
                <w:noProof/>
                <w:sz w:val="34"/>
                <w:szCs w:val="38"/>
                <w:rtl/>
                <w:lang w:bidi="fa-IR"/>
              </w:rPr>
              <w:t>....................</w:t>
            </w:r>
            <w:r w:rsidR="00743703" w:rsidRPr="00086EB2">
              <w:rPr>
                <w:rStyle w:val="Hyperlink"/>
                <w:b w:val="0"/>
                <w:bCs w:val="0"/>
                <w:noProof/>
                <w:webHidden/>
                <w:lang w:bidi="fa-IR"/>
              </w:rPr>
              <w:tab/>
            </w:r>
            <w:r w:rsidR="00086EB2" w:rsidRPr="00086EB2">
              <w:rPr>
                <w:rStyle w:val="Hyperlink"/>
                <w:rFonts w:hint="cs"/>
                <w:b w:val="0"/>
                <w:bCs w:val="0"/>
                <w:noProof/>
                <w:webHidden/>
                <w:rtl/>
                <w:lang w:bidi="fa-IR"/>
              </w:rPr>
              <w:t xml:space="preserve">   </w:t>
            </w:r>
            <w:r w:rsidR="00743703" w:rsidRPr="00086EB2">
              <w:rPr>
                <w:rStyle w:val="Hyperlink"/>
                <w:b w:val="0"/>
                <w:bCs w:val="0"/>
                <w:noProof/>
                <w:webHidden/>
                <w:lang w:bidi="fa-IR"/>
              </w:rPr>
              <w:fldChar w:fldCharType="begin"/>
            </w:r>
            <w:r w:rsidR="00743703" w:rsidRPr="00086EB2">
              <w:rPr>
                <w:rStyle w:val="Hyperlink"/>
                <w:b w:val="0"/>
                <w:bCs w:val="0"/>
                <w:noProof/>
                <w:webHidden/>
                <w:lang w:bidi="fa-IR"/>
              </w:rPr>
              <w:instrText xml:space="preserve"> PAGEREF _Toc128821033 \h </w:instrText>
            </w:r>
            <w:r w:rsidR="00743703" w:rsidRPr="00086EB2">
              <w:rPr>
                <w:rStyle w:val="Hyperlink"/>
                <w:b w:val="0"/>
                <w:bCs w:val="0"/>
                <w:noProof/>
                <w:webHidden/>
                <w:lang w:bidi="fa-IR"/>
              </w:rPr>
            </w:r>
            <w:r w:rsidR="00743703" w:rsidRPr="00086EB2">
              <w:rPr>
                <w:rStyle w:val="Hyperlink"/>
                <w:b w:val="0"/>
                <w:bCs w:val="0"/>
                <w:noProof/>
                <w:webHidden/>
                <w:lang w:bidi="fa-IR"/>
              </w:rPr>
              <w:fldChar w:fldCharType="separate"/>
            </w:r>
            <w:r w:rsidR="00200691">
              <w:rPr>
                <w:rStyle w:val="Hyperlink"/>
                <w:b w:val="0"/>
                <w:bCs w:val="0"/>
                <w:noProof/>
                <w:webHidden/>
                <w:rtl/>
                <w:lang w:bidi="fa-IR"/>
              </w:rPr>
              <w:t>60</w:t>
            </w:r>
            <w:r w:rsidR="00743703" w:rsidRPr="00086EB2">
              <w:rPr>
                <w:rStyle w:val="Hyperlink"/>
                <w:b w:val="0"/>
                <w:bCs w:val="0"/>
                <w:noProof/>
                <w:webHidden/>
                <w:lang w:bidi="fa-IR"/>
              </w:rPr>
              <w:fldChar w:fldCharType="end"/>
            </w:r>
          </w:hyperlink>
        </w:p>
        <w:p w14:paraId="3226DE44" w14:textId="3E967B51" w:rsidR="00743703" w:rsidRPr="00086EB2" w:rsidRDefault="00000000" w:rsidP="00086EB2">
          <w:pPr>
            <w:pStyle w:val="TOC1"/>
            <w:tabs>
              <w:tab w:val="left" w:pos="1972"/>
              <w:tab w:val="right" w:leader="dot" w:pos="9170"/>
            </w:tabs>
            <w:bidi/>
            <w:spacing w:before="0"/>
            <w:rPr>
              <w:rFonts w:asciiTheme="minorHAnsi" w:eastAsiaTheme="minorEastAsia" w:hAnsiTheme="minorHAnsi" w:cs="B Nazanin"/>
              <w:b w:val="0"/>
              <w:bCs w:val="0"/>
              <w:caps w:val="0"/>
              <w:noProof/>
              <w:sz w:val="22"/>
              <w:szCs w:val="22"/>
            </w:rPr>
          </w:pPr>
          <w:hyperlink w:anchor="_Toc128821034" w:history="1">
            <w:r w:rsidR="00743703" w:rsidRPr="00086EB2">
              <w:rPr>
                <w:rStyle w:val="Hyperlink"/>
                <w:rFonts w:cs="B Nazanin"/>
                <w:b w:val="0"/>
                <w:bCs w:val="0"/>
                <w:noProof/>
                <w:rtl/>
                <w:lang w:bidi="fa-IR"/>
                <w14:scene3d>
                  <w14:camera w14:prst="orthographicFront"/>
                  <w14:lightRig w14:rig="threePt" w14:dir="t">
                    <w14:rot w14:lat="0" w14:lon="0" w14:rev="0"/>
                  </w14:lightRig>
                </w14:scene3d>
              </w:rPr>
              <w:t>7</w:t>
            </w:r>
            <w:r w:rsidR="002630DE" w:rsidRPr="00086EB2">
              <w:rPr>
                <w:rFonts w:asciiTheme="minorHAnsi" w:eastAsiaTheme="minorEastAsia" w:hAnsiTheme="minorHAnsi" w:cs="B Nazanin" w:hint="cs"/>
                <w:b w:val="0"/>
                <w:bCs w:val="0"/>
                <w:caps w:val="0"/>
                <w:noProof/>
                <w:sz w:val="22"/>
                <w:szCs w:val="22"/>
                <w:rtl/>
              </w:rPr>
              <w:t xml:space="preserve"> </w:t>
            </w:r>
            <w:r w:rsidR="00743703" w:rsidRPr="00086EB2">
              <w:rPr>
                <w:rStyle w:val="Hyperlink"/>
                <w:rFonts w:cs="B Nazanin"/>
                <w:b w:val="0"/>
                <w:bCs w:val="0"/>
                <w:noProof/>
                <w:rtl/>
                <w:lang w:bidi="fa-IR"/>
              </w:rPr>
              <w:t>منابع:</w:t>
            </w:r>
            <w:r w:rsidR="002630DE" w:rsidRPr="00086EB2">
              <w:rPr>
                <w:rStyle w:val="Hyperlink"/>
                <w:rFonts w:cs="B Nazanin" w:hint="cs"/>
                <w:b w:val="0"/>
                <w:bCs w:val="0"/>
                <w:noProof/>
                <w:rtl/>
                <w:lang w:bidi="fa-IR"/>
              </w:rPr>
              <w:t xml:space="preserve"> </w:t>
            </w:r>
            <w:r w:rsidR="00086EB2" w:rsidRPr="00086EB2">
              <w:rPr>
                <w:rStyle w:val="Hyperlink"/>
                <w:rFonts w:cs="B Nazanin" w:hint="cs"/>
                <w:b w:val="0"/>
                <w:bCs w:val="0"/>
                <w:noProof/>
                <w:sz w:val="34"/>
                <w:szCs w:val="38"/>
                <w:rtl/>
                <w:lang w:bidi="fa-IR"/>
              </w:rPr>
              <w:t>............................</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_Toc128821034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62</w:t>
            </w:r>
            <w:r w:rsidR="00743703" w:rsidRPr="00086EB2">
              <w:rPr>
                <w:rFonts w:cs="B Nazanin"/>
                <w:b w:val="0"/>
                <w:bCs w:val="0"/>
                <w:noProof/>
                <w:webHidden/>
              </w:rPr>
              <w:fldChar w:fldCharType="end"/>
            </w:r>
          </w:hyperlink>
        </w:p>
        <w:p w14:paraId="18299A11" w14:textId="1711B6A7" w:rsidR="00743703" w:rsidRPr="00086EB2" w:rsidRDefault="00000000" w:rsidP="00086EB2">
          <w:pPr>
            <w:pStyle w:val="TOC1"/>
            <w:tabs>
              <w:tab w:val="left" w:pos="1972"/>
              <w:tab w:val="right" w:leader="dot" w:pos="9170"/>
            </w:tabs>
            <w:bidi/>
            <w:spacing w:before="0"/>
            <w:rPr>
              <w:rFonts w:asciiTheme="minorHAnsi" w:eastAsiaTheme="minorEastAsia" w:hAnsiTheme="minorHAnsi" w:cstheme="minorBidi"/>
              <w:b w:val="0"/>
              <w:bCs w:val="0"/>
              <w:caps w:val="0"/>
              <w:noProof/>
              <w:sz w:val="22"/>
              <w:szCs w:val="22"/>
            </w:rPr>
          </w:pPr>
          <w:hyperlink w:anchor="_Toc128821035" w:history="1">
            <w:r w:rsidR="00743703" w:rsidRPr="00086EB2">
              <w:rPr>
                <w:rStyle w:val="Hyperlink"/>
                <w:rFonts w:cs="B Nazanin"/>
                <w:b w:val="0"/>
                <w:bCs w:val="0"/>
                <w:noProof/>
                <w:rtl/>
                <w:lang w:bidi="fa-IR"/>
                <w14:scene3d>
                  <w14:camera w14:prst="orthographicFront"/>
                  <w14:lightRig w14:rig="threePt" w14:dir="t">
                    <w14:rot w14:lat="0" w14:lon="0" w14:rev="0"/>
                  </w14:lightRig>
                </w14:scene3d>
              </w:rPr>
              <w:t>8</w:t>
            </w:r>
            <w:r w:rsidR="00086EB2" w:rsidRPr="00086EB2">
              <w:rPr>
                <w:rFonts w:asciiTheme="minorHAnsi" w:eastAsiaTheme="minorEastAsia" w:hAnsiTheme="minorHAnsi" w:hint="cs"/>
                <w:b w:val="0"/>
                <w:bCs w:val="0"/>
                <w:caps w:val="0"/>
                <w:noProof/>
                <w:sz w:val="22"/>
                <w:szCs w:val="22"/>
                <w:rtl/>
              </w:rPr>
              <w:t xml:space="preserve">  </w:t>
            </w:r>
            <w:r w:rsidR="00743703" w:rsidRPr="00086EB2">
              <w:rPr>
                <w:rStyle w:val="Hyperlink"/>
                <w:rFonts w:cs="B Nazanin"/>
                <w:b w:val="0"/>
                <w:bCs w:val="0"/>
                <w:noProof/>
                <w:rtl/>
                <w:lang w:bidi="fa-IR"/>
              </w:rPr>
              <w:t>پيوست‌ (موارد</w:t>
            </w:r>
            <w:r w:rsidR="00743703" w:rsidRPr="00086EB2">
              <w:rPr>
                <w:rStyle w:val="Hyperlink"/>
                <w:rFonts w:cs="B Nazanin" w:hint="cs"/>
                <w:b w:val="0"/>
                <w:bCs w:val="0"/>
                <w:noProof/>
                <w:rtl/>
                <w:lang w:bidi="fa-IR"/>
              </w:rPr>
              <w:t>ی</w:t>
            </w:r>
            <w:r w:rsidR="00743703" w:rsidRPr="00086EB2">
              <w:rPr>
                <w:rStyle w:val="Hyperlink"/>
                <w:rFonts w:cs="B Nazanin"/>
                <w:b w:val="0"/>
                <w:bCs w:val="0"/>
                <w:noProof/>
                <w:rtl/>
                <w:lang w:bidi="fa-IR"/>
              </w:rPr>
              <w:t xml:space="preserve"> مانند پرسشنامه- فرم رضا</w:t>
            </w:r>
            <w:r w:rsidR="00743703" w:rsidRPr="00086EB2">
              <w:rPr>
                <w:rStyle w:val="Hyperlink"/>
                <w:rFonts w:cs="B Nazanin" w:hint="cs"/>
                <w:b w:val="0"/>
                <w:bCs w:val="0"/>
                <w:noProof/>
                <w:rtl/>
                <w:lang w:bidi="fa-IR"/>
              </w:rPr>
              <w:t>ی</w:t>
            </w:r>
            <w:r w:rsidR="00743703" w:rsidRPr="00086EB2">
              <w:rPr>
                <w:rStyle w:val="Hyperlink"/>
                <w:rFonts w:cs="B Nazanin" w:hint="eastAsia"/>
                <w:b w:val="0"/>
                <w:bCs w:val="0"/>
                <w:noProof/>
                <w:rtl/>
                <w:lang w:bidi="fa-IR"/>
              </w:rPr>
              <w:t>تنامه</w:t>
            </w:r>
            <w:r w:rsidR="00743703" w:rsidRPr="00086EB2">
              <w:rPr>
                <w:rStyle w:val="Hyperlink"/>
                <w:rFonts w:cs="B Nazanin"/>
                <w:b w:val="0"/>
                <w:bCs w:val="0"/>
                <w:noProof/>
                <w:rtl/>
                <w:lang w:bidi="fa-IR"/>
              </w:rPr>
              <w:t>)</w:t>
            </w:r>
            <w:r w:rsidR="00743703" w:rsidRPr="00086EB2">
              <w:rPr>
                <w:rFonts w:cs="B Nazanin"/>
                <w:b w:val="0"/>
                <w:bCs w:val="0"/>
                <w:noProof/>
                <w:webHidden/>
              </w:rPr>
              <w:tab/>
            </w:r>
            <w:r w:rsidR="00743703" w:rsidRPr="00086EB2">
              <w:rPr>
                <w:rFonts w:cs="B Nazanin"/>
                <w:b w:val="0"/>
                <w:bCs w:val="0"/>
                <w:noProof/>
                <w:webHidden/>
              </w:rPr>
              <w:fldChar w:fldCharType="begin"/>
            </w:r>
            <w:r w:rsidR="00743703" w:rsidRPr="00086EB2">
              <w:rPr>
                <w:rFonts w:cs="B Nazanin"/>
                <w:b w:val="0"/>
                <w:bCs w:val="0"/>
                <w:noProof/>
                <w:webHidden/>
              </w:rPr>
              <w:instrText xml:space="preserve"> PAGEREF _Toc128821035 \h </w:instrText>
            </w:r>
            <w:r w:rsidR="00743703" w:rsidRPr="00086EB2">
              <w:rPr>
                <w:rFonts w:cs="B Nazanin"/>
                <w:b w:val="0"/>
                <w:bCs w:val="0"/>
                <w:noProof/>
                <w:webHidden/>
              </w:rPr>
            </w:r>
            <w:r w:rsidR="00743703" w:rsidRPr="00086EB2">
              <w:rPr>
                <w:rFonts w:cs="B Nazanin"/>
                <w:b w:val="0"/>
                <w:bCs w:val="0"/>
                <w:noProof/>
                <w:webHidden/>
              </w:rPr>
              <w:fldChar w:fldCharType="separate"/>
            </w:r>
            <w:r w:rsidR="00200691">
              <w:rPr>
                <w:rFonts w:cs="B Nazanin"/>
                <w:b w:val="0"/>
                <w:bCs w:val="0"/>
                <w:noProof/>
                <w:webHidden/>
                <w:rtl/>
              </w:rPr>
              <w:t>64</w:t>
            </w:r>
            <w:r w:rsidR="00743703" w:rsidRPr="00086EB2">
              <w:rPr>
                <w:rFonts w:cs="B Nazanin"/>
                <w:b w:val="0"/>
                <w:bCs w:val="0"/>
                <w:noProof/>
                <w:webHidden/>
              </w:rPr>
              <w:fldChar w:fldCharType="end"/>
            </w:r>
          </w:hyperlink>
        </w:p>
        <w:p w14:paraId="1D2C9D8E" w14:textId="0F083CF8" w:rsidR="00004352" w:rsidRPr="00086EB2" w:rsidRDefault="00743703" w:rsidP="00086EB2">
          <w:r w:rsidRPr="00086EB2">
            <w:rPr>
              <w:rFonts w:asciiTheme="majorHAnsi" w:hAnsiTheme="majorHAnsi" w:cs="Times New Roman"/>
              <w:caps/>
              <w:sz w:val="24"/>
              <w:rtl/>
            </w:rPr>
            <w:fldChar w:fldCharType="end"/>
          </w:r>
        </w:p>
      </w:sdtContent>
    </w:sdt>
    <w:bookmarkEnd w:id="1" w:displacedByCustomXml="prev"/>
    <w:bookmarkEnd w:id="0" w:displacedByCustomXml="prev"/>
    <w:bookmarkStart w:id="2" w:name="_Toc127859992" w:displacedByCustomXml="prev"/>
    <w:bookmarkStart w:id="3" w:name="_Toc474225560" w:displacedByCustomXml="prev"/>
    <w:bookmarkStart w:id="4" w:name="_Toc474314850" w:displacedByCustomXml="prev"/>
    <w:bookmarkStart w:id="5" w:name="_Toc127859993" w:displacedByCustomXml="prev"/>
    <w:p w14:paraId="5E488D97" w14:textId="206CC382" w:rsidR="00004352" w:rsidRPr="00086EB2" w:rsidRDefault="00004352" w:rsidP="00086EB2"/>
    <w:p w14:paraId="07950A0D" w14:textId="7BAF548F" w:rsidR="00004352" w:rsidRPr="00086EB2" w:rsidRDefault="00004352" w:rsidP="00086EB2"/>
    <w:p w14:paraId="104BE8DD" w14:textId="4B3123F3" w:rsidR="00004352" w:rsidRDefault="00004352" w:rsidP="00004352"/>
    <w:p w14:paraId="373D0DED" w14:textId="3C4BFF1C" w:rsidR="00004352" w:rsidRDefault="00004352" w:rsidP="00004352"/>
    <w:p w14:paraId="4A86AFFC" w14:textId="2C1A3615" w:rsidR="00004352" w:rsidRDefault="00004352" w:rsidP="00004352"/>
    <w:p w14:paraId="04998DD0" w14:textId="11E2114C" w:rsidR="00004352" w:rsidRDefault="00004352" w:rsidP="00004352"/>
    <w:p w14:paraId="28BE54F2" w14:textId="35B0AD16" w:rsidR="00004352" w:rsidRDefault="00004352" w:rsidP="00004352">
      <w:pPr>
        <w:rPr>
          <w:rtl/>
        </w:rPr>
      </w:pPr>
    </w:p>
    <w:p w14:paraId="1F8407A0" w14:textId="272554B3" w:rsidR="00AC0799" w:rsidRDefault="00AC0799" w:rsidP="00004352">
      <w:pPr>
        <w:rPr>
          <w:rtl/>
        </w:rPr>
      </w:pPr>
    </w:p>
    <w:p w14:paraId="5E2F2D1E" w14:textId="20E287A8" w:rsidR="00AC0799" w:rsidRDefault="00AC0799" w:rsidP="00004352">
      <w:pPr>
        <w:rPr>
          <w:rtl/>
        </w:rPr>
      </w:pPr>
    </w:p>
    <w:p w14:paraId="2D7AE98F" w14:textId="1FF73FDF" w:rsidR="00C1761F" w:rsidRDefault="00C1761F" w:rsidP="00004352">
      <w:pPr>
        <w:rPr>
          <w:rtl/>
        </w:rPr>
      </w:pPr>
    </w:p>
    <w:p w14:paraId="6B5A023C" w14:textId="7714A8C9" w:rsidR="00C1761F" w:rsidRDefault="00C1761F" w:rsidP="00004352">
      <w:pPr>
        <w:rPr>
          <w:rtl/>
        </w:rPr>
      </w:pPr>
    </w:p>
    <w:p w14:paraId="6E9C23EC" w14:textId="771B0D24" w:rsidR="00C1761F" w:rsidRDefault="00C1761F" w:rsidP="00004352">
      <w:pPr>
        <w:rPr>
          <w:rtl/>
        </w:rPr>
      </w:pPr>
    </w:p>
    <w:p w14:paraId="63D41A62" w14:textId="5B0508A0" w:rsidR="00C1761F" w:rsidRDefault="00C1761F" w:rsidP="00004352">
      <w:pPr>
        <w:rPr>
          <w:rtl/>
        </w:rPr>
      </w:pPr>
    </w:p>
    <w:p w14:paraId="6B28D8F5" w14:textId="1918325B" w:rsidR="00C1761F" w:rsidRDefault="00C1761F" w:rsidP="00004352">
      <w:pPr>
        <w:rPr>
          <w:rtl/>
        </w:rPr>
      </w:pPr>
    </w:p>
    <w:p w14:paraId="50509091" w14:textId="3DC6FDC4" w:rsidR="00C1761F" w:rsidRDefault="00C1761F" w:rsidP="00004352">
      <w:pPr>
        <w:rPr>
          <w:rtl/>
        </w:rPr>
      </w:pPr>
    </w:p>
    <w:p w14:paraId="1602220C" w14:textId="6AE0D1AA" w:rsidR="00C1761F" w:rsidRDefault="00C1761F" w:rsidP="00004352">
      <w:pPr>
        <w:rPr>
          <w:rtl/>
        </w:rPr>
      </w:pPr>
    </w:p>
    <w:p w14:paraId="4DD86683" w14:textId="01E17DE5" w:rsidR="00C1761F" w:rsidRDefault="00C1761F" w:rsidP="00004352">
      <w:pPr>
        <w:rPr>
          <w:rtl/>
        </w:rPr>
      </w:pPr>
    </w:p>
    <w:p w14:paraId="42A7668D" w14:textId="77777777" w:rsidR="00C1761F" w:rsidRDefault="00C1761F" w:rsidP="00004352">
      <w:pPr>
        <w:rPr>
          <w:rtl/>
        </w:rPr>
      </w:pPr>
    </w:p>
    <w:p w14:paraId="61D722A5" w14:textId="1558F5CD" w:rsidR="00AC0799" w:rsidRDefault="00AC0799" w:rsidP="00004352">
      <w:pPr>
        <w:rPr>
          <w:rtl/>
        </w:rPr>
      </w:pPr>
    </w:p>
    <w:p w14:paraId="622C08C2" w14:textId="4E58D331" w:rsidR="00004352" w:rsidRDefault="00004352" w:rsidP="00004352"/>
    <w:p w14:paraId="40AADB0A" w14:textId="75A1D91C" w:rsidR="00004352" w:rsidRDefault="00004352" w:rsidP="00004352"/>
    <w:p w14:paraId="5D12F624" w14:textId="3B799D5E" w:rsidR="00004352" w:rsidRDefault="00004352" w:rsidP="00004352"/>
    <w:p w14:paraId="4396F444" w14:textId="1125BBBC" w:rsidR="00004352" w:rsidRDefault="00004352" w:rsidP="00004352"/>
    <w:p w14:paraId="6F9FC567" w14:textId="77777777" w:rsidR="00004352" w:rsidRDefault="00004352" w:rsidP="00004352"/>
    <w:p w14:paraId="1E5C4748" w14:textId="133D28BE" w:rsidR="00004352" w:rsidRPr="00004352" w:rsidRDefault="00004352" w:rsidP="003535A8">
      <w:pPr>
        <w:pStyle w:val="Heading1"/>
        <w:numPr>
          <w:ilvl w:val="0"/>
          <w:numId w:val="19"/>
        </w:numPr>
      </w:pPr>
      <w:bookmarkStart w:id="6" w:name="_Toc128820993"/>
      <w:r w:rsidRPr="00004352">
        <w:rPr>
          <w:rFonts w:hint="cs"/>
          <w:rtl/>
        </w:rPr>
        <w:t xml:space="preserve">فصل اول- </w:t>
      </w:r>
      <w:bookmarkEnd w:id="2"/>
      <w:r w:rsidRPr="00004352">
        <w:rPr>
          <w:rFonts w:hint="cs"/>
          <w:rtl/>
        </w:rPr>
        <w:t>کلیات پژوهش</w:t>
      </w:r>
      <w:bookmarkEnd w:id="6"/>
    </w:p>
    <w:p w14:paraId="414E6014" w14:textId="0A196F49" w:rsidR="00004352" w:rsidRDefault="00004352" w:rsidP="00004352">
      <w:pPr>
        <w:rPr>
          <w:rStyle w:val="Heading2Char"/>
          <w:b/>
        </w:rPr>
      </w:pPr>
    </w:p>
    <w:p w14:paraId="0CCEFD84" w14:textId="7BE07B0E" w:rsidR="00004352" w:rsidRDefault="00004352" w:rsidP="00004352">
      <w:pPr>
        <w:rPr>
          <w:rStyle w:val="Heading2Char"/>
          <w:b/>
        </w:rPr>
      </w:pPr>
    </w:p>
    <w:p w14:paraId="6DDDBA93" w14:textId="6E4B8838" w:rsidR="00004352" w:rsidRDefault="00004352" w:rsidP="00004352">
      <w:pPr>
        <w:rPr>
          <w:rStyle w:val="Heading2Char"/>
          <w:b/>
        </w:rPr>
      </w:pPr>
    </w:p>
    <w:p w14:paraId="62B5BF0F" w14:textId="2B15F715" w:rsidR="00004352" w:rsidRDefault="00004352" w:rsidP="00004352">
      <w:pPr>
        <w:rPr>
          <w:rStyle w:val="Heading2Char"/>
          <w:b/>
          <w:rtl/>
        </w:rPr>
      </w:pPr>
    </w:p>
    <w:p w14:paraId="04B4B288" w14:textId="2331ACFA" w:rsidR="00C1761F" w:rsidRDefault="00C1761F" w:rsidP="00004352">
      <w:pPr>
        <w:rPr>
          <w:rStyle w:val="Heading2Char"/>
          <w:b/>
          <w:rtl/>
        </w:rPr>
      </w:pPr>
    </w:p>
    <w:p w14:paraId="43C5B4AF" w14:textId="12B16A74" w:rsidR="00C1761F" w:rsidRDefault="00C1761F" w:rsidP="00004352">
      <w:pPr>
        <w:rPr>
          <w:rStyle w:val="Heading2Char"/>
          <w:b/>
          <w:rtl/>
        </w:rPr>
      </w:pPr>
    </w:p>
    <w:p w14:paraId="3B4DA58E" w14:textId="2CD50204" w:rsidR="00C1761F" w:rsidRDefault="00C1761F" w:rsidP="00004352">
      <w:pPr>
        <w:rPr>
          <w:rStyle w:val="Heading2Char"/>
          <w:b/>
          <w:rtl/>
        </w:rPr>
      </w:pPr>
    </w:p>
    <w:p w14:paraId="02BB2D99" w14:textId="61D0E766" w:rsidR="00C1761F" w:rsidRDefault="00C1761F" w:rsidP="00004352">
      <w:pPr>
        <w:rPr>
          <w:rStyle w:val="Heading2Char"/>
          <w:b/>
          <w:rtl/>
        </w:rPr>
      </w:pPr>
    </w:p>
    <w:p w14:paraId="264A2354" w14:textId="77777777" w:rsidR="00C1761F" w:rsidRDefault="00C1761F" w:rsidP="00004352">
      <w:pPr>
        <w:rPr>
          <w:rStyle w:val="Heading2Char"/>
          <w:b/>
        </w:rPr>
      </w:pPr>
    </w:p>
    <w:p w14:paraId="5D89EE58" w14:textId="0F899FE1" w:rsidR="00004352" w:rsidRDefault="00004352" w:rsidP="00004352">
      <w:pPr>
        <w:rPr>
          <w:rStyle w:val="Heading2Char"/>
          <w:b/>
        </w:rPr>
      </w:pPr>
    </w:p>
    <w:p w14:paraId="322D2799" w14:textId="17FCEE4D" w:rsidR="00004352" w:rsidRDefault="00004352" w:rsidP="00AC0799">
      <w:pPr>
        <w:tabs>
          <w:tab w:val="left" w:pos="1415"/>
        </w:tabs>
        <w:rPr>
          <w:rStyle w:val="Heading2Char"/>
          <w:b/>
        </w:rPr>
      </w:pPr>
    </w:p>
    <w:p w14:paraId="1B5DB3DD" w14:textId="1F572973" w:rsidR="00004352" w:rsidRDefault="00004352" w:rsidP="00004352">
      <w:pPr>
        <w:rPr>
          <w:rStyle w:val="Heading2Char"/>
          <w:b/>
        </w:rPr>
      </w:pPr>
    </w:p>
    <w:p w14:paraId="6DDDF3A6" w14:textId="0EE01BD9" w:rsidR="00004352" w:rsidRDefault="00004352" w:rsidP="00004352">
      <w:pPr>
        <w:rPr>
          <w:rStyle w:val="Heading2Char"/>
          <w:b/>
        </w:rPr>
      </w:pPr>
    </w:p>
    <w:p w14:paraId="5436B1EC" w14:textId="77777777" w:rsidR="005E279E" w:rsidRDefault="005E279E" w:rsidP="004E2A05">
      <w:pPr>
        <w:pStyle w:val="Heading2"/>
        <w:rPr>
          <w:rtl/>
        </w:rPr>
      </w:pPr>
      <w:bookmarkStart w:id="7" w:name="_Toc128820994"/>
      <w:r>
        <w:rPr>
          <w:rFonts w:hint="cs"/>
          <w:rtl/>
        </w:rPr>
        <w:lastRenderedPageBreak/>
        <w:t>بیان مسئله</w:t>
      </w:r>
      <w:bookmarkEnd w:id="7"/>
    </w:p>
    <w:p w14:paraId="51547CDB" w14:textId="77777777" w:rsidR="005E279E" w:rsidRPr="00E80E1E" w:rsidRDefault="005E279E" w:rsidP="005E279E">
      <w:pPr>
        <w:rPr>
          <w:bCs/>
          <w:rtl/>
          <w:lang w:bidi="fa-IR"/>
        </w:rPr>
      </w:pPr>
      <w:r w:rsidRPr="00E80E1E">
        <w:rPr>
          <w:rtl/>
          <w:lang w:bidi="fa-IR"/>
        </w:rPr>
        <w:t>اکنون‌که</w:t>
      </w:r>
      <w:r w:rsidRPr="00E80E1E">
        <w:rPr>
          <w:rFonts w:hint="cs"/>
          <w:rtl/>
          <w:lang w:bidi="fa-IR"/>
        </w:rPr>
        <w:t xml:space="preserve"> نیم قرن از کشف ساختار </w:t>
      </w:r>
      <w:smartTag w:uri="urn:schemas-microsoft-com:office:smarttags" w:element="stockticker">
        <w:r w:rsidRPr="00E80E1E">
          <w:rPr>
            <w:lang w:bidi="fa-IR"/>
          </w:rPr>
          <w:t>DNA</w:t>
        </w:r>
      </w:smartTag>
      <w:r w:rsidRPr="00E80E1E">
        <w:rPr>
          <w:rFonts w:hint="cs"/>
          <w:rtl/>
          <w:lang w:bidi="fa-IR"/>
        </w:rPr>
        <w:t xml:space="preserve"> بوسیله واتسون و کریک (1953) می‌گذرد، کشف و استفاده از تکنولوژی </w:t>
      </w:r>
      <w:smartTag w:uri="urn:schemas-microsoft-com:office:smarttags" w:element="stockticker">
        <w:r w:rsidRPr="00E80E1E">
          <w:rPr>
            <w:lang w:bidi="fa-IR"/>
          </w:rPr>
          <w:t>DNA</w:t>
        </w:r>
      </w:smartTag>
      <w:r w:rsidRPr="00E80E1E">
        <w:rPr>
          <w:rFonts w:hint="cs"/>
          <w:rtl/>
          <w:lang w:bidi="fa-IR"/>
        </w:rPr>
        <w:t xml:space="preserve"> نوترکیب جهت تولید انواع </w:t>
      </w:r>
      <w:r w:rsidRPr="00E80E1E">
        <w:rPr>
          <w:rtl/>
          <w:lang w:bidi="fa-IR"/>
        </w:rPr>
        <w:t>پروتئ</w:t>
      </w:r>
      <w:r w:rsidRPr="00E80E1E">
        <w:rPr>
          <w:rFonts w:hint="cs"/>
          <w:rtl/>
          <w:lang w:bidi="fa-IR"/>
        </w:rPr>
        <w:t>ی</w:t>
      </w:r>
      <w:r w:rsidRPr="00E80E1E">
        <w:rPr>
          <w:rFonts w:hint="eastAsia"/>
          <w:rtl/>
          <w:lang w:bidi="fa-IR"/>
        </w:rPr>
        <w:t>ن‌ها</w:t>
      </w:r>
      <w:r w:rsidRPr="00E80E1E">
        <w:rPr>
          <w:rFonts w:hint="cs"/>
          <w:rtl/>
          <w:lang w:bidi="fa-IR"/>
        </w:rPr>
        <w:t xml:space="preserve">ی دارویی و صنعتی مانند، آنزیم‌ها، آنتی‌بادی‌ها، فاکتورهای رشد، هورمون‌ها و واکسن‌ها مهمترین کاربرد علوم زیستی در صنایع مختلف و پزشکی به شمار می‌رود. در حال حاضر گسترش استفاده از تکنولوژی </w:t>
      </w:r>
      <w:smartTag w:uri="urn:schemas-microsoft-com:office:smarttags" w:element="stockticker">
        <w:r w:rsidRPr="00E80E1E">
          <w:rPr>
            <w:lang w:bidi="fa-IR"/>
          </w:rPr>
          <w:t>DNA</w:t>
        </w:r>
      </w:smartTag>
      <w:r w:rsidRPr="00E80E1E">
        <w:rPr>
          <w:rFonts w:hint="cs"/>
          <w:rtl/>
          <w:lang w:bidi="fa-IR"/>
        </w:rPr>
        <w:t xml:space="preserve"> نوترکیب باعث ایجاد تحول بزرگی در صنایع مختلف خصوصاً صنایع دارویی و پزشکی شده است. پروتئین‌های دارویی </w:t>
      </w:r>
      <w:r w:rsidRPr="00E80E1E">
        <w:rPr>
          <w:rtl/>
          <w:lang w:bidi="fa-IR"/>
        </w:rPr>
        <w:t>مهم‌تر</w:t>
      </w:r>
      <w:r w:rsidRPr="00E80E1E">
        <w:rPr>
          <w:rFonts w:hint="cs"/>
          <w:rtl/>
          <w:lang w:bidi="fa-IR"/>
        </w:rPr>
        <w:t>ی</w:t>
      </w:r>
      <w:r w:rsidRPr="00E80E1E">
        <w:rPr>
          <w:rFonts w:hint="eastAsia"/>
          <w:rtl/>
          <w:lang w:bidi="fa-IR"/>
        </w:rPr>
        <w:t>ن</w:t>
      </w:r>
      <w:r w:rsidRPr="00E80E1E">
        <w:rPr>
          <w:rFonts w:hint="cs"/>
          <w:rtl/>
          <w:lang w:bidi="fa-IR"/>
        </w:rPr>
        <w:t xml:space="preserve"> محصول این تکنولوژی بوده و امروزه بسیاری از فرآورده‌های مهم و جدید دارویی پروتئین</w:t>
      </w:r>
      <w:r w:rsidRPr="00E80E1E">
        <w:rPr>
          <w:rFonts w:hint="eastAsia"/>
          <w:rtl/>
          <w:lang w:bidi="fa-IR"/>
        </w:rPr>
        <w:t>‌</w:t>
      </w:r>
      <w:r w:rsidRPr="00E80E1E">
        <w:rPr>
          <w:rFonts w:hint="cs"/>
          <w:rtl/>
          <w:lang w:bidi="fa-IR"/>
        </w:rPr>
        <w:t>های نوترکیبی می‌باشند که توسط میکروارگانیسم‌ها، سلول</w:t>
      </w:r>
      <w:r w:rsidRPr="00E80E1E">
        <w:rPr>
          <w:rFonts w:hint="eastAsia"/>
          <w:rtl/>
          <w:lang w:bidi="fa-IR"/>
        </w:rPr>
        <w:t>‌</w:t>
      </w:r>
      <w:r w:rsidRPr="00E80E1E">
        <w:rPr>
          <w:rFonts w:hint="cs"/>
          <w:rtl/>
          <w:lang w:bidi="fa-IR"/>
        </w:rPr>
        <w:t xml:space="preserve">های حیوانی و گیاهی </w:t>
      </w:r>
      <w:r w:rsidRPr="00E80E1E">
        <w:rPr>
          <w:rtl/>
          <w:lang w:bidi="fa-IR"/>
        </w:rPr>
        <w:t>دست</w:t>
      </w:r>
      <w:r w:rsidRPr="00E80E1E">
        <w:rPr>
          <w:rFonts w:hint="cs"/>
          <w:rtl/>
          <w:lang w:bidi="fa-IR"/>
        </w:rPr>
        <w:t>‌</w:t>
      </w:r>
      <w:r w:rsidRPr="00E80E1E">
        <w:rPr>
          <w:rtl/>
          <w:lang w:bidi="fa-IR"/>
        </w:rPr>
        <w:t>ورز</w:t>
      </w:r>
      <w:r w:rsidRPr="00E80E1E">
        <w:rPr>
          <w:rFonts w:hint="cs"/>
          <w:rtl/>
          <w:lang w:bidi="fa-IR"/>
        </w:rPr>
        <w:t xml:space="preserve">ی ژنتیکی شده تولید می‌شوند </w:t>
      </w:r>
      <w:r w:rsidRPr="00E80E1E">
        <w:rPr>
          <w:rtl/>
          <w:lang w:bidi="fa-IR"/>
        </w:rPr>
        <w:fldChar w:fldCharType="begin">
          <w:fldData xml:space="preserve">PEVuZE5vdGU+PENpdGU+PEF1dGhvcj5HZW9yZ2U8L0F1dGhvcj48WWVhcj4xOTg4PC9ZZWFyPjxS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==
</w:fldData>
        </w:fldChar>
      </w:r>
      <w:r w:rsidRPr="00E80E1E">
        <w:rPr>
          <w:rtl/>
          <w:lang w:bidi="fa-IR"/>
        </w:rPr>
        <w:instrText xml:space="preserve"> </w:instrText>
      </w:r>
      <w:r w:rsidRPr="00E80E1E">
        <w:rPr>
          <w:lang w:bidi="fa-IR"/>
        </w:rPr>
        <w:instrText>ADDIN EN.CITE</w:instrText>
      </w:r>
      <w:r w:rsidRPr="00E80E1E">
        <w:rPr>
          <w:rtl/>
          <w:lang w:bidi="fa-IR"/>
        </w:rPr>
        <w:instrText xml:space="preserve"> </w:instrText>
      </w:r>
      <w:r w:rsidRPr="00E80E1E">
        <w:rPr>
          <w:rtl/>
          <w:lang w:bidi="fa-IR"/>
        </w:rPr>
        <w:fldChar w:fldCharType="begin">
          <w:fldData xml:space="preserve">PEVuZE5vdGU+PENpdGU+PEF1dGhvcj5HZW9yZ2U8L0F1dGhvcj48WWVhcj4xOTg4PC9ZZWFyPjxS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==
</w:fldData>
        </w:fldChar>
      </w:r>
      <w:r w:rsidRPr="00E80E1E">
        <w:rPr>
          <w:rtl/>
          <w:lang w:bidi="fa-IR"/>
        </w:rPr>
        <w:instrText xml:space="preserve"> </w:instrText>
      </w:r>
      <w:r w:rsidRPr="00E80E1E">
        <w:rPr>
          <w:lang w:bidi="fa-IR"/>
        </w:rPr>
        <w:instrText>ADDIN EN.CITE.DATA</w:instrText>
      </w:r>
      <w:r w:rsidRPr="00E80E1E">
        <w:rPr>
          <w:rtl/>
          <w:lang w:bidi="fa-IR"/>
        </w:rPr>
        <w:instrText xml:space="preserve"> </w:instrText>
      </w:r>
      <w:r w:rsidRPr="00E80E1E">
        <w:rPr>
          <w:rtl/>
          <w:lang w:bidi="fa-IR"/>
        </w:rPr>
      </w:r>
      <w:r w:rsidRPr="00E80E1E">
        <w:rPr>
          <w:rtl/>
          <w:lang w:bidi="fa-IR"/>
        </w:rPr>
        <w:fldChar w:fldCharType="end"/>
      </w:r>
      <w:r w:rsidRPr="00E80E1E">
        <w:rPr>
          <w:rtl/>
          <w:lang w:bidi="fa-IR"/>
        </w:rPr>
      </w:r>
      <w:r w:rsidRPr="00E80E1E">
        <w:rPr>
          <w:rtl/>
          <w:lang w:bidi="fa-IR"/>
        </w:rPr>
        <w:fldChar w:fldCharType="separate"/>
      </w:r>
      <w:r w:rsidRPr="00E80E1E">
        <w:rPr>
          <w:rtl/>
          <w:lang w:bidi="fa-IR"/>
        </w:rPr>
        <w:t>[1-3]</w:t>
      </w:r>
      <w:r w:rsidRPr="00E80E1E">
        <w:rPr>
          <w:rtl/>
          <w:lang w:bidi="fa-IR"/>
        </w:rPr>
        <w:fldChar w:fldCharType="end"/>
      </w:r>
      <w:r w:rsidRPr="00E80E1E">
        <w:rPr>
          <w:rFonts w:hint="cs"/>
          <w:rtl/>
          <w:lang w:bidi="fa-IR"/>
        </w:rPr>
        <w:t xml:space="preserve">. از </w:t>
      </w:r>
      <w:r w:rsidRPr="00E80E1E">
        <w:rPr>
          <w:rtl/>
          <w:lang w:bidi="fa-IR"/>
        </w:rPr>
        <w:t>مهم‌تر</w:t>
      </w:r>
      <w:r w:rsidRPr="00E80E1E">
        <w:rPr>
          <w:rFonts w:hint="cs"/>
          <w:rtl/>
          <w:lang w:bidi="fa-IR"/>
        </w:rPr>
        <w:t>ی</w:t>
      </w:r>
      <w:r w:rsidRPr="00E80E1E">
        <w:rPr>
          <w:rFonts w:hint="eastAsia"/>
          <w:rtl/>
          <w:lang w:bidi="fa-IR"/>
        </w:rPr>
        <w:t>ن</w:t>
      </w:r>
      <w:r w:rsidRPr="00E80E1E">
        <w:rPr>
          <w:rFonts w:hint="cs"/>
          <w:rtl/>
          <w:lang w:bidi="fa-IR"/>
        </w:rPr>
        <w:t xml:space="preserve"> محصولات این تکنولوژی می‌توان به فرآورده‌های دارویی مهمی مانند انسولین، سیتوکین‌ها، اینترفرون‌ها، عوامل انعقاد</w:t>
      </w:r>
      <w:r w:rsidRPr="00E80E1E">
        <w:rPr>
          <w:vertAlign w:val="superscript"/>
          <w:rtl/>
          <w:lang w:bidi="fa-IR"/>
        </w:rPr>
        <w:footnoteReference w:id="1"/>
      </w:r>
      <w:r w:rsidRPr="00E80E1E">
        <w:rPr>
          <w:rFonts w:hint="cs"/>
          <w:vertAlign w:val="superscript"/>
          <w:rtl/>
          <w:lang w:bidi="fa-IR"/>
        </w:rPr>
        <w:t xml:space="preserve"> </w:t>
      </w:r>
      <w:r w:rsidRPr="00E80E1E">
        <w:rPr>
          <w:rFonts w:hint="cs"/>
          <w:rtl/>
          <w:lang w:bidi="fa-IR"/>
        </w:rPr>
        <w:t xml:space="preserve">و ممانعت کننده‌های اینترلوکین‌ها و </w:t>
      </w:r>
      <w:r w:rsidRPr="00E80E1E">
        <w:rPr>
          <w:rtl/>
          <w:lang w:bidi="fa-IR"/>
        </w:rPr>
        <w:t>رگ زا</w:t>
      </w:r>
      <w:r w:rsidRPr="00E80E1E">
        <w:rPr>
          <w:rFonts w:hint="cs"/>
          <w:rtl/>
          <w:lang w:bidi="fa-IR"/>
        </w:rPr>
        <w:t>یی</w:t>
      </w:r>
      <w:r w:rsidRPr="00E80E1E">
        <w:rPr>
          <w:vertAlign w:val="superscript"/>
          <w:rtl/>
          <w:lang w:bidi="fa-IR"/>
        </w:rPr>
        <w:footnoteReference w:id="2"/>
      </w:r>
      <w:r w:rsidRPr="00E80E1E">
        <w:rPr>
          <w:rFonts w:hint="cs"/>
          <w:rtl/>
          <w:lang w:bidi="fa-IR"/>
        </w:rPr>
        <w:t xml:space="preserve"> اشاره کرد که در درمان بیماری‌های مهم مانند دیابت، هموفیلی، سرطان، تصلب بافت‌ها</w:t>
      </w:r>
      <w:r w:rsidRPr="00E80E1E">
        <w:rPr>
          <w:vertAlign w:val="superscript"/>
          <w:rtl/>
          <w:lang w:bidi="fa-IR"/>
        </w:rPr>
        <w:footnoteReference w:id="3"/>
      </w:r>
      <w:r w:rsidRPr="00E80E1E">
        <w:rPr>
          <w:rFonts w:hint="cs"/>
          <w:rtl/>
          <w:lang w:bidi="fa-IR"/>
        </w:rPr>
        <w:t xml:space="preserve">، هپاتیت، </w:t>
      </w:r>
      <w:r w:rsidRPr="00E80E1E">
        <w:rPr>
          <w:rtl/>
          <w:lang w:bidi="fa-IR"/>
        </w:rPr>
        <w:t>پسوریازیس</w:t>
      </w:r>
      <w:r w:rsidRPr="00E80E1E">
        <w:rPr>
          <w:vertAlign w:val="superscript"/>
          <w:rtl/>
          <w:lang w:bidi="fa-IR"/>
        </w:rPr>
        <w:footnoteReference w:id="4"/>
      </w:r>
      <w:r w:rsidRPr="00E80E1E">
        <w:rPr>
          <w:rFonts w:hint="cs"/>
          <w:rtl/>
          <w:lang w:bidi="fa-IR"/>
        </w:rPr>
        <w:t xml:space="preserve"> و بیماری‌های مادرزادی به کار می‌روند. مهندسی ژنتیک، سلولی-مولکولی، پروتئومیکس، بیوانفورماتیک، پزشکی، داروسازی، فیزیولوژی، مهندسی شیمی و مهندسی زیست فرآیند </w:t>
      </w:r>
      <w:r w:rsidRPr="00E80E1E">
        <w:rPr>
          <w:rtl/>
          <w:lang w:bidi="fa-IR"/>
        </w:rPr>
        <w:t>مهم‌تر</w:t>
      </w:r>
      <w:r w:rsidRPr="00E80E1E">
        <w:rPr>
          <w:rFonts w:hint="cs"/>
          <w:rtl/>
          <w:lang w:bidi="fa-IR"/>
        </w:rPr>
        <w:t>ی</w:t>
      </w:r>
      <w:r w:rsidRPr="00E80E1E">
        <w:rPr>
          <w:rFonts w:hint="eastAsia"/>
          <w:rtl/>
          <w:lang w:bidi="fa-IR"/>
        </w:rPr>
        <w:t>ن</w:t>
      </w:r>
      <w:r w:rsidRPr="00E80E1E">
        <w:rPr>
          <w:rFonts w:hint="cs"/>
          <w:rtl/>
          <w:lang w:bidi="fa-IR"/>
        </w:rPr>
        <w:t xml:space="preserve"> علوم و تکنولوژی</w:t>
      </w:r>
      <w:r w:rsidRPr="00E80E1E">
        <w:rPr>
          <w:rFonts w:hint="eastAsia"/>
          <w:rtl/>
          <w:lang w:bidi="fa-IR"/>
        </w:rPr>
        <w:t>‌</w:t>
      </w:r>
      <w:r w:rsidRPr="00E80E1E">
        <w:rPr>
          <w:rFonts w:hint="cs"/>
          <w:rtl/>
          <w:lang w:bidi="fa-IR"/>
        </w:rPr>
        <w:t>های مورد استفاده جهت تولید پروتئین‌های نوترکیب از سطح آزمایشگاهی تا مقیاس صنعتی به شمار رفته و ترکیبی از علوم ذکر شده جهت کشف، تولید و ارائه محصولات دارویی جدید جهت درمان انواع بیماری‌ها و ارتقاء سلامت جهانی به کار گرفته می‌شوند</w:t>
      </w:r>
      <w:r w:rsidRPr="00E80E1E">
        <w:rPr>
          <w:rFonts w:hint="cs"/>
          <w:bCs/>
          <w:rtl/>
          <w:lang w:bidi="fa-IR"/>
        </w:rPr>
        <w:t>.</w:t>
      </w:r>
    </w:p>
    <w:p w14:paraId="3146BA65" w14:textId="4F09216E" w:rsidR="005E279E" w:rsidRPr="00E80E1E" w:rsidRDefault="005E279E" w:rsidP="005E279E">
      <w:pPr>
        <w:rPr>
          <w:rtl/>
          <w:lang w:bidi="fa-IR"/>
        </w:rPr>
      </w:pPr>
      <w:r w:rsidRPr="00E80E1E">
        <w:rPr>
          <w:rFonts w:hint="cs"/>
          <w:rtl/>
          <w:lang w:bidi="fa-IR"/>
        </w:rPr>
        <w:t xml:space="preserve">توسعه فرآیند زیستی تولید پروتئین‌های نوترکیب </w:t>
      </w:r>
      <w:r w:rsidRPr="00E80E1E">
        <w:rPr>
          <w:rtl/>
          <w:lang w:bidi="fa-IR"/>
        </w:rPr>
        <w:t>مهم‌تر</w:t>
      </w:r>
      <w:r w:rsidRPr="00E80E1E">
        <w:rPr>
          <w:rFonts w:hint="cs"/>
          <w:rtl/>
          <w:lang w:bidi="fa-IR"/>
        </w:rPr>
        <w:t>ی</w:t>
      </w:r>
      <w:r w:rsidRPr="00E80E1E">
        <w:rPr>
          <w:rFonts w:hint="eastAsia"/>
          <w:rtl/>
          <w:lang w:bidi="fa-IR"/>
        </w:rPr>
        <w:t>ن</w:t>
      </w:r>
      <w:r w:rsidRPr="00E80E1E">
        <w:rPr>
          <w:rFonts w:hint="cs"/>
          <w:rtl/>
          <w:lang w:bidi="fa-IR"/>
        </w:rPr>
        <w:t xml:space="preserve"> مرحله فرآیند </w:t>
      </w:r>
      <w:r w:rsidRPr="00E80E1E">
        <w:rPr>
          <w:rtl/>
          <w:lang w:bidi="fa-IR"/>
        </w:rPr>
        <w:t>تجار</w:t>
      </w:r>
      <w:r w:rsidRPr="00E80E1E">
        <w:rPr>
          <w:rFonts w:hint="cs"/>
          <w:rtl/>
          <w:lang w:bidi="fa-IR"/>
        </w:rPr>
        <w:t>ی‌</w:t>
      </w:r>
      <w:r w:rsidRPr="00E80E1E">
        <w:rPr>
          <w:rFonts w:hint="eastAsia"/>
          <w:rtl/>
          <w:lang w:bidi="fa-IR"/>
        </w:rPr>
        <w:t>ساز</w:t>
      </w:r>
      <w:r w:rsidRPr="00E80E1E">
        <w:rPr>
          <w:rFonts w:hint="cs"/>
          <w:rtl/>
          <w:lang w:bidi="fa-IR"/>
        </w:rPr>
        <w:t>ی بوده و شامل اجرای مراحل پیوسته‌ای است. شناسایی و طراحی ژن</w:t>
      </w:r>
      <w:r w:rsidRPr="00E80E1E">
        <w:rPr>
          <w:rFonts w:hint="eastAsia"/>
          <w:rtl/>
          <w:lang w:bidi="fa-IR"/>
        </w:rPr>
        <w:t>‌</w:t>
      </w:r>
      <w:r w:rsidRPr="00E80E1E">
        <w:rPr>
          <w:rFonts w:hint="cs"/>
          <w:rtl/>
          <w:lang w:bidi="fa-IR"/>
        </w:rPr>
        <w:t>های مورد نظر، انتقال ژن</w:t>
      </w:r>
      <w:r w:rsidRPr="00E80E1E">
        <w:rPr>
          <w:rFonts w:hint="eastAsia"/>
          <w:rtl/>
          <w:lang w:bidi="fa-IR"/>
        </w:rPr>
        <w:t>‌</w:t>
      </w:r>
      <w:r w:rsidRPr="00E80E1E">
        <w:rPr>
          <w:rFonts w:hint="cs"/>
          <w:rtl/>
          <w:lang w:bidi="fa-IR"/>
        </w:rPr>
        <w:t xml:space="preserve">ها به میزبان مناسب (میکروارگانیسم، سلول گیاهی و حیوانی، گیاهان، حشرات و...)، کشت میزبان در شرایط آزمایشگاهی، </w:t>
      </w:r>
      <w:r w:rsidRPr="00E80E1E">
        <w:rPr>
          <w:rtl/>
          <w:lang w:bidi="fa-IR"/>
        </w:rPr>
        <w:t>به</w:t>
      </w:r>
      <w:r w:rsidRPr="00E80E1E">
        <w:rPr>
          <w:rFonts w:hint="cs"/>
          <w:rtl/>
          <w:lang w:bidi="fa-IR"/>
        </w:rPr>
        <w:t>ی</w:t>
      </w:r>
      <w:r w:rsidRPr="00E80E1E">
        <w:rPr>
          <w:rFonts w:hint="eastAsia"/>
          <w:rtl/>
          <w:lang w:bidi="fa-IR"/>
        </w:rPr>
        <w:t>نه‌ساز</w:t>
      </w:r>
      <w:r w:rsidRPr="00E80E1E">
        <w:rPr>
          <w:rFonts w:hint="cs"/>
          <w:rtl/>
          <w:lang w:bidi="fa-IR"/>
        </w:rPr>
        <w:t xml:space="preserve">ی تولید و استخراج متابولیت و نهایتاً بهینه‌سازی تولید و استخراج متابولیت در </w:t>
      </w:r>
      <w:r w:rsidRPr="00E80E1E">
        <w:rPr>
          <w:rtl/>
          <w:lang w:bidi="fa-IR"/>
        </w:rPr>
        <w:t>مق</w:t>
      </w:r>
      <w:r w:rsidRPr="00E80E1E">
        <w:rPr>
          <w:rFonts w:hint="cs"/>
          <w:rtl/>
          <w:lang w:bidi="fa-IR"/>
        </w:rPr>
        <w:t>ی</w:t>
      </w:r>
      <w:r w:rsidRPr="00E80E1E">
        <w:rPr>
          <w:rFonts w:hint="eastAsia"/>
          <w:rtl/>
          <w:lang w:bidi="fa-IR"/>
        </w:rPr>
        <w:t>اس</w:t>
      </w:r>
      <w:r w:rsidRPr="00E80E1E">
        <w:rPr>
          <w:rFonts w:hint="cs"/>
          <w:rtl/>
          <w:lang w:bidi="fa-IR"/>
        </w:rPr>
        <w:t xml:space="preserve"> نیمه صنعتی (پایلوت) از </w:t>
      </w:r>
      <w:r w:rsidRPr="00E80E1E">
        <w:rPr>
          <w:rtl/>
          <w:lang w:bidi="fa-IR"/>
        </w:rPr>
        <w:t>مهم‌تر</w:t>
      </w:r>
      <w:r w:rsidRPr="00E80E1E">
        <w:rPr>
          <w:rFonts w:hint="cs"/>
          <w:rtl/>
          <w:lang w:bidi="fa-IR"/>
        </w:rPr>
        <w:t>ی</w:t>
      </w:r>
      <w:r w:rsidRPr="00E80E1E">
        <w:rPr>
          <w:rFonts w:hint="eastAsia"/>
          <w:rtl/>
          <w:lang w:bidi="fa-IR"/>
        </w:rPr>
        <w:t>ن</w:t>
      </w:r>
      <w:r w:rsidRPr="00E80E1E">
        <w:rPr>
          <w:rFonts w:hint="cs"/>
          <w:rtl/>
          <w:lang w:bidi="fa-IR"/>
        </w:rPr>
        <w:t xml:space="preserve"> مراحل تولید یک پروتئین نوترکیب </w:t>
      </w:r>
      <w:r w:rsidRPr="00E80E1E">
        <w:rPr>
          <w:rtl/>
          <w:lang w:bidi="fa-IR"/>
        </w:rPr>
        <w:t>مخصوصاً</w:t>
      </w:r>
      <w:r w:rsidRPr="00E80E1E">
        <w:rPr>
          <w:rFonts w:hint="cs"/>
          <w:rtl/>
          <w:lang w:bidi="fa-IR"/>
        </w:rPr>
        <w:t xml:space="preserve"> پروتئین‌های دارویی به شمار می‌روند. </w:t>
      </w:r>
      <w:r w:rsidRPr="00E80E1E">
        <w:rPr>
          <w:rtl/>
          <w:lang w:bidi="fa-IR"/>
        </w:rPr>
        <w:t>علاوه</w:t>
      </w:r>
      <w:r w:rsidRPr="00E80E1E">
        <w:rPr>
          <w:rFonts w:hint="cs"/>
          <w:rtl/>
          <w:lang w:bidi="fa-IR"/>
        </w:rPr>
        <w:t xml:space="preserve"> براین به دلیل فعالیت زیستی</w:t>
      </w:r>
      <w:r w:rsidRPr="00E80E1E">
        <w:rPr>
          <w:vertAlign w:val="superscript"/>
          <w:rtl/>
          <w:lang w:bidi="fa-IR"/>
        </w:rPr>
        <w:footnoteReference w:id="5"/>
      </w:r>
      <w:r w:rsidRPr="00E80E1E">
        <w:rPr>
          <w:rFonts w:hint="cs"/>
          <w:rtl/>
          <w:lang w:bidi="fa-IR"/>
        </w:rPr>
        <w:t xml:space="preserve"> این ترکیبات بررسی </w:t>
      </w:r>
      <w:r w:rsidRPr="00E80E1E">
        <w:rPr>
          <w:rtl/>
          <w:lang w:bidi="fa-IR"/>
        </w:rPr>
        <w:t>تأث</w:t>
      </w:r>
      <w:r w:rsidRPr="00E80E1E">
        <w:rPr>
          <w:rFonts w:hint="cs"/>
          <w:rtl/>
          <w:lang w:bidi="fa-IR"/>
        </w:rPr>
        <w:t>ی</w:t>
      </w:r>
      <w:r w:rsidRPr="00E80E1E">
        <w:rPr>
          <w:rFonts w:hint="eastAsia"/>
          <w:rtl/>
          <w:lang w:bidi="fa-IR"/>
        </w:rPr>
        <w:t>رات</w:t>
      </w:r>
      <w:r w:rsidRPr="00E80E1E">
        <w:rPr>
          <w:rFonts w:hint="cs"/>
          <w:rtl/>
          <w:lang w:bidi="fa-IR"/>
        </w:rPr>
        <w:t xml:space="preserve"> تمامی مراحل تولید و استخراج بر فعالیت زیستی الزامی بوده و انجام مطالعات پایلوت جهت تولید ترکیب دارویی با فعالیت </w:t>
      </w:r>
      <w:r w:rsidRPr="00E80E1E">
        <w:rPr>
          <w:rtl/>
          <w:lang w:bidi="fa-IR"/>
        </w:rPr>
        <w:t>مؤثر</w:t>
      </w:r>
      <w:r w:rsidRPr="00E80E1E">
        <w:rPr>
          <w:rFonts w:hint="cs"/>
          <w:rtl/>
          <w:lang w:bidi="fa-IR"/>
        </w:rPr>
        <w:t xml:space="preserve"> و کیفیت بهداشتی بالا ضروری می‌باشد. همچنین به دلیل </w:t>
      </w:r>
      <w:r w:rsidRPr="00E80E1E">
        <w:rPr>
          <w:rFonts w:hint="cs"/>
          <w:rtl/>
          <w:lang w:bidi="fa-IR"/>
        </w:rPr>
        <w:lastRenderedPageBreak/>
        <w:t>حساسیت بالای بهداشتی این ترکیبات، بررسی تولید پروتئین‌های دارویی بر اساس ضوابط جاری تولید مطلوب (</w:t>
      </w:r>
      <w:r w:rsidRPr="00E80E1E">
        <w:rPr>
          <w:lang w:bidi="fa-IR"/>
        </w:rPr>
        <w:t>cGMP</w:t>
      </w:r>
      <w:r w:rsidRPr="00E80E1E">
        <w:rPr>
          <w:rFonts w:hint="cs"/>
          <w:rtl/>
          <w:lang w:bidi="fa-IR"/>
        </w:rPr>
        <w:t>) در مقیاس آزمایشگاهی، پایلوت و صنعتی و نهایتاً جهت استفاده در درمان بیماری</w:t>
      </w:r>
      <w:r w:rsidRPr="00E80E1E">
        <w:rPr>
          <w:rFonts w:hint="eastAsia"/>
          <w:rtl/>
          <w:lang w:bidi="fa-IR"/>
        </w:rPr>
        <w:t>‌</w:t>
      </w:r>
      <w:r w:rsidRPr="00E80E1E">
        <w:rPr>
          <w:rFonts w:hint="cs"/>
          <w:rtl/>
          <w:lang w:bidi="fa-IR"/>
        </w:rPr>
        <w:t xml:space="preserve">ها اجباری می‌باشد. علاوه بر نقش و اهمیت سلامتی و بهداشتی پروتئین‌های نوترکیب دارویی، به دلیل کاربرد گسترده و لزوم استفاده از تکنولوژی‌های پیشرفته جهت تولید محصولات با کارایی و کیفیت بهداشتی بالا، محصولات </w:t>
      </w:r>
      <w:r w:rsidRPr="00E80E1E">
        <w:rPr>
          <w:rtl/>
          <w:lang w:bidi="fa-IR"/>
        </w:rPr>
        <w:t>تول</w:t>
      </w:r>
      <w:r w:rsidRPr="00E80E1E">
        <w:rPr>
          <w:rFonts w:hint="cs"/>
          <w:rtl/>
          <w:lang w:bidi="fa-IR"/>
        </w:rPr>
        <w:t>ی</w:t>
      </w:r>
      <w:r w:rsidRPr="00E80E1E">
        <w:rPr>
          <w:rFonts w:hint="eastAsia"/>
          <w:rtl/>
          <w:lang w:bidi="fa-IR"/>
        </w:rPr>
        <w:t>دشده</w:t>
      </w:r>
      <w:r w:rsidRPr="00E80E1E">
        <w:rPr>
          <w:rFonts w:hint="cs"/>
          <w:rtl/>
          <w:lang w:bidi="fa-IR"/>
        </w:rPr>
        <w:t xml:space="preserve"> بسیار گران قیمت بوده و از اهمیت </w:t>
      </w:r>
      <w:r w:rsidRPr="00E80E1E">
        <w:rPr>
          <w:rtl/>
          <w:lang w:bidi="fa-IR"/>
        </w:rPr>
        <w:t>اقتصاد</w:t>
      </w:r>
      <w:r w:rsidRPr="00E80E1E">
        <w:rPr>
          <w:rFonts w:hint="cs"/>
          <w:rtl/>
          <w:lang w:bidi="fa-IR"/>
        </w:rPr>
        <w:t xml:space="preserve">ی بسیار بالایی برخوردارند. </w:t>
      </w:r>
      <w:r w:rsidRPr="00E80E1E">
        <w:rPr>
          <w:rtl/>
          <w:lang w:bidi="fa-IR"/>
        </w:rPr>
        <w:t>ازا</w:t>
      </w:r>
      <w:r w:rsidRPr="00E80E1E">
        <w:rPr>
          <w:rFonts w:hint="cs"/>
          <w:rtl/>
          <w:lang w:bidi="fa-IR"/>
        </w:rPr>
        <w:t>ی</w:t>
      </w:r>
      <w:r w:rsidRPr="00E80E1E">
        <w:rPr>
          <w:rFonts w:hint="eastAsia"/>
          <w:rtl/>
          <w:lang w:bidi="fa-IR"/>
        </w:rPr>
        <w:t>ن‌رو</w:t>
      </w:r>
      <w:r w:rsidRPr="00E80E1E">
        <w:rPr>
          <w:rFonts w:hint="cs"/>
          <w:rtl/>
          <w:lang w:bidi="fa-IR"/>
        </w:rPr>
        <w:t xml:space="preserve"> سهم بالایی از تولید و استفاده از این محصولات در اختیار کشورهای </w:t>
      </w:r>
      <w:r w:rsidRPr="00E80E1E">
        <w:rPr>
          <w:rtl/>
          <w:lang w:bidi="fa-IR"/>
        </w:rPr>
        <w:t>توسعه‌</w:t>
      </w:r>
      <w:r w:rsidRPr="00E80E1E">
        <w:rPr>
          <w:rFonts w:hint="cs"/>
          <w:rtl/>
          <w:lang w:bidi="fa-IR"/>
        </w:rPr>
        <w:t>ی</w:t>
      </w:r>
      <w:r w:rsidRPr="00E80E1E">
        <w:rPr>
          <w:rFonts w:hint="eastAsia"/>
          <w:rtl/>
          <w:lang w:bidi="fa-IR"/>
        </w:rPr>
        <w:t>افته</w:t>
      </w:r>
      <w:r w:rsidRPr="00E80E1E">
        <w:rPr>
          <w:rFonts w:hint="cs"/>
          <w:rtl/>
          <w:lang w:bidi="fa-IR"/>
        </w:rPr>
        <w:t xml:space="preserve"> مانند آمریکا، اتحادیه اروپا و ژاپن قرار دارد.</w:t>
      </w:r>
      <w:r w:rsidRPr="00E80E1E">
        <w:rPr>
          <w:rtl/>
          <w:lang w:bidi="fa-IR"/>
        </w:rPr>
        <w:t xml:space="preserve"> </w:t>
      </w:r>
      <w:r w:rsidRPr="00E80E1E">
        <w:rPr>
          <w:rFonts w:hint="cs"/>
          <w:rtl/>
          <w:lang w:bidi="fa-IR"/>
        </w:rPr>
        <w:t>بازار جهانی این محصولات نیز بسیار چشمگیر می‌باشد، بطوریکه ارزش جهانی بازار پروتئین</w:t>
      </w:r>
      <w:r w:rsidRPr="00E80E1E">
        <w:rPr>
          <w:rFonts w:hint="eastAsia"/>
          <w:rtl/>
          <w:lang w:bidi="fa-IR"/>
        </w:rPr>
        <w:t>‌</w:t>
      </w:r>
      <w:r w:rsidRPr="00E80E1E">
        <w:rPr>
          <w:rFonts w:hint="cs"/>
          <w:rtl/>
          <w:lang w:bidi="fa-IR"/>
        </w:rPr>
        <w:t xml:space="preserve">های دارویی فقط برای 10 کمپانی برتر داروسازی در سال 2013، 2/122 میلیارد دلار بوده و در سال 2020 با نرخ افزایش سالانه متوسط 6 درصد به 194 میلیارد دلار </w:t>
      </w:r>
      <w:r w:rsidR="0096736C">
        <w:rPr>
          <w:rFonts w:hint="cs"/>
          <w:rtl/>
          <w:lang w:bidi="fa-IR"/>
        </w:rPr>
        <w:t>بوده است</w:t>
      </w:r>
      <w:r w:rsidRPr="00E80E1E">
        <w:rPr>
          <w:rtl/>
          <w:lang w:bidi="fa-IR"/>
        </w:rPr>
        <w:fldChar w:fldCharType="begin"/>
      </w:r>
      <w:r w:rsidRPr="00E80E1E">
        <w:rPr>
          <w:rtl/>
          <w:lang w:bidi="fa-IR"/>
        </w:rPr>
        <w:instrText xml:space="preserve"> </w:instrText>
      </w:r>
      <w:r w:rsidRPr="00E80E1E">
        <w:rPr>
          <w:lang w:bidi="fa-IR"/>
        </w:rPr>
        <w:instrText>ADDIN EN.CITE &lt;EndNote&gt;&lt;Cite&gt;&lt;Author&gt;Cyran&lt;/Author&gt;&lt;Year&gt;2007&lt;/Year&gt;&lt;RecNum&gt;2&lt;/RecNum&gt;&lt;DisplayText&gt;[4]&lt;/DisplayText&gt;&lt;record&gt;&lt;rec-number&gt;2&lt;/rec-number&gt;&lt;foreign-keys&gt;&lt;key app="EN" db-id="etdr20tel95evsed9vmpeeru2w9sxepd59xe"&gt;2&lt;/key&gt;&lt;/foreign-keys&gt;&lt;ref-type</w:instrText>
      </w:r>
      <w:r w:rsidRPr="00E80E1E">
        <w:rPr>
          <w:rtl/>
          <w:lang w:bidi="fa-IR"/>
        </w:rPr>
        <w:instrText xml:space="preserve"> </w:instrText>
      </w:r>
      <w:r w:rsidRPr="00E80E1E">
        <w:rPr>
          <w:lang w:bidi="fa-IR"/>
        </w:rPr>
        <w:instrText>name="Web Page"&gt;12&lt;/ref-type&gt;&lt;contributors&gt;&lt;authors&gt;&lt;author&gt;Cyran, Robert&lt;/author&gt;&lt;/authors&gt;&lt;/contributors&gt;&lt;titles&gt;&lt;title&gt;Market for Bioengineered Protein Drugs The (BCC048)&lt;/title&gt;&lt;secondary-title&gt;Business Communications Company&lt;/secondary-title&gt;&lt;/titles&gt;&lt;pages&gt;Strategic Report&lt;/pages&gt;&lt;dates&gt;&lt;year&gt;2007&lt;/year&gt;&lt;/dates&gt;&lt;urls&gt;&lt;/urls&gt;&lt;/record&gt;&lt;/Cite&gt;&lt;/EndNote</w:instrText>
      </w:r>
      <w:r w:rsidRPr="00E80E1E">
        <w:rPr>
          <w:rtl/>
          <w:lang w:bidi="fa-IR"/>
        </w:rPr>
        <w:instrText>&gt;</w:instrText>
      </w:r>
      <w:r w:rsidRPr="00E80E1E">
        <w:rPr>
          <w:rtl/>
          <w:lang w:bidi="fa-IR"/>
        </w:rPr>
        <w:fldChar w:fldCharType="separate"/>
      </w:r>
      <w:r w:rsidRPr="00E80E1E">
        <w:rPr>
          <w:rtl/>
          <w:lang w:bidi="fa-IR"/>
        </w:rPr>
        <w:t>[4]</w:t>
      </w:r>
      <w:r w:rsidRPr="00E80E1E">
        <w:rPr>
          <w:rtl/>
          <w:lang w:bidi="fa-IR"/>
        </w:rPr>
        <w:fldChar w:fldCharType="end"/>
      </w:r>
      <w:r w:rsidRPr="00E80E1E">
        <w:rPr>
          <w:rFonts w:hint="cs"/>
          <w:rtl/>
          <w:lang w:bidi="fa-IR"/>
        </w:rPr>
        <w:t>.</w:t>
      </w:r>
    </w:p>
    <w:p w14:paraId="0169908F" w14:textId="77777777" w:rsidR="005E279E" w:rsidRPr="00E80E1E" w:rsidRDefault="005E279E" w:rsidP="005E279E">
      <w:pPr>
        <w:rPr>
          <w:rtl/>
          <w:lang w:bidi="fa-IR"/>
        </w:rPr>
      </w:pPr>
      <w:r w:rsidRPr="00E80E1E">
        <w:rPr>
          <w:rFonts w:hint="cs"/>
          <w:rtl/>
          <w:lang w:bidi="fa-IR"/>
        </w:rPr>
        <w:t xml:space="preserve">متاسفانه علی‌رغم وجود توان علمی و فنی موجود و دستیابی به نتایج ذی‌قیمت تحقیقاتی توسط </w:t>
      </w:r>
      <w:r w:rsidRPr="00E80E1E">
        <w:rPr>
          <w:rtl/>
          <w:lang w:bidi="fa-IR"/>
        </w:rPr>
        <w:t>مؤسسات</w:t>
      </w:r>
      <w:r w:rsidRPr="00E80E1E">
        <w:rPr>
          <w:rFonts w:hint="cs"/>
          <w:rtl/>
          <w:lang w:bidi="fa-IR"/>
        </w:rPr>
        <w:t xml:space="preserve"> علمی </w:t>
      </w:r>
      <w:r w:rsidRPr="00E80E1E">
        <w:rPr>
          <w:rtl/>
          <w:lang w:bidi="fa-IR"/>
        </w:rPr>
        <w:t>و تحق</w:t>
      </w:r>
      <w:r w:rsidRPr="00E80E1E">
        <w:rPr>
          <w:rFonts w:hint="cs"/>
          <w:rtl/>
          <w:lang w:bidi="fa-IR"/>
        </w:rPr>
        <w:t>ی</w:t>
      </w:r>
      <w:r w:rsidRPr="00E80E1E">
        <w:rPr>
          <w:rFonts w:hint="eastAsia"/>
          <w:rtl/>
          <w:lang w:bidi="fa-IR"/>
        </w:rPr>
        <w:t>قات</w:t>
      </w:r>
      <w:r w:rsidRPr="00E80E1E">
        <w:rPr>
          <w:rFonts w:hint="cs"/>
          <w:rtl/>
          <w:lang w:bidi="fa-IR"/>
        </w:rPr>
        <w:t xml:space="preserve">ی داخلی، سهم کشور در تولید این محصولات و بازار جهانی بسیار ناچیز بوده و ایران به عنوان یکی از </w:t>
      </w:r>
      <w:r w:rsidRPr="00E80E1E">
        <w:rPr>
          <w:rtl/>
          <w:lang w:bidi="fa-IR"/>
        </w:rPr>
        <w:t>واردکنندگان</w:t>
      </w:r>
      <w:r w:rsidRPr="00E80E1E">
        <w:rPr>
          <w:rFonts w:hint="cs"/>
          <w:rtl/>
          <w:lang w:bidi="fa-IR"/>
        </w:rPr>
        <w:t xml:space="preserve"> اصلی این محصولات به شمار می‌رود. </w:t>
      </w:r>
      <w:r w:rsidRPr="00E80E1E">
        <w:rPr>
          <w:rtl/>
          <w:lang w:bidi="fa-IR"/>
        </w:rPr>
        <w:t>مهم‌تر</w:t>
      </w:r>
      <w:r w:rsidRPr="00E80E1E">
        <w:rPr>
          <w:rFonts w:hint="cs"/>
          <w:rtl/>
          <w:lang w:bidi="fa-IR"/>
        </w:rPr>
        <w:t>ی</w:t>
      </w:r>
      <w:r w:rsidRPr="00E80E1E">
        <w:rPr>
          <w:rFonts w:hint="eastAsia"/>
          <w:rtl/>
          <w:lang w:bidi="fa-IR"/>
        </w:rPr>
        <w:t>ن</w:t>
      </w:r>
      <w:r w:rsidRPr="00E80E1E">
        <w:rPr>
          <w:rFonts w:hint="cs"/>
          <w:rtl/>
          <w:lang w:bidi="fa-IR"/>
        </w:rPr>
        <w:t xml:space="preserve"> علت این سهم ناچیز سرمایه‌گذاری بسیار کم در این بخش خصوصاً عدم ادامه تحقیقات </w:t>
      </w:r>
      <w:r w:rsidRPr="00E80E1E">
        <w:rPr>
          <w:rtl/>
          <w:lang w:bidi="fa-IR"/>
        </w:rPr>
        <w:t>انجام‌شده</w:t>
      </w:r>
      <w:r w:rsidRPr="00E80E1E">
        <w:rPr>
          <w:rFonts w:hint="cs"/>
          <w:rtl/>
          <w:lang w:bidi="fa-IR"/>
        </w:rPr>
        <w:t xml:space="preserve"> در سطح آزمایشگاهی و تولید در مقیاس نیمه صنعتی و صنعتی می‌باشد. بنابراین احداث واحدهای پایلوت تولید ترکیبات دارویی نوترکیب مطابق با استاندارهای جهانی، به </w:t>
      </w:r>
      <w:r w:rsidRPr="00E80E1E">
        <w:rPr>
          <w:rtl/>
          <w:lang w:bidi="fa-IR"/>
        </w:rPr>
        <w:t>ثمربخش</w:t>
      </w:r>
      <w:r w:rsidRPr="00E80E1E">
        <w:rPr>
          <w:rFonts w:hint="cs"/>
          <w:rtl/>
          <w:lang w:bidi="fa-IR"/>
        </w:rPr>
        <w:t xml:space="preserve">ی تحقیقات، افزایش سطح سلامتی جامعه از طریق ارائه داروهای </w:t>
      </w:r>
      <w:r w:rsidRPr="00E80E1E">
        <w:rPr>
          <w:rtl/>
          <w:lang w:bidi="fa-IR"/>
        </w:rPr>
        <w:t>ارزان‌تر</w:t>
      </w:r>
      <w:r w:rsidRPr="00E80E1E">
        <w:rPr>
          <w:rFonts w:hint="cs"/>
          <w:rtl/>
          <w:lang w:bidi="fa-IR"/>
        </w:rPr>
        <w:t>، درآمدزایی، اشتغال</w:t>
      </w:r>
      <w:r w:rsidRPr="00E80E1E">
        <w:rPr>
          <w:rFonts w:hint="eastAsia"/>
          <w:rtl/>
          <w:lang w:bidi="fa-IR"/>
        </w:rPr>
        <w:t>‌</w:t>
      </w:r>
      <w:r w:rsidRPr="00E80E1E">
        <w:rPr>
          <w:rFonts w:hint="cs"/>
          <w:rtl/>
          <w:lang w:bidi="fa-IR"/>
        </w:rPr>
        <w:t>زایی و کاهش وابستگی کمک شایانی خواهد نمود.</w:t>
      </w:r>
    </w:p>
    <w:p w14:paraId="49DB6596" w14:textId="6E444061" w:rsidR="005E279E" w:rsidRDefault="005E279E" w:rsidP="005E279E">
      <w:pPr>
        <w:jc w:val="center"/>
        <w:rPr>
          <w:rFonts w:cs="B Zar"/>
          <w:b/>
          <w:bCs/>
          <w:szCs w:val="24"/>
          <w:lang w:bidi="fa-IR"/>
        </w:rPr>
      </w:pPr>
      <w:r>
        <w:rPr>
          <w:noProof/>
        </w:rPr>
        <w:drawing>
          <wp:inline distT="0" distB="0" distL="0" distR="0" wp14:anchorId="7A7C0354" wp14:editId="6BC63382">
            <wp:extent cx="4311015" cy="2438400"/>
            <wp:effectExtent l="0" t="0" r="0" b="0"/>
            <wp:docPr id="24" name="Picture 24" descr="https://www.uq.edu.au/pef//filething/get/19/High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q.edu.au/pef//filething/get/19/High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1015" cy="2438400"/>
                    </a:xfrm>
                    <a:prstGeom prst="rect">
                      <a:avLst/>
                    </a:prstGeom>
                    <a:noFill/>
                    <a:ln>
                      <a:noFill/>
                    </a:ln>
                  </pic:spPr>
                </pic:pic>
              </a:graphicData>
            </a:graphic>
          </wp:inline>
        </w:drawing>
      </w:r>
    </w:p>
    <w:p w14:paraId="1838FC7D" w14:textId="77777777" w:rsidR="005E279E" w:rsidRPr="005E279E" w:rsidRDefault="005E279E" w:rsidP="005E279E">
      <w:pPr>
        <w:jc w:val="center"/>
        <w:rPr>
          <w:sz w:val="24"/>
          <w:szCs w:val="24"/>
          <w:rtl/>
          <w:lang w:bidi="fa-IR"/>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1</w:t>
      </w:r>
      <w:r>
        <w:rPr>
          <w:rtl/>
        </w:rPr>
        <w:fldChar w:fldCharType="end"/>
      </w:r>
      <w:r>
        <w:rPr>
          <w:rFonts w:hint="cs"/>
          <w:rtl/>
        </w:rPr>
        <w:t xml:space="preserve"> - </w:t>
      </w:r>
      <w:r w:rsidRPr="005E279E">
        <w:rPr>
          <w:sz w:val="24"/>
          <w:szCs w:val="24"/>
          <w:rtl/>
          <w:lang w:bidi="fa-IR"/>
        </w:rPr>
        <w:t>مقا</w:t>
      </w:r>
      <w:r w:rsidRPr="005E279E">
        <w:rPr>
          <w:rFonts w:hint="cs"/>
          <w:sz w:val="24"/>
          <w:szCs w:val="24"/>
          <w:rtl/>
          <w:lang w:bidi="fa-IR"/>
        </w:rPr>
        <w:t>ی</w:t>
      </w:r>
      <w:r w:rsidRPr="005E279E">
        <w:rPr>
          <w:rFonts w:hint="eastAsia"/>
          <w:sz w:val="24"/>
          <w:szCs w:val="24"/>
          <w:rtl/>
          <w:lang w:bidi="fa-IR"/>
        </w:rPr>
        <w:t>سه‌ا</w:t>
      </w:r>
      <w:r w:rsidRPr="005E279E">
        <w:rPr>
          <w:rFonts w:hint="cs"/>
          <w:sz w:val="24"/>
          <w:szCs w:val="24"/>
          <w:rtl/>
          <w:lang w:bidi="fa-IR"/>
        </w:rPr>
        <w:t xml:space="preserve">ی اجمالی از </w:t>
      </w:r>
      <w:r w:rsidRPr="005E279E">
        <w:rPr>
          <w:sz w:val="24"/>
          <w:szCs w:val="24"/>
          <w:rtl/>
          <w:lang w:bidi="fa-IR"/>
        </w:rPr>
        <w:t>م</w:t>
      </w:r>
      <w:r w:rsidRPr="005E279E">
        <w:rPr>
          <w:rFonts w:hint="cs"/>
          <w:sz w:val="24"/>
          <w:szCs w:val="24"/>
          <w:rtl/>
          <w:lang w:bidi="fa-IR"/>
        </w:rPr>
        <w:t>ی</w:t>
      </w:r>
      <w:r w:rsidRPr="005E279E">
        <w:rPr>
          <w:rFonts w:hint="eastAsia"/>
          <w:sz w:val="24"/>
          <w:szCs w:val="24"/>
          <w:rtl/>
          <w:lang w:bidi="fa-IR"/>
        </w:rPr>
        <w:t>زبان‌ها</w:t>
      </w:r>
      <w:r w:rsidRPr="005E279E">
        <w:rPr>
          <w:rFonts w:hint="cs"/>
          <w:sz w:val="24"/>
          <w:szCs w:val="24"/>
          <w:rtl/>
          <w:lang w:bidi="fa-IR"/>
        </w:rPr>
        <w:t>ی رایج برای تولید پروتئینهای نوترکیب</w:t>
      </w:r>
    </w:p>
    <w:p w14:paraId="5D3AFEC8" w14:textId="77777777" w:rsidR="005E279E" w:rsidRPr="005E279E" w:rsidRDefault="005E279E" w:rsidP="005E279E">
      <w:pPr>
        <w:jc w:val="center"/>
        <w:rPr>
          <w:sz w:val="24"/>
          <w:szCs w:val="24"/>
          <w:lang w:bidi="fa-IR"/>
        </w:rPr>
      </w:pPr>
      <w:r w:rsidRPr="005E279E">
        <w:rPr>
          <w:rFonts w:hint="cs"/>
          <w:sz w:val="24"/>
          <w:szCs w:val="24"/>
          <w:rtl/>
          <w:lang w:bidi="fa-IR"/>
        </w:rPr>
        <w:t xml:space="preserve">منبع: </w:t>
      </w:r>
      <w:r w:rsidRPr="005E279E">
        <w:rPr>
          <w:sz w:val="24"/>
          <w:szCs w:val="24"/>
          <w:lang w:bidi="fa-IR"/>
        </w:rPr>
        <w:t>https://www.uq.edu.au/pef/content/protein-expression-0</w:t>
      </w:r>
    </w:p>
    <w:p w14:paraId="129B1B4B" w14:textId="77777777" w:rsidR="00460286" w:rsidRPr="00E80E1E" w:rsidRDefault="00460286" w:rsidP="00460286">
      <w:pPr>
        <w:rPr>
          <w:rtl/>
          <w:lang w:bidi="fa-IR"/>
        </w:rPr>
      </w:pPr>
      <w:r w:rsidRPr="00E80E1E">
        <w:rPr>
          <w:rFonts w:hint="cs"/>
          <w:rtl/>
          <w:lang w:bidi="fa-IR"/>
        </w:rPr>
        <w:lastRenderedPageBreak/>
        <w:t xml:space="preserve">پيكیا پاستوريس يكي از 30 گونه مخمری مي باشد كه دو جنس مختلف </w:t>
      </w:r>
      <w:r w:rsidRPr="00E80E1E">
        <w:rPr>
          <w:lang w:bidi="fa-IR"/>
        </w:rPr>
        <w:t xml:space="preserve">Candida </w:t>
      </w:r>
      <w:r w:rsidRPr="00E80E1E">
        <w:rPr>
          <w:rFonts w:hint="cs"/>
          <w:rtl/>
          <w:lang w:bidi="fa-IR"/>
        </w:rPr>
        <w:t xml:space="preserve"> و </w:t>
      </w:r>
      <w:r w:rsidRPr="00E80E1E">
        <w:rPr>
          <w:lang w:bidi="fa-IR"/>
        </w:rPr>
        <w:t>Pichia</w:t>
      </w:r>
      <w:r w:rsidRPr="00E80E1E">
        <w:rPr>
          <w:rFonts w:hint="cs"/>
          <w:rtl/>
          <w:lang w:bidi="fa-IR"/>
        </w:rPr>
        <w:t xml:space="preserve"> دارد و نشان داده شده كه مستعد به متابوليسم متانول مي باشد. مسير متابوليك متانول در همه مخمرها به طور مشابه پديدار مي شود و شامل مجموعه ای بي نظير از مسيرهای آنزيمی مي باشد. اولين مرحله در متابوليسم متانول، اكسيداسيون متانول به فرمالدهيد، توليد پراكسيد هيدروژن به وسيله آنزيم الكل اكسيداز مي باشد. در پيكيا پاستوريس دو ژن کد کننده </w:t>
      </w:r>
      <w:r w:rsidRPr="00E80E1E">
        <w:rPr>
          <w:lang w:bidi="fa-IR"/>
        </w:rPr>
        <w:t>AOX – AOX1</w:t>
      </w:r>
      <w:r w:rsidRPr="00E80E1E">
        <w:rPr>
          <w:rFonts w:hint="cs"/>
          <w:rtl/>
          <w:lang w:bidi="fa-IR"/>
        </w:rPr>
        <w:t xml:space="preserve"> و </w:t>
      </w:r>
      <w:r w:rsidRPr="00E80E1E">
        <w:rPr>
          <w:lang w:bidi="fa-IR"/>
        </w:rPr>
        <w:t>AOX2</w:t>
      </w:r>
      <w:r w:rsidRPr="00E80E1E">
        <w:rPr>
          <w:rFonts w:hint="cs"/>
          <w:rtl/>
          <w:lang w:bidi="fa-IR"/>
        </w:rPr>
        <w:t xml:space="preserve"> وجود دارد که ژن </w:t>
      </w:r>
      <w:r w:rsidRPr="00E80E1E">
        <w:rPr>
          <w:lang w:bidi="fa-IR"/>
        </w:rPr>
        <w:t>AOX1</w:t>
      </w:r>
      <w:r w:rsidRPr="00E80E1E">
        <w:rPr>
          <w:rFonts w:hint="cs"/>
          <w:rtl/>
          <w:lang w:bidi="fa-IR"/>
        </w:rPr>
        <w:t xml:space="preserve"> مسئول فعاليت الكل اكسيداز در سلول مي باشد. توسط پيكيا پاستوريس پروتئين هاي هترولوگوس يا به درون سلول بيان مي شود يا به درون محيط كشت ترشح مي شوند</w:t>
      </w:r>
      <w:r w:rsidRPr="00E80E1E">
        <w:rPr>
          <w:lang w:bidi="fa-IR"/>
        </w:rPr>
        <w:fldChar w:fldCharType="begin"/>
      </w:r>
      <w:r w:rsidRPr="00E80E1E">
        <w:rPr>
          <w:lang w:bidi="fa-IR"/>
        </w:rPr>
        <w:instrText xml:space="preserve"> ADDIN EN.CITE &lt;EndNote&gt;&lt;Cite&gt;&lt;Author&gt;Cregg&lt;/Author&gt;&lt;Year&gt;2000&lt;/Year&gt;&lt;RecNum&gt;9&lt;/RecNum&gt;&lt;DisplayText&gt;[5]&lt;/DisplayText&gt;&lt;record&gt;&lt;rec-number&gt;9&lt;/rec-number&gt;&lt;foreign-keys&gt;&lt;key app="EN" db-id="0spxx9xzhdv9z1e9008vxftcztwfeaw9w5ad" timestamp="1578987077"&gt;9&lt;/key&gt;&lt;/foreign-keys&gt;&lt;ref-type name="Journal Article"&gt;17&lt;/ref-type&gt;&lt;contributors&gt;&lt;authors&gt;&lt;author&gt;Cregg, James M&lt;/author&gt;&lt;author&gt;Cereghino, Joan Lin&lt;/author&gt;&lt;author&gt;Shi, Jianying&lt;/author&gt;&lt;author&gt;Higgins, David R&lt;/author&gt;&lt;/authors&gt;&lt;/contributors&gt;&lt;titles&gt;&lt;title&gt;Recombinant protein expression in Pichia pastoris&lt;/title&gt;&lt;secondary-title&gt;Molecular biotechnology&lt;/secondary-title&gt;&lt;/titles&gt;&lt;periodical&gt;&lt;full-title&gt;Molecular biotechnology&lt;/full-title&gt;&lt;/periodical&gt;&lt;pages&gt;23-52&lt;/pages&gt;&lt;volume&gt;16&lt;/volume&gt;&lt;number&gt;1&lt;/number&gt;&lt;dates&gt;&lt;year&gt;2000&lt;/year&gt;&lt;/dates&gt;&lt;isbn&gt;1073-6085&lt;/isbn&gt;&lt;urls&gt;&lt;/urls&gt;&lt;/record&gt;&lt;/Cite&gt;&lt;/EndNote&gt;</w:instrText>
      </w:r>
      <w:r w:rsidRPr="00E80E1E">
        <w:rPr>
          <w:lang w:bidi="fa-IR"/>
        </w:rPr>
        <w:fldChar w:fldCharType="separate"/>
      </w:r>
      <w:r w:rsidRPr="00E80E1E">
        <w:rPr>
          <w:lang w:bidi="fa-IR"/>
        </w:rPr>
        <w:t>[5]</w:t>
      </w:r>
      <w:r w:rsidRPr="00E80E1E">
        <w:rPr>
          <w:lang w:bidi="fa-IR"/>
        </w:rPr>
        <w:fldChar w:fldCharType="end"/>
      </w:r>
      <w:r w:rsidRPr="00E80E1E">
        <w:rPr>
          <w:rFonts w:hint="cs"/>
          <w:rtl/>
          <w:lang w:bidi="fa-IR"/>
        </w:rPr>
        <w:t xml:space="preserve">. </w:t>
      </w:r>
    </w:p>
    <w:p w14:paraId="6372B4DB" w14:textId="72E4CD40" w:rsidR="00460286" w:rsidRPr="00E80E1E" w:rsidRDefault="00460286" w:rsidP="00460286">
      <w:pPr>
        <w:rPr>
          <w:rtl/>
          <w:lang w:bidi="fa-IR"/>
        </w:rPr>
      </w:pPr>
      <w:r w:rsidRPr="00E80E1E">
        <w:rPr>
          <w:rFonts w:hint="cs"/>
          <w:rtl/>
          <w:lang w:bidi="fa-IR"/>
        </w:rPr>
        <w:t xml:space="preserve">اين مخمر يك ميكروارگانيسم تك سلولي است كه به آساني دستكاري و كشت داده مي شود همچنين تعداد زيادي از تغییرات پس از ترجمه مانند فرآيندهاي پروتئوليتیك، تا خوردگی، شكل گيري باندهاي دي سولفيد و گليكوزيلاسيون در این سیستم رخ می دهد. بنابراين تعداد زيادي از پروتئين ها كه در سيستم هاي باكتريايي غير فعال مي باشند به عنوان مولكول هاي فعال بيولوژيكي در پيكیا پاستوريس توليد مي شوند. سيستم پيكیا پاستوريس با توجه به بيان سريع تر، آسان تر و هزينه كمتر، نسبت به سيستم هاي بيانی مشتق شده از يوكاريوت هاي بزرگتر مثل سيستم هاي كشت سلول، بافت پستانداران و حشرات بیشتر مورد استفاده قرار مي گيرد. شايستگي مخمرهاي معين در استفاده از متانول به عنوان منبع پايه كربن و انرژي است كه نزديك به 30 سال قبل توسط </w:t>
      </w:r>
      <w:r w:rsidRPr="00E80E1E">
        <w:rPr>
          <w:lang w:bidi="fa-IR"/>
        </w:rPr>
        <w:t xml:space="preserve">Koichi </w:t>
      </w:r>
      <w:proofErr w:type="spellStart"/>
      <w:r w:rsidRPr="00E80E1E">
        <w:rPr>
          <w:lang w:bidi="fa-IR"/>
        </w:rPr>
        <w:t>Ogato</w:t>
      </w:r>
      <w:proofErr w:type="spellEnd"/>
      <w:r w:rsidRPr="00E80E1E">
        <w:rPr>
          <w:lang w:bidi="fa-IR"/>
        </w:rPr>
        <w:t xml:space="preserve"> </w:t>
      </w:r>
      <w:r w:rsidRPr="00E80E1E">
        <w:rPr>
          <w:rFonts w:hint="cs"/>
          <w:rtl/>
          <w:lang w:bidi="fa-IR"/>
        </w:rPr>
        <w:t xml:space="preserve"> كشف شده است. زيرا متانول مي تواند كم خرج و ارزان تر از گاز طبيعي متان سنتز شود. پيكیا پاستوريس يكي از ابزارهاي استاندارد مورد استفاده در زیست شناسی مولكولي براي توليد پروتئين نوتركيب در مقياس بزرگ مي باشد و بيان در آن آسان تر از ديگر سيستم</w:t>
      </w:r>
      <w:r w:rsidR="003E01CB">
        <w:rPr>
          <w:rtl/>
          <w:lang w:bidi="fa-IR"/>
        </w:rPr>
        <w:softHyphen/>
      </w:r>
      <w:r w:rsidRPr="00E80E1E">
        <w:rPr>
          <w:rFonts w:hint="cs"/>
          <w:rtl/>
          <w:lang w:bidi="fa-IR"/>
        </w:rPr>
        <w:t xml:space="preserve">هاي بيانی يوكاريوت ها می باشد. تا به حال بیش از 200 پروتئين در پيكیا پاستوريس بيان شده است. پيشرفت هاي شاخص در توسعه وكتورها، سویه هاي جديد، تكنيك ها و ابزارهاي پيشرفته باعث درک بهتر بيولوژي انواع پیکیا و ارزش و توان این میکروارگانیسم در صنعت و آزمايشگاه هاي تحقيقاتي شده است. سيستم بیانی مخمر پیکیا توسط كمپاني </w:t>
      </w:r>
      <w:proofErr w:type="spellStart"/>
      <w:r w:rsidRPr="00E80E1E">
        <w:rPr>
          <w:lang w:bidi="fa-IR"/>
        </w:rPr>
        <w:t>invitrogen</w:t>
      </w:r>
      <w:proofErr w:type="spellEnd"/>
      <w:r w:rsidRPr="00E80E1E">
        <w:rPr>
          <w:rFonts w:hint="cs"/>
          <w:rtl/>
          <w:lang w:bidi="fa-IR"/>
        </w:rPr>
        <w:t xml:space="preserve"> معرفي شده است</w:t>
      </w:r>
      <w:r w:rsidRPr="00E80E1E">
        <w:rPr>
          <w:lang w:bidi="fa-IR"/>
        </w:rPr>
        <w:fldChar w:fldCharType="begin"/>
      </w:r>
      <w:r w:rsidRPr="00E80E1E">
        <w:rPr>
          <w:lang w:bidi="fa-IR"/>
        </w:rPr>
        <w:instrText xml:space="preserve"> ADDIN EN.CITE &lt;EndNote&gt;&lt;Cite&gt;&lt;Author&gt;Cregg&lt;/Author&gt;&lt;Year&gt;2000&lt;/Year&gt;&lt;RecNum&gt;9&lt;/RecNum&gt;&lt;DisplayText&gt;[5]&lt;/DisplayText&gt;&lt;record&gt;&lt;rec-number&gt;9&lt;/rec-number&gt;&lt;foreign-keys&gt;&lt;key app="EN" db-id="0spxx9xzhdv9z1e9008vxftcztwfeaw9w5ad" timestamp="1578987077"&gt;9&lt;/key&gt;&lt;/foreign-keys&gt;&lt;ref-type name="Journal Article"&gt;17&lt;/ref-type&gt;&lt;contributors&gt;&lt;authors&gt;&lt;author&gt;Cregg, James M&lt;/author&gt;&lt;author&gt;Cereghino, Joan Lin&lt;/author&gt;&lt;author&gt;Shi, Jianying&lt;/author&gt;&lt;author&gt;Higgins, David R&lt;/author&gt;&lt;/authors&gt;&lt;/contributors&gt;&lt;titles&gt;&lt;title&gt;Recombinant protein expression in Pichia pastoris&lt;/title&gt;&lt;secondary-title&gt;Molecular biotechnology&lt;/secondary-title&gt;&lt;/titles&gt;&lt;periodical&gt;&lt;full-title&gt;Molecular biotechnology&lt;/full-title&gt;&lt;/periodical&gt;&lt;pages&gt;23-52&lt;/pages&gt;&lt;volume&gt;16&lt;/volume&gt;&lt;number&gt;1&lt;/number&gt;&lt;dates&gt;&lt;year&gt;2000&lt;/year&gt;&lt;/dates&gt;&lt;isbn&gt;1073-6085&lt;/isbn&gt;&lt;urls&gt;&lt;/urls&gt;&lt;/record&gt;&lt;/Cite&gt;&lt;/EndNote&gt;</w:instrText>
      </w:r>
      <w:r w:rsidRPr="00E80E1E">
        <w:rPr>
          <w:lang w:bidi="fa-IR"/>
        </w:rPr>
        <w:fldChar w:fldCharType="separate"/>
      </w:r>
      <w:r w:rsidRPr="00E80E1E">
        <w:rPr>
          <w:lang w:bidi="fa-IR"/>
        </w:rPr>
        <w:t>[5]</w:t>
      </w:r>
      <w:r w:rsidRPr="00E80E1E">
        <w:rPr>
          <w:lang w:bidi="fa-IR"/>
        </w:rPr>
        <w:fldChar w:fldCharType="end"/>
      </w:r>
      <w:r w:rsidRPr="00E80E1E">
        <w:rPr>
          <w:rFonts w:hint="cs"/>
          <w:rtl/>
          <w:lang w:bidi="fa-IR"/>
        </w:rPr>
        <w:t xml:space="preserve">. </w:t>
      </w:r>
    </w:p>
    <w:p w14:paraId="429120A2" w14:textId="77777777" w:rsidR="00460286" w:rsidRPr="00E80E1E" w:rsidRDefault="00460286" w:rsidP="00460286">
      <w:pPr>
        <w:rPr>
          <w:rtl/>
          <w:lang w:bidi="fa-IR"/>
        </w:rPr>
      </w:pPr>
      <w:r w:rsidRPr="00E80E1E">
        <w:rPr>
          <w:rFonts w:hint="cs"/>
          <w:rtl/>
          <w:lang w:bidi="fa-IR"/>
        </w:rPr>
        <w:t>چندين فاكتور در موفقيت و پذيرش سريع پیکیا نقش داشته است كه مهم ترين آن شامل:</w:t>
      </w:r>
    </w:p>
    <w:p w14:paraId="549DAFFB" w14:textId="77777777" w:rsidR="00460286" w:rsidRPr="00E80E1E" w:rsidRDefault="00460286" w:rsidP="00460286">
      <w:pPr>
        <w:rPr>
          <w:rtl/>
          <w:lang w:bidi="fa-IR"/>
        </w:rPr>
      </w:pPr>
      <w:r w:rsidRPr="00E80E1E">
        <w:rPr>
          <w:rFonts w:hint="cs"/>
          <w:rtl/>
          <w:lang w:bidi="fa-IR"/>
        </w:rPr>
        <w:t xml:space="preserve">1- حضور يك پرموتور قوی مناسب جهت بيان ژن هاي خارجی </w:t>
      </w:r>
    </w:p>
    <w:p w14:paraId="407514D0" w14:textId="77777777" w:rsidR="00460286" w:rsidRPr="00E80E1E" w:rsidRDefault="00460286" w:rsidP="00460286">
      <w:pPr>
        <w:rPr>
          <w:rtl/>
          <w:lang w:bidi="fa-IR"/>
        </w:rPr>
      </w:pPr>
      <w:r w:rsidRPr="00E80E1E">
        <w:rPr>
          <w:rFonts w:hint="cs"/>
          <w:rtl/>
          <w:lang w:bidi="fa-IR"/>
        </w:rPr>
        <w:t xml:space="preserve">2- شباهت تكنيك هاي مورد نياز براي دستكاري ژنتيكي پيكیا پاستوريس با </w:t>
      </w:r>
      <w:r w:rsidRPr="00E80E1E">
        <w:rPr>
          <w:i/>
          <w:iCs/>
          <w:lang w:bidi="fa-IR"/>
        </w:rPr>
        <w:t>saccharomyces cerevisiae</w:t>
      </w:r>
      <w:r w:rsidRPr="00E80E1E">
        <w:rPr>
          <w:rFonts w:hint="cs"/>
          <w:rtl/>
          <w:lang w:bidi="fa-IR"/>
        </w:rPr>
        <w:t xml:space="preserve"> (يكي از بهترين سيستم هاي آزمايشي در زیست شناسی مدرن مي باشد).</w:t>
      </w:r>
    </w:p>
    <w:p w14:paraId="66AC473A" w14:textId="77777777" w:rsidR="00460286" w:rsidRPr="00E80E1E" w:rsidRDefault="00460286" w:rsidP="00460286">
      <w:pPr>
        <w:rPr>
          <w:rtl/>
          <w:lang w:bidi="fa-IR"/>
        </w:rPr>
      </w:pPr>
      <w:r w:rsidRPr="00E80E1E">
        <w:rPr>
          <w:rFonts w:hint="cs"/>
          <w:rtl/>
          <w:lang w:bidi="fa-IR"/>
        </w:rPr>
        <w:t>3- ویژگی برجسته پيكیا پاستوريس براي رشد در غلظت هاي بالاي سلول</w:t>
      </w:r>
      <w:r w:rsidRPr="00E80E1E">
        <w:rPr>
          <w:rtl/>
          <w:lang w:bidi="fa-IR"/>
        </w:rPr>
        <w:fldChar w:fldCharType="begin"/>
      </w:r>
      <w:r w:rsidRPr="00E80E1E">
        <w:rPr>
          <w:rtl/>
          <w:lang w:bidi="fa-IR"/>
        </w:rPr>
        <w:instrText xml:space="preserve"> </w:instrText>
      </w:r>
      <w:r w:rsidRPr="00E80E1E">
        <w:rPr>
          <w:lang w:bidi="fa-IR"/>
        </w:rPr>
        <w:instrText>ADDIN EN.CITE &lt;EndNote&gt;&lt;Cite&gt;&lt;Author&gt;Cregg&lt;/Author&gt;&lt;Year&gt;2000&lt;/Year&gt;&lt;RecNum&gt;9&lt;/RecNum&gt;&lt;DisplayText&gt;[5, 6]&lt;/DisplayText&gt;&lt;record&gt;&lt;rec-number&gt;9&lt;/rec-number&gt;&lt;foreign-keys&gt;&lt;key app="EN" db-id="0spxx9xzhdv9z1e9008vxftcztwfeaw9w5ad" timestamp="1578987077"&gt;9&lt;/key&gt;&lt;/foreign-keys&gt;&lt;ref-type name="Journal Article"&gt;17&lt;/ref-type&gt;&lt;contributors&gt;&lt;authors&gt;&lt;author&gt;Cregg, James M&lt;/author&gt;&lt;author&gt;Cereghino, Joan Lin&lt;/author&gt;&lt;author&gt;Shi, Jianying&lt;/author&gt;&lt;author&gt;Higgins, David R&lt;/author&gt;&lt;/authors&gt;&lt;/contributors&gt;&lt;titles&gt;&lt;title</w:instrText>
      </w:r>
      <w:r w:rsidRPr="00E80E1E">
        <w:rPr>
          <w:rtl/>
          <w:lang w:bidi="fa-IR"/>
        </w:rPr>
        <w:instrText>&gt;</w:instrText>
      </w:r>
      <w:r w:rsidRPr="00E80E1E">
        <w:rPr>
          <w:lang w:bidi="fa-IR"/>
        </w:rPr>
        <w:instrText>Recombinant protein expression in Pichia pastoris&lt;/title&gt;&lt;secondary-title&gt;Molecular biotechnology&lt;/secondary-title&gt;&lt;/titles&gt;&lt;periodical&gt;&lt;full-title&gt;Molecular biotechnology&lt;/full-title&gt;&lt;/periodical&gt;&lt;pages&gt;23-52&lt;/pages&gt;&lt;volume&gt;16&lt;/volume&gt;&lt;number&gt;1&lt;/number</w:instrText>
      </w:r>
      <w:r w:rsidRPr="00E80E1E">
        <w:rPr>
          <w:rtl/>
          <w:lang w:bidi="fa-IR"/>
        </w:rPr>
        <w:instrText>&gt;&lt;</w:instrText>
      </w:r>
      <w:r w:rsidRPr="00E80E1E">
        <w:rPr>
          <w:lang w:bidi="fa-IR"/>
        </w:rPr>
        <w:instrText>dates&gt;&lt;year&gt;2000&lt;/year&gt;&lt;/dates&gt;&lt;isbn&gt;1073-6085&lt;/isbn&gt;&lt;urls&gt;&lt;/urls&gt;&lt;/record&gt;&lt;/Cite&gt;&lt;Cite&gt;&lt;Author&gt;Samaddar&lt;/Author&gt;&lt;Year&gt;1997&lt;/Year&gt;&lt;RecNum&gt;10&lt;/RecNum&gt;&lt;record&gt;&lt;rec-number&gt;10&lt;/rec-number&gt;&lt;foreign-keys&gt;&lt;key app="EN" db-id="0spxx9xzhdv9z1e9008vxftcztwfeaw9w5ad" timestamp="1578987353"&gt;10&lt;/key&gt;&lt;/foreign-keys&gt;&lt;ref-type name="Journal Article"&gt;17&lt;/ref-type&gt;&lt;contributors&gt;&lt;authors&gt;&lt;author&gt;Samaddar, Mitali&lt;/author&gt;&lt;author&gt;Catterall, James F&lt;/author&gt;&lt;author&gt;Dighe, Rajan R&lt;/author&gt;&lt;/authors&gt;&lt;/contributors&gt;&lt;titles&gt;&lt;title&gt;Expression of Biologically Active β Subunit of Bovine Follicle-Stimulating Hormone in the Methylotrophic YeastPichia pastoris&lt;/title&gt;&lt;secondary-title&gt;Protein expression and purification&lt;/secondary-title&gt;&lt;/titles&gt;&lt;periodical&gt;&lt;full-title&gt;Protein expression and purification&lt;/full-title&gt;&lt;/periodical&gt;&lt;pages&gt;345-355&lt;/pages&gt;&lt;volume&gt;10&lt;/volume&gt;&lt;number&gt;3&lt;/number&gt;&lt;dates&gt;&lt;year&gt;1997&lt;/year&gt;&lt;/dates&gt;&lt;isbn&gt;1046-5928&lt;/isbn&gt;&lt;urls&gt;&lt;/urls&gt;&lt;/record&gt;&lt;/Cite&gt;&lt;/EndNote</w:instrText>
      </w:r>
      <w:r w:rsidRPr="00E80E1E">
        <w:rPr>
          <w:rtl/>
          <w:lang w:bidi="fa-IR"/>
        </w:rPr>
        <w:instrText>&gt;</w:instrText>
      </w:r>
      <w:r w:rsidRPr="00E80E1E">
        <w:rPr>
          <w:rtl/>
          <w:lang w:bidi="fa-IR"/>
        </w:rPr>
        <w:fldChar w:fldCharType="separate"/>
      </w:r>
      <w:r w:rsidRPr="00E80E1E">
        <w:rPr>
          <w:rtl/>
          <w:lang w:bidi="fa-IR"/>
        </w:rPr>
        <w:t>[5, 6]</w:t>
      </w:r>
      <w:r w:rsidRPr="00E80E1E">
        <w:rPr>
          <w:rtl/>
          <w:lang w:bidi="fa-IR"/>
        </w:rPr>
        <w:fldChar w:fldCharType="end"/>
      </w:r>
      <w:r w:rsidRPr="00E80E1E">
        <w:rPr>
          <w:rFonts w:hint="cs"/>
          <w:rtl/>
          <w:lang w:bidi="fa-IR"/>
        </w:rPr>
        <w:t>.</w:t>
      </w:r>
    </w:p>
    <w:p w14:paraId="7A3569D6" w14:textId="77777777" w:rsidR="00460286" w:rsidRPr="00E80E1E" w:rsidRDefault="00460286" w:rsidP="00460286">
      <w:pPr>
        <w:rPr>
          <w:rtl/>
          <w:lang w:bidi="fa-IR"/>
        </w:rPr>
      </w:pPr>
      <w:r w:rsidRPr="00E80E1E">
        <w:rPr>
          <w:rFonts w:hint="cs"/>
          <w:rtl/>
          <w:lang w:bidi="fa-IR"/>
        </w:rPr>
        <w:t>4- گليكوزيلاسيون پروتئين هاي بيان شده و افزودن يك نمونه از اوليگوساكاريد مشابه سلول هاي پستانداران.</w:t>
      </w:r>
    </w:p>
    <w:p w14:paraId="6E2A3AEA" w14:textId="77777777" w:rsidR="00460286" w:rsidRPr="00E80E1E" w:rsidRDefault="00460286" w:rsidP="00460286">
      <w:pPr>
        <w:rPr>
          <w:rtl/>
          <w:lang w:bidi="fa-IR"/>
        </w:rPr>
      </w:pPr>
      <w:r w:rsidRPr="00E80E1E">
        <w:rPr>
          <w:rFonts w:hint="cs"/>
          <w:rtl/>
          <w:lang w:bidi="fa-IR"/>
        </w:rPr>
        <w:lastRenderedPageBreak/>
        <w:t>5- ثبات و پايداري ژنتيكي محصول</w:t>
      </w:r>
      <w:r w:rsidRPr="00E80E1E">
        <w:rPr>
          <w:rtl/>
          <w:lang w:bidi="fa-IR"/>
        </w:rPr>
        <w:fldChar w:fldCharType="begin"/>
      </w:r>
      <w:r w:rsidRPr="00E80E1E">
        <w:rPr>
          <w:rtl/>
          <w:lang w:bidi="fa-IR"/>
        </w:rPr>
        <w:instrText xml:space="preserve"> </w:instrText>
      </w:r>
      <w:r w:rsidRPr="00E80E1E">
        <w:rPr>
          <w:lang w:bidi="fa-IR"/>
        </w:rPr>
        <w:instrText>ADDIN EN.CITE &lt;EndNote&gt;&lt;Cite&gt;&lt;Author&gt;Samaddar&lt;/Author&gt;&lt;Year&gt;1997&lt;/Year&gt;&lt;RecNum&gt;10&lt;/RecNum&gt;&lt;DisplayText&gt;[6]&lt;/DisplayText&gt;&lt;record&gt;&lt;rec-number&gt;10&lt;/rec-number&gt;&lt;foreign-keys&gt;&lt;key app="EN" db-id="0spxx9xzhdv9z1e9008vxftcztwfeaw9w5ad" timestamp="1578987353"&gt;10</w:instrText>
      </w:r>
      <w:r w:rsidRPr="00E80E1E">
        <w:rPr>
          <w:rtl/>
          <w:lang w:bidi="fa-IR"/>
        </w:rPr>
        <w:instrText>&lt;/</w:instrText>
      </w:r>
      <w:r w:rsidRPr="00E80E1E">
        <w:rPr>
          <w:lang w:bidi="fa-IR"/>
        </w:rPr>
        <w:instrText>key&gt;&lt;/foreign-keys&gt;&lt;ref-type name="Journal Article"&gt;17&lt;/ref-type&gt;&lt;contributors&gt;&lt;authors&gt;&lt;author&gt;Samaddar, Mitali&lt;/author&gt;&lt;author&gt;Catterall, James F&lt;/author&gt;&lt;author&gt;Dighe, Rajan R&lt;/author&gt;&lt;/authors&gt;&lt;/contributors&gt;&lt;titles&gt;&lt;title&gt;Expression of Biologically</w:instrText>
      </w:r>
      <w:r w:rsidRPr="00E80E1E">
        <w:rPr>
          <w:rtl/>
          <w:lang w:bidi="fa-IR"/>
        </w:rPr>
        <w:instrText xml:space="preserve"> </w:instrText>
      </w:r>
      <w:r w:rsidRPr="00E80E1E">
        <w:rPr>
          <w:lang w:bidi="fa-IR"/>
        </w:rPr>
        <w:instrText>Active β Subunit of Bovine Follicle-Stimulating Hormone in the Methylotrophic YeastPichia pastoris&lt;/title&gt;&lt;secondary-title&gt;Protein expression and purification&lt;/secondary-title&gt;&lt;/titles&gt;&lt;periodical&gt;&lt;full-title&gt;Protein expression and purification&lt;/full-title&gt;&lt;/periodical&gt;&lt;pages&gt;345-355&lt;/pages&gt;&lt;volume&gt;10&lt;/volume&gt;&lt;number&gt;3&lt;/number&gt;&lt;dates&gt;&lt;year&gt;1997&lt;/year&gt;&lt;/dates&gt;&lt;isbn&gt;1046-5928&lt;/isbn&gt;&lt;urls&gt;&lt;/urls&gt;&lt;/record&gt;&lt;/Cite&gt;&lt;/EndNote</w:instrText>
      </w:r>
      <w:r w:rsidRPr="00E80E1E">
        <w:rPr>
          <w:rtl/>
          <w:lang w:bidi="fa-IR"/>
        </w:rPr>
        <w:instrText>&gt;</w:instrText>
      </w:r>
      <w:r w:rsidRPr="00E80E1E">
        <w:rPr>
          <w:rtl/>
          <w:lang w:bidi="fa-IR"/>
        </w:rPr>
        <w:fldChar w:fldCharType="separate"/>
      </w:r>
      <w:r w:rsidRPr="00E80E1E">
        <w:rPr>
          <w:rtl/>
          <w:lang w:bidi="fa-IR"/>
        </w:rPr>
        <w:t>[6]</w:t>
      </w:r>
      <w:r w:rsidRPr="00E80E1E">
        <w:rPr>
          <w:rtl/>
          <w:lang w:bidi="fa-IR"/>
        </w:rPr>
        <w:fldChar w:fldCharType="end"/>
      </w:r>
      <w:r w:rsidRPr="00E80E1E">
        <w:rPr>
          <w:rFonts w:hint="cs"/>
          <w:rtl/>
          <w:lang w:bidi="fa-IR"/>
        </w:rPr>
        <w:t>.</w:t>
      </w:r>
    </w:p>
    <w:p w14:paraId="65230CBB" w14:textId="77777777" w:rsidR="00460286" w:rsidRPr="00E80E1E" w:rsidRDefault="00460286" w:rsidP="00460286">
      <w:pPr>
        <w:rPr>
          <w:rtl/>
          <w:lang w:bidi="fa-IR"/>
        </w:rPr>
      </w:pPr>
      <w:r w:rsidRPr="00E80E1E">
        <w:rPr>
          <w:rFonts w:hint="cs"/>
          <w:rtl/>
          <w:lang w:bidi="fa-IR"/>
        </w:rPr>
        <w:t xml:space="preserve">6-دارا بودن اصلاحات پس از نسخه برداري و ترجمه. </w:t>
      </w:r>
    </w:p>
    <w:p w14:paraId="4832D8F2" w14:textId="4365D60F" w:rsidR="00460286" w:rsidRPr="00E80E1E" w:rsidRDefault="00460286" w:rsidP="00460286">
      <w:pPr>
        <w:rPr>
          <w:rtl/>
        </w:rPr>
      </w:pPr>
      <w:r w:rsidRPr="00E80E1E">
        <w:rPr>
          <w:rFonts w:hint="cs"/>
          <w:rtl/>
        </w:rPr>
        <w:t>آنزیمها</w:t>
      </w:r>
      <w:r w:rsidRPr="00E80E1E">
        <w:rPr>
          <w:rtl/>
        </w:rPr>
        <w:t xml:space="preserve"> </w:t>
      </w:r>
      <w:r w:rsidRPr="00E80E1E">
        <w:rPr>
          <w:rFonts w:hint="cs"/>
          <w:rtl/>
        </w:rPr>
        <w:t>ماکرومولکول</w:t>
      </w:r>
      <w:r>
        <w:t xml:space="preserve"> </w:t>
      </w:r>
      <w:r w:rsidRPr="00E80E1E">
        <w:rPr>
          <w:rFonts w:hint="cs"/>
          <w:rtl/>
        </w:rPr>
        <w:t>های حیاتی</w:t>
      </w:r>
      <w:r w:rsidRPr="00E80E1E">
        <w:rPr>
          <w:rtl/>
        </w:rPr>
        <w:t xml:space="preserve"> </w:t>
      </w:r>
      <w:r w:rsidRPr="00E80E1E">
        <w:rPr>
          <w:rFonts w:hint="cs"/>
          <w:rtl/>
        </w:rPr>
        <w:t>پیچیده ای</w:t>
      </w:r>
      <w:r w:rsidRPr="00E80E1E">
        <w:rPr>
          <w:rtl/>
        </w:rPr>
        <w:t xml:space="preserve"> </w:t>
      </w:r>
      <w:r w:rsidRPr="00E80E1E">
        <w:rPr>
          <w:rFonts w:hint="cs"/>
          <w:rtl/>
        </w:rPr>
        <w:t>هستند</w:t>
      </w:r>
      <w:r w:rsidRPr="00E80E1E">
        <w:rPr>
          <w:rtl/>
        </w:rPr>
        <w:t xml:space="preserve"> </w:t>
      </w:r>
      <w:r w:rsidRPr="00E80E1E">
        <w:rPr>
          <w:rFonts w:hint="cs"/>
          <w:rtl/>
        </w:rPr>
        <w:t>که</w:t>
      </w:r>
      <w:r w:rsidRPr="00E80E1E">
        <w:rPr>
          <w:rtl/>
        </w:rPr>
        <w:t xml:space="preserve"> </w:t>
      </w:r>
      <w:r w:rsidRPr="00E80E1E">
        <w:rPr>
          <w:rFonts w:hint="cs"/>
          <w:rtl/>
        </w:rPr>
        <w:t>به</w:t>
      </w:r>
      <w:r w:rsidRPr="00E80E1E">
        <w:rPr>
          <w:rtl/>
        </w:rPr>
        <w:t xml:space="preserve"> </w:t>
      </w:r>
      <w:r w:rsidRPr="00E80E1E">
        <w:rPr>
          <w:rFonts w:hint="cs"/>
          <w:rtl/>
        </w:rPr>
        <w:t>طور</w:t>
      </w:r>
      <w:r w:rsidRPr="00E80E1E">
        <w:rPr>
          <w:rtl/>
        </w:rPr>
        <w:t xml:space="preserve"> </w:t>
      </w:r>
      <w:r w:rsidRPr="00E80E1E">
        <w:rPr>
          <w:rFonts w:hint="cs"/>
          <w:rtl/>
        </w:rPr>
        <w:t>طبیعی</w:t>
      </w:r>
      <w:r w:rsidRPr="00E80E1E">
        <w:rPr>
          <w:rtl/>
        </w:rPr>
        <w:t xml:space="preserve"> </w:t>
      </w:r>
      <w:r w:rsidRPr="00E80E1E">
        <w:rPr>
          <w:rFonts w:hint="cs"/>
          <w:rtl/>
        </w:rPr>
        <w:t>در</w:t>
      </w:r>
      <w:r w:rsidRPr="00E80E1E">
        <w:rPr>
          <w:rtl/>
        </w:rPr>
        <w:t xml:space="preserve"> </w:t>
      </w:r>
      <w:r w:rsidRPr="00E80E1E">
        <w:rPr>
          <w:rFonts w:hint="cs"/>
          <w:rtl/>
        </w:rPr>
        <w:t>واکنش</w:t>
      </w:r>
      <w:r w:rsidRPr="00E80E1E">
        <w:rPr>
          <w:rtl/>
        </w:rPr>
        <w:t xml:space="preserve"> </w:t>
      </w:r>
      <w:r w:rsidRPr="00E80E1E">
        <w:rPr>
          <w:rFonts w:hint="cs"/>
          <w:rtl/>
        </w:rPr>
        <w:t>هاي</w:t>
      </w:r>
      <w:r w:rsidRPr="00E80E1E">
        <w:rPr>
          <w:rtl/>
        </w:rPr>
        <w:t xml:space="preserve"> </w:t>
      </w:r>
      <w:r w:rsidRPr="00E80E1E">
        <w:rPr>
          <w:rFonts w:hint="cs"/>
          <w:rtl/>
        </w:rPr>
        <w:t>زیستی نقش</w:t>
      </w:r>
      <w:r w:rsidRPr="00E80E1E">
        <w:rPr>
          <w:rtl/>
        </w:rPr>
        <w:t xml:space="preserve"> </w:t>
      </w:r>
      <w:r w:rsidRPr="00E80E1E">
        <w:rPr>
          <w:rFonts w:hint="cs"/>
          <w:rtl/>
        </w:rPr>
        <w:t>کاتالیزور</w:t>
      </w:r>
      <w:r w:rsidRPr="00E80E1E">
        <w:rPr>
          <w:rtl/>
        </w:rPr>
        <w:t xml:space="preserve"> </w:t>
      </w:r>
      <w:r w:rsidRPr="00E80E1E">
        <w:rPr>
          <w:rFonts w:hint="cs"/>
          <w:rtl/>
        </w:rPr>
        <w:t>را</w:t>
      </w:r>
      <w:r w:rsidRPr="00E80E1E">
        <w:rPr>
          <w:rtl/>
        </w:rPr>
        <w:t xml:space="preserve"> </w:t>
      </w:r>
      <w:r w:rsidRPr="00E80E1E">
        <w:rPr>
          <w:rFonts w:hint="cs"/>
          <w:rtl/>
        </w:rPr>
        <w:t>بر</w:t>
      </w:r>
      <w:r w:rsidRPr="00E80E1E">
        <w:rPr>
          <w:rtl/>
        </w:rPr>
        <w:t xml:space="preserve"> </w:t>
      </w:r>
      <w:r w:rsidRPr="00E80E1E">
        <w:rPr>
          <w:rFonts w:hint="cs"/>
          <w:rtl/>
        </w:rPr>
        <w:t>عهده دارند</w:t>
      </w:r>
      <w:r w:rsidRPr="00E80E1E">
        <w:rPr>
          <w:rtl/>
        </w:rPr>
        <w:t xml:space="preserve">. </w:t>
      </w:r>
      <w:r w:rsidRPr="00E80E1E">
        <w:rPr>
          <w:rFonts w:hint="cs"/>
          <w:rtl/>
        </w:rPr>
        <w:t>این</w:t>
      </w:r>
      <w:r w:rsidRPr="00E80E1E">
        <w:rPr>
          <w:rtl/>
        </w:rPr>
        <w:t xml:space="preserve"> </w:t>
      </w:r>
      <w:r w:rsidRPr="00E80E1E">
        <w:rPr>
          <w:rFonts w:hint="cs"/>
          <w:rtl/>
        </w:rPr>
        <w:t>ترکیبات</w:t>
      </w:r>
      <w:r w:rsidRPr="00E80E1E">
        <w:rPr>
          <w:rtl/>
        </w:rPr>
        <w:t xml:space="preserve"> </w:t>
      </w:r>
      <w:r w:rsidRPr="00E80E1E">
        <w:rPr>
          <w:rFonts w:hint="cs"/>
          <w:rtl/>
        </w:rPr>
        <w:t>با</w:t>
      </w:r>
      <w:r w:rsidRPr="00E80E1E">
        <w:rPr>
          <w:rtl/>
        </w:rPr>
        <w:t xml:space="preserve"> </w:t>
      </w:r>
      <w:r w:rsidRPr="00E80E1E">
        <w:rPr>
          <w:rFonts w:hint="cs"/>
          <w:rtl/>
        </w:rPr>
        <w:t>اتصال</w:t>
      </w:r>
      <w:r w:rsidRPr="00E80E1E">
        <w:rPr>
          <w:rtl/>
        </w:rPr>
        <w:t xml:space="preserve"> </w:t>
      </w:r>
      <w:r w:rsidRPr="00E80E1E">
        <w:rPr>
          <w:rFonts w:hint="cs"/>
          <w:rtl/>
        </w:rPr>
        <w:t>به</w:t>
      </w:r>
      <w:r w:rsidRPr="00E80E1E">
        <w:rPr>
          <w:rtl/>
        </w:rPr>
        <w:t xml:space="preserve"> </w:t>
      </w:r>
      <w:r w:rsidRPr="00E80E1E">
        <w:rPr>
          <w:rFonts w:hint="cs"/>
          <w:rtl/>
        </w:rPr>
        <w:t>سوبستراهای ویژه خود</w:t>
      </w:r>
      <w:r w:rsidRPr="00E80E1E">
        <w:rPr>
          <w:rtl/>
        </w:rPr>
        <w:t xml:space="preserve"> </w:t>
      </w:r>
      <w:r w:rsidRPr="00E80E1E">
        <w:rPr>
          <w:rFonts w:hint="cs"/>
          <w:rtl/>
        </w:rPr>
        <w:t>در</w:t>
      </w:r>
      <w:r w:rsidRPr="00E80E1E">
        <w:rPr>
          <w:rtl/>
        </w:rPr>
        <w:t xml:space="preserve"> </w:t>
      </w:r>
      <w:r w:rsidRPr="00E80E1E">
        <w:rPr>
          <w:rFonts w:hint="cs"/>
          <w:rtl/>
        </w:rPr>
        <w:t>واکنشهای بیوشیمیایی و شیمیایی</w:t>
      </w:r>
      <w:r w:rsidRPr="00E80E1E">
        <w:rPr>
          <w:rtl/>
        </w:rPr>
        <w:t xml:space="preserve"> </w:t>
      </w:r>
      <w:r w:rsidRPr="00E80E1E">
        <w:rPr>
          <w:rFonts w:hint="cs"/>
          <w:rtl/>
        </w:rPr>
        <w:t>انرژي</w:t>
      </w:r>
      <w:r w:rsidRPr="00E80E1E">
        <w:rPr>
          <w:rtl/>
        </w:rPr>
        <w:t xml:space="preserve"> </w:t>
      </w:r>
      <w:r w:rsidRPr="00E80E1E">
        <w:rPr>
          <w:rFonts w:hint="cs"/>
          <w:rtl/>
        </w:rPr>
        <w:t>لازم</w:t>
      </w:r>
      <w:r w:rsidRPr="00E80E1E">
        <w:rPr>
          <w:rtl/>
        </w:rPr>
        <w:t xml:space="preserve"> </w:t>
      </w:r>
      <w:r w:rsidRPr="00E80E1E">
        <w:rPr>
          <w:rFonts w:hint="cs"/>
          <w:rtl/>
        </w:rPr>
        <w:t>براي</w:t>
      </w:r>
      <w:r w:rsidRPr="00E80E1E">
        <w:rPr>
          <w:rtl/>
        </w:rPr>
        <w:t xml:space="preserve"> </w:t>
      </w:r>
      <w:r w:rsidRPr="00E80E1E">
        <w:rPr>
          <w:rFonts w:hint="cs"/>
          <w:rtl/>
        </w:rPr>
        <w:t>فعالسازي و انجام</w:t>
      </w:r>
      <w:r w:rsidRPr="00E80E1E">
        <w:rPr>
          <w:rtl/>
        </w:rPr>
        <w:t xml:space="preserve"> </w:t>
      </w:r>
      <w:r w:rsidRPr="00E80E1E">
        <w:rPr>
          <w:rFonts w:hint="cs"/>
          <w:rtl/>
        </w:rPr>
        <w:t>واکنش</w:t>
      </w:r>
      <w:r w:rsidRPr="00E80E1E">
        <w:rPr>
          <w:rtl/>
        </w:rPr>
        <w:t xml:space="preserve"> </w:t>
      </w:r>
      <w:r w:rsidRPr="00E80E1E">
        <w:rPr>
          <w:rFonts w:hint="cs"/>
          <w:rtl/>
        </w:rPr>
        <w:t>را</w:t>
      </w:r>
      <w:r w:rsidRPr="00E80E1E">
        <w:rPr>
          <w:rtl/>
        </w:rPr>
        <w:t xml:space="preserve"> </w:t>
      </w:r>
      <w:r w:rsidRPr="00E80E1E">
        <w:rPr>
          <w:rFonts w:hint="cs"/>
          <w:rtl/>
        </w:rPr>
        <w:t>تا</w:t>
      </w:r>
      <w:r w:rsidRPr="00E80E1E">
        <w:rPr>
          <w:rtl/>
        </w:rPr>
        <w:t xml:space="preserve"> </w:t>
      </w:r>
      <w:r w:rsidRPr="00E80E1E">
        <w:rPr>
          <w:rFonts w:hint="cs"/>
          <w:rtl/>
        </w:rPr>
        <w:t>حد بسیار</w:t>
      </w:r>
      <w:r w:rsidRPr="00E80E1E">
        <w:rPr>
          <w:rtl/>
        </w:rPr>
        <w:t xml:space="preserve"> </w:t>
      </w:r>
      <w:r w:rsidRPr="00E80E1E">
        <w:rPr>
          <w:rFonts w:hint="cs"/>
          <w:rtl/>
        </w:rPr>
        <w:t>زیادي</w:t>
      </w:r>
      <w:r w:rsidRPr="00E80E1E">
        <w:rPr>
          <w:rtl/>
        </w:rPr>
        <w:t xml:space="preserve"> </w:t>
      </w:r>
      <w:r w:rsidRPr="00E80E1E">
        <w:rPr>
          <w:rFonts w:hint="cs"/>
          <w:rtl/>
        </w:rPr>
        <w:t>کاهش</w:t>
      </w:r>
      <w:r w:rsidRPr="00E80E1E">
        <w:rPr>
          <w:rtl/>
        </w:rPr>
        <w:t xml:space="preserve"> </w:t>
      </w:r>
      <w:r w:rsidRPr="00E80E1E">
        <w:rPr>
          <w:rFonts w:hint="cs"/>
          <w:rtl/>
        </w:rPr>
        <w:t>می</w:t>
      </w:r>
      <w:r w:rsidRPr="00E80E1E">
        <w:rPr>
          <w:rtl/>
        </w:rPr>
        <w:t xml:space="preserve"> </w:t>
      </w:r>
      <w:r w:rsidRPr="00E80E1E">
        <w:rPr>
          <w:rFonts w:hint="cs"/>
          <w:rtl/>
        </w:rPr>
        <w:t>دهند</w:t>
      </w:r>
      <w:r w:rsidRPr="00E80E1E">
        <w:rPr>
          <w:rtl/>
        </w:rPr>
        <w:t xml:space="preserve"> </w:t>
      </w:r>
      <w:r w:rsidRPr="00E80E1E">
        <w:rPr>
          <w:rFonts w:hint="cs"/>
          <w:rtl/>
        </w:rPr>
        <w:t>و</w:t>
      </w:r>
      <w:r w:rsidRPr="00E80E1E">
        <w:rPr>
          <w:rtl/>
        </w:rPr>
        <w:t xml:space="preserve"> </w:t>
      </w:r>
      <w:r w:rsidRPr="00E80E1E">
        <w:rPr>
          <w:rFonts w:hint="cs"/>
          <w:rtl/>
        </w:rPr>
        <w:t>این</w:t>
      </w:r>
      <w:r w:rsidRPr="00E80E1E">
        <w:rPr>
          <w:rtl/>
        </w:rPr>
        <w:t xml:space="preserve"> </w:t>
      </w:r>
      <w:r w:rsidRPr="00E80E1E">
        <w:rPr>
          <w:rFonts w:hint="cs"/>
          <w:rtl/>
        </w:rPr>
        <w:t>امکان</w:t>
      </w:r>
      <w:r w:rsidRPr="00E80E1E">
        <w:rPr>
          <w:rtl/>
        </w:rPr>
        <w:t xml:space="preserve"> </w:t>
      </w:r>
      <w:r w:rsidRPr="00E80E1E">
        <w:rPr>
          <w:rFonts w:hint="cs"/>
          <w:rtl/>
        </w:rPr>
        <w:t>را</w:t>
      </w:r>
      <w:r w:rsidRPr="00E80E1E">
        <w:rPr>
          <w:rtl/>
        </w:rPr>
        <w:t xml:space="preserve"> </w:t>
      </w:r>
      <w:r w:rsidRPr="00E80E1E">
        <w:rPr>
          <w:rFonts w:hint="cs"/>
          <w:rtl/>
        </w:rPr>
        <w:t>فراهم</w:t>
      </w:r>
      <w:r w:rsidRPr="00E80E1E">
        <w:rPr>
          <w:rtl/>
        </w:rPr>
        <w:t xml:space="preserve"> </w:t>
      </w:r>
      <w:r w:rsidRPr="00E80E1E">
        <w:rPr>
          <w:rFonts w:hint="cs"/>
          <w:rtl/>
        </w:rPr>
        <w:t>می</w:t>
      </w:r>
      <w:r w:rsidRPr="00E80E1E">
        <w:rPr>
          <w:rtl/>
        </w:rPr>
        <w:t xml:space="preserve"> </w:t>
      </w:r>
      <w:r w:rsidRPr="00E80E1E">
        <w:rPr>
          <w:rFonts w:hint="cs"/>
          <w:rtl/>
        </w:rPr>
        <w:t>کنند</w:t>
      </w:r>
      <w:r w:rsidRPr="00E80E1E">
        <w:rPr>
          <w:rtl/>
        </w:rPr>
        <w:t xml:space="preserve"> </w:t>
      </w:r>
      <w:r w:rsidRPr="00E80E1E">
        <w:rPr>
          <w:rFonts w:hint="cs"/>
          <w:rtl/>
        </w:rPr>
        <w:t>که</w:t>
      </w:r>
      <w:r w:rsidRPr="00E80E1E">
        <w:rPr>
          <w:rtl/>
        </w:rPr>
        <w:t xml:space="preserve"> </w:t>
      </w:r>
      <w:r w:rsidRPr="00E80E1E">
        <w:rPr>
          <w:rFonts w:hint="cs"/>
          <w:rtl/>
        </w:rPr>
        <w:t>واکنش</w:t>
      </w:r>
      <w:r w:rsidRPr="00E80E1E">
        <w:rPr>
          <w:rtl/>
        </w:rPr>
        <w:t xml:space="preserve"> </w:t>
      </w:r>
      <w:r w:rsidRPr="00E80E1E">
        <w:rPr>
          <w:rFonts w:hint="cs"/>
          <w:rtl/>
        </w:rPr>
        <w:t>هاي</w:t>
      </w:r>
      <w:r w:rsidRPr="00E80E1E">
        <w:rPr>
          <w:rtl/>
        </w:rPr>
        <w:t xml:space="preserve"> </w:t>
      </w:r>
      <w:r w:rsidRPr="00E80E1E">
        <w:rPr>
          <w:rFonts w:hint="cs"/>
          <w:rtl/>
        </w:rPr>
        <w:t>انرژي</w:t>
      </w:r>
      <w:r w:rsidRPr="00E80E1E">
        <w:rPr>
          <w:rtl/>
        </w:rPr>
        <w:t xml:space="preserve"> </w:t>
      </w:r>
      <w:r w:rsidRPr="00E80E1E">
        <w:rPr>
          <w:rFonts w:hint="cs"/>
          <w:rtl/>
        </w:rPr>
        <w:t>خواه</w:t>
      </w:r>
      <w:r w:rsidRPr="00E80E1E">
        <w:rPr>
          <w:rtl/>
        </w:rPr>
        <w:t xml:space="preserve"> </w:t>
      </w:r>
      <w:r w:rsidRPr="00E80E1E">
        <w:rPr>
          <w:rFonts w:hint="cs"/>
          <w:rtl/>
        </w:rPr>
        <w:t>به</w:t>
      </w:r>
      <w:r w:rsidRPr="00E80E1E">
        <w:rPr>
          <w:rtl/>
        </w:rPr>
        <w:t xml:space="preserve"> </w:t>
      </w:r>
      <w:r w:rsidRPr="00E80E1E">
        <w:rPr>
          <w:rFonts w:hint="cs"/>
          <w:rtl/>
        </w:rPr>
        <w:t>راحتی</w:t>
      </w:r>
      <w:r w:rsidRPr="00E80E1E">
        <w:rPr>
          <w:rtl/>
        </w:rPr>
        <w:t xml:space="preserve"> </w:t>
      </w:r>
      <w:r w:rsidRPr="00E80E1E">
        <w:rPr>
          <w:rFonts w:hint="cs"/>
          <w:rtl/>
        </w:rPr>
        <w:t>در</w:t>
      </w:r>
      <w:r w:rsidRPr="00E80E1E">
        <w:rPr>
          <w:rtl/>
        </w:rPr>
        <w:t xml:space="preserve"> </w:t>
      </w:r>
      <w:r w:rsidRPr="00E80E1E">
        <w:rPr>
          <w:rFonts w:hint="cs"/>
          <w:rtl/>
        </w:rPr>
        <w:t>دماي بدن موجودات</w:t>
      </w:r>
      <w:r w:rsidRPr="00E80E1E">
        <w:rPr>
          <w:rtl/>
        </w:rPr>
        <w:t xml:space="preserve"> </w:t>
      </w:r>
      <w:r w:rsidRPr="00E80E1E">
        <w:rPr>
          <w:rFonts w:hint="cs"/>
          <w:rtl/>
        </w:rPr>
        <w:t>زنده</w:t>
      </w:r>
      <w:r w:rsidRPr="00E80E1E">
        <w:rPr>
          <w:rtl/>
        </w:rPr>
        <w:t xml:space="preserve"> </w:t>
      </w:r>
      <w:r w:rsidRPr="00E80E1E">
        <w:rPr>
          <w:rFonts w:hint="cs"/>
          <w:rtl/>
        </w:rPr>
        <w:t>انجام</w:t>
      </w:r>
      <w:r w:rsidRPr="00E80E1E">
        <w:rPr>
          <w:rtl/>
        </w:rPr>
        <w:t xml:space="preserve"> </w:t>
      </w:r>
      <w:r w:rsidRPr="00E80E1E">
        <w:rPr>
          <w:rFonts w:hint="cs"/>
          <w:rtl/>
        </w:rPr>
        <w:t>شود</w:t>
      </w:r>
      <w:r w:rsidRPr="00E80E1E">
        <w:rPr>
          <w:rtl/>
        </w:rPr>
        <w:t>.</w:t>
      </w:r>
      <w:r w:rsidRPr="00E80E1E">
        <w:rPr>
          <w:rFonts w:hint="cs"/>
          <w:rtl/>
        </w:rPr>
        <w:t xml:space="preserve"> درگذشته،</w:t>
      </w:r>
      <w:r w:rsidRPr="00E80E1E">
        <w:rPr>
          <w:rtl/>
        </w:rPr>
        <w:t xml:space="preserve"> </w:t>
      </w:r>
      <w:r w:rsidRPr="00E80E1E">
        <w:rPr>
          <w:rFonts w:hint="cs"/>
          <w:rtl/>
        </w:rPr>
        <w:t>معمولاً</w:t>
      </w:r>
      <w:r w:rsidRPr="00E80E1E">
        <w:rPr>
          <w:rtl/>
        </w:rPr>
        <w:t xml:space="preserve"> </w:t>
      </w:r>
      <w:r w:rsidRPr="00E80E1E">
        <w:rPr>
          <w:rFonts w:hint="cs"/>
          <w:rtl/>
        </w:rPr>
        <w:t>از</w:t>
      </w:r>
      <w:r w:rsidRPr="00E80E1E">
        <w:rPr>
          <w:rtl/>
        </w:rPr>
        <w:t xml:space="preserve"> </w:t>
      </w:r>
      <w:r w:rsidRPr="00E80E1E">
        <w:rPr>
          <w:rFonts w:hint="cs"/>
          <w:rtl/>
        </w:rPr>
        <w:t>آنزیم‌ها</w:t>
      </w:r>
      <w:r w:rsidRPr="00E80E1E">
        <w:rPr>
          <w:rtl/>
        </w:rPr>
        <w:t xml:space="preserve"> </w:t>
      </w:r>
      <w:r w:rsidRPr="00E80E1E">
        <w:rPr>
          <w:rFonts w:hint="cs"/>
          <w:rtl/>
        </w:rPr>
        <w:t>در</w:t>
      </w:r>
      <w:r w:rsidRPr="00E80E1E">
        <w:rPr>
          <w:rtl/>
        </w:rPr>
        <w:t xml:space="preserve"> </w:t>
      </w:r>
      <w:r w:rsidRPr="00E80E1E">
        <w:rPr>
          <w:rFonts w:hint="cs"/>
          <w:rtl/>
        </w:rPr>
        <w:t>صنایع،</w:t>
      </w:r>
      <w:r w:rsidRPr="00E80E1E">
        <w:rPr>
          <w:rtl/>
        </w:rPr>
        <w:t xml:space="preserve"> </w:t>
      </w:r>
      <w:r w:rsidRPr="00E80E1E">
        <w:rPr>
          <w:rFonts w:hint="cs"/>
          <w:rtl/>
        </w:rPr>
        <w:t>به‌ویژه</w:t>
      </w:r>
      <w:r w:rsidRPr="00E80E1E">
        <w:rPr>
          <w:rtl/>
        </w:rPr>
        <w:t xml:space="preserve"> </w:t>
      </w:r>
      <w:r w:rsidRPr="00E80E1E">
        <w:rPr>
          <w:rFonts w:hint="cs"/>
          <w:rtl/>
        </w:rPr>
        <w:t>در</w:t>
      </w:r>
      <w:r w:rsidRPr="00E80E1E">
        <w:rPr>
          <w:rtl/>
        </w:rPr>
        <w:t xml:space="preserve"> </w:t>
      </w:r>
      <w:r w:rsidRPr="00E80E1E">
        <w:rPr>
          <w:rFonts w:hint="cs"/>
          <w:rtl/>
        </w:rPr>
        <w:t>فرایند</w:t>
      </w:r>
      <w:r w:rsidRPr="00E80E1E">
        <w:rPr>
          <w:rtl/>
        </w:rPr>
        <w:t xml:space="preserve"> </w:t>
      </w:r>
      <w:r w:rsidRPr="00E80E1E">
        <w:rPr>
          <w:rFonts w:hint="cs"/>
          <w:rtl/>
        </w:rPr>
        <w:t>تولید</w:t>
      </w:r>
      <w:r w:rsidRPr="00E80E1E">
        <w:rPr>
          <w:rtl/>
        </w:rPr>
        <w:t xml:space="preserve"> </w:t>
      </w:r>
      <w:r w:rsidRPr="00E80E1E">
        <w:rPr>
          <w:rFonts w:hint="cs"/>
          <w:rtl/>
        </w:rPr>
        <w:t>شوینده‌ها،</w:t>
      </w:r>
      <w:r w:rsidRPr="00E80E1E">
        <w:rPr>
          <w:rtl/>
        </w:rPr>
        <w:t xml:space="preserve"> </w:t>
      </w:r>
      <w:r w:rsidRPr="00E80E1E">
        <w:rPr>
          <w:rFonts w:hint="cs"/>
          <w:rtl/>
        </w:rPr>
        <w:t>استفاده</w:t>
      </w:r>
      <w:r w:rsidRPr="00E80E1E">
        <w:rPr>
          <w:rtl/>
        </w:rPr>
        <w:t xml:space="preserve"> </w:t>
      </w:r>
      <w:r w:rsidRPr="00E80E1E">
        <w:rPr>
          <w:rFonts w:hint="cs"/>
          <w:rtl/>
        </w:rPr>
        <w:t>می‌شد</w:t>
      </w:r>
      <w:r w:rsidRPr="00E80E1E">
        <w:rPr>
          <w:rtl/>
        </w:rPr>
        <w:t xml:space="preserve">. </w:t>
      </w:r>
      <w:r w:rsidRPr="00E80E1E">
        <w:rPr>
          <w:rFonts w:hint="cs"/>
          <w:rtl/>
        </w:rPr>
        <w:t>در</w:t>
      </w:r>
      <w:r w:rsidRPr="00E80E1E">
        <w:rPr>
          <w:rtl/>
        </w:rPr>
        <w:t xml:space="preserve"> </w:t>
      </w:r>
      <w:r w:rsidRPr="00E80E1E">
        <w:rPr>
          <w:rFonts w:hint="cs"/>
          <w:rtl/>
        </w:rPr>
        <w:t>حال</w:t>
      </w:r>
      <w:r w:rsidRPr="00E80E1E">
        <w:rPr>
          <w:rtl/>
        </w:rPr>
        <w:t xml:space="preserve"> </w:t>
      </w:r>
      <w:r w:rsidRPr="00E80E1E">
        <w:rPr>
          <w:rFonts w:hint="cs"/>
          <w:rtl/>
        </w:rPr>
        <w:t>حاضر،</w:t>
      </w:r>
      <w:r w:rsidRPr="00E80E1E">
        <w:rPr>
          <w:rtl/>
        </w:rPr>
        <w:t xml:space="preserve"> </w:t>
      </w:r>
      <w:r w:rsidRPr="00E80E1E">
        <w:rPr>
          <w:rFonts w:hint="cs"/>
          <w:rtl/>
        </w:rPr>
        <w:t>آنزیم‌ها</w:t>
      </w:r>
      <w:r w:rsidRPr="00E80E1E">
        <w:rPr>
          <w:rtl/>
        </w:rPr>
        <w:t xml:space="preserve"> </w:t>
      </w:r>
      <w:r w:rsidRPr="00E80E1E">
        <w:rPr>
          <w:rFonts w:hint="cs"/>
          <w:rtl/>
        </w:rPr>
        <w:t>در</w:t>
      </w:r>
      <w:r w:rsidRPr="00E80E1E">
        <w:rPr>
          <w:rtl/>
        </w:rPr>
        <w:t xml:space="preserve"> </w:t>
      </w:r>
      <w:r w:rsidRPr="00E80E1E">
        <w:rPr>
          <w:rFonts w:hint="cs"/>
          <w:rtl/>
        </w:rPr>
        <w:t>زمینه‌های</w:t>
      </w:r>
      <w:r w:rsidRPr="00E80E1E">
        <w:rPr>
          <w:rtl/>
        </w:rPr>
        <w:t xml:space="preserve"> </w:t>
      </w:r>
      <w:r w:rsidRPr="00E80E1E">
        <w:rPr>
          <w:rFonts w:hint="cs"/>
          <w:rtl/>
        </w:rPr>
        <w:t>جدیدی</w:t>
      </w:r>
      <w:r w:rsidRPr="00E80E1E">
        <w:rPr>
          <w:rtl/>
        </w:rPr>
        <w:t xml:space="preserve"> </w:t>
      </w:r>
      <w:r w:rsidRPr="00E80E1E">
        <w:rPr>
          <w:rFonts w:hint="cs"/>
          <w:rtl/>
        </w:rPr>
        <w:t>مانند</w:t>
      </w:r>
      <w:r w:rsidRPr="00E80E1E">
        <w:rPr>
          <w:rtl/>
        </w:rPr>
        <w:t xml:space="preserve"> </w:t>
      </w:r>
      <w:r w:rsidRPr="00E80E1E">
        <w:rPr>
          <w:rFonts w:hint="cs"/>
          <w:rtl/>
        </w:rPr>
        <w:t>سنتز</w:t>
      </w:r>
      <w:r w:rsidRPr="00E80E1E">
        <w:rPr>
          <w:rtl/>
        </w:rPr>
        <w:t xml:space="preserve"> </w:t>
      </w:r>
      <w:r w:rsidRPr="00E80E1E">
        <w:rPr>
          <w:rFonts w:hint="cs"/>
          <w:rtl/>
        </w:rPr>
        <w:t>شیمیایی</w:t>
      </w:r>
      <w:r w:rsidRPr="00E80E1E">
        <w:rPr>
          <w:rtl/>
        </w:rPr>
        <w:t xml:space="preserve"> </w:t>
      </w:r>
      <w:r w:rsidRPr="00E80E1E">
        <w:rPr>
          <w:rFonts w:hint="cs"/>
          <w:rtl/>
        </w:rPr>
        <w:t>خالص،</w:t>
      </w:r>
      <w:r w:rsidRPr="00E80E1E">
        <w:rPr>
          <w:rtl/>
        </w:rPr>
        <w:t xml:space="preserve"> </w:t>
      </w:r>
      <w:r w:rsidRPr="00E80E1E">
        <w:rPr>
          <w:rFonts w:hint="cs"/>
          <w:rtl/>
        </w:rPr>
        <w:t>داروسازی،</w:t>
      </w:r>
      <w:r w:rsidRPr="00E80E1E">
        <w:rPr>
          <w:rtl/>
        </w:rPr>
        <w:t xml:space="preserve"> </w:t>
      </w:r>
      <w:r w:rsidRPr="00E80E1E">
        <w:rPr>
          <w:rFonts w:hint="cs"/>
          <w:rtl/>
        </w:rPr>
        <w:t>حسگر</w:t>
      </w:r>
      <w:r w:rsidRPr="00E80E1E">
        <w:rPr>
          <w:rtl/>
        </w:rPr>
        <w:t xml:space="preserve"> </w:t>
      </w:r>
      <w:r w:rsidRPr="00E80E1E">
        <w:rPr>
          <w:rFonts w:hint="cs"/>
          <w:rtl/>
        </w:rPr>
        <w:t>زیستی،</w:t>
      </w:r>
      <w:r w:rsidRPr="00E80E1E">
        <w:rPr>
          <w:rtl/>
        </w:rPr>
        <w:t xml:space="preserve"> </w:t>
      </w:r>
      <w:r w:rsidRPr="00E80E1E">
        <w:rPr>
          <w:rFonts w:hint="cs"/>
          <w:rtl/>
        </w:rPr>
        <w:t>حذف</w:t>
      </w:r>
      <w:r w:rsidRPr="00E80E1E">
        <w:rPr>
          <w:rtl/>
        </w:rPr>
        <w:t xml:space="preserve"> </w:t>
      </w:r>
      <w:r w:rsidRPr="00E80E1E">
        <w:rPr>
          <w:rFonts w:hint="cs"/>
          <w:rtl/>
        </w:rPr>
        <w:t>زیستی</w:t>
      </w:r>
      <w:r w:rsidRPr="00E80E1E">
        <w:rPr>
          <w:rtl/>
        </w:rPr>
        <w:t xml:space="preserve"> </w:t>
      </w:r>
      <w:r w:rsidRPr="00E80E1E">
        <w:rPr>
          <w:rFonts w:hint="cs"/>
          <w:rtl/>
        </w:rPr>
        <w:t>آلاینده‌ها،</w:t>
      </w:r>
      <w:r w:rsidRPr="00E80E1E">
        <w:rPr>
          <w:rtl/>
        </w:rPr>
        <w:t xml:space="preserve"> </w:t>
      </w:r>
      <w:r w:rsidRPr="00E80E1E">
        <w:rPr>
          <w:rFonts w:hint="cs"/>
          <w:rtl/>
        </w:rPr>
        <w:t>جداسازی</w:t>
      </w:r>
      <w:r w:rsidRPr="00E80E1E">
        <w:rPr>
          <w:rtl/>
        </w:rPr>
        <w:t xml:space="preserve"> </w:t>
      </w:r>
      <w:r w:rsidRPr="00E80E1E">
        <w:rPr>
          <w:rFonts w:hint="cs"/>
          <w:rtl/>
        </w:rPr>
        <w:t>زیستی،</w:t>
      </w:r>
      <w:r w:rsidRPr="00E80E1E">
        <w:rPr>
          <w:rtl/>
        </w:rPr>
        <w:t xml:space="preserve"> </w:t>
      </w:r>
      <w:r w:rsidRPr="00E80E1E">
        <w:rPr>
          <w:rFonts w:hint="cs"/>
          <w:rtl/>
        </w:rPr>
        <w:t>فرایند</w:t>
      </w:r>
      <w:r w:rsidRPr="00E80E1E">
        <w:rPr>
          <w:rtl/>
        </w:rPr>
        <w:t xml:space="preserve"> </w:t>
      </w:r>
      <w:r w:rsidRPr="00E80E1E">
        <w:t>PCR</w:t>
      </w:r>
      <w:r w:rsidRPr="00E80E1E">
        <w:rPr>
          <w:rFonts w:hint="cs"/>
          <w:rtl/>
        </w:rPr>
        <w:t>،</w:t>
      </w:r>
      <w:r w:rsidRPr="00E80E1E">
        <w:rPr>
          <w:rtl/>
        </w:rPr>
        <w:t xml:space="preserve"> </w:t>
      </w:r>
      <w:r w:rsidRPr="00E80E1E">
        <w:rPr>
          <w:rFonts w:hint="cs"/>
          <w:rtl/>
        </w:rPr>
        <w:t>هضم</w:t>
      </w:r>
      <w:r w:rsidRPr="00E80E1E">
        <w:rPr>
          <w:rtl/>
        </w:rPr>
        <w:t xml:space="preserve"> </w:t>
      </w:r>
      <w:r w:rsidRPr="00E80E1E">
        <w:rPr>
          <w:rFonts w:hint="cs"/>
          <w:rtl/>
        </w:rPr>
        <w:t>پروتئین‌ها</w:t>
      </w:r>
      <w:r w:rsidRPr="00E80E1E">
        <w:rPr>
          <w:rtl/>
        </w:rPr>
        <w:t xml:space="preserve"> </w:t>
      </w:r>
      <w:r w:rsidRPr="00E80E1E">
        <w:rPr>
          <w:rFonts w:hint="cs"/>
          <w:rtl/>
        </w:rPr>
        <w:t>در</w:t>
      </w:r>
      <w:r w:rsidRPr="00E80E1E">
        <w:rPr>
          <w:rtl/>
        </w:rPr>
        <w:t xml:space="preserve"> </w:t>
      </w:r>
      <w:r w:rsidRPr="00E80E1E">
        <w:rPr>
          <w:rFonts w:hint="cs"/>
          <w:rtl/>
        </w:rPr>
        <w:t>آنالیز</w:t>
      </w:r>
      <w:r w:rsidRPr="00E80E1E">
        <w:rPr>
          <w:rtl/>
        </w:rPr>
        <w:t xml:space="preserve"> </w:t>
      </w:r>
      <w:r w:rsidRPr="00E80E1E">
        <w:rPr>
          <w:rFonts w:hint="cs"/>
          <w:rtl/>
        </w:rPr>
        <w:t>پروتئومیک،و</w:t>
      </w:r>
      <w:r w:rsidRPr="00E80E1E">
        <w:rPr>
          <w:rtl/>
        </w:rPr>
        <w:t xml:space="preserve"> </w:t>
      </w:r>
      <w:r w:rsidRPr="00E80E1E">
        <w:rPr>
          <w:rFonts w:hint="cs"/>
          <w:rtl/>
        </w:rPr>
        <w:t>پیل‌های</w:t>
      </w:r>
      <w:r w:rsidRPr="00E80E1E">
        <w:rPr>
          <w:rtl/>
        </w:rPr>
        <w:t xml:space="preserve"> </w:t>
      </w:r>
      <w:r w:rsidRPr="00E80E1E">
        <w:rPr>
          <w:rFonts w:hint="cs"/>
          <w:rtl/>
        </w:rPr>
        <w:t>سوختی</w:t>
      </w:r>
      <w:r w:rsidRPr="00E80E1E">
        <w:rPr>
          <w:rtl/>
        </w:rPr>
        <w:t xml:space="preserve"> </w:t>
      </w:r>
      <w:r w:rsidRPr="00E80E1E">
        <w:rPr>
          <w:rFonts w:hint="cs"/>
          <w:rtl/>
        </w:rPr>
        <w:t>زیستی</w:t>
      </w:r>
      <w:r w:rsidRPr="00E80E1E">
        <w:rPr>
          <w:rtl/>
        </w:rPr>
        <w:t xml:space="preserve"> </w:t>
      </w:r>
      <w:r w:rsidRPr="00E80E1E">
        <w:rPr>
          <w:rFonts w:hint="cs"/>
          <w:rtl/>
        </w:rPr>
        <w:t>کاربرد</w:t>
      </w:r>
      <w:r w:rsidRPr="00E80E1E">
        <w:rPr>
          <w:rtl/>
        </w:rPr>
        <w:t xml:space="preserve"> </w:t>
      </w:r>
      <w:r w:rsidRPr="00E80E1E">
        <w:rPr>
          <w:rFonts w:hint="cs"/>
          <w:rtl/>
        </w:rPr>
        <w:t>گسترده‌ای</w:t>
      </w:r>
      <w:r w:rsidRPr="00E80E1E">
        <w:rPr>
          <w:rtl/>
        </w:rPr>
        <w:t xml:space="preserve"> </w:t>
      </w:r>
      <w:r w:rsidRPr="00E80E1E">
        <w:rPr>
          <w:rFonts w:hint="cs"/>
          <w:rtl/>
        </w:rPr>
        <w:t>یافته‌اند.</w:t>
      </w:r>
    </w:p>
    <w:p w14:paraId="61B988B7" w14:textId="684E0B36" w:rsidR="00460286" w:rsidRDefault="00460286" w:rsidP="00460286">
      <w:pPr>
        <w:rPr>
          <w:rtl/>
        </w:rPr>
      </w:pPr>
      <w:r w:rsidRPr="00E80E1E">
        <w:rPr>
          <w:rFonts w:hint="cs"/>
          <w:rtl/>
        </w:rPr>
        <w:t>اولین</w:t>
      </w:r>
      <w:r w:rsidRPr="00E80E1E">
        <w:t xml:space="preserve"> </w:t>
      </w:r>
      <w:r w:rsidRPr="00E80E1E">
        <w:rPr>
          <w:rFonts w:hint="cs"/>
          <w:rtl/>
        </w:rPr>
        <w:t>آنزیمی</w:t>
      </w:r>
      <w:r w:rsidRPr="00E80E1E">
        <w:t xml:space="preserve"> </w:t>
      </w:r>
      <w:r w:rsidRPr="00E80E1E">
        <w:rPr>
          <w:rFonts w:hint="cs"/>
          <w:rtl/>
        </w:rPr>
        <w:t>که</w:t>
      </w:r>
      <w:r w:rsidRPr="00E80E1E">
        <w:t xml:space="preserve"> </w:t>
      </w:r>
      <w:r w:rsidRPr="00E80E1E">
        <w:rPr>
          <w:rFonts w:hint="cs"/>
          <w:rtl/>
        </w:rPr>
        <w:t>به</w:t>
      </w:r>
      <w:r w:rsidRPr="00E80E1E">
        <w:t xml:space="preserve"> </w:t>
      </w:r>
      <w:r w:rsidRPr="00E80E1E">
        <w:rPr>
          <w:rFonts w:hint="cs"/>
          <w:rtl/>
        </w:rPr>
        <w:t>صورت</w:t>
      </w:r>
      <w:r w:rsidRPr="00E80E1E">
        <w:t xml:space="preserve"> </w:t>
      </w:r>
      <w:r w:rsidRPr="00E80E1E">
        <w:rPr>
          <w:rFonts w:hint="cs"/>
          <w:rtl/>
        </w:rPr>
        <w:t>صنعتی</w:t>
      </w:r>
      <w:r w:rsidRPr="00E80E1E">
        <w:t xml:space="preserve"> </w:t>
      </w:r>
      <w:r w:rsidRPr="00E80E1E">
        <w:rPr>
          <w:rFonts w:hint="cs"/>
          <w:rtl/>
        </w:rPr>
        <w:t>تولید</w:t>
      </w:r>
      <w:r w:rsidRPr="00E80E1E">
        <w:t xml:space="preserve"> </w:t>
      </w:r>
      <w:r w:rsidRPr="00E80E1E">
        <w:rPr>
          <w:rFonts w:hint="cs"/>
          <w:rtl/>
        </w:rPr>
        <w:t>شد،</w:t>
      </w:r>
      <w:r w:rsidRPr="00E80E1E">
        <w:t xml:space="preserve"> </w:t>
      </w:r>
      <w:r w:rsidRPr="00E80E1E">
        <w:rPr>
          <w:rFonts w:hint="cs"/>
          <w:rtl/>
        </w:rPr>
        <w:t>تاکاسدیاستاز</w:t>
      </w:r>
      <w:r w:rsidRPr="00E80E1E">
        <w:t xml:space="preserve"> </w:t>
      </w:r>
      <w:r w:rsidRPr="00E80E1E">
        <w:rPr>
          <w:rFonts w:hint="cs"/>
          <w:rtl/>
        </w:rPr>
        <w:t>آمیلاز</w:t>
      </w:r>
      <w:r w:rsidRPr="00E80E1E">
        <w:t xml:space="preserve"> </w:t>
      </w:r>
      <w:r w:rsidRPr="00E80E1E">
        <w:rPr>
          <w:rFonts w:hint="cs"/>
          <w:rtl/>
        </w:rPr>
        <w:t>قارچی</w:t>
      </w:r>
      <w:r w:rsidRPr="00E80E1E">
        <w:t xml:space="preserve"> </w:t>
      </w:r>
      <w:r w:rsidRPr="00E80E1E">
        <w:rPr>
          <w:rFonts w:hint="cs"/>
          <w:rtl/>
        </w:rPr>
        <w:t>بود</w:t>
      </w:r>
      <w:r w:rsidRPr="00E80E1E">
        <w:t xml:space="preserve"> </w:t>
      </w:r>
      <w:r w:rsidRPr="00E80E1E">
        <w:rPr>
          <w:rFonts w:hint="cs"/>
          <w:rtl/>
        </w:rPr>
        <w:t>که</w:t>
      </w:r>
      <w:r w:rsidRPr="00E80E1E">
        <w:t xml:space="preserve"> </w:t>
      </w:r>
      <w:r w:rsidRPr="00E80E1E">
        <w:rPr>
          <w:rFonts w:hint="cs"/>
          <w:rtl/>
        </w:rPr>
        <w:t>در</w:t>
      </w:r>
      <w:r w:rsidRPr="00E80E1E">
        <w:t xml:space="preserve"> </w:t>
      </w:r>
      <w:r w:rsidRPr="00E80E1E">
        <w:rPr>
          <w:rFonts w:hint="cs"/>
          <w:rtl/>
        </w:rPr>
        <w:t>سال</w:t>
      </w:r>
      <w:r w:rsidRPr="00E80E1E">
        <w:t xml:space="preserve"> </w:t>
      </w:r>
      <w:r w:rsidRPr="00E80E1E">
        <w:rPr>
          <w:rFonts w:hint="cs"/>
          <w:rtl/>
        </w:rPr>
        <w:t>1894</w:t>
      </w:r>
      <w:r w:rsidRPr="00E80E1E">
        <w:t xml:space="preserve"> </w:t>
      </w:r>
      <w:r w:rsidRPr="00E80E1E">
        <w:rPr>
          <w:rFonts w:hint="cs"/>
          <w:rtl/>
        </w:rPr>
        <w:t>به</w:t>
      </w:r>
      <w:r w:rsidRPr="00E80E1E">
        <w:t xml:space="preserve"> </w:t>
      </w:r>
      <w:r w:rsidRPr="00E80E1E">
        <w:rPr>
          <w:rFonts w:hint="cs"/>
          <w:rtl/>
        </w:rPr>
        <w:t>عنوان</w:t>
      </w:r>
      <w:r w:rsidRPr="00E80E1E">
        <w:t xml:space="preserve"> </w:t>
      </w:r>
      <w:r w:rsidRPr="00E80E1E">
        <w:rPr>
          <w:rFonts w:hint="cs"/>
          <w:rtl/>
        </w:rPr>
        <w:t>یک ماده</w:t>
      </w:r>
      <w:r w:rsidRPr="00E80E1E">
        <w:t xml:space="preserve"> </w:t>
      </w:r>
      <w:r w:rsidRPr="00E80E1E">
        <w:rPr>
          <w:rFonts w:hint="cs"/>
          <w:rtl/>
        </w:rPr>
        <w:t>دارو</w:t>
      </w:r>
      <w:r w:rsidRPr="00E80E1E">
        <w:t xml:space="preserve"> </w:t>
      </w:r>
      <w:r w:rsidRPr="00E80E1E">
        <w:rPr>
          <w:rFonts w:hint="cs"/>
          <w:rtl/>
        </w:rPr>
        <w:t>یی(براي</w:t>
      </w:r>
      <w:r w:rsidRPr="00E80E1E">
        <w:t xml:space="preserve"> </w:t>
      </w:r>
      <w:r w:rsidRPr="00E80E1E">
        <w:rPr>
          <w:rFonts w:hint="cs"/>
          <w:rtl/>
        </w:rPr>
        <w:t>درمان</w:t>
      </w:r>
      <w:r w:rsidRPr="00E80E1E">
        <w:t xml:space="preserve"> </w:t>
      </w:r>
      <w:r w:rsidRPr="00E80E1E">
        <w:rPr>
          <w:rFonts w:hint="cs"/>
          <w:rtl/>
        </w:rPr>
        <w:t>اختلالات</w:t>
      </w:r>
      <w:r w:rsidRPr="00E80E1E">
        <w:t xml:space="preserve"> </w:t>
      </w:r>
      <w:r w:rsidRPr="00E80E1E">
        <w:rPr>
          <w:rFonts w:hint="cs"/>
          <w:rtl/>
        </w:rPr>
        <w:t>گوارشی) در</w:t>
      </w:r>
      <w:r w:rsidRPr="00E80E1E">
        <w:t xml:space="preserve"> </w:t>
      </w:r>
      <w:r w:rsidRPr="00E80E1E">
        <w:rPr>
          <w:rFonts w:hint="cs"/>
          <w:rtl/>
        </w:rPr>
        <w:t>ایالات</w:t>
      </w:r>
      <w:r w:rsidRPr="00E80E1E">
        <w:t xml:space="preserve"> </w:t>
      </w:r>
      <w:r w:rsidRPr="00E80E1E">
        <w:rPr>
          <w:rFonts w:hint="cs"/>
          <w:rtl/>
        </w:rPr>
        <w:t>متحده</w:t>
      </w:r>
      <w:r w:rsidRPr="00E80E1E">
        <w:t xml:space="preserve"> </w:t>
      </w:r>
      <w:r w:rsidRPr="00E80E1E">
        <w:rPr>
          <w:rFonts w:hint="cs"/>
          <w:rtl/>
        </w:rPr>
        <w:t>استفاده</w:t>
      </w:r>
      <w:r w:rsidRPr="00E80E1E">
        <w:t xml:space="preserve"> </w:t>
      </w:r>
      <w:r w:rsidRPr="00E80E1E">
        <w:rPr>
          <w:rFonts w:hint="cs"/>
          <w:rtl/>
        </w:rPr>
        <w:t>می</w:t>
      </w:r>
      <w:r w:rsidRPr="00E80E1E">
        <w:t xml:space="preserve"> </w:t>
      </w:r>
      <w:r w:rsidRPr="00E80E1E">
        <w:rPr>
          <w:rFonts w:hint="cs"/>
          <w:rtl/>
        </w:rPr>
        <w:t>شد. در</w:t>
      </w:r>
      <w:r w:rsidRPr="00E80E1E">
        <w:t xml:space="preserve"> </w:t>
      </w:r>
      <w:r w:rsidRPr="00E80E1E">
        <w:rPr>
          <w:rFonts w:hint="cs"/>
          <w:rtl/>
        </w:rPr>
        <w:t>سال</w:t>
      </w:r>
      <w:r w:rsidRPr="00E80E1E">
        <w:t xml:space="preserve"> </w:t>
      </w:r>
      <w:r w:rsidRPr="00E80E1E">
        <w:rPr>
          <w:rFonts w:hint="cs"/>
          <w:rtl/>
        </w:rPr>
        <w:t>1915</w:t>
      </w:r>
      <w:r w:rsidRPr="00E80E1E">
        <w:t xml:space="preserve"> </w:t>
      </w:r>
      <w:r w:rsidRPr="00E80E1E">
        <w:rPr>
          <w:rFonts w:hint="cs"/>
          <w:rtl/>
        </w:rPr>
        <w:t>اختراع</w:t>
      </w:r>
      <w:r w:rsidRPr="00E80E1E">
        <w:t xml:space="preserve"> </w:t>
      </w:r>
      <w:r w:rsidRPr="00E80E1E">
        <w:rPr>
          <w:rFonts w:hint="cs"/>
          <w:rtl/>
        </w:rPr>
        <w:t>ثبت</w:t>
      </w:r>
      <w:r w:rsidRPr="00E80E1E">
        <w:t xml:space="preserve"> </w:t>
      </w:r>
      <w:r w:rsidRPr="00E80E1E">
        <w:rPr>
          <w:rFonts w:hint="cs"/>
          <w:rtl/>
        </w:rPr>
        <w:t>شده</w:t>
      </w:r>
      <w:r w:rsidRPr="00E80E1E">
        <w:t xml:space="preserve"> </w:t>
      </w:r>
      <w:r w:rsidRPr="00E80E1E">
        <w:rPr>
          <w:rFonts w:hint="cs"/>
          <w:rtl/>
        </w:rPr>
        <w:t>اي تحت</w:t>
      </w:r>
      <w:r w:rsidRPr="00E80E1E">
        <w:t xml:space="preserve"> </w:t>
      </w:r>
      <w:r w:rsidRPr="00E80E1E">
        <w:rPr>
          <w:rFonts w:hint="cs"/>
          <w:rtl/>
        </w:rPr>
        <w:t>عنوان"</w:t>
      </w:r>
      <w:r w:rsidRPr="00E80E1E">
        <w:t xml:space="preserve"> </w:t>
      </w:r>
      <w:r w:rsidRPr="00E80E1E">
        <w:rPr>
          <w:rFonts w:hint="cs"/>
          <w:rtl/>
        </w:rPr>
        <w:t>شستشوي</w:t>
      </w:r>
      <w:r w:rsidRPr="00E80E1E">
        <w:t xml:space="preserve"> </w:t>
      </w:r>
      <w:r w:rsidRPr="00E80E1E">
        <w:rPr>
          <w:rFonts w:hint="cs"/>
          <w:rtl/>
        </w:rPr>
        <w:t>هر</w:t>
      </w:r>
      <w:r w:rsidRPr="00E80E1E">
        <w:t xml:space="preserve"> </w:t>
      </w:r>
      <w:r w:rsidRPr="00E80E1E">
        <w:rPr>
          <w:rFonts w:hint="cs"/>
          <w:rtl/>
        </w:rPr>
        <w:t>نوع</w:t>
      </w:r>
      <w:r w:rsidRPr="00E80E1E">
        <w:t xml:space="preserve"> </w:t>
      </w:r>
      <w:r w:rsidRPr="00E80E1E">
        <w:rPr>
          <w:rFonts w:hint="cs"/>
          <w:rtl/>
        </w:rPr>
        <w:t>البسه</w:t>
      </w:r>
      <w:r w:rsidRPr="00E80E1E">
        <w:t xml:space="preserve"> </w:t>
      </w:r>
      <w:r w:rsidRPr="00E80E1E">
        <w:rPr>
          <w:rFonts w:hint="cs"/>
          <w:rtl/>
        </w:rPr>
        <w:t>با</w:t>
      </w:r>
      <w:r w:rsidRPr="00E80E1E">
        <w:t xml:space="preserve"> </w:t>
      </w:r>
      <w:r w:rsidRPr="00E80E1E">
        <w:rPr>
          <w:rFonts w:hint="cs"/>
          <w:rtl/>
        </w:rPr>
        <w:t>افزودنی</w:t>
      </w:r>
      <w:r w:rsidRPr="00E80E1E">
        <w:t xml:space="preserve"> </w:t>
      </w:r>
      <w:r w:rsidRPr="00E80E1E">
        <w:rPr>
          <w:rFonts w:hint="cs"/>
          <w:rtl/>
        </w:rPr>
        <w:t>ها</w:t>
      </w:r>
      <w:r w:rsidRPr="00E80E1E">
        <w:t xml:space="preserve"> </w:t>
      </w:r>
      <w:r w:rsidRPr="00E80E1E">
        <w:rPr>
          <w:rFonts w:hint="cs"/>
          <w:rtl/>
        </w:rPr>
        <w:t>ي</w:t>
      </w:r>
      <w:r w:rsidRPr="00E80E1E">
        <w:t xml:space="preserve"> </w:t>
      </w:r>
      <w:r w:rsidRPr="00E80E1E">
        <w:rPr>
          <w:rFonts w:hint="cs"/>
          <w:rtl/>
        </w:rPr>
        <w:t>داراي</w:t>
      </w:r>
      <w:r w:rsidRPr="00E80E1E">
        <w:t xml:space="preserve"> </w:t>
      </w:r>
      <w:r w:rsidRPr="00E80E1E">
        <w:rPr>
          <w:rFonts w:hint="cs"/>
          <w:rtl/>
        </w:rPr>
        <w:t>آنزیم</w:t>
      </w:r>
      <w:r w:rsidRPr="00E80E1E">
        <w:t xml:space="preserve"> </w:t>
      </w:r>
      <w:r w:rsidRPr="00E80E1E">
        <w:rPr>
          <w:rFonts w:hint="cs"/>
          <w:rtl/>
        </w:rPr>
        <w:t>تریپسین"</w:t>
      </w:r>
      <w:r w:rsidRPr="00E80E1E">
        <w:t xml:space="preserve"> </w:t>
      </w:r>
      <w:r w:rsidRPr="00E80E1E">
        <w:rPr>
          <w:rFonts w:hint="cs"/>
          <w:rtl/>
        </w:rPr>
        <w:t>به</w:t>
      </w:r>
      <w:r w:rsidRPr="00E80E1E">
        <w:t xml:space="preserve"> </w:t>
      </w:r>
      <w:r w:rsidRPr="00E80E1E">
        <w:rPr>
          <w:rFonts w:hint="cs"/>
          <w:rtl/>
        </w:rPr>
        <w:t>اطلاع</w:t>
      </w:r>
      <w:r w:rsidRPr="00E80E1E">
        <w:t xml:space="preserve"> </w:t>
      </w:r>
      <w:r w:rsidRPr="00E80E1E">
        <w:rPr>
          <w:rFonts w:hint="cs"/>
          <w:rtl/>
        </w:rPr>
        <w:t>عموم</w:t>
      </w:r>
      <w:r w:rsidRPr="00E80E1E">
        <w:t xml:space="preserve"> </w:t>
      </w:r>
      <w:r w:rsidRPr="00E80E1E">
        <w:rPr>
          <w:rFonts w:hint="cs"/>
          <w:rtl/>
        </w:rPr>
        <w:t>رسید</w:t>
      </w:r>
      <w:r w:rsidRPr="00E80E1E">
        <w:t xml:space="preserve"> </w:t>
      </w:r>
      <w:r w:rsidRPr="00E80E1E">
        <w:rPr>
          <w:rFonts w:hint="cs"/>
          <w:rtl/>
        </w:rPr>
        <w:t>تا</w:t>
      </w:r>
      <w:r w:rsidRPr="00E80E1E">
        <w:t xml:space="preserve"> </w:t>
      </w:r>
      <w:r w:rsidRPr="00E80E1E">
        <w:rPr>
          <w:rFonts w:hint="cs"/>
          <w:rtl/>
        </w:rPr>
        <w:t>سال</w:t>
      </w:r>
      <w:r w:rsidRPr="00E80E1E">
        <w:t xml:space="preserve"> </w:t>
      </w:r>
      <w:r w:rsidRPr="00E80E1E">
        <w:rPr>
          <w:rFonts w:hint="cs"/>
          <w:rtl/>
        </w:rPr>
        <w:t>1969،</w:t>
      </w:r>
      <w:r w:rsidRPr="00E80E1E">
        <w:t xml:space="preserve"> </w:t>
      </w:r>
      <w:r w:rsidRPr="00E80E1E">
        <w:rPr>
          <w:rFonts w:hint="cs"/>
          <w:rtl/>
        </w:rPr>
        <w:t>80درصد</w:t>
      </w:r>
      <w:r w:rsidRPr="00E80E1E">
        <w:t xml:space="preserve"> </w:t>
      </w:r>
      <w:r w:rsidRPr="00E80E1E">
        <w:rPr>
          <w:rFonts w:hint="cs"/>
          <w:rtl/>
        </w:rPr>
        <w:t>مواد</w:t>
      </w:r>
      <w:r w:rsidRPr="00E80E1E">
        <w:t xml:space="preserve"> </w:t>
      </w:r>
      <w:r w:rsidRPr="00E80E1E">
        <w:rPr>
          <w:rFonts w:hint="cs"/>
          <w:rtl/>
        </w:rPr>
        <w:t>شستشوي</w:t>
      </w:r>
      <w:r w:rsidRPr="00E80E1E">
        <w:t xml:space="preserve"> </w:t>
      </w:r>
      <w:r w:rsidRPr="00E80E1E">
        <w:rPr>
          <w:rFonts w:hint="cs"/>
          <w:rtl/>
        </w:rPr>
        <w:t>لباس،</w:t>
      </w:r>
      <w:r w:rsidRPr="00E80E1E">
        <w:t xml:space="preserve"> </w:t>
      </w:r>
      <w:r w:rsidRPr="00E80E1E">
        <w:rPr>
          <w:rFonts w:hint="cs"/>
          <w:rtl/>
        </w:rPr>
        <w:t>حاوي</w:t>
      </w:r>
      <w:r w:rsidRPr="00E80E1E">
        <w:t xml:space="preserve"> </w:t>
      </w:r>
      <w:r w:rsidRPr="00E80E1E">
        <w:rPr>
          <w:rFonts w:hint="cs"/>
          <w:rtl/>
        </w:rPr>
        <w:t>آنزیم</w:t>
      </w:r>
      <w:r w:rsidRPr="00E80E1E">
        <w:t xml:space="preserve"> </w:t>
      </w:r>
      <w:r w:rsidRPr="00E80E1E">
        <w:rPr>
          <w:rFonts w:hint="cs"/>
          <w:rtl/>
        </w:rPr>
        <w:t>ها</w:t>
      </w:r>
      <w:r w:rsidRPr="00E80E1E">
        <w:t xml:space="preserve"> </w:t>
      </w:r>
      <w:r w:rsidRPr="00E80E1E">
        <w:rPr>
          <w:rFonts w:hint="cs"/>
          <w:rtl/>
        </w:rPr>
        <w:t>ي</w:t>
      </w:r>
      <w:r w:rsidRPr="00E80E1E">
        <w:t xml:space="preserve"> </w:t>
      </w:r>
      <w:r w:rsidRPr="00E80E1E">
        <w:rPr>
          <w:rFonts w:hint="cs"/>
          <w:rtl/>
        </w:rPr>
        <w:t>مختلف</w:t>
      </w:r>
      <w:r w:rsidRPr="00E80E1E">
        <w:t xml:space="preserve"> </w:t>
      </w:r>
      <w:r w:rsidRPr="00E80E1E">
        <w:rPr>
          <w:rFonts w:hint="cs"/>
          <w:rtl/>
        </w:rPr>
        <w:t>بویژه</w:t>
      </w:r>
      <w:r w:rsidRPr="00E80E1E">
        <w:t xml:space="preserve"> </w:t>
      </w:r>
      <w:r w:rsidRPr="00E80E1E">
        <w:rPr>
          <w:rFonts w:hint="cs"/>
          <w:rtl/>
        </w:rPr>
        <w:t>پروتئازها</w:t>
      </w:r>
      <w:r w:rsidRPr="00E80E1E">
        <w:t xml:space="preserve"> </w:t>
      </w:r>
      <w:r w:rsidRPr="00E80E1E">
        <w:rPr>
          <w:rFonts w:hint="cs"/>
          <w:rtl/>
        </w:rPr>
        <w:t>بودند. به</w:t>
      </w:r>
      <w:r w:rsidRPr="00E80E1E">
        <w:t xml:space="preserve"> </w:t>
      </w:r>
      <w:r w:rsidRPr="00E80E1E">
        <w:rPr>
          <w:rFonts w:hint="cs"/>
          <w:rtl/>
        </w:rPr>
        <w:t>همراه</w:t>
      </w:r>
      <w:r w:rsidRPr="00E80E1E">
        <w:t xml:space="preserve"> </w:t>
      </w:r>
      <w:r w:rsidRPr="00E80E1E">
        <w:rPr>
          <w:rFonts w:hint="cs"/>
          <w:rtl/>
        </w:rPr>
        <w:t>پروتئازها،</w:t>
      </w:r>
      <w:r w:rsidRPr="00E80E1E">
        <w:t xml:space="preserve"> </w:t>
      </w:r>
      <w:r w:rsidRPr="00E80E1E">
        <w:rPr>
          <w:rFonts w:hint="cs"/>
          <w:rtl/>
        </w:rPr>
        <w:t>از</w:t>
      </w:r>
      <w:r w:rsidRPr="00E80E1E">
        <w:t xml:space="preserve"> </w:t>
      </w:r>
      <w:r w:rsidRPr="00E80E1E">
        <w:rPr>
          <w:rFonts w:hint="cs"/>
          <w:rtl/>
        </w:rPr>
        <w:t>آنزیم</w:t>
      </w:r>
      <w:r w:rsidRPr="00E80E1E">
        <w:t xml:space="preserve"> </w:t>
      </w:r>
      <w:r w:rsidRPr="00E80E1E">
        <w:rPr>
          <w:rFonts w:hint="cs"/>
          <w:rtl/>
        </w:rPr>
        <w:t>هاي</w:t>
      </w:r>
      <w:r w:rsidRPr="00E80E1E">
        <w:t xml:space="preserve"> </w:t>
      </w:r>
      <w:r w:rsidRPr="00E80E1E">
        <w:rPr>
          <w:rFonts w:hint="cs"/>
          <w:rtl/>
        </w:rPr>
        <w:t>دیگري مانند</w:t>
      </w:r>
      <w:r w:rsidRPr="00E80E1E">
        <w:t xml:space="preserve"> </w:t>
      </w:r>
      <w:r w:rsidRPr="00E80E1E">
        <w:rPr>
          <w:rFonts w:hint="cs"/>
          <w:rtl/>
        </w:rPr>
        <w:t>لیپاز،</w:t>
      </w:r>
      <w:r w:rsidRPr="00E80E1E">
        <w:t xml:space="preserve"> </w:t>
      </w:r>
      <w:r w:rsidRPr="00E80E1E">
        <w:rPr>
          <w:rFonts w:hint="cs"/>
          <w:rtl/>
        </w:rPr>
        <w:t>آمیلاز،</w:t>
      </w:r>
      <w:r w:rsidRPr="00E80E1E">
        <w:t xml:space="preserve"> </w:t>
      </w:r>
      <w:r w:rsidRPr="00E80E1E">
        <w:rPr>
          <w:rFonts w:hint="cs"/>
          <w:rtl/>
        </w:rPr>
        <w:t>پکتیناز</w:t>
      </w:r>
      <w:r w:rsidRPr="00E80E1E">
        <w:t xml:space="preserve"> </w:t>
      </w:r>
      <w:r w:rsidRPr="00E80E1E">
        <w:rPr>
          <w:rFonts w:hint="cs"/>
          <w:rtl/>
        </w:rPr>
        <w:t>و</w:t>
      </w:r>
      <w:r w:rsidRPr="00E80E1E">
        <w:t xml:space="preserve"> </w:t>
      </w:r>
      <w:r w:rsidRPr="00E80E1E">
        <w:rPr>
          <w:rFonts w:hint="cs"/>
          <w:rtl/>
        </w:rPr>
        <w:t>اکسیدوردوکتازها</w:t>
      </w:r>
      <w:r w:rsidRPr="00E80E1E">
        <w:t xml:space="preserve"> </w:t>
      </w:r>
      <w:r w:rsidRPr="00E80E1E">
        <w:rPr>
          <w:rFonts w:hint="cs"/>
          <w:rtl/>
        </w:rPr>
        <w:t>نیز</w:t>
      </w:r>
      <w:r w:rsidRPr="00E80E1E">
        <w:t xml:space="preserve"> </w:t>
      </w:r>
      <w:r w:rsidRPr="00E80E1E">
        <w:rPr>
          <w:rFonts w:hint="cs"/>
          <w:rtl/>
        </w:rPr>
        <w:t>به</w:t>
      </w:r>
      <w:r w:rsidRPr="00E80E1E">
        <w:t xml:space="preserve"> </w:t>
      </w:r>
      <w:r w:rsidRPr="00E80E1E">
        <w:rPr>
          <w:rFonts w:hint="cs"/>
          <w:rtl/>
        </w:rPr>
        <w:t>صورت</w:t>
      </w:r>
      <w:r w:rsidRPr="00E80E1E">
        <w:t xml:space="preserve"> </w:t>
      </w:r>
      <w:r w:rsidRPr="00E80E1E">
        <w:rPr>
          <w:rFonts w:hint="cs"/>
          <w:rtl/>
        </w:rPr>
        <w:t>آزمایشی</w:t>
      </w:r>
      <w:r w:rsidRPr="00E80E1E">
        <w:t xml:space="preserve"> </w:t>
      </w:r>
      <w:r w:rsidRPr="00E80E1E">
        <w:rPr>
          <w:rFonts w:hint="cs"/>
          <w:rtl/>
        </w:rPr>
        <w:t>در</w:t>
      </w:r>
      <w:r w:rsidRPr="00E80E1E">
        <w:t xml:space="preserve"> </w:t>
      </w:r>
      <w:r w:rsidRPr="00E80E1E">
        <w:rPr>
          <w:rFonts w:hint="cs"/>
          <w:rtl/>
        </w:rPr>
        <w:t>صنعت</w:t>
      </w:r>
      <w:r w:rsidRPr="00E80E1E">
        <w:t xml:space="preserve"> </w:t>
      </w:r>
      <w:r w:rsidRPr="00E80E1E">
        <w:rPr>
          <w:rFonts w:hint="cs"/>
          <w:rtl/>
        </w:rPr>
        <w:t>تولید</w:t>
      </w:r>
      <w:r w:rsidRPr="00E80E1E">
        <w:t xml:space="preserve"> </w:t>
      </w:r>
      <w:r w:rsidRPr="00E80E1E">
        <w:rPr>
          <w:rFonts w:hint="cs"/>
          <w:rtl/>
        </w:rPr>
        <w:t>مواد</w:t>
      </w:r>
      <w:r w:rsidRPr="00E80E1E">
        <w:t xml:space="preserve"> </w:t>
      </w:r>
      <w:r w:rsidRPr="00E80E1E">
        <w:rPr>
          <w:rFonts w:hint="cs"/>
          <w:rtl/>
        </w:rPr>
        <w:t>شوینده</w:t>
      </w:r>
      <w:r w:rsidRPr="00E80E1E">
        <w:t xml:space="preserve"> </w:t>
      </w:r>
      <w:r w:rsidRPr="00E80E1E">
        <w:rPr>
          <w:rFonts w:hint="cs"/>
          <w:rtl/>
        </w:rPr>
        <w:t>استفاده</w:t>
      </w:r>
      <w:r w:rsidRPr="00E80E1E">
        <w:t xml:space="preserve"> </w:t>
      </w:r>
      <w:r w:rsidRPr="00E80E1E">
        <w:rPr>
          <w:rFonts w:hint="cs"/>
          <w:rtl/>
        </w:rPr>
        <w:t>شد</w:t>
      </w:r>
      <w:r w:rsidRPr="00E80E1E">
        <w:t>.</w:t>
      </w:r>
    </w:p>
    <w:p w14:paraId="4863AD77" w14:textId="4295198C" w:rsidR="003A5FBC" w:rsidRPr="002E088B" w:rsidRDefault="003A5FBC" w:rsidP="003A5FBC">
      <w:pPr>
        <w:rPr>
          <w:rtl/>
          <w:lang w:bidi="fa-IR"/>
        </w:rPr>
      </w:pPr>
      <w:r>
        <w:rPr>
          <w:rFonts w:hint="eastAsia"/>
          <w:rtl/>
          <w:lang w:bidi="fa-IR"/>
        </w:rPr>
        <w:t>بهبود</w:t>
      </w:r>
      <w:r>
        <w:rPr>
          <w:rtl/>
          <w:lang w:bidi="fa-IR"/>
        </w:rPr>
        <w:t xml:space="preserve"> زخم پوست به مراحل مختلف و همپوشان</w:t>
      </w:r>
      <w:r>
        <w:rPr>
          <w:rFonts w:hint="cs"/>
          <w:rtl/>
          <w:lang w:bidi="fa-IR"/>
        </w:rPr>
        <w:t>ی</w:t>
      </w:r>
      <w:r>
        <w:rPr>
          <w:rtl/>
          <w:lang w:bidi="fa-IR"/>
        </w:rPr>
        <w:t xml:space="preserve"> از جمله هموستاز، التهاب، تکث</w:t>
      </w:r>
      <w:r>
        <w:rPr>
          <w:rFonts w:hint="cs"/>
          <w:rtl/>
          <w:lang w:bidi="fa-IR"/>
        </w:rPr>
        <w:t>ی</w:t>
      </w:r>
      <w:r>
        <w:rPr>
          <w:rFonts w:hint="eastAsia"/>
          <w:rtl/>
          <w:lang w:bidi="fa-IR"/>
        </w:rPr>
        <w:t>ر</w:t>
      </w:r>
      <w:r>
        <w:rPr>
          <w:rtl/>
          <w:lang w:bidi="fa-IR"/>
        </w:rPr>
        <w:t xml:space="preserve"> و انحلال/بازساز</w:t>
      </w:r>
      <w:r>
        <w:rPr>
          <w:rFonts w:hint="cs"/>
          <w:rtl/>
          <w:lang w:bidi="fa-IR"/>
        </w:rPr>
        <w:t>ی</w:t>
      </w:r>
      <w:r>
        <w:rPr>
          <w:rtl/>
          <w:lang w:bidi="fa-IR"/>
        </w:rPr>
        <w:t xml:space="preserve"> بستگ</w:t>
      </w:r>
      <w:r>
        <w:rPr>
          <w:rFonts w:hint="cs"/>
          <w:rtl/>
          <w:lang w:bidi="fa-IR"/>
        </w:rPr>
        <w:t>ی</w:t>
      </w:r>
      <w:r>
        <w:rPr>
          <w:rtl/>
          <w:lang w:bidi="fa-IR"/>
        </w:rPr>
        <w:t xml:space="preserve"> دارد.</w:t>
      </w:r>
      <w:r>
        <w:rPr>
          <w:rFonts w:hint="cs"/>
          <w:rtl/>
          <w:lang w:bidi="fa-IR"/>
        </w:rPr>
        <w:t xml:space="preserve"> </w:t>
      </w:r>
      <w:r>
        <w:rPr>
          <w:rFonts w:hint="eastAsia"/>
          <w:rtl/>
          <w:lang w:bidi="fa-IR"/>
        </w:rPr>
        <w:t>بهبود</w:t>
      </w:r>
      <w:r>
        <w:rPr>
          <w:rtl/>
          <w:lang w:bidi="fa-IR"/>
        </w:rPr>
        <w:t xml:space="preserve"> زخم با هر دوره انسداد</w:t>
      </w:r>
      <w:r>
        <w:rPr>
          <w:rFonts w:hint="cs"/>
          <w:rtl/>
          <w:lang w:bidi="fa-IR"/>
        </w:rPr>
        <w:t>ی</w:t>
      </w:r>
      <w:r>
        <w:rPr>
          <w:rtl/>
          <w:lang w:bidi="fa-IR"/>
        </w:rPr>
        <w:t xml:space="preserve"> که اغلب زخم را به حالت التهاب پاتولوژ</w:t>
      </w:r>
      <w:r>
        <w:rPr>
          <w:rFonts w:hint="cs"/>
          <w:rtl/>
          <w:lang w:bidi="fa-IR"/>
        </w:rPr>
        <w:t>ی</w:t>
      </w:r>
      <w:r>
        <w:rPr>
          <w:rFonts w:hint="eastAsia"/>
          <w:rtl/>
          <w:lang w:bidi="fa-IR"/>
        </w:rPr>
        <w:t>ک</w:t>
      </w:r>
      <w:r>
        <w:rPr>
          <w:rtl/>
          <w:lang w:bidi="fa-IR"/>
        </w:rPr>
        <w:t xml:space="preserve"> وارد م</w:t>
      </w:r>
      <w:r>
        <w:rPr>
          <w:rFonts w:hint="cs"/>
          <w:rtl/>
          <w:lang w:bidi="fa-IR"/>
        </w:rPr>
        <w:t>ی</w:t>
      </w:r>
      <w:r>
        <w:rPr>
          <w:rtl/>
          <w:lang w:bidi="fa-IR"/>
        </w:rPr>
        <w:t xml:space="preserve"> کند، به تاخ</w:t>
      </w:r>
      <w:r>
        <w:rPr>
          <w:rFonts w:hint="cs"/>
          <w:rtl/>
          <w:lang w:bidi="fa-IR"/>
        </w:rPr>
        <w:t>ی</w:t>
      </w:r>
      <w:r>
        <w:rPr>
          <w:rFonts w:hint="eastAsia"/>
          <w:rtl/>
          <w:lang w:bidi="fa-IR"/>
        </w:rPr>
        <w:t>ر</w:t>
      </w:r>
      <w:r>
        <w:rPr>
          <w:rtl/>
          <w:lang w:bidi="fa-IR"/>
        </w:rPr>
        <w:t xml:space="preserve"> م</w:t>
      </w:r>
      <w:r>
        <w:rPr>
          <w:rFonts w:hint="cs"/>
          <w:rtl/>
          <w:lang w:bidi="fa-IR"/>
        </w:rPr>
        <w:t>ی</w:t>
      </w:r>
      <w:r>
        <w:rPr>
          <w:rtl/>
          <w:lang w:bidi="fa-IR"/>
        </w:rPr>
        <w:t xml:space="preserve"> افتد.</w:t>
      </w:r>
      <w:r>
        <w:rPr>
          <w:rFonts w:hint="cs"/>
          <w:rtl/>
          <w:lang w:bidi="fa-IR"/>
        </w:rPr>
        <w:t xml:space="preserve"> </w:t>
      </w:r>
      <w:r>
        <w:rPr>
          <w:rFonts w:hint="eastAsia"/>
          <w:rtl/>
          <w:lang w:bidi="fa-IR"/>
        </w:rPr>
        <w:t>دبر</w:t>
      </w:r>
      <w:r>
        <w:rPr>
          <w:rFonts w:hint="cs"/>
          <w:rtl/>
          <w:lang w:bidi="fa-IR"/>
        </w:rPr>
        <w:t>ی</w:t>
      </w:r>
      <w:r>
        <w:rPr>
          <w:rFonts w:hint="eastAsia"/>
          <w:rtl/>
          <w:lang w:bidi="fa-IR"/>
        </w:rPr>
        <w:t>دمان</w:t>
      </w:r>
      <w:r>
        <w:rPr>
          <w:rtl/>
          <w:lang w:bidi="fa-IR"/>
        </w:rPr>
        <w:t xml:space="preserve"> زخم فرآ</w:t>
      </w:r>
      <w:r>
        <w:rPr>
          <w:rFonts w:hint="cs"/>
          <w:rtl/>
          <w:lang w:bidi="fa-IR"/>
        </w:rPr>
        <w:t>ی</w:t>
      </w:r>
      <w:r>
        <w:rPr>
          <w:rFonts w:hint="eastAsia"/>
          <w:rtl/>
          <w:lang w:bidi="fa-IR"/>
        </w:rPr>
        <w:t>ند</w:t>
      </w:r>
      <w:r>
        <w:rPr>
          <w:rtl/>
          <w:lang w:bidi="fa-IR"/>
        </w:rPr>
        <w:t xml:space="preserve"> برداشتن بافت مرده از زخم است.</w:t>
      </w:r>
      <w:r>
        <w:rPr>
          <w:rFonts w:hint="cs"/>
          <w:rtl/>
          <w:lang w:bidi="fa-IR"/>
        </w:rPr>
        <w:t xml:space="preserve"> </w:t>
      </w:r>
      <w:r>
        <w:rPr>
          <w:rFonts w:hint="eastAsia"/>
          <w:rtl/>
          <w:lang w:bidi="fa-IR"/>
        </w:rPr>
        <w:t>بافت</w:t>
      </w:r>
      <w:r>
        <w:rPr>
          <w:rtl/>
          <w:lang w:bidi="fa-IR"/>
        </w:rPr>
        <w:t xml:space="preserve"> مرده ممکن است س</w:t>
      </w:r>
      <w:r>
        <w:rPr>
          <w:rFonts w:hint="cs"/>
          <w:rtl/>
          <w:lang w:bidi="fa-IR"/>
        </w:rPr>
        <w:t>ی</w:t>
      </w:r>
      <w:r>
        <w:rPr>
          <w:rFonts w:hint="eastAsia"/>
          <w:rtl/>
          <w:lang w:bidi="fa-IR"/>
        </w:rPr>
        <w:t>اه،</w:t>
      </w:r>
      <w:r>
        <w:rPr>
          <w:rtl/>
          <w:lang w:bidi="fa-IR"/>
        </w:rPr>
        <w:t xml:space="preserve"> خاکستر</w:t>
      </w:r>
      <w:r>
        <w:rPr>
          <w:rFonts w:hint="cs"/>
          <w:rtl/>
          <w:lang w:bidi="fa-IR"/>
        </w:rPr>
        <w:t>ی</w:t>
      </w:r>
      <w:r>
        <w:rPr>
          <w:rFonts w:hint="eastAsia"/>
          <w:rtl/>
          <w:lang w:bidi="fa-IR"/>
        </w:rPr>
        <w:t>،</w:t>
      </w:r>
      <w:r>
        <w:rPr>
          <w:rtl/>
          <w:lang w:bidi="fa-IR"/>
        </w:rPr>
        <w:t xml:space="preserve"> زرد، خرما</w:t>
      </w:r>
      <w:r>
        <w:rPr>
          <w:rFonts w:hint="cs"/>
          <w:rtl/>
          <w:lang w:bidi="fa-IR"/>
        </w:rPr>
        <w:t>یی</w:t>
      </w:r>
      <w:r>
        <w:rPr>
          <w:rtl/>
          <w:lang w:bidi="fa-IR"/>
        </w:rPr>
        <w:t xml:space="preserve"> </w:t>
      </w:r>
      <w:r>
        <w:rPr>
          <w:rFonts w:hint="cs"/>
          <w:rtl/>
          <w:lang w:bidi="fa-IR"/>
        </w:rPr>
        <w:t>ی</w:t>
      </w:r>
      <w:r>
        <w:rPr>
          <w:rFonts w:hint="eastAsia"/>
          <w:rtl/>
          <w:lang w:bidi="fa-IR"/>
        </w:rPr>
        <w:t>ا</w:t>
      </w:r>
      <w:r>
        <w:rPr>
          <w:rtl/>
          <w:lang w:bidi="fa-IR"/>
        </w:rPr>
        <w:t xml:space="preserve"> سف</w:t>
      </w:r>
      <w:r>
        <w:rPr>
          <w:rFonts w:hint="cs"/>
          <w:rtl/>
          <w:lang w:bidi="fa-IR"/>
        </w:rPr>
        <w:t>ی</w:t>
      </w:r>
      <w:r>
        <w:rPr>
          <w:rFonts w:hint="eastAsia"/>
          <w:rtl/>
          <w:lang w:bidi="fa-IR"/>
        </w:rPr>
        <w:t>د</w:t>
      </w:r>
      <w:r>
        <w:rPr>
          <w:rtl/>
          <w:lang w:bidi="fa-IR"/>
        </w:rPr>
        <w:t xml:space="preserve"> باشد. همچن</w:t>
      </w:r>
      <w:r>
        <w:rPr>
          <w:rFonts w:hint="cs"/>
          <w:rtl/>
          <w:lang w:bidi="fa-IR"/>
        </w:rPr>
        <w:t>ی</w:t>
      </w:r>
      <w:r>
        <w:rPr>
          <w:rFonts w:hint="eastAsia"/>
          <w:rtl/>
          <w:lang w:bidi="fa-IR"/>
        </w:rPr>
        <w:t>ن،</w:t>
      </w:r>
      <w:r>
        <w:rPr>
          <w:rtl/>
          <w:lang w:bidi="fa-IR"/>
        </w:rPr>
        <w:t xml:space="preserve"> ممکن است مواد خارج</w:t>
      </w:r>
      <w:r>
        <w:rPr>
          <w:rFonts w:hint="cs"/>
          <w:rtl/>
          <w:lang w:bidi="fa-IR"/>
        </w:rPr>
        <w:t>ی</w:t>
      </w:r>
      <w:r>
        <w:rPr>
          <w:rtl/>
          <w:lang w:bidi="fa-IR"/>
        </w:rPr>
        <w:t xml:space="preserve"> که با</w:t>
      </w:r>
      <w:r>
        <w:rPr>
          <w:rFonts w:hint="cs"/>
          <w:rtl/>
          <w:lang w:bidi="fa-IR"/>
        </w:rPr>
        <w:t>ی</w:t>
      </w:r>
      <w:r>
        <w:rPr>
          <w:rFonts w:hint="eastAsia"/>
          <w:rtl/>
          <w:lang w:bidi="fa-IR"/>
        </w:rPr>
        <w:t>د</w:t>
      </w:r>
      <w:r>
        <w:rPr>
          <w:rtl/>
          <w:lang w:bidi="fa-IR"/>
        </w:rPr>
        <w:t xml:space="preserve"> برداشته شوند، رو</w:t>
      </w:r>
      <w:r>
        <w:rPr>
          <w:rFonts w:hint="cs"/>
          <w:rtl/>
          <w:lang w:bidi="fa-IR"/>
        </w:rPr>
        <w:t>ی</w:t>
      </w:r>
      <w:r>
        <w:rPr>
          <w:rtl/>
          <w:lang w:bidi="fa-IR"/>
        </w:rPr>
        <w:t xml:space="preserve"> زخم باشد.</w:t>
      </w:r>
      <w:r>
        <w:rPr>
          <w:rFonts w:hint="cs"/>
          <w:rtl/>
          <w:lang w:bidi="fa-IR"/>
        </w:rPr>
        <w:t xml:space="preserve"> روش هایی</w:t>
      </w:r>
      <w:r>
        <w:rPr>
          <w:rtl/>
          <w:lang w:bidi="fa-IR"/>
        </w:rPr>
        <w:t xml:space="preserve"> مانند دبر</w:t>
      </w:r>
      <w:r>
        <w:rPr>
          <w:rFonts w:hint="cs"/>
          <w:rtl/>
          <w:lang w:bidi="fa-IR"/>
        </w:rPr>
        <w:t>ی</w:t>
      </w:r>
      <w:r>
        <w:rPr>
          <w:rFonts w:hint="eastAsia"/>
          <w:rtl/>
          <w:lang w:bidi="fa-IR"/>
        </w:rPr>
        <w:t>دمان</w:t>
      </w:r>
      <w:r>
        <w:rPr>
          <w:rtl/>
          <w:lang w:bidi="fa-IR"/>
        </w:rPr>
        <w:t xml:space="preserve"> شارپ، دبر</w:t>
      </w:r>
      <w:r>
        <w:rPr>
          <w:rFonts w:hint="cs"/>
          <w:rtl/>
          <w:lang w:bidi="fa-IR"/>
        </w:rPr>
        <w:t>ی</w:t>
      </w:r>
      <w:r>
        <w:rPr>
          <w:rFonts w:hint="eastAsia"/>
          <w:rtl/>
          <w:lang w:bidi="fa-IR"/>
        </w:rPr>
        <w:t>دمان</w:t>
      </w:r>
      <w:r>
        <w:rPr>
          <w:rtl/>
          <w:lang w:bidi="fa-IR"/>
        </w:rPr>
        <w:t xml:space="preserve"> اتول</w:t>
      </w:r>
      <w:r>
        <w:rPr>
          <w:rFonts w:hint="cs"/>
          <w:rtl/>
          <w:lang w:bidi="fa-IR"/>
        </w:rPr>
        <w:t>ی</w:t>
      </w:r>
      <w:r>
        <w:rPr>
          <w:rFonts w:hint="eastAsia"/>
          <w:rtl/>
          <w:lang w:bidi="fa-IR"/>
        </w:rPr>
        <w:t>ت</w:t>
      </w:r>
      <w:r>
        <w:rPr>
          <w:rFonts w:hint="cs"/>
          <w:rtl/>
          <w:lang w:bidi="fa-IR"/>
        </w:rPr>
        <w:t>ی</w:t>
      </w:r>
      <w:r>
        <w:rPr>
          <w:rFonts w:hint="eastAsia"/>
          <w:rtl/>
          <w:lang w:bidi="fa-IR"/>
        </w:rPr>
        <w:t>ک،</w:t>
      </w:r>
      <w:r>
        <w:rPr>
          <w:rtl/>
          <w:lang w:bidi="fa-IR"/>
        </w:rPr>
        <w:t xml:space="preserve"> دبر</w:t>
      </w:r>
      <w:r>
        <w:rPr>
          <w:rFonts w:hint="cs"/>
          <w:rtl/>
          <w:lang w:bidi="fa-IR"/>
        </w:rPr>
        <w:t>ی</w:t>
      </w:r>
      <w:r>
        <w:rPr>
          <w:rFonts w:hint="eastAsia"/>
          <w:rtl/>
          <w:lang w:bidi="fa-IR"/>
        </w:rPr>
        <w:t>دمان</w:t>
      </w:r>
      <w:r>
        <w:rPr>
          <w:rtl/>
          <w:lang w:bidi="fa-IR"/>
        </w:rPr>
        <w:t xml:space="preserve"> آنز</w:t>
      </w:r>
      <w:r>
        <w:rPr>
          <w:rFonts w:hint="cs"/>
          <w:rtl/>
          <w:lang w:bidi="fa-IR"/>
        </w:rPr>
        <w:t>ی</w:t>
      </w:r>
      <w:r>
        <w:rPr>
          <w:rFonts w:hint="eastAsia"/>
          <w:rtl/>
          <w:lang w:bidi="fa-IR"/>
        </w:rPr>
        <w:t>م</w:t>
      </w:r>
      <w:r>
        <w:rPr>
          <w:rFonts w:hint="cs"/>
          <w:rtl/>
          <w:lang w:bidi="fa-IR"/>
        </w:rPr>
        <w:t>ی</w:t>
      </w:r>
      <w:r>
        <w:rPr>
          <w:rtl/>
          <w:lang w:bidi="fa-IR"/>
        </w:rPr>
        <w:t xml:space="preserve"> و دبر</w:t>
      </w:r>
      <w:r>
        <w:rPr>
          <w:rFonts w:hint="cs"/>
          <w:rtl/>
          <w:lang w:bidi="fa-IR"/>
        </w:rPr>
        <w:t>ی</w:t>
      </w:r>
      <w:r>
        <w:rPr>
          <w:rFonts w:hint="eastAsia"/>
          <w:rtl/>
          <w:lang w:bidi="fa-IR"/>
        </w:rPr>
        <w:t>دمان</w:t>
      </w:r>
      <w:r>
        <w:rPr>
          <w:rtl/>
          <w:lang w:bidi="fa-IR"/>
        </w:rPr>
        <w:t xml:space="preserve"> مکان</w:t>
      </w:r>
      <w:r>
        <w:rPr>
          <w:rFonts w:hint="cs"/>
          <w:rtl/>
          <w:lang w:bidi="fa-IR"/>
        </w:rPr>
        <w:t>ی</w:t>
      </w:r>
      <w:r>
        <w:rPr>
          <w:rFonts w:hint="eastAsia"/>
          <w:rtl/>
          <w:lang w:bidi="fa-IR"/>
        </w:rPr>
        <w:t>ک</w:t>
      </w:r>
      <w:r>
        <w:rPr>
          <w:rFonts w:hint="cs"/>
          <w:rtl/>
          <w:lang w:bidi="fa-IR"/>
        </w:rPr>
        <w:t>ی</w:t>
      </w:r>
      <w:r>
        <w:rPr>
          <w:rtl/>
          <w:lang w:bidi="fa-IR"/>
        </w:rPr>
        <w:t xml:space="preserve"> وجود دارد که در آن بافت مرده را م</w:t>
      </w:r>
      <w:r>
        <w:rPr>
          <w:rFonts w:hint="cs"/>
          <w:rtl/>
          <w:lang w:bidi="fa-IR"/>
        </w:rPr>
        <w:t>ی</w:t>
      </w:r>
      <w:r>
        <w:rPr>
          <w:rtl/>
          <w:lang w:bidi="fa-IR"/>
        </w:rPr>
        <w:t xml:space="preserve"> توان از زخم خارج کرد. در سال ها</w:t>
      </w:r>
      <w:r>
        <w:rPr>
          <w:rFonts w:hint="cs"/>
          <w:rtl/>
          <w:lang w:bidi="fa-IR"/>
        </w:rPr>
        <w:t>ی</w:t>
      </w:r>
      <w:r>
        <w:rPr>
          <w:rtl/>
          <w:lang w:bidi="fa-IR"/>
        </w:rPr>
        <w:t xml:space="preserve"> اخ</w:t>
      </w:r>
      <w:r>
        <w:rPr>
          <w:rFonts w:hint="cs"/>
          <w:rtl/>
          <w:lang w:bidi="fa-IR"/>
        </w:rPr>
        <w:t>ی</w:t>
      </w:r>
      <w:r>
        <w:rPr>
          <w:rFonts w:hint="eastAsia"/>
          <w:rtl/>
          <w:lang w:bidi="fa-IR"/>
        </w:rPr>
        <w:t>ر،</w:t>
      </w:r>
      <w:r>
        <w:rPr>
          <w:rtl/>
          <w:lang w:bidi="fa-IR"/>
        </w:rPr>
        <w:t xml:space="preserve"> تعداد پروتئ</w:t>
      </w:r>
      <w:r>
        <w:rPr>
          <w:rFonts w:hint="cs"/>
          <w:rtl/>
          <w:lang w:bidi="fa-IR"/>
        </w:rPr>
        <w:t>ی</w:t>
      </w:r>
      <w:r>
        <w:rPr>
          <w:rFonts w:hint="eastAsia"/>
          <w:rtl/>
          <w:lang w:bidi="fa-IR"/>
        </w:rPr>
        <w:t>ن</w:t>
      </w:r>
      <w:r>
        <w:rPr>
          <w:rtl/>
          <w:lang w:bidi="fa-IR"/>
        </w:rPr>
        <w:t xml:space="preserve"> </w:t>
      </w:r>
      <w:r>
        <w:rPr>
          <w:rFonts w:hint="eastAsia"/>
          <w:rtl/>
          <w:lang w:bidi="fa-IR"/>
        </w:rPr>
        <w:t>ها</w:t>
      </w:r>
      <w:r>
        <w:rPr>
          <w:rFonts w:hint="cs"/>
          <w:rtl/>
          <w:lang w:bidi="fa-IR"/>
        </w:rPr>
        <w:t>ی</w:t>
      </w:r>
      <w:r>
        <w:rPr>
          <w:rtl/>
          <w:lang w:bidi="fa-IR"/>
        </w:rPr>
        <w:t xml:space="preserve"> نوترک</w:t>
      </w:r>
      <w:r>
        <w:rPr>
          <w:rFonts w:hint="cs"/>
          <w:rtl/>
          <w:lang w:bidi="fa-IR"/>
        </w:rPr>
        <w:t>ی</w:t>
      </w:r>
      <w:r>
        <w:rPr>
          <w:rFonts w:hint="eastAsia"/>
          <w:rtl/>
          <w:lang w:bidi="fa-IR"/>
        </w:rPr>
        <w:t>ب</w:t>
      </w:r>
      <w:r>
        <w:rPr>
          <w:rtl/>
          <w:lang w:bidi="fa-IR"/>
        </w:rPr>
        <w:t xml:space="preserve"> مورد استفاده برا</w:t>
      </w:r>
      <w:r>
        <w:rPr>
          <w:rFonts w:hint="cs"/>
          <w:rtl/>
          <w:lang w:bidi="fa-IR"/>
        </w:rPr>
        <w:t>ی</w:t>
      </w:r>
      <w:r>
        <w:rPr>
          <w:rtl/>
          <w:lang w:bidi="fa-IR"/>
        </w:rPr>
        <w:t xml:space="preserve"> کاربردها</w:t>
      </w:r>
      <w:r>
        <w:rPr>
          <w:rFonts w:hint="cs"/>
          <w:rtl/>
          <w:lang w:bidi="fa-IR"/>
        </w:rPr>
        <w:t>ی</w:t>
      </w:r>
      <w:r>
        <w:rPr>
          <w:rtl/>
          <w:lang w:bidi="fa-IR"/>
        </w:rPr>
        <w:t xml:space="preserve"> درمان</w:t>
      </w:r>
      <w:r>
        <w:rPr>
          <w:rFonts w:hint="cs"/>
          <w:rtl/>
          <w:lang w:bidi="fa-IR"/>
        </w:rPr>
        <w:t>ی</w:t>
      </w:r>
      <w:r>
        <w:rPr>
          <w:rtl/>
          <w:lang w:bidi="fa-IR"/>
        </w:rPr>
        <w:t xml:space="preserve"> به طور چشمگ</w:t>
      </w:r>
      <w:r>
        <w:rPr>
          <w:rFonts w:hint="cs"/>
          <w:rtl/>
          <w:lang w:bidi="fa-IR"/>
        </w:rPr>
        <w:t>ی</w:t>
      </w:r>
      <w:r>
        <w:rPr>
          <w:rFonts w:hint="eastAsia"/>
          <w:rtl/>
          <w:lang w:bidi="fa-IR"/>
        </w:rPr>
        <w:t>ر</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افته</w:t>
      </w:r>
      <w:r>
        <w:rPr>
          <w:rtl/>
          <w:lang w:bidi="fa-IR"/>
        </w:rPr>
        <w:t xml:space="preserve"> است. بس</w:t>
      </w:r>
      <w:r>
        <w:rPr>
          <w:rFonts w:hint="cs"/>
          <w:rtl/>
          <w:lang w:bidi="fa-IR"/>
        </w:rPr>
        <w:t>ی</w:t>
      </w:r>
      <w:r>
        <w:rPr>
          <w:rFonts w:hint="eastAsia"/>
          <w:rtl/>
          <w:lang w:bidi="fa-IR"/>
        </w:rPr>
        <w:t>ار</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کاربردها شامل گل</w:t>
      </w:r>
      <w:r>
        <w:rPr>
          <w:rFonts w:hint="cs"/>
          <w:rtl/>
          <w:lang w:bidi="fa-IR"/>
        </w:rPr>
        <w:t>ی</w:t>
      </w:r>
      <w:r>
        <w:rPr>
          <w:rFonts w:hint="eastAsia"/>
          <w:rtl/>
          <w:lang w:bidi="fa-IR"/>
        </w:rPr>
        <w:t>کوپروتئ</w:t>
      </w:r>
      <w:r>
        <w:rPr>
          <w:rFonts w:hint="cs"/>
          <w:rtl/>
          <w:lang w:bidi="fa-IR"/>
        </w:rPr>
        <w:t>ی</w:t>
      </w:r>
      <w:r>
        <w:rPr>
          <w:rFonts w:hint="eastAsia"/>
          <w:rtl/>
          <w:lang w:bidi="fa-IR"/>
        </w:rPr>
        <w:t>ن</w:t>
      </w:r>
      <w:r>
        <w:rPr>
          <w:rtl/>
          <w:lang w:bidi="fa-IR"/>
        </w:rPr>
        <w:t xml:space="preserve"> ها و آنت</w:t>
      </w:r>
      <w:r>
        <w:rPr>
          <w:rFonts w:hint="cs"/>
          <w:rtl/>
          <w:lang w:bidi="fa-IR"/>
        </w:rPr>
        <w:t>ی</w:t>
      </w:r>
      <w:r>
        <w:rPr>
          <w:rtl/>
          <w:lang w:bidi="fa-IR"/>
        </w:rPr>
        <w:t xml:space="preserve"> باد</w:t>
      </w:r>
      <w:r>
        <w:rPr>
          <w:rFonts w:hint="cs"/>
          <w:rtl/>
          <w:lang w:bidi="fa-IR"/>
        </w:rPr>
        <w:t>ی</w:t>
      </w:r>
      <w:r>
        <w:rPr>
          <w:rtl/>
          <w:lang w:bidi="fa-IR"/>
        </w:rPr>
        <w:t xml:space="preserve"> ها</w:t>
      </w:r>
      <w:r>
        <w:rPr>
          <w:rFonts w:hint="cs"/>
          <w:rtl/>
          <w:lang w:bidi="fa-IR"/>
        </w:rPr>
        <w:t>ی</w:t>
      </w:r>
      <w:r>
        <w:rPr>
          <w:rtl/>
          <w:lang w:bidi="fa-IR"/>
        </w:rPr>
        <w:t xml:space="preserve">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با ن</w:t>
      </w:r>
      <w:r>
        <w:rPr>
          <w:rFonts w:hint="cs"/>
          <w:rtl/>
          <w:lang w:bidi="fa-IR"/>
        </w:rPr>
        <w:t>ی</w:t>
      </w:r>
      <w:r>
        <w:rPr>
          <w:rFonts w:hint="eastAsia"/>
          <w:rtl/>
          <w:lang w:bidi="fa-IR"/>
        </w:rPr>
        <w:t>ازها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نسبتاً بالا هستند.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پروتئاز سر</w:t>
      </w:r>
      <w:r>
        <w:rPr>
          <w:rFonts w:hint="cs"/>
          <w:rtl/>
          <w:lang w:bidi="fa-IR"/>
        </w:rPr>
        <w:t>ی</w:t>
      </w:r>
      <w:r>
        <w:rPr>
          <w:rFonts w:hint="eastAsia"/>
          <w:rtl/>
          <w:lang w:bidi="fa-IR"/>
        </w:rPr>
        <w:t>ن</w:t>
      </w:r>
      <w:r>
        <w:rPr>
          <w:rtl/>
          <w:lang w:bidi="fa-IR"/>
        </w:rPr>
        <w:t xml:space="preserve"> است که در دستگاه گوارش بس</w:t>
      </w:r>
      <w:r>
        <w:rPr>
          <w:rFonts w:hint="cs"/>
          <w:rtl/>
          <w:lang w:bidi="fa-IR"/>
        </w:rPr>
        <w:t>ی</w:t>
      </w:r>
      <w:r>
        <w:rPr>
          <w:rFonts w:hint="eastAsia"/>
          <w:rtl/>
          <w:lang w:bidi="fa-IR"/>
        </w:rPr>
        <w:t>ار</w:t>
      </w:r>
      <w:r>
        <w:rPr>
          <w:rFonts w:hint="cs"/>
          <w:rtl/>
          <w:lang w:bidi="fa-IR"/>
        </w:rPr>
        <w:t>ی</w:t>
      </w:r>
      <w:r>
        <w:rPr>
          <w:rtl/>
          <w:lang w:bidi="fa-IR"/>
        </w:rPr>
        <w:t xml:space="preserve"> از مهره داران </w:t>
      </w:r>
      <w:r>
        <w:rPr>
          <w:rFonts w:hint="cs"/>
          <w:rtl/>
          <w:lang w:bidi="fa-IR"/>
        </w:rPr>
        <w:t>ی</w:t>
      </w:r>
      <w:r>
        <w:rPr>
          <w:rFonts w:hint="eastAsia"/>
          <w:rtl/>
          <w:lang w:bidi="fa-IR"/>
        </w:rPr>
        <w:t>افت</w:t>
      </w:r>
      <w:r>
        <w:rPr>
          <w:rtl/>
          <w:lang w:bidi="fa-IR"/>
        </w:rPr>
        <w:t xml:space="preserve"> </w:t>
      </w:r>
      <w:r>
        <w:rPr>
          <w:rFonts w:hint="eastAsia"/>
          <w:rtl/>
          <w:lang w:bidi="fa-IR"/>
        </w:rPr>
        <w:t>م</w:t>
      </w:r>
      <w:r>
        <w:rPr>
          <w:rFonts w:hint="cs"/>
          <w:rtl/>
          <w:lang w:bidi="fa-IR"/>
        </w:rPr>
        <w:t>ی</w:t>
      </w:r>
      <w:r>
        <w:rPr>
          <w:rtl/>
          <w:lang w:bidi="fa-IR"/>
        </w:rPr>
        <w:t xml:space="preserve"> شود.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پروتئ</w:t>
      </w:r>
      <w:r>
        <w:rPr>
          <w:rFonts w:hint="cs"/>
          <w:rtl/>
          <w:lang w:bidi="fa-IR"/>
        </w:rPr>
        <w:t>ی</w:t>
      </w:r>
      <w:r>
        <w:rPr>
          <w:rFonts w:hint="eastAsia"/>
          <w:rtl/>
          <w:lang w:bidi="fa-IR"/>
        </w:rPr>
        <w:t>ن</w:t>
      </w:r>
      <w:r>
        <w:rPr>
          <w:rtl/>
          <w:lang w:bidi="fa-IR"/>
        </w:rPr>
        <w:t xml:space="preserve"> ها را در سمت کربوکس</w:t>
      </w:r>
      <w:r>
        <w:rPr>
          <w:rFonts w:hint="cs"/>
          <w:rtl/>
          <w:lang w:bidi="fa-IR"/>
        </w:rPr>
        <w:t>ی</w:t>
      </w:r>
      <w:r>
        <w:rPr>
          <w:rFonts w:hint="eastAsia"/>
          <w:rtl/>
          <w:lang w:bidi="fa-IR"/>
        </w:rPr>
        <w:t>ل</w:t>
      </w:r>
      <w:r>
        <w:rPr>
          <w:rtl/>
          <w:lang w:bidi="fa-IR"/>
        </w:rPr>
        <w:t xml:space="preserve"> اس</w:t>
      </w:r>
      <w:r>
        <w:rPr>
          <w:rFonts w:hint="cs"/>
          <w:rtl/>
          <w:lang w:bidi="fa-IR"/>
        </w:rPr>
        <w:t>ی</w:t>
      </w:r>
      <w:r>
        <w:rPr>
          <w:rFonts w:hint="eastAsia"/>
          <w:rtl/>
          <w:lang w:bidi="fa-IR"/>
        </w:rPr>
        <w:t>دها</w:t>
      </w:r>
      <w:r>
        <w:rPr>
          <w:rFonts w:hint="cs"/>
          <w:rtl/>
          <w:lang w:bidi="fa-IR"/>
        </w:rPr>
        <w:t>ی</w:t>
      </w:r>
      <w:r>
        <w:rPr>
          <w:rtl/>
          <w:lang w:bidi="fa-IR"/>
        </w:rPr>
        <w:t xml:space="preserve"> آم</w:t>
      </w:r>
      <w:r>
        <w:rPr>
          <w:rFonts w:hint="cs"/>
          <w:rtl/>
          <w:lang w:bidi="fa-IR"/>
        </w:rPr>
        <w:t>ی</w:t>
      </w:r>
      <w:r>
        <w:rPr>
          <w:rFonts w:hint="eastAsia"/>
          <w:rtl/>
          <w:lang w:bidi="fa-IR"/>
        </w:rPr>
        <w:t>نه</w:t>
      </w:r>
      <w:r>
        <w:rPr>
          <w:rtl/>
          <w:lang w:bidi="fa-IR"/>
        </w:rPr>
        <w:t xml:space="preserve"> ل</w:t>
      </w:r>
      <w:r>
        <w:rPr>
          <w:rFonts w:hint="cs"/>
          <w:rtl/>
          <w:lang w:bidi="fa-IR"/>
        </w:rPr>
        <w:t>ی</w:t>
      </w:r>
      <w:r>
        <w:rPr>
          <w:rFonts w:hint="eastAsia"/>
          <w:rtl/>
          <w:lang w:bidi="fa-IR"/>
        </w:rPr>
        <w:t>ز</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w:t>
      </w:r>
      <w:r>
        <w:rPr>
          <w:rtl/>
          <w:lang w:bidi="fa-IR"/>
        </w:rPr>
        <w:t xml:space="preserve"> آرژن</w:t>
      </w:r>
      <w:r>
        <w:rPr>
          <w:rFonts w:hint="cs"/>
          <w:rtl/>
          <w:lang w:bidi="fa-IR"/>
        </w:rPr>
        <w:t>ی</w:t>
      </w:r>
      <w:r>
        <w:rPr>
          <w:rFonts w:hint="eastAsia"/>
          <w:rtl/>
          <w:lang w:bidi="fa-IR"/>
        </w:rPr>
        <w:t>ن</w:t>
      </w:r>
      <w:r>
        <w:rPr>
          <w:rtl/>
          <w:lang w:bidi="fa-IR"/>
        </w:rPr>
        <w:t xml:space="preserve"> در زنج</w:t>
      </w:r>
      <w:r>
        <w:rPr>
          <w:rFonts w:hint="cs"/>
          <w:rtl/>
          <w:lang w:bidi="fa-IR"/>
        </w:rPr>
        <w:t>ی</w:t>
      </w:r>
      <w:r>
        <w:rPr>
          <w:rFonts w:hint="eastAsia"/>
          <w:rtl/>
          <w:lang w:bidi="fa-IR"/>
        </w:rPr>
        <w:t>ره</w:t>
      </w:r>
      <w:r>
        <w:rPr>
          <w:rtl/>
          <w:lang w:bidi="fa-IR"/>
        </w:rPr>
        <w:t xml:space="preserve"> پل</w:t>
      </w:r>
      <w:r>
        <w:rPr>
          <w:rFonts w:hint="cs"/>
          <w:rtl/>
          <w:lang w:bidi="fa-IR"/>
        </w:rPr>
        <w:t>ی</w:t>
      </w:r>
      <w:r>
        <w:rPr>
          <w:rtl/>
          <w:lang w:bidi="fa-IR"/>
        </w:rPr>
        <w:t xml:space="preserve"> پپت</w:t>
      </w:r>
      <w:r>
        <w:rPr>
          <w:rFonts w:hint="cs"/>
          <w:rtl/>
          <w:lang w:bidi="fa-IR"/>
        </w:rPr>
        <w:t>ی</w:t>
      </w:r>
      <w:r>
        <w:rPr>
          <w:rFonts w:hint="eastAsia"/>
          <w:rtl/>
          <w:lang w:bidi="fa-IR"/>
        </w:rPr>
        <w:t>د</w:t>
      </w:r>
      <w:r>
        <w:rPr>
          <w:rFonts w:hint="cs"/>
          <w:rtl/>
          <w:lang w:bidi="fa-IR"/>
        </w:rPr>
        <w:t>ی</w:t>
      </w:r>
      <w:r>
        <w:rPr>
          <w:rtl/>
          <w:lang w:bidi="fa-IR"/>
        </w:rPr>
        <w:t xml:space="preserve"> ه</w:t>
      </w:r>
      <w:r>
        <w:rPr>
          <w:rFonts w:hint="cs"/>
          <w:rtl/>
          <w:lang w:bidi="fa-IR"/>
        </w:rPr>
        <w:t>ی</w:t>
      </w:r>
      <w:r>
        <w:rPr>
          <w:rFonts w:hint="eastAsia"/>
          <w:rtl/>
          <w:lang w:bidi="fa-IR"/>
        </w:rPr>
        <w:t>درول</w:t>
      </w:r>
      <w:r>
        <w:rPr>
          <w:rFonts w:hint="cs"/>
          <w:rtl/>
          <w:lang w:bidi="fa-IR"/>
        </w:rPr>
        <w:t>ی</w:t>
      </w:r>
      <w:r>
        <w:rPr>
          <w:rFonts w:hint="eastAsia"/>
          <w:rtl/>
          <w:lang w:bidi="fa-IR"/>
        </w:rPr>
        <w:t>ز</w:t>
      </w:r>
      <w:r>
        <w:rPr>
          <w:rtl/>
          <w:lang w:bidi="fa-IR"/>
        </w:rPr>
        <w:t xml:space="preserve"> م</w:t>
      </w:r>
      <w:r>
        <w:rPr>
          <w:rFonts w:hint="cs"/>
          <w:rtl/>
          <w:lang w:bidi="fa-IR"/>
        </w:rPr>
        <w:t>ی</w:t>
      </w:r>
      <w:r>
        <w:rPr>
          <w:rtl/>
          <w:lang w:bidi="fa-IR"/>
        </w:rPr>
        <w:t xml:space="preserve"> کند.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همچن</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ابزار آنز</w:t>
      </w:r>
      <w:r>
        <w:rPr>
          <w:rFonts w:hint="cs"/>
          <w:rtl/>
          <w:lang w:bidi="fa-IR"/>
        </w:rPr>
        <w:t>ی</w:t>
      </w:r>
      <w:r>
        <w:rPr>
          <w:rFonts w:hint="eastAsia"/>
          <w:rtl/>
          <w:lang w:bidi="fa-IR"/>
        </w:rPr>
        <w:t>م</w:t>
      </w:r>
      <w:r>
        <w:rPr>
          <w:rFonts w:hint="cs"/>
          <w:rtl/>
          <w:lang w:bidi="fa-IR"/>
        </w:rPr>
        <w:t>ی</w:t>
      </w:r>
      <w:r>
        <w:rPr>
          <w:rtl/>
          <w:lang w:bidi="fa-IR"/>
        </w:rPr>
        <w:t xml:space="preserve"> مهم مورد استفاده در مطالعات پروتئوم</w:t>
      </w:r>
      <w:r>
        <w:rPr>
          <w:rFonts w:hint="cs"/>
          <w:rtl/>
          <w:lang w:bidi="fa-IR"/>
        </w:rPr>
        <w:t>ی</w:t>
      </w:r>
      <w:r>
        <w:rPr>
          <w:rFonts w:hint="eastAsia"/>
          <w:rtl/>
          <w:lang w:bidi="fa-IR"/>
        </w:rPr>
        <w:t>ک</w:t>
      </w:r>
      <w:r>
        <w:rPr>
          <w:rtl/>
          <w:lang w:bidi="fa-IR"/>
        </w:rPr>
        <w:t xml:space="preserve"> و ب</w:t>
      </w:r>
      <w:r>
        <w:rPr>
          <w:rFonts w:hint="cs"/>
          <w:rtl/>
          <w:lang w:bidi="fa-IR"/>
        </w:rPr>
        <w:t>ی</w:t>
      </w:r>
      <w:r>
        <w:rPr>
          <w:rFonts w:hint="eastAsia"/>
          <w:rtl/>
          <w:lang w:bidi="fa-IR"/>
        </w:rPr>
        <w:t>ودارو</w:t>
      </w:r>
      <w:r>
        <w:rPr>
          <w:rFonts w:hint="cs"/>
          <w:rtl/>
          <w:lang w:bidi="fa-IR"/>
        </w:rPr>
        <w:t>یی</w:t>
      </w:r>
      <w:r>
        <w:rPr>
          <w:rtl/>
          <w:lang w:bidi="fa-IR"/>
        </w:rPr>
        <w:t xml:space="preserve"> است و همچن</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ابزار بالقوه برا</w:t>
      </w:r>
      <w:r>
        <w:rPr>
          <w:rFonts w:hint="cs"/>
          <w:rtl/>
          <w:lang w:bidi="fa-IR"/>
        </w:rPr>
        <w:t>ی</w:t>
      </w:r>
      <w:r>
        <w:rPr>
          <w:rtl/>
          <w:lang w:bidi="fa-IR"/>
        </w:rPr>
        <w:t xml:space="preserve"> دبر</w:t>
      </w:r>
      <w:r>
        <w:rPr>
          <w:rFonts w:hint="cs"/>
          <w:rtl/>
          <w:lang w:bidi="fa-IR"/>
        </w:rPr>
        <w:t>ی</w:t>
      </w:r>
      <w:r>
        <w:rPr>
          <w:rFonts w:hint="eastAsia"/>
          <w:rtl/>
          <w:lang w:bidi="fa-IR"/>
        </w:rPr>
        <w:t>دمان</w:t>
      </w:r>
      <w:r>
        <w:rPr>
          <w:rtl/>
          <w:lang w:bidi="fa-IR"/>
        </w:rPr>
        <w:t xml:space="preserve"> زخم است. ا</w:t>
      </w:r>
      <w:r>
        <w:rPr>
          <w:rFonts w:hint="cs"/>
          <w:rtl/>
          <w:lang w:bidi="fa-IR"/>
        </w:rPr>
        <w:t>ی</w:t>
      </w:r>
      <w:r>
        <w:rPr>
          <w:rFonts w:hint="eastAsia"/>
          <w:rtl/>
          <w:lang w:bidi="fa-IR"/>
        </w:rPr>
        <w:t>ن</w:t>
      </w:r>
      <w:r>
        <w:rPr>
          <w:rtl/>
          <w:lang w:bidi="fa-IR"/>
        </w:rPr>
        <w:t xml:space="preserve"> تحق</w:t>
      </w:r>
      <w:r>
        <w:rPr>
          <w:rFonts w:hint="cs"/>
          <w:rtl/>
          <w:lang w:bidi="fa-IR"/>
        </w:rPr>
        <w:t>ی</w:t>
      </w:r>
      <w:r>
        <w:rPr>
          <w:rFonts w:hint="eastAsia"/>
          <w:rtl/>
          <w:lang w:bidi="fa-IR"/>
        </w:rPr>
        <w:t>ق</w:t>
      </w:r>
      <w:r>
        <w:rPr>
          <w:rtl/>
          <w:lang w:bidi="fa-IR"/>
        </w:rPr>
        <w:t xml:space="preserve"> به منظور تول</w:t>
      </w:r>
      <w:r>
        <w:rPr>
          <w:rFonts w:hint="cs"/>
          <w:rtl/>
          <w:lang w:bidi="fa-IR"/>
        </w:rPr>
        <w:t>ی</w:t>
      </w:r>
      <w:r>
        <w:rPr>
          <w:rFonts w:hint="eastAsia"/>
          <w:rtl/>
          <w:lang w:bidi="fa-IR"/>
        </w:rPr>
        <w:t>د</w:t>
      </w:r>
      <w:r>
        <w:rPr>
          <w:rtl/>
          <w:lang w:bidi="fa-IR"/>
        </w:rPr>
        <w:t xml:space="preserve"> تر</w:t>
      </w:r>
      <w:r>
        <w:rPr>
          <w:rFonts w:hint="cs"/>
          <w:rtl/>
          <w:lang w:bidi="fa-IR"/>
        </w:rPr>
        <w:t>ی</w:t>
      </w:r>
      <w:r>
        <w:rPr>
          <w:rFonts w:hint="eastAsia"/>
          <w:rtl/>
          <w:lang w:bidi="fa-IR"/>
        </w:rPr>
        <w:t>پس</w:t>
      </w:r>
      <w:r>
        <w:rPr>
          <w:rFonts w:hint="cs"/>
          <w:rtl/>
          <w:lang w:bidi="fa-IR"/>
        </w:rPr>
        <w:t>ی</w:t>
      </w:r>
      <w:r>
        <w:rPr>
          <w:rFonts w:hint="eastAsia"/>
          <w:rtl/>
          <w:lang w:bidi="fa-IR"/>
        </w:rPr>
        <w:t>ن</w:t>
      </w:r>
      <w:r>
        <w:rPr>
          <w:rtl/>
          <w:lang w:bidi="fa-IR"/>
        </w:rPr>
        <w:t xml:space="preserve"> نوترک</w:t>
      </w:r>
      <w:r>
        <w:rPr>
          <w:rFonts w:hint="cs"/>
          <w:rtl/>
          <w:lang w:bidi="fa-IR"/>
        </w:rPr>
        <w:t>ی</w:t>
      </w:r>
      <w:r>
        <w:rPr>
          <w:rFonts w:hint="eastAsia"/>
          <w:rtl/>
          <w:lang w:bidi="fa-IR"/>
        </w:rPr>
        <w:t>ب</w:t>
      </w:r>
      <w:r>
        <w:rPr>
          <w:rtl/>
          <w:lang w:bidi="fa-IR"/>
        </w:rPr>
        <w:t xml:space="preserve"> در </w:t>
      </w:r>
      <w:r>
        <w:rPr>
          <w:rFonts w:hint="cs"/>
          <w:rtl/>
          <w:lang w:bidi="fa-IR"/>
        </w:rPr>
        <w:t>ی</w:t>
      </w:r>
      <w:r>
        <w:rPr>
          <w:rFonts w:hint="eastAsia"/>
          <w:rtl/>
          <w:lang w:bidi="fa-IR"/>
        </w:rPr>
        <w:t>ک</w:t>
      </w:r>
      <w:r>
        <w:rPr>
          <w:rtl/>
          <w:lang w:bidi="fa-IR"/>
        </w:rPr>
        <w:t xml:space="preserve"> س</w:t>
      </w:r>
      <w:r>
        <w:rPr>
          <w:rFonts w:hint="cs"/>
          <w:rtl/>
          <w:lang w:bidi="fa-IR"/>
        </w:rPr>
        <w:t>ی</w:t>
      </w:r>
      <w:r>
        <w:rPr>
          <w:rFonts w:hint="eastAsia"/>
          <w:rtl/>
          <w:lang w:bidi="fa-IR"/>
        </w:rPr>
        <w:t>ستم</w:t>
      </w:r>
      <w:r>
        <w:rPr>
          <w:rtl/>
          <w:lang w:bidi="fa-IR"/>
        </w:rPr>
        <w:t xml:space="preserve"> ب</w:t>
      </w:r>
      <w:r>
        <w:rPr>
          <w:rFonts w:hint="cs"/>
          <w:rtl/>
          <w:lang w:bidi="fa-IR"/>
        </w:rPr>
        <w:t>ی</w:t>
      </w:r>
      <w:r>
        <w:rPr>
          <w:rFonts w:hint="eastAsia"/>
          <w:rtl/>
          <w:lang w:bidi="fa-IR"/>
        </w:rPr>
        <w:t>ان</w:t>
      </w:r>
      <w:r>
        <w:rPr>
          <w:rtl/>
          <w:lang w:bidi="fa-IR"/>
        </w:rPr>
        <w:t xml:space="preserve"> م</w:t>
      </w:r>
      <w:r>
        <w:rPr>
          <w:rFonts w:hint="cs"/>
          <w:rtl/>
          <w:lang w:bidi="fa-IR"/>
        </w:rPr>
        <w:t>ی</w:t>
      </w:r>
      <w:r>
        <w:rPr>
          <w:rFonts w:hint="eastAsia"/>
          <w:rtl/>
          <w:lang w:bidi="fa-IR"/>
        </w:rPr>
        <w:t>کروب</w:t>
      </w:r>
      <w:r>
        <w:rPr>
          <w:rFonts w:hint="cs"/>
          <w:rtl/>
          <w:lang w:bidi="fa-IR"/>
        </w:rPr>
        <w:t>ی</w:t>
      </w:r>
      <w:r>
        <w:rPr>
          <w:rtl/>
          <w:lang w:bidi="fa-IR"/>
        </w:rPr>
        <w:t xml:space="preserve"> طراح</w:t>
      </w:r>
      <w:r>
        <w:rPr>
          <w:rFonts w:hint="cs"/>
          <w:rtl/>
          <w:lang w:bidi="fa-IR"/>
        </w:rPr>
        <w:t>ی</w:t>
      </w:r>
      <w:r>
        <w:rPr>
          <w:rtl/>
          <w:lang w:bidi="fa-IR"/>
        </w:rPr>
        <w:t xml:space="preserve"> شده است.</w:t>
      </w:r>
    </w:p>
    <w:p w14:paraId="15110118" w14:textId="77777777" w:rsidR="003A5FBC" w:rsidRPr="00E80E1E" w:rsidRDefault="003A5FBC" w:rsidP="00460286">
      <w:pPr>
        <w:rPr>
          <w:rtl/>
          <w:lang w:bidi="fa-IR"/>
        </w:rPr>
      </w:pPr>
    </w:p>
    <w:p w14:paraId="25BEB54A" w14:textId="77777777" w:rsidR="00460286" w:rsidRPr="00A43CBE" w:rsidRDefault="00460286" w:rsidP="00460286">
      <w:pPr>
        <w:pStyle w:val="ListParagraph"/>
        <w:spacing w:line="240" w:lineRule="auto"/>
        <w:ind w:left="1200"/>
        <w:rPr>
          <w:rFonts w:cs="B Zar"/>
          <w:sz w:val="24"/>
          <w:szCs w:val="24"/>
        </w:rPr>
      </w:pPr>
    </w:p>
    <w:bookmarkEnd w:id="5"/>
    <w:bookmarkEnd w:id="4"/>
    <w:bookmarkEnd w:id="3"/>
    <w:p w14:paraId="3E2A1070" w14:textId="5D871F64" w:rsidR="00460286" w:rsidRDefault="00460286" w:rsidP="00004352">
      <w:pPr>
        <w:rPr>
          <w:lang w:bidi="fa-IR"/>
        </w:rPr>
      </w:pPr>
    </w:p>
    <w:p w14:paraId="23CC1AE4" w14:textId="0B1F861B" w:rsidR="00460286" w:rsidRDefault="00460286" w:rsidP="00004352">
      <w:pPr>
        <w:rPr>
          <w:lang w:bidi="fa-IR"/>
        </w:rPr>
      </w:pPr>
    </w:p>
    <w:p w14:paraId="5368814A" w14:textId="7C5B0C29" w:rsidR="00460286" w:rsidRDefault="00460286" w:rsidP="00004352">
      <w:pPr>
        <w:rPr>
          <w:lang w:bidi="fa-IR"/>
        </w:rPr>
      </w:pPr>
    </w:p>
    <w:p w14:paraId="4BEE85D1" w14:textId="66A0D9A4" w:rsidR="00460286" w:rsidRDefault="00460286" w:rsidP="00004352">
      <w:pPr>
        <w:rPr>
          <w:lang w:bidi="fa-IR"/>
        </w:rPr>
      </w:pPr>
    </w:p>
    <w:p w14:paraId="43CA63D6" w14:textId="2E28DA20" w:rsidR="00460286" w:rsidRDefault="00460286" w:rsidP="00004352">
      <w:pPr>
        <w:rPr>
          <w:lang w:bidi="fa-IR"/>
        </w:rPr>
      </w:pPr>
    </w:p>
    <w:p w14:paraId="3861F072" w14:textId="77777777" w:rsidR="0076507B" w:rsidRDefault="0076507B" w:rsidP="00004352">
      <w:pPr>
        <w:rPr>
          <w:lang w:bidi="fa-IR"/>
        </w:rPr>
      </w:pPr>
    </w:p>
    <w:p w14:paraId="4504F147" w14:textId="1549EF11" w:rsidR="00CB346B" w:rsidRDefault="00CB346B" w:rsidP="00CB346B">
      <w:pPr>
        <w:pStyle w:val="Heading1"/>
        <w:rPr>
          <w:rtl/>
          <w:lang w:bidi="fa-IR"/>
        </w:rPr>
      </w:pPr>
      <w:bookmarkStart w:id="8" w:name="_Toc128820995"/>
      <w:r>
        <w:rPr>
          <w:rFonts w:hint="cs"/>
          <w:rtl/>
          <w:lang w:bidi="fa-IR"/>
        </w:rPr>
        <w:t>فصل دوم - مبانی نظری و پیشینه پژوهش</w:t>
      </w:r>
      <w:bookmarkEnd w:id="8"/>
    </w:p>
    <w:p w14:paraId="125EE0A6" w14:textId="74690948" w:rsidR="00CB346B" w:rsidRDefault="00CB346B" w:rsidP="00CB346B">
      <w:pPr>
        <w:rPr>
          <w:rtl/>
          <w:lang w:bidi="fa-IR"/>
        </w:rPr>
      </w:pPr>
    </w:p>
    <w:p w14:paraId="7C961400" w14:textId="248A4627" w:rsidR="00CB346B" w:rsidRDefault="00CB346B" w:rsidP="00CB346B">
      <w:pPr>
        <w:rPr>
          <w:rtl/>
          <w:lang w:bidi="fa-IR"/>
        </w:rPr>
      </w:pPr>
    </w:p>
    <w:p w14:paraId="67B20D46" w14:textId="34B41EBB" w:rsidR="00CB346B" w:rsidRDefault="00CB346B" w:rsidP="00CB346B">
      <w:pPr>
        <w:rPr>
          <w:rtl/>
          <w:lang w:bidi="fa-IR"/>
        </w:rPr>
      </w:pPr>
    </w:p>
    <w:p w14:paraId="7D0BBFC6" w14:textId="46C918F3" w:rsidR="00CB346B" w:rsidRDefault="00CB346B" w:rsidP="00CB346B">
      <w:pPr>
        <w:rPr>
          <w:rtl/>
          <w:lang w:bidi="fa-IR"/>
        </w:rPr>
      </w:pPr>
    </w:p>
    <w:p w14:paraId="2BCEEC3C" w14:textId="3C4977FD" w:rsidR="00CB346B" w:rsidRDefault="00CB346B" w:rsidP="00CB346B">
      <w:pPr>
        <w:rPr>
          <w:rtl/>
          <w:lang w:bidi="fa-IR"/>
        </w:rPr>
      </w:pPr>
    </w:p>
    <w:p w14:paraId="698CF59B" w14:textId="4A298B7F" w:rsidR="00CB346B" w:rsidRDefault="00CB346B" w:rsidP="00CB346B">
      <w:pPr>
        <w:rPr>
          <w:lang w:bidi="fa-IR"/>
        </w:rPr>
      </w:pPr>
    </w:p>
    <w:p w14:paraId="36D9561D" w14:textId="04040316" w:rsidR="00460286" w:rsidRDefault="00460286" w:rsidP="00CB346B">
      <w:pPr>
        <w:rPr>
          <w:lang w:bidi="fa-IR"/>
        </w:rPr>
      </w:pPr>
    </w:p>
    <w:p w14:paraId="28F7144C" w14:textId="29D26F05" w:rsidR="00460286" w:rsidRDefault="00460286" w:rsidP="00CB346B">
      <w:pPr>
        <w:rPr>
          <w:lang w:bidi="fa-IR"/>
        </w:rPr>
      </w:pPr>
    </w:p>
    <w:p w14:paraId="08F9CA44" w14:textId="71D15610" w:rsidR="00460286" w:rsidRDefault="00460286" w:rsidP="00CB346B">
      <w:pPr>
        <w:rPr>
          <w:lang w:bidi="fa-IR"/>
        </w:rPr>
      </w:pPr>
    </w:p>
    <w:p w14:paraId="06DF88F8" w14:textId="48964DF6" w:rsidR="00460286" w:rsidRDefault="00460286" w:rsidP="00CB346B">
      <w:pPr>
        <w:rPr>
          <w:lang w:bidi="fa-IR"/>
        </w:rPr>
      </w:pPr>
    </w:p>
    <w:p w14:paraId="4939B53A" w14:textId="45EA4A43" w:rsidR="00460286" w:rsidRDefault="00460286" w:rsidP="00CB346B">
      <w:pPr>
        <w:rPr>
          <w:lang w:bidi="fa-IR"/>
        </w:rPr>
      </w:pPr>
    </w:p>
    <w:p w14:paraId="482FBE29" w14:textId="6A9F1238" w:rsidR="00460286" w:rsidRDefault="00460286" w:rsidP="00CB346B">
      <w:pPr>
        <w:rPr>
          <w:lang w:bidi="fa-IR"/>
        </w:rPr>
      </w:pPr>
    </w:p>
    <w:p w14:paraId="738ADAB0" w14:textId="30F484CE" w:rsidR="00460286" w:rsidRDefault="00460286" w:rsidP="00CB346B">
      <w:pPr>
        <w:rPr>
          <w:lang w:bidi="fa-IR"/>
        </w:rPr>
      </w:pPr>
    </w:p>
    <w:p w14:paraId="2F9797D9" w14:textId="65A91E78" w:rsidR="00460286" w:rsidRDefault="00460286" w:rsidP="00CB346B">
      <w:pPr>
        <w:rPr>
          <w:lang w:bidi="fa-IR"/>
        </w:rPr>
      </w:pPr>
    </w:p>
    <w:p w14:paraId="1CC2AA9D" w14:textId="77777777" w:rsidR="00460286" w:rsidRDefault="00460286" w:rsidP="00460286">
      <w:pPr>
        <w:rPr>
          <w:rStyle w:val="Heading2Char"/>
          <w:b/>
        </w:rPr>
      </w:pPr>
    </w:p>
    <w:p w14:paraId="7318025A" w14:textId="77777777" w:rsidR="00460286" w:rsidRPr="00004352" w:rsidRDefault="00460286" w:rsidP="00460286">
      <w:pPr>
        <w:pStyle w:val="Heading2"/>
        <w:rPr>
          <w:rtl/>
        </w:rPr>
      </w:pPr>
      <w:bookmarkStart w:id="9" w:name="_Toc128820996"/>
      <w:r w:rsidRPr="00004352">
        <w:rPr>
          <w:rStyle w:val="Heading2Char"/>
          <w:rFonts w:hint="cs"/>
          <w:b/>
          <w:rtl/>
        </w:rPr>
        <w:lastRenderedPageBreak/>
        <w:t>بیوتکنولوژی</w:t>
      </w:r>
      <w:r w:rsidRPr="00004352">
        <w:rPr>
          <w:rFonts w:hint="cs"/>
          <w:rtl/>
        </w:rPr>
        <w:t xml:space="preserve"> مولکولی</w:t>
      </w:r>
      <w:bookmarkEnd w:id="9"/>
    </w:p>
    <w:p w14:paraId="7B1F352C" w14:textId="77777777" w:rsidR="00460286" w:rsidRPr="00004352" w:rsidRDefault="00460286" w:rsidP="00460286">
      <w:pPr>
        <w:rPr>
          <w:rtl/>
        </w:rPr>
      </w:pPr>
      <w:r w:rsidRPr="00004352">
        <w:rPr>
          <w:rFonts w:hint="cs"/>
          <w:rtl/>
        </w:rPr>
        <w:t xml:space="preserve">بیوتکنولوژی مولکولی یک گرایش علمی مهیج و انقلابی است که برپایه توانایی دانشمندان در انتقال بخش های خاصی از اطلاعات ژنتیکی یک جاندار به جاندار دیگر استوار شده این انتقال ژن ها متکی به تکنیک های مهندسی ژنتیک (فن آوری </w:t>
      </w:r>
      <w:r w:rsidRPr="00004352">
        <w:t>DNA</w:t>
      </w:r>
      <w:r w:rsidRPr="00004352">
        <w:rPr>
          <w:rFonts w:hint="cs"/>
          <w:rtl/>
        </w:rPr>
        <w:t xml:space="preserve"> نوترکیب ) می باشد . هدف فناوری نوترکیب غالبا تولید محصولی مفید یا فرآیند تجاری است. </w:t>
      </w:r>
    </w:p>
    <w:p w14:paraId="7747CA33" w14:textId="77777777" w:rsidR="00460286" w:rsidRPr="00054424" w:rsidRDefault="00460286" w:rsidP="00460286">
      <w:pPr>
        <w:rPr>
          <w:rtl/>
        </w:rPr>
      </w:pPr>
      <w:r w:rsidRPr="00054424">
        <w:rPr>
          <w:rFonts w:hint="cs"/>
          <w:rtl/>
        </w:rPr>
        <w:t xml:space="preserve">در زمانی که اولین عرضه عمومی سهام در سال 1980 انجام شد ژنتیک یک شرکت کالیفرنیایی با 4 سال سابقه بود که به طور اختصاصی در زمینه پردازش </w:t>
      </w:r>
      <w:r w:rsidRPr="00054424">
        <w:rPr>
          <w:rFonts w:asciiTheme="majorBidi" w:hAnsiTheme="majorBidi" w:cstheme="majorBidi"/>
        </w:rPr>
        <w:t>DNA</w:t>
      </w:r>
      <w:r w:rsidRPr="00054424">
        <w:t xml:space="preserve"> </w:t>
      </w:r>
      <w:r w:rsidRPr="00054424">
        <w:rPr>
          <w:rFonts w:hint="cs"/>
          <w:rtl/>
        </w:rPr>
        <w:t xml:space="preserve"> فناوری </w:t>
      </w:r>
      <w:r w:rsidRPr="00054424">
        <w:rPr>
          <w:rFonts w:asciiTheme="majorBidi" w:hAnsiTheme="majorBidi" w:cstheme="majorBidi"/>
        </w:rPr>
        <w:t>DNA</w:t>
      </w:r>
      <w:r w:rsidRPr="00054424">
        <w:rPr>
          <w:rFonts w:hint="cs"/>
          <w:rtl/>
        </w:rPr>
        <w:t xml:space="preserve"> نوترکیب، مهندسی ژنتیک، انتقال ژن و کلون کردن ژن ) کار می کرد. دو سال قبل از این زمان دانشمندان ژنتیک موفق شده بودند بخشی از یک ژن را خالص سازی کنند که انسولین انسانی را کد می کرد و توانستند آن را وارد عناصر ژنتیکی (حامل های کلونینگ) نمایند به نحوی که بتواند در باکتری معروف اشرشیاکلی زنده بماند. این سلول های میزبان باکتریایی به عنوان یک کارخانه زنده برای تولید دو زنجیره پپتیدی انسولین انسانی عمل کرده که بعد از ترکیب شدن قابل خالص سازی بود و به عنوان دارویی برای افراد مبتلا به دیابت (که نسبت به انسولین خوکی که به صورت تجاری در دسترس بود ازدیاد حساسیت داشتند ) مورد استفاده قرار می گرفت. </w:t>
      </w:r>
    </w:p>
    <w:p w14:paraId="1824F20D" w14:textId="77777777" w:rsidR="00460286" w:rsidRPr="00054424" w:rsidRDefault="00460286" w:rsidP="00460286">
      <w:pPr>
        <w:rPr>
          <w:rtl/>
        </w:rPr>
      </w:pPr>
      <w:r w:rsidRPr="00054424">
        <w:rPr>
          <w:rFonts w:hint="cs"/>
          <w:rtl/>
        </w:rPr>
        <w:t>انتقال یک واحد عملی وراثت از یک جاندار به جانداری دیگر برپایه تدابیری که بوسیله استانلی کوهن و هربرت بویر در سال 1973 ابداع شد</w:t>
      </w:r>
      <w:r w:rsidRPr="00054424">
        <w:t xml:space="preserve">, </w:t>
      </w:r>
      <w:r w:rsidRPr="00054424">
        <w:rPr>
          <w:rFonts w:hint="cs"/>
          <w:rtl/>
        </w:rPr>
        <w:t xml:space="preserve"> استوار است . این مطالب برای کوهن بویر و دیگران روشن بود که فن آوری</w:t>
      </w:r>
      <w:r w:rsidRPr="00054424">
        <w:rPr>
          <w:rFonts w:asciiTheme="majorBidi" w:hAnsiTheme="majorBidi" w:cstheme="majorBidi"/>
        </w:rPr>
        <w:t>DNA</w:t>
      </w:r>
      <w:r w:rsidRPr="00054424">
        <w:t xml:space="preserve"> </w:t>
      </w:r>
      <w:r w:rsidRPr="00054424">
        <w:rPr>
          <w:rFonts w:hint="cs"/>
          <w:rtl/>
        </w:rPr>
        <w:t xml:space="preserve"> نوترکیب توانایی گسترده ای را ایجاد می کند. دیدگاههای آنها برای کلون کردن ژنها طبلی بود که صدایش در همه جهان شنیده شد . به دنبال آنها دانشمندان پروتکلهای آزمایشگاهی گسترده ای تهیه کردند که شناسایی جداسازی تعیین خصوصیت و استفاده از ژنها را بسیار کارآمدتر و نسبتا آسان ساخت. توسعه این فن آوری ها تاثیر عمده ای بر ایجاد اطلاعات جدید تقریبا در تمامی بخشهای زیست شناسی از جمله رفتار حیوانی </w:t>
      </w:r>
      <w:r w:rsidRPr="00054424">
        <w:t xml:space="preserve">, </w:t>
      </w:r>
      <w:r w:rsidRPr="00054424">
        <w:rPr>
          <w:rFonts w:hint="cs"/>
          <w:rtl/>
        </w:rPr>
        <w:t xml:space="preserve"> زیست شناسی تکاملی</w:t>
      </w:r>
      <w:r w:rsidRPr="00054424">
        <w:t xml:space="preserve"> ,</w:t>
      </w:r>
      <w:r w:rsidRPr="00054424">
        <w:rPr>
          <w:rFonts w:hint="cs"/>
          <w:rtl/>
        </w:rPr>
        <w:t>تکامل مولکولی</w:t>
      </w:r>
      <w:r w:rsidRPr="00054424">
        <w:t>,</w:t>
      </w:r>
      <w:r w:rsidRPr="00054424">
        <w:rPr>
          <w:rFonts w:hint="cs"/>
          <w:rtl/>
        </w:rPr>
        <w:t xml:space="preserve"> زیست شناسی سلولی و ژنتیک انسانی داشت. واژه بیوتکنولوژی در سال 1917 توسط کارل ارکی مهندس مجارستانی برای توصیف مجموعه فرآیندی که برای تولید خوک در مقیاس وسیع و با استفاده از چغندر قند به عنوان منبع غذایی بود به کار گرفته شد .برای مدت چند سال واژه بیوتکنولوژی برای توصیف دو گرایش بسیار مختلف مهندسی به کار می رفت از طرفی این واژه به تخمیر صنعتی باز می گشت و از طرف دیگر برای مطالعه ارتباط بین بازده و محیط کار به کار می رفت . این چند معنی بودن زمانی پایان گرفت که در سال 1961 میکروب شناس سوئدی کارل گوران هدن عنوان کرد که عنوان مجله مهندسی بیوشیمی و میکروبیولوژی به بیوتکنولوژی و مهندسی زیستی تغییر کند از آن زمان به بعد واژه بیوتکنولوژی به گونه ای آشکار و غیرقابل برگشت با مطالعه (( تولید صنعتی فرآورده ها و خدمات بوسیله فرآیندهایی که </w:t>
      </w:r>
      <w:r w:rsidRPr="00054424">
        <w:rPr>
          <w:rFonts w:hint="cs"/>
          <w:rtl/>
        </w:rPr>
        <w:lastRenderedPageBreak/>
        <w:t>موجودات سیستم ها و روشهای زیستی در آن به کار می رود )) همراه شد. ادغام</w:t>
      </w:r>
      <w:r w:rsidRPr="00054424">
        <w:rPr>
          <w:rtl/>
        </w:rPr>
        <w:t xml:space="preserve"> </w:t>
      </w:r>
      <w:r w:rsidRPr="00054424">
        <w:rPr>
          <w:rFonts w:asciiTheme="majorBidi" w:hAnsiTheme="majorBidi" w:cstheme="majorBidi"/>
        </w:rPr>
        <w:t>DNA</w:t>
      </w:r>
      <w:r w:rsidRPr="00054424">
        <w:rPr>
          <w:rtl/>
        </w:rPr>
        <w:t xml:space="preserve">  </w:t>
      </w:r>
      <w:r w:rsidRPr="00054424">
        <w:rPr>
          <w:rFonts w:hint="cs"/>
          <w:rtl/>
        </w:rPr>
        <w:t>نوترکیب</w:t>
      </w:r>
      <w:r w:rsidRPr="00054424">
        <w:rPr>
          <w:rtl/>
        </w:rPr>
        <w:t xml:space="preserve"> </w:t>
      </w:r>
      <w:r w:rsidRPr="00054424">
        <w:rPr>
          <w:rFonts w:hint="cs"/>
          <w:rtl/>
        </w:rPr>
        <w:t>و</w:t>
      </w:r>
      <w:r w:rsidRPr="00054424">
        <w:rPr>
          <w:rtl/>
        </w:rPr>
        <w:t xml:space="preserve"> </w:t>
      </w:r>
      <w:r w:rsidRPr="00054424">
        <w:rPr>
          <w:rFonts w:hint="cs"/>
          <w:rtl/>
        </w:rPr>
        <w:t>بیوتکنولوژی</w:t>
      </w:r>
      <w:r w:rsidRPr="00054424">
        <w:rPr>
          <w:rtl/>
        </w:rPr>
        <w:t xml:space="preserve"> </w:t>
      </w:r>
      <w:r w:rsidRPr="00054424">
        <w:rPr>
          <w:rFonts w:hint="cs"/>
          <w:rtl/>
        </w:rPr>
        <w:t>زمینه</w:t>
      </w:r>
      <w:r w:rsidRPr="00054424">
        <w:rPr>
          <w:rtl/>
        </w:rPr>
        <w:t xml:space="preserve"> </w:t>
      </w:r>
      <w:r w:rsidRPr="00054424">
        <w:rPr>
          <w:rFonts w:hint="cs"/>
          <w:rtl/>
        </w:rPr>
        <w:t>مطالعه</w:t>
      </w:r>
      <w:r w:rsidRPr="00054424">
        <w:rPr>
          <w:rtl/>
        </w:rPr>
        <w:t xml:space="preserve"> </w:t>
      </w:r>
      <w:r w:rsidRPr="00054424">
        <w:rPr>
          <w:rFonts w:hint="cs"/>
          <w:rtl/>
        </w:rPr>
        <w:t>رقابت</w:t>
      </w:r>
      <w:r w:rsidRPr="00054424">
        <w:rPr>
          <w:rtl/>
        </w:rPr>
        <w:t xml:space="preserve"> </w:t>
      </w:r>
      <w:r w:rsidRPr="00054424">
        <w:rPr>
          <w:rFonts w:hint="cs"/>
          <w:rtl/>
        </w:rPr>
        <w:t>آمیزی</w:t>
      </w:r>
      <w:r w:rsidRPr="00054424">
        <w:rPr>
          <w:rtl/>
        </w:rPr>
        <w:t xml:space="preserve"> </w:t>
      </w:r>
      <w:r w:rsidRPr="00054424">
        <w:rPr>
          <w:rFonts w:hint="cs"/>
          <w:rtl/>
        </w:rPr>
        <w:t>را</w:t>
      </w:r>
      <w:r w:rsidRPr="00054424">
        <w:rPr>
          <w:rtl/>
        </w:rPr>
        <w:t xml:space="preserve"> </w:t>
      </w:r>
      <w:r w:rsidRPr="00054424">
        <w:rPr>
          <w:rFonts w:hint="cs"/>
          <w:rtl/>
        </w:rPr>
        <w:t>ایجاد</w:t>
      </w:r>
      <w:r w:rsidRPr="00054424">
        <w:rPr>
          <w:rtl/>
        </w:rPr>
        <w:t xml:space="preserve"> </w:t>
      </w:r>
      <w:r w:rsidRPr="00054424">
        <w:rPr>
          <w:rFonts w:hint="cs"/>
          <w:rtl/>
        </w:rPr>
        <w:t>کرد</w:t>
      </w:r>
      <w:r w:rsidRPr="00054424">
        <w:rPr>
          <w:rtl/>
        </w:rPr>
        <w:t xml:space="preserve"> </w:t>
      </w:r>
      <w:r w:rsidRPr="00054424">
        <w:rPr>
          <w:rFonts w:hint="cs"/>
          <w:rtl/>
        </w:rPr>
        <w:t>که</w:t>
      </w:r>
      <w:r w:rsidRPr="00054424">
        <w:rPr>
          <w:rtl/>
        </w:rPr>
        <w:t xml:space="preserve"> </w:t>
      </w:r>
      <w:r w:rsidRPr="00054424">
        <w:rPr>
          <w:rFonts w:hint="cs"/>
          <w:rtl/>
        </w:rPr>
        <w:t>بیوتکنولوژی</w:t>
      </w:r>
      <w:r w:rsidRPr="00054424">
        <w:rPr>
          <w:rtl/>
        </w:rPr>
        <w:t xml:space="preserve"> </w:t>
      </w:r>
      <w:r w:rsidRPr="00054424">
        <w:rPr>
          <w:rFonts w:hint="cs"/>
          <w:rtl/>
        </w:rPr>
        <w:t>مولکولی</w:t>
      </w:r>
      <w:r w:rsidRPr="00054424">
        <w:rPr>
          <w:rtl/>
        </w:rPr>
        <w:t xml:space="preserve"> </w:t>
      </w:r>
      <w:r w:rsidRPr="00054424">
        <w:rPr>
          <w:rFonts w:hint="cs"/>
          <w:rtl/>
        </w:rPr>
        <w:t>نامیده</w:t>
      </w:r>
      <w:r w:rsidRPr="00054424">
        <w:rPr>
          <w:rtl/>
        </w:rPr>
        <w:t xml:space="preserve"> </w:t>
      </w:r>
      <w:r w:rsidRPr="00054424">
        <w:rPr>
          <w:rFonts w:hint="cs"/>
          <w:rtl/>
        </w:rPr>
        <w:t>شد</w:t>
      </w:r>
      <w:r w:rsidRPr="00054424">
        <w:rPr>
          <w:rtl/>
        </w:rPr>
        <w:t>.</w:t>
      </w:r>
    </w:p>
    <w:p w14:paraId="5C66A95F" w14:textId="77777777" w:rsidR="00460286" w:rsidRPr="00054424" w:rsidRDefault="00460286" w:rsidP="00460286">
      <w:pPr>
        <w:rPr>
          <w:rtl/>
        </w:rPr>
      </w:pPr>
      <w:r w:rsidRPr="00054424">
        <w:rPr>
          <w:rFonts w:hint="cs"/>
          <w:rtl/>
        </w:rPr>
        <w:t>یک فرآیند بیوتکنولوژی صنعتی که از میکروارگانیسم ها برای تولید یک محصول تجاری استفاده می کند به طور کلی دارای سه مرحله کلیدی می باشد :</w:t>
      </w:r>
    </w:p>
    <w:p w14:paraId="697C9ABE" w14:textId="77777777" w:rsidR="00460286" w:rsidRPr="00054424" w:rsidRDefault="00460286" w:rsidP="00460286">
      <w:pPr>
        <w:rPr>
          <w:rtl/>
        </w:rPr>
      </w:pPr>
      <w:r w:rsidRPr="00054424">
        <w:rPr>
          <w:rFonts w:hint="cs"/>
          <w:rtl/>
        </w:rPr>
        <w:t>1-پیش فرآیند : فراهم آوردن ماده خام به گونه ای که این ماده بتواند به عنوان منبع غذایی برای میکروارگانیسم های هدف مورد استفاده قرار گیرد .</w:t>
      </w:r>
    </w:p>
    <w:p w14:paraId="6C49672D" w14:textId="77777777" w:rsidR="00460286" w:rsidRPr="00054424" w:rsidRDefault="00460286" w:rsidP="00460286">
      <w:pPr>
        <w:rPr>
          <w:rtl/>
        </w:rPr>
      </w:pPr>
      <w:r w:rsidRPr="00054424">
        <w:rPr>
          <w:rFonts w:hint="cs"/>
          <w:rtl/>
        </w:rPr>
        <w:t>2-تخمیر و ترانسفورماسیون : این مرحله عبارتست از رشد میکروارگانیسم های هدف در یک مبدل زیستی همراه با تولید محصولی مطلوب که به عنوان مثال بتواند یک آنتی بیوتیک یک آمینواسید و یا یک پروتئین باشد.</w:t>
      </w:r>
    </w:p>
    <w:p w14:paraId="570828BA" w14:textId="77777777" w:rsidR="00460286" w:rsidRPr="00054424" w:rsidRDefault="00460286" w:rsidP="00460286">
      <w:pPr>
        <w:rPr>
          <w:rtl/>
        </w:rPr>
      </w:pPr>
      <w:r w:rsidRPr="00054424">
        <w:rPr>
          <w:rFonts w:hint="cs"/>
          <w:rtl/>
        </w:rPr>
        <w:t>3-پس فرآیند : این مرحله شامل خالص سازی ترکیب مطلوب از محیط سلولی یا از توده سلولی می باشد . هدف اصلی تمام تحقیقات بیوتکنولوژی توسعه فرآورده های تجاری می باشد</w:t>
      </w:r>
      <w:r w:rsidRPr="00054424">
        <w:t>.</w:t>
      </w:r>
    </w:p>
    <w:p w14:paraId="6F0F3951" w14:textId="77777777" w:rsidR="00460286" w:rsidRPr="00054424" w:rsidRDefault="00460286" w:rsidP="00460286">
      <w:pPr>
        <w:pStyle w:val="Heading2"/>
        <w:rPr>
          <w:rtl/>
        </w:rPr>
      </w:pPr>
      <w:bookmarkStart w:id="10" w:name="_Toc128820997"/>
      <w:r w:rsidRPr="00054424">
        <w:rPr>
          <w:rFonts w:hint="cs"/>
          <w:rtl/>
        </w:rPr>
        <w:t xml:space="preserve">فناوری </w:t>
      </w:r>
      <w:r w:rsidRPr="00054424">
        <w:rPr>
          <w:rFonts w:ascii="Times New Roman" w:hAnsi="Times New Roman"/>
        </w:rPr>
        <w:t>DNA</w:t>
      </w:r>
      <w:r w:rsidRPr="00054424">
        <w:t xml:space="preserve"> </w:t>
      </w:r>
      <w:r w:rsidRPr="00054424">
        <w:rPr>
          <w:rFonts w:hint="cs"/>
          <w:rtl/>
        </w:rPr>
        <w:t xml:space="preserve"> نوترکیب</w:t>
      </w:r>
      <w:bookmarkEnd w:id="10"/>
      <w:r w:rsidRPr="00054424">
        <w:rPr>
          <w:rFonts w:hint="cs"/>
          <w:rtl/>
        </w:rPr>
        <w:t xml:space="preserve"> </w:t>
      </w:r>
    </w:p>
    <w:p w14:paraId="3616B8C9" w14:textId="77777777" w:rsidR="00460286" w:rsidRPr="00054424" w:rsidRDefault="00460286" w:rsidP="00460286">
      <w:pPr>
        <w:rPr>
          <w:rtl/>
        </w:rPr>
      </w:pPr>
      <w:r w:rsidRPr="00054424">
        <w:rPr>
          <w:rFonts w:hint="cs"/>
          <w:rtl/>
        </w:rPr>
        <w:t xml:space="preserve">فن آوری </w:t>
      </w:r>
      <w:r w:rsidRPr="00054424">
        <w:rPr>
          <w:rFonts w:asciiTheme="majorBidi" w:hAnsiTheme="majorBidi" w:cstheme="majorBidi"/>
        </w:rPr>
        <w:t>DNA</w:t>
      </w:r>
      <w:r w:rsidRPr="00054424">
        <w:rPr>
          <w:rFonts w:hint="cs"/>
          <w:rtl/>
        </w:rPr>
        <w:t xml:space="preserve"> نوترکیب که کلونینگ ژنی یا کلونینگ مولکولی نیز نامیده می شود واژه چتر گونه ایست که تعدادی از پروتکل های آزمایشگاهی را که منجر به انتقال اطلاعات ژنتیکی (</w:t>
      </w:r>
      <w:r w:rsidRPr="00054424">
        <w:rPr>
          <w:rFonts w:asciiTheme="majorBidi" w:hAnsiTheme="majorBidi" w:cstheme="majorBidi"/>
        </w:rPr>
        <w:t>DNA</w:t>
      </w:r>
      <w:r w:rsidRPr="00054424">
        <w:rPr>
          <w:rFonts w:hint="cs"/>
          <w:rtl/>
        </w:rPr>
        <w:t xml:space="preserve">) از یک جاندار به جاندار دیگر می شود را در بر می گیرد . معمولا یک آزمایش </w:t>
      </w:r>
      <w:r w:rsidRPr="00054424">
        <w:rPr>
          <w:rFonts w:asciiTheme="majorBidi" w:hAnsiTheme="majorBidi" w:cstheme="majorBidi"/>
        </w:rPr>
        <w:t>DNA</w:t>
      </w:r>
      <w:r w:rsidRPr="00054424">
        <w:t xml:space="preserve"> </w:t>
      </w:r>
      <w:r w:rsidRPr="00054424">
        <w:rPr>
          <w:rFonts w:hint="cs"/>
          <w:rtl/>
        </w:rPr>
        <w:t xml:space="preserve"> نوترکیب اغلب از نظم زیر پیروی می کند . </w:t>
      </w:r>
    </w:p>
    <w:p w14:paraId="20BBC147" w14:textId="77777777" w:rsidR="00460286" w:rsidRPr="00054424" w:rsidRDefault="00460286" w:rsidP="00460286">
      <w:pPr>
        <w:rPr>
          <w:rtl/>
        </w:rPr>
      </w:pPr>
      <w:r w:rsidRPr="00054424">
        <w:t>DNA</w:t>
      </w:r>
      <w:r w:rsidRPr="00054424">
        <w:rPr>
          <w:rFonts w:hint="cs"/>
          <w:rtl/>
        </w:rPr>
        <w:t xml:space="preserve"> (</w:t>
      </w:r>
      <w:r w:rsidRPr="00054424">
        <w:t>DNA</w:t>
      </w:r>
      <w:r w:rsidRPr="00054424">
        <w:rPr>
          <w:rFonts w:hint="cs"/>
          <w:rtl/>
        </w:rPr>
        <w:t xml:space="preserve"> کلون شده</w:t>
      </w:r>
      <w:r w:rsidRPr="00054424">
        <w:t>,</w:t>
      </w:r>
      <w:r w:rsidRPr="00054424">
        <w:rPr>
          <w:rFonts w:hint="cs"/>
          <w:rtl/>
        </w:rPr>
        <w:t xml:space="preserve"> </w:t>
      </w:r>
      <w:r w:rsidRPr="00054424">
        <w:t>DNA</w:t>
      </w:r>
      <w:r w:rsidRPr="00054424">
        <w:rPr>
          <w:rFonts w:hint="cs"/>
          <w:rtl/>
        </w:rPr>
        <w:t xml:space="preserve"> وارد شده و </w:t>
      </w:r>
      <w:r w:rsidRPr="00054424">
        <w:t>DNA</w:t>
      </w:r>
      <w:r w:rsidRPr="00054424">
        <w:rPr>
          <w:rFonts w:hint="cs"/>
          <w:rtl/>
        </w:rPr>
        <w:t xml:space="preserve"> هدف</w:t>
      </w:r>
      <w:r w:rsidRPr="00054424">
        <w:t xml:space="preserve"> DNA ,</w:t>
      </w:r>
      <w:r w:rsidRPr="00054424">
        <w:rPr>
          <w:rFonts w:hint="cs"/>
          <w:rtl/>
        </w:rPr>
        <w:t xml:space="preserve"> بیگانه ) از یک ارگانیسم دهنده استخراج می شود با واکنش آنزیمی بریده می شود و به یک </w:t>
      </w:r>
      <w:r w:rsidRPr="00054424">
        <w:t>DNA</w:t>
      </w:r>
      <w:r w:rsidRPr="00054424">
        <w:rPr>
          <w:rFonts w:hint="cs"/>
          <w:rtl/>
        </w:rPr>
        <w:t xml:space="preserve"> دیگر (یک حامل کلونینگ) ملحق می شود تا یک مولکول نوترکیب جدید ( ساختار حامل کلونینگ </w:t>
      </w:r>
      <w:r w:rsidRPr="00054424">
        <w:rPr>
          <w:rFonts w:ascii="Arial" w:hAnsi="Arial" w:cs="Arial" w:hint="cs"/>
          <w:rtl/>
        </w:rPr>
        <w:t>–</w:t>
      </w:r>
      <w:r w:rsidRPr="00054424">
        <w:t xml:space="preserve">DNA </w:t>
      </w:r>
      <w:r w:rsidRPr="00054424">
        <w:rPr>
          <w:rFonts w:hint="cs"/>
          <w:rtl/>
        </w:rPr>
        <w:t xml:space="preserve"> کلون شده </w:t>
      </w:r>
      <w:r w:rsidRPr="00054424">
        <w:t xml:space="preserve"> , </w:t>
      </w:r>
      <w:r w:rsidRPr="00054424">
        <w:rPr>
          <w:rFonts w:hint="cs"/>
          <w:rtl/>
        </w:rPr>
        <w:t xml:space="preserve"> ساختار</w:t>
      </w:r>
      <w:r w:rsidRPr="00054424">
        <w:t xml:space="preserve"> DNA</w:t>
      </w:r>
      <w:r w:rsidRPr="00054424">
        <w:rPr>
          <w:rFonts w:hint="cs"/>
          <w:rtl/>
        </w:rPr>
        <w:t xml:space="preserve"> ) ایجاد گردد.</w:t>
      </w:r>
    </w:p>
    <w:p w14:paraId="5DF2747E" w14:textId="77777777" w:rsidR="00460286" w:rsidRPr="00054424" w:rsidRDefault="00460286" w:rsidP="00460286">
      <w:pPr>
        <w:rPr>
          <w:rtl/>
        </w:rPr>
      </w:pPr>
      <w:r w:rsidRPr="00054424">
        <w:rPr>
          <w:rFonts w:hint="cs"/>
          <w:rtl/>
        </w:rPr>
        <w:t xml:space="preserve">- این ساختار حامل کلونینگ </w:t>
      </w:r>
      <w:r w:rsidRPr="00054424">
        <w:t xml:space="preserve">DNA </w:t>
      </w:r>
      <w:r w:rsidRPr="00054424">
        <w:rPr>
          <w:rFonts w:hint="cs"/>
          <w:rtl/>
        </w:rPr>
        <w:t xml:space="preserve"> کلون شده به یک سلول میزبان منتقل شده و درآن حفظ می شود . ورود </w:t>
      </w:r>
      <w:r w:rsidRPr="00054424">
        <w:t>DNA</w:t>
      </w:r>
      <w:r w:rsidRPr="00054424">
        <w:rPr>
          <w:rFonts w:hint="cs"/>
          <w:rtl/>
        </w:rPr>
        <w:t xml:space="preserve"> به یک سلول میزبان باکتریایی ترانسفورماسیون نامیده می شود.</w:t>
      </w:r>
    </w:p>
    <w:p w14:paraId="66D5726D" w14:textId="77777777" w:rsidR="00A62122" w:rsidRDefault="00460286" w:rsidP="00460286">
      <w:pPr>
        <w:rPr>
          <w:rtl/>
        </w:rPr>
      </w:pPr>
      <w:r w:rsidRPr="00054424">
        <w:rPr>
          <w:rFonts w:hint="cs"/>
          <w:rtl/>
        </w:rPr>
        <w:t xml:space="preserve">-سلول های میزبانی که ساختار </w:t>
      </w:r>
      <w:r w:rsidRPr="00054424">
        <w:t>DNA</w:t>
      </w:r>
      <w:r w:rsidRPr="00054424">
        <w:rPr>
          <w:rFonts w:hint="cs"/>
          <w:rtl/>
        </w:rPr>
        <w:t xml:space="preserve"> را از محیط برداشت کرده از سایر سلول ها شناسایی و انتخاب (جداسازی خالص سازی ) می شود .</w:t>
      </w:r>
    </w:p>
    <w:p w14:paraId="396BEC5A" w14:textId="3C1AAFC2" w:rsidR="00460286" w:rsidRPr="00054424" w:rsidRDefault="00460286" w:rsidP="00460286">
      <w:pPr>
        <w:rPr>
          <w:rtl/>
        </w:rPr>
      </w:pPr>
      <w:r w:rsidRPr="00054424">
        <w:rPr>
          <w:rFonts w:hint="cs"/>
          <w:rtl/>
        </w:rPr>
        <w:t xml:space="preserve">سیستم های بیانی </w:t>
      </w:r>
    </w:p>
    <w:p w14:paraId="7C5705B8" w14:textId="77777777" w:rsidR="00460286" w:rsidRPr="00054424" w:rsidRDefault="00460286" w:rsidP="00460286">
      <w:pPr>
        <w:rPr>
          <w:rtl/>
        </w:rPr>
      </w:pPr>
      <w:r w:rsidRPr="00054424">
        <w:rPr>
          <w:rFonts w:hint="cs"/>
          <w:rtl/>
        </w:rPr>
        <w:t>امروزه</w:t>
      </w:r>
      <w:r w:rsidRPr="00054424">
        <w:rPr>
          <w:rtl/>
        </w:rPr>
        <w:t xml:space="preserve"> </w:t>
      </w:r>
      <w:r w:rsidRPr="00054424">
        <w:rPr>
          <w:rFonts w:hint="cs"/>
          <w:rtl/>
        </w:rPr>
        <w:t>تولید</w:t>
      </w:r>
      <w:r w:rsidRPr="00054424">
        <w:rPr>
          <w:rtl/>
        </w:rPr>
        <w:t xml:space="preserve"> </w:t>
      </w:r>
      <w:r w:rsidRPr="00054424">
        <w:rPr>
          <w:rFonts w:hint="cs"/>
          <w:rtl/>
        </w:rPr>
        <w:t>تجاری</w:t>
      </w:r>
      <w:r w:rsidRPr="00054424">
        <w:rPr>
          <w:rtl/>
        </w:rPr>
        <w:t xml:space="preserve"> </w:t>
      </w:r>
      <w:r w:rsidRPr="00054424">
        <w:rPr>
          <w:rFonts w:hint="cs"/>
          <w:rtl/>
        </w:rPr>
        <w:t>پروتئینها</w:t>
      </w:r>
      <w:r w:rsidRPr="00054424">
        <w:rPr>
          <w:rtl/>
        </w:rPr>
        <w:t xml:space="preserve"> </w:t>
      </w:r>
      <w:r w:rsidRPr="00054424">
        <w:rPr>
          <w:rFonts w:hint="cs"/>
          <w:rtl/>
        </w:rPr>
        <w:t>با</w:t>
      </w:r>
      <w:r w:rsidRPr="00054424">
        <w:rPr>
          <w:rtl/>
        </w:rPr>
        <w:t xml:space="preserve"> </w:t>
      </w:r>
      <w:r w:rsidRPr="00054424">
        <w:rPr>
          <w:rFonts w:hint="cs"/>
          <w:rtl/>
        </w:rPr>
        <w:t>تکیه بر مهندسی</w:t>
      </w:r>
      <w:r w:rsidRPr="00054424">
        <w:rPr>
          <w:rtl/>
        </w:rPr>
        <w:t xml:space="preserve"> </w:t>
      </w:r>
      <w:r w:rsidRPr="00054424">
        <w:rPr>
          <w:rFonts w:hint="cs"/>
          <w:rtl/>
        </w:rPr>
        <w:t>ژنتیک</w:t>
      </w:r>
      <w:r w:rsidRPr="00054424">
        <w:rPr>
          <w:rtl/>
        </w:rPr>
        <w:t xml:space="preserve"> </w:t>
      </w:r>
      <w:r w:rsidRPr="00054424">
        <w:rPr>
          <w:rFonts w:hint="cs"/>
          <w:rtl/>
        </w:rPr>
        <w:t>در</w:t>
      </w:r>
      <w:r w:rsidRPr="00054424">
        <w:rPr>
          <w:rtl/>
        </w:rPr>
        <w:t xml:space="preserve"> </w:t>
      </w:r>
      <w:r w:rsidRPr="00054424">
        <w:rPr>
          <w:rFonts w:hint="cs"/>
          <w:rtl/>
        </w:rPr>
        <w:t>سیستمهای</w:t>
      </w:r>
      <w:r w:rsidRPr="00054424">
        <w:rPr>
          <w:rtl/>
        </w:rPr>
        <w:t xml:space="preserve"> </w:t>
      </w:r>
      <w:r w:rsidRPr="00054424">
        <w:rPr>
          <w:rFonts w:hint="cs"/>
          <w:rtl/>
        </w:rPr>
        <w:t>بیانی</w:t>
      </w:r>
      <w:r w:rsidRPr="00054424">
        <w:rPr>
          <w:rtl/>
        </w:rPr>
        <w:t xml:space="preserve"> </w:t>
      </w:r>
      <w:r w:rsidRPr="00054424">
        <w:rPr>
          <w:rFonts w:hint="cs"/>
          <w:rtl/>
        </w:rPr>
        <w:t>مختلف</w:t>
      </w:r>
      <w:r w:rsidRPr="00054424">
        <w:rPr>
          <w:rtl/>
        </w:rPr>
        <w:t xml:space="preserve"> </w:t>
      </w:r>
      <w:r w:rsidRPr="00054424">
        <w:rPr>
          <w:rFonts w:hint="cs"/>
          <w:rtl/>
        </w:rPr>
        <w:t>در</w:t>
      </w:r>
      <w:r w:rsidRPr="00054424">
        <w:rPr>
          <w:rtl/>
        </w:rPr>
        <w:t xml:space="preserve"> </w:t>
      </w:r>
      <w:r w:rsidRPr="00054424">
        <w:rPr>
          <w:rFonts w:hint="cs"/>
          <w:rtl/>
        </w:rPr>
        <w:t>حال گسترش</w:t>
      </w:r>
      <w:r w:rsidRPr="00054424">
        <w:rPr>
          <w:rtl/>
        </w:rPr>
        <w:t xml:space="preserve"> </w:t>
      </w:r>
      <w:r w:rsidRPr="00054424">
        <w:rPr>
          <w:rFonts w:hint="cs"/>
          <w:rtl/>
        </w:rPr>
        <w:t>است</w:t>
      </w:r>
      <w:r w:rsidRPr="00054424">
        <w:rPr>
          <w:rtl/>
        </w:rPr>
        <w:t xml:space="preserve"> </w:t>
      </w:r>
      <w:r w:rsidRPr="00054424">
        <w:rPr>
          <w:rFonts w:hint="cs"/>
          <w:rtl/>
        </w:rPr>
        <w:t>به طوریکه</w:t>
      </w:r>
      <w:r w:rsidRPr="00054424">
        <w:rPr>
          <w:rtl/>
        </w:rPr>
        <w:t xml:space="preserve"> </w:t>
      </w:r>
      <w:r w:rsidRPr="00054424">
        <w:rPr>
          <w:rFonts w:hint="cs"/>
          <w:rtl/>
        </w:rPr>
        <w:t>محصولات</w:t>
      </w:r>
      <w:r w:rsidRPr="00054424">
        <w:rPr>
          <w:rtl/>
        </w:rPr>
        <w:t xml:space="preserve"> </w:t>
      </w:r>
      <w:r w:rsidRPr="00054424">
        <w:rPr>
          <w:rFonts w:hint="cs"/>
          <w:rtl/>
        </w:rPr>
        <w:t>تولید شده</w:t>
      </w:r>
      <w:r w:rsidRPr="00054424">
        <w:rPr>
          <w:rtl/>
        </w:rPr>
        <w:t xml:space="preserve"> </w:t>
      </w:r>
      <w:r w:rsidRPr="00054424">
        <w:rPr>
          <w:rFonts w:hint="cs"/>
          <w:rtl/>
        </w:rPr>
        <w:t>بخش مهمی</w:t>
      </w:r>
      <w:r w:rsidRPr="00054424">
        <w:rPr>
          <w:rtl/>
        </w:rPr>
        <w:t xml:space="preserve"> </w:t>
      </w:r>
      <w:r w:rsidRPr="00054424">
        <w:rPr>
          <w:rFonts w:hint="cs"/>
          <w:rtl/>
        </w:rPr>
        <w:t>از</w:t>
      </w:r>
      <w:r w:rsidRPr="00054424">
        <w:rPr>
          <w:rtl/>
        </w:rPr>
        <w:t xml:space="preserve"> </w:t>
      </w:r>
      <w:r w:rsidRPr="00054424">
        <w:rPr>
          <w:rFonts w:hint="cs"/>
          <w:rtl/>
        </w:rPr>
        <w:t>نیازهای</w:t>
      </w:r>
      <w:r w:rsidRPr="00054424">
        <w:rPr>
          <w:rtl/>
        </w:rPr>
        <w:t xml:space="preserve"> </w:t>
      </w:r>
      <w:r w:rsidRPr="00054424">
        <w:rPr>
          <w:rFonts w:hint="cs"/>
          <w:rtl/>
        </w:rPr>
        <w:t>جوامع</w:t>
      </w:r>
      <w:r w:rsidRPr="00054424">
        <w:rPr>
          <w:rtl/>
        </w:rPr>
        <w:t xml:space="preserve"> </w:t>
      </w:r>
      <w:r w:rsidRPr="00054424">
        <w:rPr>
          <w:rFonts w:hint="cs"/>
          <w:rtl/>
        </w:rPr>
        <w:t>را</w:t>
      </w:r>
      <w:r w:rsidRPr="00054424">
        <w:rPr>
          <w:rtl/>
        </w:rPr>
        <w:t xml:space="preserve"> </w:t>
      </w:r>
      <w:r w:rsidRPr="00054424">
        <w:rPr>
          <w:rFonts w:hint="cs"/>
          <w:rtl/>
        </w:rPr>
        <w:t>دربر می</w:t>
      </w:r>
      <w:r w:rsidRPr="00054424">
        <w:rPr>
          <w:rtl/>
        </w:rPr>
        <w:t xml:space="preserve"> </w:t>
      </w:r>
      <w:r w:rsidRPr="00054424">
        <w:rPr>
          <w:rFonts w:hint="cs"/>
          <w:rtl/>
        </w:rPr>
        <w:t>گیرند</w:t>
      </w:r>
      <w:r w:rsidRPr="00054424">
        <w:rPr>
          <w:rtl/>
        </w:rPr>
        <w:t xml:space="preserve">. </w:t>
      </w:r>
      <w:r w:rsidRPr="00054424">
        <w:rPr>
          <w:rFonts w:hint="cs"/>
          <w:rtl/>
        </w:rPr>
        <w:t>یک</w:t>
      </w:r>
      <w:r w:rsidRPr="00054424">
        <w:rPr>
          <w:rtl/>
        </w:rPr>
        <w:t xml:space="preserve"> </w:t>
      </w:r>
      <w:r w:rsidRPr="00054424">
        <w:rPr>
          <w:rFonts w:hint="cs"/>
          <w:rtl/>
        </w:rPr>
        <w:t>سیستم بیانی</w:t>
      </w:r>
      <w:r w:rsidRPr="00054424">
        <w:rPr>
          <w:rtl/>
        </w:rPr>
        <w:t xml:space="preserve"> </w:t>
      </w:r>
      <w:r w:rsidRPr="00054424">
        <w:rPr>
          <w:rFonts w:hint="cs"/>
          <w:rtl/>
        </w:rPr>
        <w:t>مطلوب</w:t>
      </w:r>
      <w:r w:rsidRPr="00054424">
        <w:rPr>
          <w:rtl/>
        </w:rPr>
        <w:t xml:space="preserve"> </w:t>
      </w:r>
      <w:r w:rsidRPr="00054424">
        <w:rPr>
          <w:rFonts w:hint="cs"/>
          <w:rtl/>
        </w:rPr>
        <w:t>تنها</w:t>
      </w:r>
      <w:r w:rsidRPr="00054424">
        <w:rPr>
          <w:rtl/>
        </w:rPr>
        <w:t xml:space="preserve"> </w:t>
      </w:r>
      <w:r w:rsidRPr="00054424">
        <w:rPr>
          <w:rFonts w:hint="cs"/>
          <w:rtl/>
        </w:rPr>
        <w:t>در</w:t>
      </w:r>
      <w:r w:rsidRPr="00054424">
        <w:rPr>
          <w:rtl/>
        </w:rPr>
        <w:t xml:space="preserve"> </w:t>
      </w:r>
      <w:r w:rsidRPr="00054424">
        <w:rPr>
          <w:rFonts w:hint="cs"/>
          <w:rtl/>
        </w:rPr>
        <w:t>صورتی</w:t>
      </w:r>
      <w:r w:rsidRPr="00054424">
        <w:rPr>
          <w:rtl/>
        </w:rPr>
        <w:t xml:space="preserve"> </w:t>
      </w:r>
      <w:r w:rsidRPr="00054424">
        <w:rPr>
          <w:rFonts w:hint="cs"/>
          <w:rtl/>
        </w:rPr>
        <w:t>میتواند</w:t>
      </w:r>
      <w:r w:rsidRPr="00054424">
        <w:rPr>
          <w:rtl/>
        </w:rPr>
        <w:t xml:space="preserve"> </w:t>
      </w:r>
      <w:r w:rsidRPr="00054424">
        <w:rPr>
          <w:rFonts w:hint="cs"/>
          <w:rtl/>
        </w:rPr>
        <w:t>انتخاب</w:t>
      </w:r>
      <w:r w:rsidRPr="00054424">
        <w:rPr>
          <w:rtl/>
        </w:rPr>
        <w:t xml:space="preserve"> </w:t>
      </w:r>
      <w:r w:rsidRPr="00054424">
        <w:rPr>
          <w:rFonts w:hint="cs"/>
          <w:rtl/>
        </w:rPr>
        <w:t>شود</w:t>
      </w:r>
      <w:r w:rsidRPr="00054424">
        <w:rPr>
          <w:rtl/>
        </w:rPr>
        <w:t xml:space="preserve"> </w:t>
      </w:r>
      <w:r w:rsidRPr="00054424">
        <w:rPr>
          <w:rFonts w:hint="cs"/>
          <w:rtl/>
        </w:rPr>
        <w:t>که بهره وری،</w:t>
      </w:r>
      <w:r w:rsidRPr="00054424">
        <w:rPr>
          <w:rtl/>
        </w:rPr>
        <w:t xml:space="preserve"> </w:t>
      </w:r>
      <w:r w:rsidRPr="00054424">
        <w:rPr>
          <w:rFonts w:hint="cs"/>
          <w:rtl/>
        </w:rPr>
        <w:t>زیست</w:t>
      </w:r>
      <w:r w:rsidRPr="00054424">
        <w:rPr>
          <w:rtl/>
        </w:rPr>
        <w:t xml:space="preserve"> </w:t>
      </w:r>
      <w:r w:rsidRPr="00054424">
        <w:rPr>
          <w:rFonts w:hint="cs"/>
          <w:rtl/>
        </w:rPr>
        <w:t>فعالی</w:t>
      </w:r>
      <w:r w:rsidRPr="00054424">
        <w:rPr>
          <w:rtl/>
        </w:rPr>
        <w:t xml:space="preserve"> </w:t>
      </w:r>
      <w:r w:rsidRPr="00054424">
        <w:rPr>
          <w:rFonts w:hint="cs"/>
          <w:rtl/>
        </w:rPr>
        <w:t>و</w:t>
      </w:r>
      <w:r w:rsidRPr="00054424">
        <w:rPr>
          <w:rtl/>
        </w:rPr>
        <w:t xml:space="preserve"> </w:t>
      </w:r>
      <w:r w:rsidRPr="00054424">
        <w:rPr>
          <w:rFonts w:hint="cs"/>
          <w:rtl/>
        </w:rPr>
        <w:t>ویژگیهای</w:t>
      </w:r>
      <w:r w:rsidRPr="00054424">
        <w:rPr>
          <w:rtl/>
        </w:rPr>
        <w:t xml:space="preserve"> </w:t>
      </w:r>
      <w:r w:rsidRPr="00054424">
        <w:rPr>
          <w:rFonts w:hint="cs"/>
          <w:rtl/>
        </w:rPr>
        <w:t>فیزیکی</w:t>
      </w:r>
      <w:r w:rsidRPr="00054424">
        <w:rPr>
          <w:rtl/>
        </w:rPr>
        <w:t xml:space="preserve"> </w:t>
      </w:r>
      <w:r w:rsidRPr="00054424">
        <w:rPr>
          <w:rFonts w:hint="cs"/>
          <w:rtl/>
        </w:rPr>
        <w:t>شیمیایی پروتئین</w:t>
      </w:r>
      <w:r w:rsidRPr="00054424">
        <w:rPr>
          <w:rtl/>
        </w:rPr>
        <w:t xml:space="preserve"> </w:t>
      </w:r>
      <w:r w:rsidRPr="00054424">
        <w:rPr>
          <w:rFonts w:hint="cs"/>
          <w:rtl/>
        </w:rPr>
        <w:t>هدف،</w:t>
      </w:r>
      <w:r w:rsidRPr="00054424">
        <w:rPr>
          <w:rtl/>
        </w:rPr>
        <w:t xml:space="preserve"> </w:t>
      </w:r>
      <w:r w:rsidRPr="00054424">
        <w:rPr>
          <w:rFonts w:hint="cs"/>
          <w:rtl/>
        </w:rPr>
        <w:t>همراه</w:t>
      </w:r>
      <w:r w:rsidRPr="00054424">
        <w:rPr>
          <w:rtl/>
        </w:rPr>
        <w:t xml:space="preserve"> </w:t>
      </w:r>
      <w:r w:rsidRPr="00054424">
        <w:rPr>
          <w:rFonts w:hint="cs"/>
          <w:rtl/>
        </w:rPr>
        <w:t>با</w:t>
      </w:r>
      <w:r w:rsidRPr="00054424">
        <w:rPr>
          <w:rtl/>
        </w:rPr>
        <w:t xml:space="preserve"> </w:t>
      </w:r>
      <w:r w:rsidRPr="00054424">
        <w:rPr>
          <w:rFonts w:hint="cs"/>
          <w:rtl/>
        </w:rPr>
        <w:t>هزینه،</w:t>
      </w:r>
      <w:r w:rsidRPr="00054424">
        <w:rPr>
          <w:rtl/>
        </w:rPr>
        <w:t xml:space="preserve"> </w:t>
      </w:r>
      <w:r w:rsidRPr="00054424">
        <w:rPr>
          <w:rFonts w:hint="cs"/>
          <w:rtl/>
        </w:rPr>
        <w:t>راحتی</w:t>
      </w:r>
      <w:r w:rsidRPr="00054424">
        <w:rPr>
          <w:rtl/>
        </w:rPr>
        <w:t xml:space="preserve"> </w:t>
      </w:r>
      <w:r w:rsidRPr="00054424">
        <w:rPr>
          <w:rFonts w:hint="cs"/>
          <w:rtl/>
        </w:rPr>
        <w:t>و</w:t>
      </w:r>
      <w:r w:rsidRPr="00054424">
        <w:rPr>
          <w:rtl/>
        </w:rPr>
        <w:t xml:space="preserve"> </w:t>
      </w:r>
      <w:r w:rsidRPr="00054424">
        <w:rPr>
          <w:rFonts w:hint="cs"/>
          <w:rtl/>
        </w:rPr>
        <w:t>امنیت</w:t>
      </w:r>
      <w:r w:rsidRPr="00054424">
        <w:rPr>
          <w:rtl/>
        </w:rPr>
        <w:t xml:space="preserve"> </w:t>
      </w:r>
      <w:r w:rsidRPr="00054424">
        <w:rPr>
          <w:rFonts w:hint="cs"/>
          <w:rtl/>
        </w:rPr>
        <w:t>خود  سیستم</w:t>
      </w:r>
      <w:r w:rsidRPr="00054424">
        <w:rPr>
          <w:rtl/>
        </w:rPr>
        <w:t xml:space="preserve"> </w:t>
      </w:r>
      <w:r w:rsidRPr="00054424">
        <w:rPr>
          <w:rFonts w:hint="cs"/>
          <w:rtl/>
        </w:rPr>
        <w:t>را</w:t>
      </w:r>
      <w:r w:rsidRPr="00054424">
        <w:rPr>
          <w:rtl/>
        </w:rPr>
        <w:t xml:space="preserve"> </w:t>
      </w:r>
      <w:r w:rsidRPr="00054424">
        <w:rPr>
          <w:rFonts w:hint="cs"/>
          <w:rtl/>
        </w:rPr>
        <w:t>در</w:t>
      </w:r>
      <w:r w:rsidRPr="00054424">
        <w:rPr>
          <w:rtl/>
        </w:rPr>
        <w:t xml:space="preserve"> </w:t>
      </w:r>
      <w:r w:rsidRPr="00054424">
        <w:rPr>
          <w:rFonts w:hint="cs"/>
          <w:rtl/>
        </w:rPr>
        <w:t>نظر</w:t>
      </w:r>
      <w:r w:rsidRPr="00054424">
        <w:rPr>
          <w:rtl/>
        </w:rPr>
        <w:t xml:space="preserve"> </w:t>
      </w:r>
      <w:r w:rsidRPr="00054424">
        <w:rPr>
          <w:rFonts w:hint="cs"/>
          <w:rtl/>
        </w:rPr>
        <w:t>بگیرد.</w:t>
      </w:r>
      <w:r w:rsidRPr="00054424">
        <w:rPr>
          <w:rtl/>
        </w:rPr>
        <w:t xml:space="preserve"> </w:t>
      </w:r>
      <w:r w:rsidRPr="00054424">
        <w:rPr>
          <w:rFonts w:hint="cs"/>
          <w:rtl/>
        </w:rPr>
        <w:t>کیفیت</w:t>
      </w:r>
      <w:r w:rsidRPr="00054424">
        <w:rPr>
          <w:rtl/>
        </w:rPr>
        <w:t xml:space="preserve"> </w:t>
      </w:r>
      <w:r w:rsidRPr="00054424">
        <w:rPr>
          <w:rFonts w:hint="cs"/>
          <w:rtl/>
        </w:rPr>
        <w:t>پروتئین،</w:t>
      </w:r>
      <w:r w:rsidRPr="00054424">
        <w:rPr>
          <w:rtl/>
        </w:rPr>
        <w:t xml:space="preserve"> </w:t>
      </w:r>
      <w:r w:rsidRPr="00054424">
        <w:rPr>
          <w:rFonts w:hint="cs"/>
          <w:rtl/>
        </w:rPr>
        <w:t>عملکرد، سرعت</w:t>
      </w:r>
      <w:r w:rsidRPr="00054424">
        <w:rPr>
          <w:rtl/>
        </w:rPr>
        <w:t xml:space="preserve"> </w:t>
      </w:r>
      <w:r w:rsidRPr="00054424">
        <w:rPr>
          <w:rFonts w:hint="cs"/>
          <w:rtl/>
        </w:rPr>
        <w:t>تولید</w:t>
      </w:r>
      <w:r w:rsidRPr="00054424">
        <w:rPr>
          <w:rtl/>
        </w:rPr>
        <w:t xml:space="preserve"> </w:t>
      </w:r>
      <w:r w:rsidRPr="00054424">
        <w:rPr>
          <w:rFonts w:hint="cs"/>
          <w:rtl/>
        </w:rPr>
        <w:t>و</w:t>
      </w:r>
      <w:r w:rsidRPr="00054424">
        <w:rPr>
          <w:rtl/>
        </w:rPr>
        <w:t xml:space="preserve"> </w:t>
      </w:r>
      <w:r w:rsidRPr="00054424">
        <w:rPr>
          <w:rFonts w:hint="cs"/>
          <w:rtl/>
        </w:rPr>
        <w:t>بازده</w:t>
      </w:r>
      <w:r w:rsidRPr="00054424">
        <w:rPr>
          <w:rtl/>
        </w:rPr>
        <w:t xml:space="preserve"> </w:t>
      </w:r>
      <w:r w:rsidRPr="00054424">
        <w:rPr>
          <w:rFonts w:hint="cs"/>
          <w:rtl/>
        </w:rPr>
        <w:lastRenderedPageBreak/>
        <w:t>تولید</w:t>
      </w:r>
      <w:r w:rsidRPr="00054424">
        <w:rPr>
          <w:rtl/>
        </w:rPr>
        <w:t xml:space="preserve"> </w:t>
      </w:r>
      <w:r w:rsidRPr="00054424">
        <w:rPr>
          <w:rFonts w:hint="cs"/>
          <w:rtl/>
        </w:rPr>
        <w:t>مهمترین</w:t>
      </w:r>
      <w:r w:rsidRPr="00054424">
        <w:rPr>
          <w:rtl/>
        </w:rPr>
        <w:t xml:space="preserve"> </w:t>
      </w:r>
      <w:r w:rsidRPr="00054424">
        <w:rPr>
          <w:rFonts w:hint="cs"/>
          <w:rtl/>
        </w:rPr>
        <w:t>عوامل</w:t>
      </w:r>
      <w:r w:rsidRPr="00054424">
        <w:rPr>
          <w:rtl/>
        </w:rPr>
        <w:t xml:space="preserve"> </w:t>
      </w:r>
      <w:r w:rsidRPr="00054424">
        <w:rPr>
          <w:rFonts w:hint="cs"/>
          <w:rtl/>
        </w:rPr>
        <w:t>در</w:t>
      </w:r>
      <w:r w:rsidRPr="00054424">
        <w:rPr>
          <w:rtl/>
        </w:rPr>
        <w:t xml:space="preserve"> </w:t>
      </w:r>
      <w:r w:rsidRPr="00054424">
        <w:rPr>
          <w:rFonts w:hint="cs"/>
          <w:rtl/>
        </w:rPr>
        <w:t>هنگام انتخاب</w:t>
      </w:r>
      <w:r w:rsidRPr="00054424">
        <w:rPr>
          <w:rtl/>
        </w:rPr>
        <w:t xml:space="preserve"> </w:t>
      </w:r>
      <w:r w:rsidRPr="00054424">
        <w:rPr>
          <w:rFonts w:hint="cs"/>
          <w:rtl/>
        </w:rPr>
        <w:t>سیستم</w:t>
      </w:r>
      <w:r w:rsidRPr="00054424">
        <w:rPr>
          <w:rtl/>
        </w:rPr>
        <w:t xml:space="preserve"> </w:t>
      </w:r>
      <w:r w:rsidRPr="00054424">
        <w:rPr>
          <w:rFonts w:hint="cs"/>
          <w:rtl/>
        </w:rPr>
        <w:t>بیان</w:t>
      </w:r>
      <w:r w:rsidRPr="00054424">
        <w:rPr>
          <w:rtl/>
        </w:rPr>
        <w:t xml:space="preserve"> </w:t>
      </w:r>
      <w:r w:rsidRPr="00054424">
        <w:rPr>
          <w:rFonts w:hint="cs"/>
          <w:rtl/>
        </w:rPr>
        <w:t>مناسب</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پروتئین</w:t>
      </w:r>
      <w:r w:rsidRPr="00054424">
        <w:rPr>
          <w:rtl/>
        </w:rPr>
        <w:t xml:space="preserve"> </w:t>
      </w:r>
      <w:r w:rsidRPr="00054424">
        <w:rPr>
          <w:rFonts w:hint="cs"/>
          <w:rtl/>
        </w:rPr>
        <w:t>نوترکیب هستند</w:t>
      </w:r>
      <w:r w:rsidRPr="00054424">
        <w:rPr>
          <w:rtl/>
        </w:rPr>
        <w:t xml:space="preserve">. </w:t>
      </w:r>
      <w:r w:rsidRPr="00054424">
        <w:rPr>
          <w:rFonts w:hint="cs"/>
          <w:rtl/>
        </w:rPr>
        <w:t>به طور</w:t>
      </w:r>
      <w:r w:rsidRPr="00054424">
        <w:rPr>
          <w:rtl/>
        </w:rPr>
        <w:t xml:space="preserve"> </w:t>
      </w:r>
      <w:r w:rsidRPr="00054424">
        <w:rPr>
          <w:rFonts w:hint="cs"/>
          <w:rtl/>
        </w:rPr>
        <w:t>قابل</w:t>
      </w:r>
      <w:r w:rsidRPr="00054424">
        <w:rPr>
          <w:rtl/>
        </w:rPr>
        <w:t xml:space="preserve"> </w:t>
      </w:r>
      <w:r w:rsidRPr="00054424">
        <w:rPr>
          <w:rFonts w:hint="cs"/>
          <w:rtl/>
        </w:rPr>
        <w:t>توجه</w:t>
      </w:r>
      <w:r w:rsidRPr="00054424">
        <w:rPr>
          <w:rtl/>
        </w:rPr>
        <w:t xml:space="preserve"> </w:t>
      </w:r>
      <w:r w:rsidRPr="00054424">
        <w:rPr>
          <w:rFonts w:hint="cs"/>
          <w:rtl/>
        </w:rPr>
        <w:t>ای</w:t>
      </w:r>
      <w:r w:rsidRPr="00054424">
        <w:rPr>
          <w:rtl/>
        </w:rPr>
        <w:t xml:space="preserve"> </w:t>
      </w:r>
      <w:r w:rsidRPr="00054424">
        <w:rPr>
          <w:rFonts w:hint="cs"/>
          <w:rtl/>
        </w:rPr>
        <w:t>میزبان های</w:t>
      </w:r>
      <w:r w:rsidRPr="00054424">
        <w:rPr>
          <w:rtl/>
        </w:rPr>
        <w:t xml:space="preserve"> </w:t>
      </w:r>
      <w:r w:rsidRPr="00054424">
        <w:rPr>
          <w:rFonts w:hint="cs"/>
          <w:rtl/>
        </w:rPr>
        <w:t>جدیدی</w:t>
      </w:r>
      <w:r w:rsidRPr="00054424">
        <w:rPr>
          <w:rtl/>
        </w:rPr>
        <w:t xml:space="preserve"> </w:t>
      </w:r>
      <w:r w:rsidRPr="00054424">
        <w:rPr>
          <w:rFonts w:hint="cs"/>
          <w:rtl/>
        </w:rPr>
        <w:t>مثل باکتریهای</w:t>
      </w:r>
      <w:r w:rsidRPr="00054424">
        <w:rPr>
          <w:rtl/>
        </w:rPr>
        <w:t xml:space="preserve"> </w:t>
      </w:r>
      <w:r w:rsidRPr="00054424">
        <w:rPr>
          <w:rFonts w:hint="cs"/>
          <w:rtl/>
        </w:rPr>
        <w:t>گرم</w:t>
      </w:r>
      <w:r w:rsidRPr="00054424">
        <w:rPr>
          <w:rtl/>
        </w:rPr>
        <w:t xml:space="preserve"> </w:t>
      </w:r>
      <w:r w:rsidRPr="00054424">
        <w:rPr>
          <w:rFonts w:hint="cs"/>
          <w:rtl/>
        </w:rPr>
        <w:t>منفی،</w:t>
      </w:r>
      <w:r w:rsidRPr="00054424">
        <w:rPr>
          <w:rtl/>
        </w:rPr>
        <w:t xml:space="preserve"> </w:t>
      </w:r>
      <w:r w:rsidRPr="00054424">
        <w:rPr>
          <w:rFonts w:hint="cs"/>
          <w:rtl/>
        </w:rPr>
        <w:t>سویه های</w:t>
      </w:r>
      <w:r w:rsidRPr="00054424">
        <w:rPr>
          <w:rtl/>
        </w:rPr>
        <w:t xml:space="preserve"> </w:t>
      </w:r>
      <w:r w:rsidRPr="00054424">
        <w:rPr>
          <w:rFonts w:hint="cs"/>
          <w:rtl/>
        </w:rPr>
        <w:t>جدید</w:t>
      </w:r>
      <w:r w:rsidRPr="00054424">
        <w:rPr>
          <w:rtl/>
        </w:rPr>
        <w:t xml:space="preserve"> </w:t>
      </w:r>
      <w:r w:rsidRPr="00054424">
        <w:rPr>
          <w:rFonts w:hint="cs"/>
          <w:rtl/>
        </w:rPr>
        <w:t>مخمر،</w:t>
      </w:r>
      <w:r w:rsidRPr="00054424">
        <w:rPr>
          <w:rtl/>
        </w:rPr>
        <w:t xml:space="preserve"> </w:t>
      </w:r>
      <w:r w:rsidRPr="00054424">
        <w:rPr>
          <w:rFonts w:hint="cs"/>
          <w:rtl/>
        </w:rPr>
        <w:t>قارچهای رشته ای</w:t>
      </w:r>
      <w:r w:rsidRPr="00054424">
        <w:rPr>
          <w:rtl/>
        </w:rPr>
        <w:t xml:space="preserve"> </w:t>
      </w:r>
      <w:r w:rsidRPr="00054424">
        <w:rPr>
          <w:rFonts w:hint="cs"/>
          <w:rtl/>
        </w:rPr>
        <w:t>و</w:t>
      </w:r>
      <w:r w:rsidRPr="00054424">
        <w:rPr>
          <w:rtl/>
        </w:rPr>
        <w:t xml:space="preserve"> </w:t>
      </w:r>
      <w:r w:rsidRPr="00054424">
        <w:rPr>
          <w:rFonts w:hint="cs"/>
          <w:rtl/>
        </w:rPr>
        <w:t>سیستم هایی</w:t>
      </w:r>
      <w:r w:rsidRPr="00054424">
        <w:rPr>
          <w:rtl/>
        </w:rPr>
        <w:t xml:space="preserve"> </w:t>
      </w:r>
      <w:r w:rsidRPr="00054424">
        <w:rPr>
          <w:rFonts w:hint="cs"/>
          <w:rtl/>
        </w:rPr>
        <w:t>بر</w:t>
      </w:r>
      <w:r w:rsidRPr="00054424">
        <w:rPr>
          <w:rtl/>
        </w:rPr>
        <w:t xml:space="preserve"> </w:t>
      </w:r>
      <w:r w:rsidRPr="00054424">
        <w:rPr>
          <w:rFonts w:hint="cs"/>
          <w:rtl/>
        </w:rPr>
        <w:t>پایه</w:t>
      </w:r>
      <w:r w:rsidRPr="00054424">
        <w:rPr>
          <w:rtl/>
        </w:rPr>
        <w:t xml:space="preserve"> </w:t>
      </w:r>
      <w:r w:rsidRPr="00054424">
        <w:rPr>
          <w:rFonts w:hint="cs"/>
          <w:rtl/>
        </w:rPr>
        <w:t>گیاهان</w:t>
      </w:r>
      <w:r w:rsidRPr="00054424">
        <w:rPr>
          <w:rtl/>
        </w:rPr>
        <w:t xml:space="preserve"> </w:t>
      </w:r>
      <w:r w:rsidRPr="00054424">
        <w:rPr>
          <w:rFonts w:hint="cs"/>
          <w:rtl/>
        </w:rPr>
        <w:t>و حشرات</w:t>
      </w:r>
      <w:r w:rsidRPr="00054424">
        <w:rPr>
          <w:rtl/>
        </w:rPr>
        <w:t xml:space="preserve"> </w:t>
      </w:r>
      <w:r w:rsidRPr="00054424">
        <w:rPr>
          <w:rFonts w:hint="cs"/>
          <w:rtl/>
        </w:rPr>
        <w:t>در سالهای</w:t>
      </w:r>
      <w:r w:rsidRPr="00054424">
        <w:rPr>
          <w:rtl/>
        </w:rPr>
        <w:t xml:space="preserve"> </w:t>
      </w:r>
      <w:r w:rsidRPr="00054424">
        <w:rPr>
          <w:rFonts w:hint="cs"/>
          <w:rtl/>
        </w:rPr>
        <w:t>اخیر</w:t>
      </w:r>
      <w:r w:rsidRPr="00054424">
        <w:rPr>
          <w:rtl/>
        </w:rPr>
        <w:t xml:space="preserve"> </w:t>
      </w:r>
      <w:r w:rsidRPr="00054424">
        <w:rPr>
          <w:rFonts w:hint="cs"/>
          <w:rtl/>
        </w:rPr>
        <w:t>پیشرفتهای</w:t>
      </w:r>
      <w:r w:rsidRPr="00054424">
        <w:rPr>
          <w:rtl/>
        </w:rPr>
        <w:t xml:space="preserve"> </w:t>
      </w:r>
      <w:r w:rsidRPr="00054424">
        <w:rPr>
          <w:rFonts w:hint="cs"/>
          <w:rtl/>
        </w:rPr>
        <w:t>چشمگیری</w:t>
      </w:r>
      <w:r w:rsidRPr="00054424">
        <w:rPr>
          <w:rtl/>
        </w:rPr>
        <w:t xml:space="preserve"> </w:t>
      </w:r>
      <w:r w:rsidRPr="00054424">
        <w:rPr>
          <w:rFonts w:hint="cs"/>
          <w:rtl/>
        </w:rPr>
        <w:t>داشته اند</w:t>
      </w:r>
      <w:r w:rsidRPr="00054424">
        <w:rPr>
          <w:rtl/>
        </w:rPr>
        <w:t xml:space="preserve">. </w:t>
      </w:r>
      <w:r w:rsidRPr="00054424">
        <w:rPr>
          <w:rFonts w:hint="cs"/>
          <w:rtl/>
        </w:rPr>
        <w:t>حتی سیستمهای</w:t>
      </w:r>
      <w:r w:rsidRPr="00054424">
        <w:rPr>
          <w:rtl/>
        </w:rPr>
        <w:t xml:space="preserve"> </w:t>
      </w:r>
      <w:r w:rsidRPr="00054424">
        <w:rPr>
          <w:rFonts w:hint="cs"/>
          <w:rtl/>
        </w:rPr>
        <w:t>آزمایشگاهی</w:t>
      </w:r>
      <w:r w:rsidRPr="00054424">
        <w:rPr>
          <w:rtl/>
        </w:rPr>
        <w:t xml:space="preserve"> </w:t>
      </w:r>
      <w:r w:rsidRPr="00054424">
        <w:rPr>
          <w:rFonts w:hint="cs"/>
          <w:rtl/>
        </w:rPr>
        <w:t>ابداع</w:t>
      </w:r>
      <w:r w:rsidRPr="00054424">
        <w:rPr>
          <w:rtl/>
        </w:rPr>
        <w:t xml:space="preserve"> </w:t>
      </w:r>
      <w:r w:rsidRPr="00054424">
        <w:rPr>
          <w:rFonts w:hint="cs"/>
          <w:rtl/>
        </w:rPr>
        <w:t>شده اند</w:t>
      </w:r>
      <w:r w:rsidRPr="00054424">
        <w:rPr>
          <w:rtl/>
        </w:rPr>
        <w:t xml:space="preserve"> </w:t>
      </w:r>
      <w:r w:rsidRPr="00054424">
        <w:rPr>
          <w:rFonts w:hint="cs"/>
          <w:rtl/>
        </w:rPr>
        <w:t>که</w:t>
      </w:r>
      <w:r w:rsidRPr="00054424">
        <w:rPr>
          <w:rtl/>
        </w:rPr>
        <w:t xml:space="preserve"> </w:t>
      </w:r>
      <w:r w:rsidRPr="00054424">
        <w:rPr>
          <w:rFonts w:hint="cs"/>
          <w:rtl/>
        </w:rPr>
        <w:t>عاری</w:t>
      </w:r>
      <w:r w:rsidRPr="00054424">
        <w:rPr>
          <w:rtl/>
        </w:rPr>
        <w:t xml:space="preserve"> </w:t>
      </w:r>
      <w:r w:rsidRPr="00054424">
        <w:rPr>
          <w:rFonts w:hint="cs"/>
          <w:rtl/>
        </w:rPr>
        <w:t>از</w:t>
      </w:r>
      <w:r w:rsidRPr="00054424">
        <w:rPr>
          <w:rtl/>
        </w:rPr>
        <w:t xml:space="preserve"> </w:t>
      </w:r>
      <w:r w:rsidRPr="00054424">
        <w:rPr>
          <w:rFonts w:hint="cs"/>
          <w:rtl/>
        </w:rPr>
        <w:t>سلول است</w:t>
      </w:r>
      <w:r w:rsidRPr="00054424">
        <w:rPr>
          <w:rtl/>
        </w:rPr>
        <w:t xml:space="preserve"> </w:t>
      </w:r>
      <w:r w:rsidRPr="00054424">
        <w:rPr>
          <w:rFonts w:hint="cs"/>
          <w:rtl/>
        </w:rPr>
        <w:t>و</w:t>
      </w:r>
      <w:r w:rsidRPr="00054424">
        <w:rPr>
          <w:rtl/>
        </w:rPr>
        <w:t xml:space="preserve"> </w:t>
      </w:r>
      <w:r w:rsidRPr="00054424">
        <w:rPr>
          <w:rFonts w:hint="cs"/>
          <w:rtl/>
        </w:rPr>
        <w:t>در</w:t>
      </w:r>
      <w:r w:rsidRPr="00054424">
        <w:rPr>
          <w:rtl/>
        </w:rPr>
        <w:t xml:space="preserve"> </w:t>
      </w:r>
      <w:r w:rsidRPr="00054424">
        <w:rPr>
          <w:rFonts w:hint="cs"/>
          <w:rtl/>
        </w:rPr>
        <w:t>محیط</w:t>
      </w:r>
      <w:r w:rsidRPr="00054424">
        <w:rPr>
          <w:rtl/>
        </w:rPr>
        <w:t xml:space="preserve"> </w:t>
      </w:r>
      <w:r w:rsidRPr="00054424">
        <w:rPr>
          <w:rFonts w:hint="cs"/>
          <w:rtl/>
        </w:rPr>
        <w:t>عاری</w:t>
      </w:r>
      <w:r w:rsidRPr="00054424">
        <w:rPr>
          <w:rtl/>
        </w:rPr>
        <w:t xml:space="preserve"> </w:t>
      </w:r>
      <w:r w:rsidRPr="00054424">
        <w:rPr>
          <w:rFonts w:hint="cs"/>
          <w:rtl/>
        </w:rPr>
        <w:t>از</w:t>
      </w:r>
      <w:r w:rsidRPr="00054424">
        <w:rPr>
          <w:rtl/>
        </w:rPr>
        <w:t xml:space="preserve"> </w:t>
      </w:r>
      <w:r w:rsidRPr="00054424">
        <w:rPr>
          <w:rFonts w:hint="cs"/>
          <w:rtl/>
        </w:rPr>
        <w:t>سلول</w:t>
      </w:r>
      <w:r w:rsidRPr="00054424">
        <w:rPr>
          <w:rtl/>
        </w:rPr>
        <w:t xml:space="preserve"> </w:t>
      </w:r>
      <w:r w:rsidRPr="00054424">
        <w:rPr>
          <w:rFonts w:hint="cs"/>
          <w:rtl/>
        </w:rPr>
        <w:t>در</w:t>
      </w:r>
      <w:r w:rsidRPr="00054424">
        <w:rPr>
          <w:rtl/>
        </w:rPr>
        <w:t xml:space="preserve"> </w:t>
      </w:r>
      <w:r w:rsidRPr="00054424">
        <w:rPr>
          <w:rFonts w:hint="cs"/>
          <w:rtl/>
        </w:rPr>
        <w:t>حالت</w:t>
      </w:r>
      <w:r w:rsidRPr="00054424">
        <w:rPr>
          <w:rtl/>
        </w:rPr>
        <w:t xml:space="preserve"> </w:t>
      </w:r>
      <w:r w:rsidRPr="00054424">
        <w:rPr>
          <w:rFonts w:hint="cs"/>
          <w:rtl/>
        </w:rPr>
        <w:t>درون آزمایشگاهی</w:t>
      </w:r>
      <w:r w:rsidRPr="00054424">
        <w:rPr>
          <w:rtl/>
        </w:rPr>
        <w:t xml:space="preserve"> </w:t>
      </w:r>
      <w:r w:rsidRPr="00054424">
        <w:rPr>
          <w:rFonts w:hint="cs"/>
          <w:rtl/>
        </w:rPr>
        <w:t>قادر</w:t>
      </w:r>
      <w:r w:rsidRPr="00054424">
        <w:rPr>
          <w:rtl/>
        </w:rPr>
        <w:t xml:space="preserve"> </w:t>
      </w:r>
      <w:r w:rsidRPr="00054424">
        <w:rPr>
          <w:rFonts w:hint="cs"/>
          <w:rtl/>
        </w:rPr>
        <w:t>به</w:t>
      </w:r>
      <w:r w:rsidRPr="00054424">
        <w:rPr>
          <w:rtl/>
        </w:rPr>
        <w:t xml:space="preserve"> </w:t>
      </w:r>
      <w:r w:rsidRPr="00054424">
        <w:rPr>
          <w:rFonts w:hint="cs"/>
          <w:rtl/>
        </w:rPr>
        <w:t>ترجمه</w:t>
      </w:r>
      <w:r w:rsidRPr="00054424">
        <w:rPr>
          <w:rtl/>
        </w:rPr>
        <w:t xml:space="preserve"> </w:t>
      </w:r>
      <w:r w:rsidRPr="00054424">
        <w:rPr>
          <w:rFonts w:hint="cs"/>
          <w:rtl/>
        </w:rPr>
        <w:t>پروتئین</w:t>
      </w:r>
      <w:r w:rsidRPr="00054424">
        <w:rPr>
          <w:rtl/>
        </w:rPr>
        <w:t xml:space="preserve"> </w:t>
      </w:r>
      <w:r w:rsidRPr="00054424">
        <w:rPr>
          <w:rFonts w:hint="cs"/>
          <w:rtl/>
        </w:rPr>
        <w:t>هدف</w:t>
      </w:r>
      <w:r w:rsidRPr="00054424">
        <w:rPr>
          <w:rtl/>
        </w:rPr>
        <w:t xml:space="preserve"> </w:t>
      </w:r>
      <w:r w:rsidRPr="00054424">
        <w:rPr>
          <w:rFonts w:hint="cs"/>
          <w:rtl/>
        </w:rPr>
        <w:t>می</w:t>
      </w:r>
      <w:r w:rsidRPr="00054424">
        <w:rPr>
          <w:rtl/>
        </w:rPr>
        <w:t xml:space="preserve"> </w:t>
      </w:r>
      <w:r w:rsidRPr="00054424">
        <w:rPr>
          <w:rFonts w:hint="cs"/>
          <w:rtl/>
        </w:rPr>
        <w:t>باشد در</w:t>
      </w:r>
      <w:r w:rsidRPr="00054424">
        <w:rPr>
          <w:rtl/>
        </w:rPr>
        <w:t xml:space="preserve"> </w:t>
      </w:r>
      <w:r w:rsidRPr="00054424">
        <w:rPr>
          <w:rFonts w:hint="cs"/>
          <w:rtl/>
        </w:rPr>
        <w:t>مجموع</w:t>
      </w:r>
      <w:r w:rsidRPr="00054424">
        <w:rPr>
          <w:rtl/>
        </w:rPr>
        <w:t xml:space="preserve"> </w:t>
      </w:r>
      <w:r w:rsidRPr="00054424">
        <w:rPr>
          <w:rFonts w:hint="cs"/>
          <w:rtl/>
        </w:rPr>
        <w:t>دو</w:t>
      </w:r>
      <w:r w:rsidRPr="00054424">
        <w:rPr>
          <w:rtl/>
        </w:rPr>
        <w:t xml:space="preserve"> </w:t>
      </w:r>
      <w:r w:rsidRPr="00054424">
        <w:rPr>
          <w:rFonts w:hint="cs"/>
          <w:rtl/>
        </w:rPr>
        <w:t>نوع</w:t>
      </w:r>
      <w:r w:rsidRPr="00054424">
        <w:rPr>
          <w:rtl/>
        </w:rPr>
        <w:t xml:space="preserve"> </w:t>
      </w:r>
      <w:r w:rsidRPr="00054424">
        <w:rPr>
          <w:rFonts w:hint="cs"/>
          <w:rtl/>
        </w:rPr>
        <w:t>سیستم</w:t>
      </w:r>
      <w:r w:rsidRPr="00054424">
        <w:rPr>
          <w:rtl/>
        </w:rPr>
        <w:t xml:space="preserve"> </w:t>
      </w:r>
      <w:r w:rsidRPr="00054424">
        <w:rPr>
          <w:rFonts w:hint="cs"/>
          <w:rtl/>
        </w:rPr>
        <w:t>بیانی</w:t>
      </w:r>
      <w:r w:rsidRPr="00054424">
        <w:rPr>
          <w:rtl/>
        </w:rPr>
        <w:t xml:space="preserve"> </w:t>
      </w:r>
      <w:r w:rsidRPr="00054424">
        <w:rPr>
          <w:rFonts w:hint="cs"/>
          <w:rtl/>
        </w:rPr>
        <w:t>عاری</w:t>
      </w:r>
      <w:r w:rsidRPr="00054424">
        <w:rPr>
          <w:rtl/>
        </w:rPr>
        <w:t xml:space="preserve"> </w:t>
      </w:r>
      <w:r w:rsidRPr="00054424">
        <w:rPr>
          <w:rFonts w:hint="cs"/>
          <w:rtl/>
        </w:rPr>
        <w:t>از</w:t>
      </w:r>
      <w:r w:rsidRPr="00054424">
        <w:rPr>
          <w:rtl/>
        </w:rPr>
        <w:t xml:space="preserve"> </w:t>
      </w:r>
      <w:r w:rsidRPr="00054424">
        <w:rPr>
          <w:rFonts w:hint="cs"/>
          <w:rtl/>
        </w:rPr>
        <w:t>سلول</w:t>
      </w:r>
      <w:r w:rsidRPr="00054424">
        <w:rPr>
          <w:rtl/>
        </w:rPr>
        <w:t xml:space="preserve"> </w:t>
      </w:r>
      <w:r w:rsidRPr="00054424">
        <w:rPr>
          <w:rFonts w:hint="cs"/>
          <w:rtl/>
        </w:rPr>
        <w:t>و</w:t>
      </w:r>
      <w:r w:rsidRPr="00054424">
        <w:rPr>
          <w:rtl/>
        </w:rPr>
        <w:t xml:space="preserve"> </w:t>
      </w:r>
      <w:r w:rsidRPr="00054424">
        <w:rPr>
          <w:rFonts w:hint="cs"/>
          <w:rtl/>
        </w:rPr>
        <w:t>بر</w:t>
      </w:r>
      <w:r w:rsidRPr="00054424">
        <w:rPr>
          <w:rtl/>
        </w:rPr>
        <w:t xml:space="preserve"> </w:t>
      </w:r>
      <w:r w:rsidRPr="00054424">
        <w:rPr>
          <w:rFonts w:hint="cs"/>
          <w:rtl/>
        </w:rPr>
        <w:t>پایه سلول</w:t>
      </w:r>
      <w:r w:rsidRPr="00054424">
        <w:rPr>
          <w:rtl/>
        </w:rPr>
        <w:t xml:space="preserve"> </w:t>
      </w:r>
      <w:r w:rsidRPr="00054424">
        <w:rPr>
          <w:rFonts w:hint="cs"/>
          <w:rtl/>
        </w:rPr>
        <w:t>تعریف</w:t>
      </w:r>
      <w:r w:rsidRPr="00054424">
        <w:rPr>
          <w:rtl/>
        </w:rPr>
        <w:t xml:space="preserve"> </w:t>
      </w:r>
      <w:r w:rsidRPr="00054424">
        <w:rPr>
          <w:rFonts w:hint="cs"/>
          <w:rtl/>
        </w:rPr>
        <w:t>شده</w:t>
      </w:r>
      <w:r w:rsidRPr="00054424">
        <w:rPr>
          <w:rtl/>
        </w:rPr>
        <w:t xml:space="preserve"> </w:t>
      </w:r>
      <w:r w:rsidRPr="00054424">
        <w:rPr>
          <w:rFonts w:hint="cs"/>
          <w:rtl/>
        </w:rPr>
        <w:t>است</w:t>
      </w:r>
      <w:r w:rsidRPr="00054424">
        <w:rPr>
          <w:rtl/>
        </w:rPr>
        <w:t xml:space="preserve"> </w:t>
      </w:r>
      <w:r w:rsidRPr="00054424">
        <w:rPr>
          <w:rFonts w:hint="cs"/>
          <w:rtl/>
        </w:rPr>
        <w:t>که</w:t>
      </w:r>
      <w:r w:rsidRPr="00054424">
        <w:rPr>
          <w:rtl/>
        </w:rPr>
        <w:t xml:space="preserve"> </w:t>
      </w:r>
      <w:r w:rsidRPr="00054424">
        <w:rPr>
          <w:rFonts w:hint="cs"/>
          <w:rtl/>
        </w:rPr>
        <w:t>به</w:t>
      </w:r>
      <w:r w:rsidRPr="00054424">
        <w:rPr>
          <w:rtl/>
        </w:rPr>
        <w:t xml:space="preserve"> </w:t>
      </w:r>
      <w:r w:rsidRPr="00054424">
        <w:rPr>
          <w:rFonts w:hint="cs"/>
          <w:rtl/>
        </w:rPr>
        <w:t>توضیح</w:t>
      </w:r>
      <w:r w:rsidRPr="00054424">
        <w:rPr>
          <w:rtl/>
        </w:rPr>
        <w:t xml:space="preserve"> </w:t>
      </w:r>
      <w:r w:rsidRPr="00054424">
        <w:rPr>
          <w:rFonts w:hint="cs"/>
          <w:rtl/>
        </w:rPr>
        <w:t>این</w:t>
      </w:r>
      <w:r w:rsidRPr="00054424">
        <w:rPr>
          <w:rtl/>
        </w:rPr>
        <w:t xml:space="preserve"> </w:t>
      </w:r>
      <w:r w:rsidRPr="00054424">
        <w:rPr>
          <w:rFonts w:hint="cs"/>
          <w:rtl/>
        </w:rPr>
        <w:t>سیستمها پرداخته</w:t>
      </w:r>
      <w:r w:rsidRPr="00054424">
        <w:rPr>
          <w:rtl/>
        </w:rPr>
        <w:t xml:space="preserve"> </w:t>
      </w:r>
      <w:r w:rsidRPr="00054424">
        <w:rPr>
          <w:rFonts w:hint="cs"/>
          <w:rtl/>
        </w:rPr>
        <w:t>می شود</w:t>
      </w:r>
      <w:r w:rsidRPr="00054424">
        <w:rPr>
          <w:rtl/>
        </w:rPr>
        <w:t>.</w:t>
      </w:r>
    </w:p>
    <w:p w14:paraId="3183598F" w14:textId="77777777" w:rsidR="00460286" w:rsidRPr="00633964" w:rsidRDefault="00460286" w:rsidP="00460286">
      <w:pPr>
        <w:pStyle w:val="Heading3"/>
        <w:rPr>
          <w:rtl/>
        </w:rPr>
      </w:pPr>
      <w:r w:rsidRPr="00633964">
        <w:rPr>
          <w:rFonts w:hint="cs"/>
          <w:rtl/>
        </w:rPr>
        <w:t>سیستم بیانی</w:t>
      </w:r>
      <w:r w:rsidRPr="00633964">
        <w:t xml:space="preserve"> </w:t>
      </w:r>
      <w:r w:rsidRPr="00633964">
        <w:rPr>
          <w:rFonts w:hint="cs"/>
          <w:rtl/>
        </w:rPr>
        <w:t>یوکاریوتی</w:t>
      </w:r>
    </w:p>
    <w:p w14:paraId="170F8437" w14:textId="77777777" w:rsidR="00460286" w:rsidRPr="00633964" w:rsidRDefault="00460286" w:rsidP="00460286">
      <w:pPr>
        <w:pStyle w:val="Heading4"/>
        <w:rPr>
          <w:rtl/>
        </w:rPr>
      </w:pPr>
      <w:r w:rsidRPr="00633964">
        <w:rPr>
          <w:rFonts w:hint="cs"/>
          <w:rtl/>
        </w:rPr>
        <w:t>مخمر</w:t>
      </w:r>
    </w:p>
    <w:p w14:paraId="494FED79" w14:textId="10056BDC" w:rsidR="00460286" w:rsidRPr="00054424" w:rsidRDefault="00460286" w:rsidP="00460286">
      <w:pPr>
        <w:rPr>
          <w:rtl/>
        </w:rPr>
      </w:pPr>
      <w:r w:rsidRPr="00054424">
        <w:rPr>
          <w:rFonts w:hint="cs"/>
          <w:rtl/>
        </w:rPr>
        <w:t>مخمرها</w:t>
      </w:r>
      <w:r w:rsidRPr="00054424">
        <w:rPr>
          <w:rtl/>
        </w:rPr>
        <w:t xml:space="preserve"> </w:t>
      </w:r>
      <w:r w:rsidRPr="00054424">
        <w:rPr>
          <w:rFonts w:hint="cs"/>
          <w:rtl/>
        </w:rPr>
        <w:t>قارچهای</w:t>
      </w:r>
      <w:r w:rsidRPr="00054424">
        <w:rPr>
          <w:rtl/>
        </w:rPr>
        <w:t xml:space="preserve"> </w:t>
      </w:r>
      <w:r w:rsidRPr="00054424">
        <w:rPr>
          <w:rFonts w:hint="cs"/>
          <w:rtl/>
        </w:rPr>
        <w:t>یوکاریوتی</w:t>
      </w:r>
      <w:r w:rsidRPr="00054424">
        <w:rPr>
          <w:rtl/>
        </w:rPr>
        <w:t xml:space="preserve"> </w:t>
      </w:r>
      <w:r w:rsidRPr="00054424">
        <w:rPr>
          <w:rFonts w:hint="cs"/>
          <w:rtl/>
        </w:rPr>
        <w:t>تک سلولی</w:t>
      </w:r>
      <w:r w:rsidRPr="00054424">
        <w:rPr>
          <w:rtl/>
        </w:rPr>
        <w:t xml:space="preserve"> </w:t>
      </w:r>
      <w:r w:rsidRPr="00054424">
        <w:rPr>
          <w:rFonts w:hint="cs"/>
          <w:rtl/>
        </w:rPr>
        <w:t>هستند و</w:t>
      </w:r>
      <w:r w:rsidRPr="00054424">
        <w:rPr>
          <w:rtl/>
        </w:rPr>
        <w:t xml:space="preserve"> </w:t>
      </w:r>
      <w:r w:rsidRPr="00054424">
        <w:rPr>
          <w:rFonts w:hint="cs"/>
          <w:rtl/>
        </w:rPr>
        <w:t>اغلب</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پروتئینهای</w:t>
      </w:r>
      <w:r w:rsidRPr="00054424">
        <w:rPr>
          <w:rtl/>
        </w:rPr>
        <w:t xml:space="preserve"> </w:t>
      </w:r>
      <w:r w:rsidRPr="00054424">
        <w:rPr>
          <w:rFonts w:hint="cs"/>
          <w:rtl/>
        </w:rPr>
        <w:t>نوترکیبی استفاده</w:t>
      </w:r>
      <w:r w:rsidRPr="00054424">
        <w:rPr>
          <w:rtl/>
        </w:rPr>
        <w:t xml:space="preserve"> </w:t>
      </w:r>
      <w:r w:rsidRPr="00054424">
        <w:rPr>
          <w:rFonts w:hint="cs"/>
          <w:rtl/>
        </w:rPr>
        <w:t>میشوند که</w:t>
      </w:r>
      <w:r w:rsidRPr="00054424">
        <w:rPr>
          <w:rtl/>
        </w:rPr>
        <w:t xml:space="preserve"> </w:t>
      </w:r>
      <w:r w:rsidRPr="00054424">
        <w:rPr>
          <w:rFonts w:hint="cs"/>
          <w:rtl/>
        </w:rPr>
        <w:t>در</w:t>
      </w:r>
      <w:r w:rsidRPr="00054424">
        <w:rPr>
          <w:rtl/>
        </w:rPr>
        <w:t xml:space="preserve"> </w:t>
      </w:r>
      <w:r w:rsidRPr="00054424">
        <w:rPr>
          <w:rFonts w:hint="cs"/>
          <w:rtl/>
        </w:rPr>
        <w:t>سیستم</w:t>
      </w:r>
      <w:r w:rsidRPr="00054424">
        <w:rPr>
          <w:rtl/>
        </w:rPr>
        <w:t xml:space="preserve"> </w:t>
      </w:r>
      <w:r w:rsidRPr="00054424">
        <w:rPr>
          <w:rFonts w:hint="cs"/>
          <w:rtl/>
        </w:rPr>
        <w:t>پروکاریوتی</w:t>
      </w:r>
      <w:r w:rsidRPr="00054424">
        <w:rPr>
          <w:rtl/>
        </w:rPr>
        <w:t xml:space="preserve"> </w:t>
      </w:r>
      <w:r w:rsidRPr="00054424">
        <w:rPr>
          <w:rFonts w:hint="cs"/>
          <w:rtl/>
        </w:rPr>
        <w:t>به</w:t>
      </w:r>
      <w:r w:rsidRPr="00054424">
        <w:rPr>
          <w:rtl/>
        </w:rPr>
        <w:t xml:space="preserve"> </w:t>
      </w:r>
      <w:r w:rsidRPr="00054424">
        <w:rPr>
          <w:rFonts w:hint="cs"/>
          <w:rtl/>
        </w:rPr>
        <w:t>علت</w:t>
      </w:r>
      <w:r w:rsidRPr="00054424">
        <w:rPr>
          <w:rtl/>
        </w:rPr>
        <w:t xml:space="preserve"> </w:t>
      </w:r>
      <w:r w:rsidRPr="00054424">
        <w:rPr>
          <w:rFonts w:hint="cs"/>
          <w:rtl/>
        </w:rPr>
        <w:t>نیاز</w:t>
      </w:r>
      <w:r w:rsidRPr="00054424">
        <w:rPr>
          <w:rtl/>
        </w:rPr>
        <w:t xml:space="preserve"> </w:t>
      </w:r>
      <w:r w:rsidRPr="00054424">
        <w:rPr>
          <w:rFonts w:hint="cs"/>
          <w:rtl/>
        </w:rPr>
        <w:t>به</w:t>
      </w:r>
      <w:r w:rsidRPr="00054424">
        <w:rPr>
          <w:rtl/>
        </w:rPr>
        <w:t xml:space="preserve"> </w:t>
      </w:r>
      <w:r w:rsidRPr="00054424">
        <w:rPr>
          <w:rFonts w:hint="cs"/>
          <w:rtl/>
        </w:rPr>
        <w:t>تا</w:t>
      </w:r>
      <w:r w:rsidRPr="00054424">
        <w:rPr>
          <w:rtl/>
        </w:rPr>
        <w:t xml:space="preserve"> </w:t>
      </w:r>
      <w:r w:rsidRPr="00054424">
        <w:rPr>
          <w:rFonts w:hint="cs"/>
          <w:rtl/>
        </w:rPr>
        <w:t>خوردن</w:t>
      </w:r>
      <w:r w:rsidRPr="00054424">
        <w:rPr>
          <w:rtl/>
        </w:rPr>
        <w:t xml:space="preserve"> </w:t>
      </w:r>
      <w:r w:rsidRPr="00054424">
        <w:rPr>
          <w:rFonts w:hint="cs"/>
          <w:rtl/>
        </w:rPr>
        <w:t>و گلیکوزیلاسیون شان</w:t>
      </w:r>
      <w:r w:rsidRPr="00054424">
        <w:rPr>
          <w:rtl/>
        </w:rPr>
        <w:t xml:space="preserve"> </w:t>
      </w:r>
      <w:r w:rsidRPr="00054424">
        <w:rPr>
          <w:rFonts w:hint="cs"/>
          <w:rtl/>
        </w:rPr>
        <w:t>تولید</w:t>
      </w:r>
      <w:r w:rsidRPr="00054424">
        <w:rPr>
          <w:rtl/>
        </w:rPr>
        <w:t xml:space="preserve"> </w:t>
      </w:r>
      <w:r w:rsidRPr="00054424">
        <w:rPr>
          <w:rFonts w:hint="cs"/>
          <w:rtl/>
        </w:rPr>
        <w:t>نمی شوند.</w:t>
      </w:r>
      <w:r w:rsidRPr="00054424">
        <w:rPr>
          <w:rtl/>
        </w:rPr>
        <w:fldChar w:fldCharType="begin"/>
      </w:r>
      <w:r w:rsidR="00632245">
        <w:rPr>
          <w:rtl/>
        </w:rPr>
        <w:instrText xml:space="preserve"> </w:instrText>
      </w:r>
      <w:r w:rsidR="00632245">
        <w:instrText>ADDIN EN.CITE &lt;EndNote&gt;&lt;Cite&gt;&lt;Author&gt;Demain&lt;/Author&gt;&lt;Year&gt;2009&lt;/Year&gt;&lt;RecNum&gt;243&lt;/RecNum&gt;&lt;DisplayText&gt;[7]&lt;/DisplayText&gt;&lt;record&gt;&lt;rec-number&gt;243&lt;/rec-number&gt;&lt;foreign-keys&gt;&lt;key app="EN" db-id="2tax9e0rptt2vdef0d5xa52uxe2v9weprzf9" timestamp="1482514196"&gt;243</w:instrText>
      </w:r>
      <w:r w:rsidR="00632245">
        <w:rPr>
          <w:rtl/>
        </w:rPr>
        <w:instrText>&lt;/</w:instrText>
      </w:r>
      <w:r w:rsidR="00632245">
        <w:instrText>key&gt;&lt;/foreign-keys&gt;&lt;ref-type name="Journal Article"&gt;17&lt;/ref-type&gt;&lt;contributors&gt;&lt;authors&gt;&lt;author&gt;Demain, Arnold L&lt;/author&gt;&lt;author&gt;Vaishnav, Preeti&lt;/author&gt;&lt;/authors&gt;&lt;/contributors&gt;&lt;titles&gt;&lt;title&gt;Production of recombinant proteins by microbes and higher organisms&lt;/title&gt;&lt;secondary-title&gt;Biotechnology advances&lt;/secondary-title&gt;&lt;/titles&gt;&lt;periodical&gt;&lt;full-title&gt;Biotechnology advances&lt;/full-title&gt;&lt;/periodical&gt;&lt;pages&gt;297-306&lt;/pages&gt;&lt;volume&gt;27&lt;/volume&gt;&lt;number&gt;3&lt;/number&gt;&lt;dates&gt;&lt;year&gt;2009&lt;/year&gt;&lt;/dates&gt;&lt;isbn&gt;0734</w:instrText>
      </w:r>
      <w:r w:rsidR="00632245">
        <w:rPr>
          <w:rtl/>
        </w:rPr>
        <w:instrText>-9750&lt;/</w:instrText>
      </w:r>
      <w:r w:rsidR="00632245">
        <w:instrText>isbn&gt;&lt;urls&gt;&lt;/urls&gt;&lt;/record&gt;&lt;/Cite&gt;&lt;/EndNote</w:instrText>
      </w:r>
      <w:r w:rsidR="00632245">
        <w:rPr>
          <w:rtl/>
        </w:rPr>
        <w:instrText>&gt;</w:instrText>
      </w:r>
      <w:r w:rsidRPr="00054424">
        <w:rPr>
          <w:rtl/>
        </w:rPr>
        <w:fldChar w:fldCharType="separate"/>
      </w:r>
      <w:r w:rsidR="00632245">
        <w:rPr>
          <w:noProof/>
          <w:rtl/>
        </w:rPr>
        <w:t>[7]</w:t>
      </w:r>
      <w:r w:rsidRPr="00054424">
        <w:rPr>
          <w:rtl/>
        </w:rPr>
        <w:fldChar w:fldCharType="end"/>
      </w:r>
      <w:r w:rsidRPr="00054424">
        <w:rPr>
          <w:rtl/>
        </w:rPr>
        <w:t xml:space="preserve"> </w:t>
      </w:r>
      <w:r w:rsidRPr="00054424">
        <w:rPr>
          <w:rFonts w:hint="cs"/>
          <w:rtl/>
        </w:rPr>
        <w:t>دو سویه</w:t>
      </w:r>
      <w:r w:rsidRPr="00054424">
        <w:rPr>
          <w:rtl/>
        </w:rPr>
        <w:t xml:space="preserve"> </w:t>
      </w:r>
      <w:r w:rsidRPr="00054424">
        <w:rPr>
          <w:rFonts w:hint="cs"/>
          <w:rtl/>
        </w:rPr>
        <w:t>معروف سیستم</w:t>
      </w:r>
      <w:r w:rsidRPr="00054424">
        <w:rPr>
          <w:rtl/>
        </w:rPr>
        <w:t xml:space="preserve"> </w:t>
      </w:r>
      <w:r w:rsidRPr="00054424">
        <w:rPr>
          <w:rFonts w:hint="cs"/>
          <w:rtl/>
        </w:rPr>
        <w:t>بیانی</w:t>
      </w:r>
      <w:r w:rsidRPr="00054424">
        <w:rPr>
          <w:rtl/>
        </w:rPr>
        <w:t xml:space="preserve"> </w:t>
      </w:r>
      <w:r w:rsidRPr="00054424">
        <w:rPr>
          <w:rFonts w:hint="cs"/>
          <w:rtl/>
        </w:rPr>
        <w:t>مخمر،</w:t>
      </w:r>
      <w:r w:rsidRPr="00054424">
        <w:rPr>
          <w:rtl/>
        </w:rPr>
        <w:t xml:space="preserve"> </w:t>
      </w:r>
      <w:r w:rsidRPr="00054424">
        <w:rPr>
          <w:rFonts w:hint="cs"/>
          <w:rtl/>
        </w:rPr>
        <w:t>ساکارومایسز</w:t>
      </w:r>
      <w:r w:rsidRPr="00054424">
        <w:rPr>
          <w:rtl/>
        </w:rPr>
        <w:t xml:space="preserve"> </w:t>
      </w:r>
      <w:r w:rsidRPr="00054424">
        <w:rPr>
          <w:rFonts w:hint="cs"/>
          <w:rtl/>
        </w:rPr>
        <w:t>سرویزیه</w:t>
      </w:r>
      <w:r w:rsidRPr="00054424">
        <w:rPr>
          <w:rtl/>
        </w:rPr>
        <w:t>(</w:t>
      </w:r>
      <w:r w:rsidRPr="00054424">
        <w:rPr>
          <w:i/>
          <w:iCs/>
        </w:rPr>
        <w:t>Saccharomyces cerevisiae</w:t>
      </w:r>
      <w:r w:rsidRPr="00054424">
        <w:rPr>
          <w:rtl/>
        </w:rPr>
        <w:t xml:space="preserve"> </w:t>
      </w:r>
      <w:r w:rsidRPr="00054424">
        <w:rPr>
          <w:rFonts w:hint="cs"/>
          <w:rtl/>
        </w:rPr>
        <w:t>)</w:t>
      </w:r>
      <w:r w:rsidRPr="00054424">
        <w:rPr>
          <w:rtl/>
        </w:rPr>
        <w:t xml:space="preserve"> </w:t>
      </w:r>
      <w:r w:rsidRPr="00054424">
        <w:rPr>
          <w:rFonts w:hint="cs"/>
          <w:rtl/>
        </w:rPr>
        <w:t>و</w:t>
      </w:r>
      <w:r w:rsidRPr="00054424">
        <w:rPr>
          <w:rtl/>
        </w:rPr>
        <w:t xml:space="preserve"> </w:t>
      </w:r>
      <w:r w:rsidRPr="00054424">
        <w:rPr>
          <w:rFonts w:hint="cs"/>
          <w:rtl/>
        </w:rPr>
        <w:t>پیچیا</w:t>
      </w:r>
      <w:r w:rsidRPr="00054424">
        <w:rPr>
          <w:rtl/>
        </w:rPr>
        <w:t xml:space="preserve"> </w:t>
      </w:r>
      <w:r w:rsidRPr="00054424">
        <w:rPr>
          <w:rFonts w:hint="cs"/>
          <w:rtl/>
        </w:rPr>
        <w:t xml:space="preserve">پاستوریس </w:t>
      </w:r>
      <w:r w:rsidRPr="00054424">
        <w:rPr>
          <w:rtl/>
        </w:rPr>
        <w:t>(</w:t>
      </w:r>
      <w:r w:rsidRPr="00054424">
        <w:rPr>
          <w:i/>
          <w:iCs/>
        </w:rPr>
        <w:t>Pichia pastoris</w:t>
      </w:r>
      <w:r w:rsidRPr="00054424">
        <w:rPr>
          <w:rFonts w:hint="cs"/>
          <w:rtl/>
        </w:rPr>
        <w:t>)</w:t>
      </w:r>
      <w:r w:rsidRPr="00054424">
        <w:rPr>
          <w:rtl/>
        </w:rPr>
        <w:t xml:space="preserve"> </w:t>
      </w:r>
      <w:r w:rsidRPr="00054424">
        <w:rPr>
          <w:rFonts w:hint="cs"/>
          <w:rtl/>
        </w:rPr>
        <w:t>می</w:t>
      </w:r>
      <w:r w:rsidRPr="00054424">
        <w:rPr>
          <w:rtl/>
        </w:rPr>
        <w:softHyphen/>
      </w:r>
      <w:r w:rsidRPr="00054424">
        <w:rPr>
          <w:rFonts w:hint="cs"/>
          <w:rtl/>
        </w:rPr>
        <w:t>باشند</w:t>
      </w:r>
      <w:r w:rsidRPr="00054424">
        <w:rPr>
          <w:rtl/>
        </w:rPr>
        <w:t xml:space="preserve">. </w:t>
      </w:r>
      <w:r w:rsidRPr="00054424">
        <w:rPr>
          <w:rFonts w:hint="cs"/>
          <w:rtl/>
        </w:rPr>
        <w:t>این</w:t>
      </w:r>
      <w:r w:rsidRPr="00054424">
        <w:rPr>
          <w:rtl/>
        </w:rPr>
        <w:t xml:space="preserve"> </w:t>
      </w:r>
      <w:r w:rsidRPr="00054424">
        <w:rPr>
          <w:rFonts w:hint="cs"/>
          <w:rtl/>
        </w:rPr>
        <w:t>سویه ها</w:t>
      </w:r>
      <w:r w:rsidRPr="00054424">
        <w:rPr>
          <w:rtl/>
        </w:rPr>
        <w:t xml:space="preserve"> </w:t>
      </w:r>
      <w:r w:rsidRPr="00054424">
        <w:rPr>
          <w:rFonts w:hint="cs"/>
          <w:rtl/>
        </w:rPr>
        <w:t>به</w:t>
      </w:r>
      <w:r w:rsidRPr="00054424">
        <w:rPr>
          <w:rtl/>
        </w:rPr>
        <w:t xml:space="preserve"> </w:t>
      </w:r>
      <w:r w:rsidRPr="00054424">
        <w:rPr>
          <w:rFonts w:hint="cs"/>
          <w:rtl/>
        </w:rPr>
        <w:t>خوبی</w:t>
      </w:r>
      <w:r w:rsidRPr="00054424">
        <w:rPr>
          <w:rtl/>
        </w:rPr>
        <w:t xml:space="preserve"> </w:t>
      </w:r>
      <w:r w:rsidRPr="00054424">
        <w:rPr>
          <w:rFonts w:hint="cs"/>
          <w:rtl/>
        </w:rPr>
        <w:t>از</w:t>
      </w:r>
      <w:r w:rsidRPr="00054424">
        <w:rPr>
          <w:rtl/>
        </w:rPr>
        <w:t xml:space="preserve"> </w:t>
      </w:r>
      <w:r w:rsidRPr="00054424">
        <w:rPr>
          <w:rFonts w:hint="cs"/>
          <w:rtl/>
        </w:rPr>
        <w:t>نظر ژنتیکی</w:t>
      </w:r>
      <w:r w:rsidRPr="00054424">
        <w:rPr>
          <w:rtl/>
        </w:rPr>
        <w:t xml:space="preserve"> </w:t>
      </w:r>
      <w:r w:rsidRPr="00054424">
        <w:rPr>
          <w:rFonts w:hint="cs"/>
          <w:rtl/>
        </w:rPr>
        <w:t>شناخته</w:t>
      </w:r>
      <w:r w:rsidRPr="00054424">
        <w:rPr>
          <w:rtl/>
        </w:rPr>
        <w:t xml:space="preserve"> </w:t>
      </w:r>
      <w:r w:rsidRPr="00054424">
        <w:rPr>
          <w:rFonts w:hint="cs"/>
          <w:rtl/>
        </w:rPr>
        <w:t>شده اند</w:t>
      </w:r>
      <w:r w:rsidRPr="00054424">
        <w:rPr>
          <w:rtl/>
        </w:rPr>
        <w:t xml:space="preserve"> </w:t>
      </w:r>
      <w:r w:rsidRPr="00054424">
        <w:rPr>
          <w:rFonts w:hint="cs"/>
          <w:rtl/>
        </w:rPr>
        <w:t>و</w:t>
      </w:r>
      <w:r w:rsidRPr="00054424">
        <w:rPr>
          <w:rtl/>
        </w:rPr>
        <w:t xml:space="preserve"> </w:t>
      </w:r>
      <w:r w:rsidRPr="00054424">
        <w:rPr>
          <w:rFonts w:hint="cs"/>
          <w:rtl/>
        </w:rPr>
        <w:t>دستکاری</w:t>
      </w:r>
      <w:r w:rsidRPr="00054424">
        <w:rPr>
          <w:rtl/>
        </w:rPr>
        <w:t xml:space="preserve"> </w:t>
      </w:r>
      <w:r w:rsidRPr="00054424">
        <w:rPr>
          <w:rFonts w:hint="cs"/>
          <w:rtl/>
        </w:rPr>
        <w:t>ژنتیکی</w:t>
      </w:r>
      <w:r w:rsidRPr="00054424">
        <w:rPr>
          <w:rtl/>
        </w:rPr>
        <w:t xml:space="preserve"> </w:t>
      </w:r>
      <w:r w:rsidRPr="00054424">
        <w:rPr>
          <w:rFonts w:hint="cs"/>
          <w:rtl/>
        </w:rPr>
        <w:t>آنها</w:t>
      </w:r>
      <w:r w:rsidRPr="00054424">
        <w:rPr>
          <w:rtl/>
        </w:rPr>
        <w:t xml:space="preserve"> </w:t>
      </w:r>
      <w:r w:rsidRPr="00054424">
        <w:rPr>
          <w:rFonts w:hint="cs"/>
          <w:rtl/>
        </w:rPr>
        <w:t>برای تولید</w:t>
      </w:r>
      <w:r w:rsidRPr="00054424">
        <w:rPr>
          <w:rtl/>
        </w:rPr>
        <w:t xml:space="preserve"> </w:t>
      </w:r>
      <w:r w:rsidRPr="00054424">
        <w:rPr>
          <w:rFonts w:hint="cs"/>
          <w:rtl/>
        </w:rPr>
        <w:t>انبوه</w:t>
      </w:r>
      <w:r w:rsidRPr="00054424">
        <w:rPr>
          <w:rtl/>
        </w:rPr>
        <w:t xml:space="preserve"> </w:t>
      </w:r>
      <w:r w:rsidRPr="00054424">
        <w:rPr>
          <w:rFonts w:hint="cs"/>
          <w:rtl/>
        </w:rPr>
        <w:t>آسانتر</w:t>
      </w:r>
      <w:r w:rsidRPr="00054424">
        <w:rPr>
          <w:rtl/>
        </w:rPr>
        <w:t xml:space="preserve"> </w:t>
      </w:r>
      <w:r w:rsidRPr="00054424">
        <w:rPr>
          <w:rFonts w:hint="cs"/>
          <w:rtl/>
        </w:rPr>
        <w:t>است .</w:t>
      </w:r>
    </w:p>
    <w:p w14:paraId="1A561D57" w14:textId="1BEE5C87" w:rsidR="00460286" w:rsidRPr="00054424" w:rsidRDefault="00460286" w:rsidP="00460286">
      <w:pPr>
        <w:rPr>
          <w:rtl/>
        </w:rPr>
      </w:pPr>
      <w:r w:rsidRPr="00054424">
        <w:rPr>
          <w:rtl/>
        </w:rPr>
        <w:t xml:space="preserve"> </w:t>
      </w:r>
      <w:r w:rsidRPr="00054424">
        <w:rPr>
          <w:rFonts w:hint="cs"/>
          <w:rtl/>
        </w:rPr>
        <w:t>علاوه</w:t>
      </w:r>
      <w:r w:rsidRPr="00054424">
        <w:rPr>
          <w:rtl/>
        </w:rPr>
        <w:t xml:space="preserve"> </w:t>
      </w:r>
      <w:r w:rsidRPr="00054424">
        <w:rPr>
          <w:rFonts w:hint="cs"/>
          <w:rtl/>
        </w:rPr>
        <w:t>بر</w:t>
      </w:r>
      <w:r w:rsidRPr="00054424">
        <w:rPr>
          <w:rtl/>
        </w:rPr>
        <w:t xml:space="preserve"> </w:t>
      </w:r>
      <w:r w:rsidRPr="00054424">
        <w:rPr>
          <w:rFonts w:hint="cs"/>
          <w:rtl/>
        </w:rPr>
        <w:t>مزایای</w:t>
      </w:r>
      <w:r w:rsidRPr="00054424">
        <w:rPr>
          <w:rtl/>
        </w:rPr>
        <w:t xml:space="preserve"> </w:t>
      </w:r>
      <w:r w:rsidRPr="00054424">
        <w:rPr>
          <w:rFonts w:hint="cs"/>
          <w:rtl/>
        </w:rPr>
        <w:t>سادگی محیط</w:t>
      </w:r>
      <w:r w:rsidRPr="00054424">
        <w:rPr>
          <w:rtl/>
        </w:rPr>
        <w:t xml:space="preserve"> </w:t>
      </w:r>
      <w:r w:rsidRPr="00054424">
        <w:rPr>
          <w:rFonts w:hint="cs"/>
          <w:rtl/>
        </w:rPr>
        <w:t>کشت،</w:t>
      </w:r>
      <w:r w:rsidRPr="00054424">
        <w:rPr>
          <w:rtl/>
        </w:rPr>
        <w:t xml:space="preserve"> </w:t>
      </w:r>
      <w:r w:rsidRPr="00054424">
        <w:rPr>
          <w:rFonts w:hint="cs"/>
          <w:rtl/>
        </w:rPr>
        <w:t>رشد</w:t>
      </w:r>
      <w:r w:rsidRPr="00054424">
        <w:rPr>
          <w:rtl/>
        </w:rPr>
        <w:t xml:space="preserve"> </w:t>
      </w:r>
      <w:r w:rsidRPr="00054424">
        <w:rPr>
          <w:rFonts w:hint="cs"/>
          <w:rtl/>
        </w:rPr>
        <w:t>سریع</w:t>
      </w:r>
      <w:r w:rsidRPr="00054424">
        <w:rPr>
          <w:rtl/>
        </w:rPr>
        <w:t xml:space="preserve"> </w:t>
      </w:r>
      <w:r w:rsidRPr="00054424">
        <w:rPr>
          <w:rFonts w:hint="cs"/>
          <w:rtl/>
        </w:rPr>
        <w:t>و</w:t>
      </w:r>
      <w:r w:rsidRPr="00054424">
        <w:rPr>
          <w:rtl/>
        </w:rPr>
        <w:t xml:space="preserve"> </w:t>
      </w:r>
      <w:r w:rsidRPr="00054424">
        <w:rPr>
          <w:rFonts w:hint="cs"/>
          <w:rtl/>
        </w:rPr>
        <w:t>هزینه</w:t>
      </w:r>
      <w:r w:rsidRPr="00054424">
        <w:rPr>
          <w:rtl/>
        </w:rPr>
        <w:t xml:space="preserve"> </w:t>
      </w:r>
      <w:r w:rsidRPr="00054424">
        <w:rPr>
          <w:rFonts w:hint="cs"/>
          <w:rtl/>
        </w:rPr>
        <w:t xml:space="preserve">کم </w:t>
      </w:r>
      <w:r w:rsidRPr="00054424">
        <w:t xml:space="preserve"> ,</w:t>
      </w:r>
      <w:r w:rsidRPr="00054424">
        <w:rPr>
          <w:rFonts w:hint="cs"/>
          <w:rtl/>
        </w:rPr>
        <w:t>مشابه</w:t>
      </w:r>
      <w:r w:rsidRPr="00054424">
        <w:rPr>
          <w:rtl/>
        </w:rPr>
        <w:t xml:space="preserve"> </w:t>
      </w:r>
      <w:r w:rsidRPr="00054424">
        <w:rPr>
          <w:rFonts w:hint="cs"/>
          <w:rtl/>
        </w:rPr>
        <w:t>با</w:t>
      </w:r>
      <w:r w:rsidRPr="00054424">
        <w:rPr>
          <w:rtl/>
        </w:rPr>
        <w:t xml:space="preserve"> </w:t>
      </w:r>
      <w:r w:rsidRPr="00054424">
        <w:rPr>
          <w:rFonts w:hint="cs"/>
          <w:rtl/>
        </w:rPr>
        <w:t>سلولهای باکتریایی،</w:t>
      </w:r>
      <w:r w:rsidRPr="00054424">
        <w:rPr>
          <w:rtl/>
        </w:rPr>
        <w:t xml:space="preserve"> </w:t>
      </w:r>
      <w:r w:rsidRPr="00054424">
        <w:rPr>
          <w:rFonts w:hint="cs"/>
          <w:rtl/>
        </w:rPr>
        <w:t>همانند</w:t>
      </w:r>
      <w:r w:rsidRPr="00054424">
        <w:rPr>
          <w:rtl/>
        </w:rPr>
        <w:t xml:space="preserve"> </w:t>
      </w:r>
      <w:r w:rsidRPr="00054424">
        <w:rPr>
          <w:rFonts w:hint="cs"/>
          <w:rtl/>
        </w:rPr>
        <w:t>یوکاریوتهای</w:t>
      </w:r>
      <w:r w:rsidRPr="00054424">
        <w:rPr>
          <w:rtl/>
        </w:rPr>
        <w:t xml:space="preserve"> </w:t>
      </w:r>
      <w:r w:rsidRPr="00054424">
        <w:rPr>
          <w:rFonts w:hint="cs"/>
          <w:rtl/>
        </w:rPr>
        <w:t>تک سلولی</w:t>
      </w:r>
      <w:r w:rsidRPr="00054424">
        <w:rPr>
          <w:rtl/>
        </w:rPr>
        <w:t xml:space="preserve"> </w:t>
      </w:r>
      <w:r w:rsidRPr="00054424">
        <w:rPr>
          <w:rFonts w:hint="cs"/>
          <w:rtl/>
        </w:rPr>
        <w:t>مخمر</w:t>
      </w:r>
      <w:r w:rsidRPr="00054424">
        <w:rPr>
          <w:rtl/>
        </w:rPr>
        <w:t xml:space="preserve"> </w:t>
      </w:r>
      <w:r w:rsidRPr="00054424">
        <w:rPr>
          <w:rFonts w:hint="cs"/>
          <w:rtl/>
        </w:rPr>
        <w:t>میتواند پروتئینهای</w:t>
      </w:r>
      <w:r w:rsidRPr="00054424">
        <w:rPr>
          <w:rtl/>
        </w:rPr>
        <w:t xml:space="preserve"> </w:t>
      </w:r>
      <w:r w:rsidRPr="00054424">
        <w:rPr>
          <w:rFonts w:hint="cs"/>
          <w:rtl/>
        </w:rPr>
        <w:t>نوترکیب</w:t>
      </w:r>
      <w:r w:rsidRPr="00054424">
        <w:rPr>
          <w:rtl/>
        </w:rPr>
        <w:t xml:space="preserve"> </w:t>
      </w:r>
      <w:r w:rsidRPr="00054424">
        <w:rPr>
          <w:rFonts w:hint="cs"/>
          <w:rtl/>
        </w:rPr>
        <w:t>محلول</w:t>
      </w:r>
      <w:r w:rsidRPr="00054424">
        <w:rPr>
          <w:rtl/>
        </w:rPr>
        <w:t xml:space="preserve"> </w:t>
      </w:r>
      <w:r w:rsidRPr="00054424">
        <w:rPr>
          <w:rFonts w:hint="cs"/>
          <w:rtl/>
        </w:rPr>
        <w:t>را</w:t>
      </w:r>
      <w:r w:rsidRPr="00054424">
        <w:rPr>
          <w:rtl/>
        </w:rPr>
        <w:t xml:space="preserve"> </w:t>
      </w:r>
      <w:r w:rsidRPr="00054424">
        <w:rPr>
          <w:rFonts w:hint="cs"/>
          <w:rtl/>
        </w:rPr>
        <w:t>به طور</w:t>
      </w:r>
      <w:r w:rsidRPr="00054424">
        <w:rPr>
          <w:rtl/>
        </w:rPr>
        <w:t xml:space="preserve"> </w:t>
      </w:r>
      <w:r w:rsidRPr="00054424">
        <w:rPr>
          <w:rFonts w:hint="cs"/>
          <w:rtl/>
        </w:rPr>
        <w:t>تاخورده</w:t>
      </w:r>
      <w:r w:rsidRPr="00054424">
        <w:rPr>
          <w:rtl/>
        </w:rPr>
        <w:t xml:space="preserve"> </w:t>
      </w:r>
      <w:r w:rsidRPr="00054424">
        <w:rPr>
          <w:rFonts w:hint="cs"/>
          <w:rtl/>
        </w:rPr>
        <w:t>صحیح تولید</w:t>
      </w:r>
      <w:r w:rsidRPr="00054424">
        <w:rPr>
          <w:rtl/>
        </w:rPr>
        <w:t xml:space="preserve"> </w:t>
      </w:r>
      <w:r w:rsidRPr="00054424">
        <w:rPr>
          <w:rFonts w:hint="cs"/>
          <w:rtl/>
        </w:rPr>
        <w:t>و</w:t>
      </w:r>
      <w:r w:rsidRPr="00054424">
        <w:rPr>
          <w:rtl/>
        </w:rPr>
        <w:t xml:space="preserve"> </w:t>
      </w:r>
      <w:r w:rsidRPr="00054424">
        <w:rPr>
          <w:rFonts w:hint="cs"/>
          <w:rtl/>
        </w:rPr>
        <w:t>ترشح</w:t>
      </w:r>
      <w:r w:rsidRPr="00054424">
        <w:rPr>
          <w:rtl/>
        </w:rPr>
        <w:t xml:space="preserve"> </w:t>
      </w:r>
      <w:r w:rsidRPr="00054424">
        <w:rPr>
          <w:rFonts w:hint="cs"/>
          <w:rtl/>
        </w:rPr>
        <w:t>کنند</w:t>
      </w:r>
      <w:r w:rsidRPr="00054424">
        <w:rPr>
          <w:rtl/>
        </w:rPr>
        <w:t xml:space="preserve"> </w:t>
      </w:r>
      <w:r w:rsidRPr="00054424">
        <w:rPr>
          <w:rFonts w:hint="cs"/>
          <w:rtl/>
        </w:rPr>
        <w:t>که</w:t>
      </w:r>
      <w:r w:rsidRPr="00054424">
        <w:rPr>
          <w:rtl/>
        </w:rPr>
        <w:t xml:space="preserve"> </w:t>
      </w:r>
      <w:r w:rsidRPr="00054424">
        <w:rPr>
          <w:rFonts w:hint="cs"/>
          <w:rtl/>
        </w:rPr>
        <w:t>دستخوش</w:t>
      </w:r>
      <w:r w:rsidRPr="00054424">
        <w:rPr>
          <w:rtl/>
        </w:rPr>
        <w:t xml:space="preserve"> </w:t>
      </w:r>
      <w:r w:rsidRPr="00054424">
        <w:rPr>
          <w:rFonts w:hint="cs"/>
          <w:rtl/>
        </w:rPr>
        <w:t>تغییرات</w:t>
      </w:r>
      <w:r w:rsidRPr="00054424">
        <w:rPr>
          <w:rtl/>
        </w:rPr>
        <w:t xml:space="preserve"> </w:t>
      </w:r>
      <w:r w:rsidRPr="00054424">
        <w:rPr>
          <w:rFonts w:hint="cs"/>
          <w:rtl/>
        </w:rPr>
        <w:t>پس</w:t>
      </w:r>
      <w:r w:rsidRPr="00054424">
        <w:rPr>
          <w:rtl/>
        </w:rPr>
        <w:t xml:space="preserve"> </w:t>
      </w:r>
      <w:r w:rsidRPr="00054424">
        <w:rPr>
          <w:rFonts w:hint="cs"/>
          <w:rtl/>
        </w:rPr>
        <w:t>از</w:t>
      </w:r>
      <w:r w:rsidRPr="00054424">
        <w:rPr>
          <w:rtl/>
        </w:rPr>
        <w:t xml:space="preserve"> </w:t>
      </w:r>
      <w:r w:rsidRPr="00054424">
        <w:rPr>
          <w:rFonts w:hint="cs"/>
          <w:rtl/>
        </w:rPr>
        <w:t>ترجمه مثل</w:t>
      </w:r>
      <w:r w:rsidRPr="00054424">
        <w:rPr>
          <w:rtl/>
        </w:rPr>
        <w:t xml:space="preserve"> </w:t>
      </w:r>
      <w:r w:rsidRPr="00054424">
        <w:rPr>
          <w:rFonts w:hint="cs"/>
          <w:rtl/>
        </w:rPr>
        <w:t>گلیکوزیلاسیون،</w:t>
      </w:r>
      <w:r w:rsidRPr="00054424">
        <w:rPr>
          <w:rtl/>
        </w:rPr>
        <w:t xml:space="preserve"> </w:t>
      </w:r>
      <w:r w:rsidRPr="00054424">
        <w:rPr>
          <w:rFonts w:hint="cs"/>
          <w:rtl/>
        </w:rPr>
        <w:t>فسفوریلاسیون،</w:t>
      </w:r>
      <w:r w:rsidRPr="00054424">
        <w:rPr>
          <w:rtl/>
        </w:rPr>
        <w:t xml:space="preserve"> </w:t>
      </w:r>
      <w:r w:rsidRPr="00054424">
        <w:rPr>
          <w:rFonts w:hint="cs"/>
          <w:rtl/>
        </w:rPr>
        <w:t>استیلاسیون، آسیلاسیون</w:t>
      </w:r>
      <w:r w:rsidRPr="00054424">
        <w:rPr>
          <w:rtl/>
        </w:rPr>
        <w:t xml:space="preserve"> </w:t>
      </w:r>
      <w:r w:rsidRPr="00054424">
        <w:rPr>
          <w:rFonts w:hint="cs"/>
          <w:rtl/>
        </w:rPr>
        <w:t>قرار</w:t>
      </w:r>
      <w:r w:rsidRPr="00054424">
        <w:rPr>
          <w:rtl/>
        </w:rPr>
        <w:t xml:space="preserve"> </w:t>
      </w:r>
      <w:r w:rsidRPr="00054424">
        <w:rPr>
          <w:rFonts w:hint="cs"/>
          <w:rtl/>
        </w:rPr>
        <w:t>گیرند</w:t>
      </w:r>
      <w:r w:rsidRPr="00054424">
        <w:rPr>
          <w:rtl/>
        </w:rPr>
        <w:fldChar w:fldCharType="begin"/>
      </w:r>
      <w:r w:rsidR="00632245">
        <w:rPr>
          <w:rtl/>
        </w:rPr>
        <w:instrText xml:space="preserve"> </w:instrText>
      </w:r>
      <w:r w:rsidR="00632245">
        <w:instrText>ADDIN EN.CITE &lt;EndNote&gt;&lt;Cite&gt;&lt;Author&gt;Daly&lt;/Author&gt;&lt;Year&gt;2005&lt;/Year&gt;&lt;RecNum&gt;227&lt;/RecNum&gt;&lt;DisplayText&gt;[8]&lt;/DisplayText&gt;&lt;record&gt;&lt;rec-number&gt;227&lt;/rec-number&gt;&lt;foreign-keys&gt;&lt;key app="EN" db-id="2tax9e0rptt2vdef0d5xa52uxe2v9weprzf9" timestamp="1482511195"&gt;227</w:instrText>
      </w:r>
      <w:r w:rsidR="00632245">
        <w:rPr>
          <w:rtl/>
        </w:rPr>
        <w:instrText>&lt;/</w:instrText>
      </w:r>
      <w:r w:rsidR="00632245">
        <w:instrText>key&gt;&lt;/foreign-keys&gt;&lt;ref-type name="Journal Article"&gt;17&lt;/ref-type&gt;&lt;contributors&gt;&lt;authors&gt;&lt;author&gt;Daly, Rachel&lt;/author&gt;&lt;author&gt;Hearn, Milton TW&lt;/author&gt;&lt;/authors&gt;&lt;/contributors&gt;&lt;titles&gt;&lt;title&gt;Expression of heterologous proteins in Pichia pastoris: a useful</w:instrText>
      </w:r>
      <w:r w:rsidR="00632245">
        <w:rPr>
          <w:rtl/>
        </w:rPr>
        <w:instrText xml:space="preserve"> </w:instrText>
      </w:r>
      <w:r w:rsidR="00632245">
        <w:instrText>experimental tool in protein engineering and production&lt;/title&gt;&lt;secondary-title&gt;Journal of molecular recognition&lt;/secondary-title&gt;&lt;/titles&gt;&lt;periodical&gt;&lt;full-title&gt;Journal of molecular recognition&lt;/full-title&gt;&lt;/periodical&gt;&lt;pages&gt;119-138&lt;/pages&gt;&lt;volume&gt;18</w:instrText>
      </w:r>
      <w:r w:rsidR="00632245">
        <w:rPr>
          <w:rtl/>
        </w:rPr>
        <w:instrText>&lt;/</w:instrText>
      </w:r>
      <w:r w:rsidR="00632245">
        <w:instrText>volume&gt;&lt;number&gt;2&lt;/number&gt;&lt;dates&gt;&lt;year&gt;2005&lt;/year&gt;&lt;/dates&gt;&lt;isbn&gt;1099-1352&lt;/isbn&gt;&lt;urls&gt;&lt;/urls&gt;&lt;/record&gt;&lt;/Cite&gt;&lt;/EndNote</w:instrText>
      </w:r>
      <w:r w:rsidR="00632245">
        <w:rPr>
          <w:rtl/>
        </w:rPr>
        <w:instrText>&gt;</w:instrText>
      </w:r>
      <w:r w:rsidRPr="00054424">
        <w:rPr>
          <w:rtl/>
        </w:rPr>
        <w:fldChar w:fldCharType="separate"/>
      </w:r>
      <w:r w:rsidR="00632245">
        <w:rPr>
          <w:noProof/>
          <w:rtl/>
        </w:rPr>
        <w:t>[8]</w:t>
      </w:r>
      <w:r w:rsidRPr="00054424">
        <w:rPr>
          <w:rtl/>
        </w:rPr>
        <w:fldChar w:fldCharType="end"/>
      </w:r>
      <w:r w:rsidRPr="00054424">
        <w:rPr>
          <w:rFonts w:hint="cs"/>
          <w:rtl/>
        </w:rPr>
        <w:t>. همچنین</w:t>
      </w:r>
      <w:r w:rsidRPr="00054424">
        <w:rPr>
          <w:rtl/>
        </w:rPr>
        <w:t xml:space="preserve"> </w:t>
      </w:r>
      <w:r w:rsidRPr="00054424">
        <w:rPr>
          <w:rFonts w:hint="cs"/>
          <w:rtl/>
        </w:rPr>
        <w:t>ایمنی</w:t>
      </w:r>
      <w:r w:rsidRPr="00054424">
        <w:rPr>
          <w:rtl/>
        </w:rPr>
        <w:t xml:space="preserve"> </w:t>
      </w:r>
      <w:r w:rsidRPr="00054424">
        <w:rPr>
          <w:rFonts w:hint="cs"/>
          <w:rtl/>
        </w:rPr>
        <w:t>این</w:t>
      </w:r>
      <w:r w:rsidRPr="00054424">
        <w:rPr>
          <w:rtl/>
        </w:rPr>
        <w:t xml:space="preserve"> </w:t>
      </w:r>
      <w:r w:rsidRPr="00054424">
        <w:rPr>
          <w:rFonts w:hint="cs"/>
          <w:rtl/>
        </w:rPr>
        <w:t>سیستم مثل</w:t>
      </w:r>
      <w:r w:rsidRPr="00054424">
        <w:rPr>
          <w:rtl/>
        </w:rPr>
        <w:t xml:space="preserve"> </w:t>
      </w:r>
      <w:r w:rsidRPr="00054424">
        <w:rPr>
          <w:rFonts w:hint="cs"/>
          <w:rtl/>
        </w:rPr>
        <w:t>فقدان</w:t>
      </w:r>
      <w:r w:rsidRPr="00054424">
        <w:rPr>
          <w:rtl/>
        </w:rPr>
        <w:t xml:space="preserve"> </w:t>
      </w:r>
      <w:r w:rsidRPr="00054424">
        <w:rPr>
          <w:rFonts w:hint="cs"/>
          <w:rtl/>
        </w:rPr>
        <w:t>اندوتوکسین</w:t>
      </w:r>
      <w:r w:rsidRPr="00054424">
        <w:rPr>
          <w:rtl/>
        </w:rPr>
        <w:t xml:space="preserve"> </w:t>
      </w:r>
      <w:r w:rsidRPr="00054424">
        <w:rPr>
          <w:rFonts w:hint="cs"/>
          <w:rtl/>
        </w:rPr>
        <w:t>و</w:t>
      </w:r>
      <w:r w:rsidRPr="00054424">
        <w:rPr>
          <w:rtl/>
        </w:rPr>
        <w:t xml:space="preserve"> </w:t>
      </w:r>
      <w:r w:rsidRPr="00054424">
        <w:rPr>
          <w:rFonts w:hint="cs"/>
          <w:rtl/>
        </w:rPr>
        <w:t>انکوژنها</w:t>
      </w:r>
      <w:r w:rsidRPr="00054424">
        <w:rPr>
          <w:rtl/>
        </w:rPr>
        <w:t xml:space="preserve"> </w:t>
      </w:r>
      <w:r w:rsidRPr="00054424">
        <w:rPr>
          <w:rFonts w:hint="cs"/>
          <w:rtl/>
        </w:rPr>
        <w:t>تضمین شده</w:t>
      </w:r>
      <w:r w:rsidRPr="00054424">
        <w:rPr>
          <w:rtl/>
        </w:rPr>
        <w:t xml:space="preserve"> </w:t>
      </w:r>
      <w:r w:rsidRPr="00054424">
        <w:rPr>
          <w:rFonts w:hint="cs"/>
          <w:rtl/>
        </w:rPr>
        <w:t>است</w:t>
      </w:r>
      <w:r w:rsidRPr="00054424">
        <w:rPr>
          <w:rtl/>
        </w:rPr>
        <w:t>.</w:t>
      </w:r>
      <w:r w:rsidRPr="00054424">
        <w:rPr>
          <w:rFonts w:hint="cs"/>
          <w:rtl/>
        </w:rPr>
        <w:t xml:space="preserve"> با</w:t>
      </w:r>
      <w:r w:rsidRPr="00054424">
        <w:rPr>
          <w:rtl/>
        </w:rPr>
        <w:t xml:space="preserve"> </w:t>
      </w:r>
      <w:r w:rsidRPr="00054424">
        <w:rPr>
          <w:rFonts w:hint="cs"/>
          <w:rtl/>
        </w:rPr>
        <w:t>این حال</w:t>
      </w:r>
      <w:r w:rsidRPr="00054424">
        <w:rPr>
          <w:rtl/>
        </w:rPr>
        <w:t xml:space="preserve"> </w:t>
      </w:r>
      <w:r w:rsidRPr="00054424">
        <w:rPr>
          <w:rFonts w:hint="cs"/>
          <w:rtl/>
        </w:rPr>
        <w:t>برخی</w:t>
      </w:r>
      <w:r w:rsidRPr="00054424">
        <w:rPr>
          <w:rtl/>
        </w:rPr>
        <w:t xml:space="preserve"> </w:t>
      </w:r>
      <w:r w:rsidRPr="00054424">
        <w:rPr>
          <w:rFonts w:hint="cs"/>
          <w:rtl/>
        </w:rPr>
        <w:t>از</w:t>
      </w:r>
      <w:r w:rsidRPr="00054424">
        <w:rPr>
          <w:rtl/>
        </w:rPr>
        <w:t xml:space="preserve"> </w:t>
      </w:r>
      <w:r w:rsidRPr="00054424">
        <w:rPr>
          <w:rFonts w:hint="cs"/>
          <w:rtl/>
        </w:rPr>
        <w:t>معایب</w:t>
      </w:r>
      <w:r w:rsidRPr="00054424">
        <w:rPr>
          <w:rtl/>
        </w:rPr>
        <w:t xml:space="preserve"> </w:t>
      </w:r>
      <w:r w:rsidRPr="00054424">
        <w:rPr>
          <w:rFonts w:hint="cs"/>
          <w:rtl/>
        </w:rPr>
        <w:t>استفاده</w:t>
      </w:r>
      <w:r w:rsidRPr="00054424">
        <w:rPr>
          <w:rtl/>
        </w:rPr>
        <w:t xml:space="preserve"> </w:t>
      </w:r>
      <w:r w:rsidRPr="00054424">
        <w:rPr>
          <w:rFonts w:hint="cs"/>
          <w:rtl/>
        </w:rPr>
        <w:t>از</w:t>
      </w:r>
      <w:r w:rsidRPr="00054424">
        <w:rPr>
          <w:rtl/>
        </w:rPr>
        <w:t xml:space="preserve"> </w:t>
      </w:r>
      <w:r w:rsidRPr="00054424">
        <w:rPr>
          <w:rFonts w:hint="cs"/>
          <w:rtl/>
        </w:rPr>
        <w:t>مخمرها به عنوان یک</w:t>
      </w:r>
      <w:r w:rsidRPr="00054424">
        <w:rPr>
          <w:rtl/>
        </w:rPr>
        <w:t xml:space="preserve"> </w:t>
      </w:r>
      <w:r w:rsidRPr="00054424">
        <w:rPr>
          <w:rFonts w:hint="cs"/>
          <w:rtl/>
        </w:rPr>
        <w:t>میزبان</w:t>
      </w:r>
      <w:r w:rsidRPr="00054424">
        <w:rPr>
          <w:rtl/>
        </w:rPr>
        <w:t xml:space="preserve"> </w:t>
      </w:r>
      <w:r w:rsidRPr="00054424">
        <w:rPr>
          <w:rFonts w:hint="cs"/>
          <w:rtl/>
        </w:rPr>
        <w:t>برای</w:t>
      </w:r>
      <w:r w:rsidRPr="00054424">
        <w:rPr>
          <w:rtl/>
        </w:rPr>
        <w:t xml:space="preserve"> </w:t>
      </w:r>
      <w:r w:rsidRPr="00054424">
        <w:rPr>
          <w:rFonts w:hint="cs"/>
          <w:rtl/>
        </w:rPr>
        <w:t>بیان</w:t>
      </w:r>
      <w:r w:rsidRPr="00054424">
        <w:rPr>
          <w:rtl/>
        </w:rPr>
        <w:t xml:space="preserve"> </w:t>
      </w:r>
      <w:r w:rsidRPr="00054424">
        <w:rPr>
          <w:rFonts w:hint="cs"/>
          <w:rtl/>
        </w:rPr>
        <w:t>هترولوگ</w:t>
      </w:r>
      <w:r w:rsidRPr="00054424">
        <w:rPr>
          <w:rtl/>
        </w:rPr>
        <w:t xml:space="preserve"> </w:t>
      </w:r>
      <w:r w:rsidRPr="00054424">
        <w:rPr>
          <w:rFonts w:hint="cs"/>
          <w:rtl/>
        </w:rPr>
        <w:t>وجود</w:t>
      </w:r>
      <w:r w:rsidRPr="00054424">
        <w:rPr>
          <w:rtl/>
        </w:rPr>
        <w:t xml:space="preserve"> </w:t>
      </w:r>
      <w:r w:rsidRPr="00054424">
        <w:rPr>
          <w:rFonts w:hint="cs"/>
          <w:rtl/>
        </w:rPr>
        <w:t>دارد</w:t>
      </w:r>
      <w:r w:rsidRPr="00054424">
        <w:rPr>
          <w:rtl/>
        </w:rPr>
        <w:t xml:space="preserve">. </w:t>
      </w:r>
      <w:r w:rsidRPr="00054424">
        <w:rPr>
          <w:rFonts w:hint="cs"/>
          <w:rtl/>
        </w:rPr>
        <w:t>تعدادی از</w:t>
      </w:r>
      <w:r w:rsidRPr="00054424">
        <w:rPr>
          <w:rtl/>
        </w:rPr>
        <w:t xml:space="preserve"> </w:t>
      </w:r>
      <w:r w:rsidRPr="00054424">
        <w:rPr>
          <w:rFonts w:hint="cs"/>
          <w:rtl/>
        </w:rPr>
        <w:t>پروتئینها</w:t>
      </w:r>
      <w:r w:rsidRPr="00054424">
        <w:rPr>
          <w:rtl/>
        </w:rPr>
        <w:t xml:space="preserve"> </w:t>
      </w:r>
      <w:r w:rsidRPr="00054424">
        <w:rPr>
          <w:rFonts w:hint="cs"/>
          <w:rtl/>
        </w:rPr>
        <w:t>در</w:t>
      </w:r>
      <w:r w:rsidRPr="00054424">
        <w:rPr>
          <w:rtl/>
        </w:rPr>
        <w:t xml:space="preserve"> </w:t>
      </w:r>
      <w:r w:rsidRPr="00054424">
        <w:rPr>
          <w:rFonts w:hint="cs"/>
          <w:rtl/>
        </w:rPr>
        <w:t>این</w:t>
      </w:r>
      <w:r w:rsidRPr="00054424">
        <w:rPr>
          <w:rtl/>
        </w:rPr>
        <w:t xml:space="preserve"> </w:t>
      </w:r>
      <w:r w:rsidRPr="00054424">
        <w:rPr>
          <w:rFonts w:hint="cs"/>
          <w:rtl/>
        </w:rPr>
        <w:t>سیستم</w:t>
      </w:r>
      <w:r w:rsidRPr="00054424">
        <w:rPr>
          <w:rtl/>
        </w:rPr>
        <w:t xml:space="preserve"> </w:t>
      </w:r>
      <w:r w:rsidRPr="00054424">
        <w:rPr>
          <w:rFonts w:hint="cs"/>
          <w:rtl/>
        </w:rPr>
        <w:t>به</w:t>
      </w:r>
      <w:r w:rsidRPr="00054424">
        <w:rPr>
          <w:rtl/>
        </w:rPr>
        <w:t xml:space="preserve"> </w:t>
      </w:r>
      <w:r w:rsidRPr="00054424">
        <w:rPr>
          <w:rFonts w:hint="cs"/>
          <w:rtl/>
        </w:rPr>
        <w:t>چاپرونهای</w:t>
      </w:r>
      <w:r w:rsidRPr="00054424">
        <w:rPr>
          <w:rtl/>
        </w:rPr>
        <w:t xml:space="preserve"> </w:t>
      </w:r>
      <w:r w:rsidRPr="00054424">
        <w:rPr>
          <w:rFonts w:hint="cs"/>
          <w:rtl/>
        </w:rPr>
        <w:t>خاصی</w:t>
      </w:r>
      <w:r w:rsidRPr="00054424">
        <w:rPr>
          <w:rtl/>
        </w:rPr>
        <w:t xml:space="preserve"> </w:t>
      </w:r>
      <w:r w:rsidRPr="00054424">
        <w:rPr>
          <w:rFonts w:hint="cs"/>
          <w:rtl/>
        </w:rPr>
        <w:t>برای</w:t>
      </w:r>
      <w:r w:rsidRPr="00054424">
        <w:rPr>
          <w:rtl/>
        </w:rPr>
        <w:t xml:space="preserve"> </w:t>
      </w:r>
      <w:r w:rsidRPr="00054424">
        <w:rPr>
          <w:rFonts w:hint="cs"/>
          <w:rtl/>
        </w:rPr>
        <w:t>تا خوردن</w:t>
      </w:r>
      <w:r w:rsidRPr="00054424">
        <w:rPr>
          <w:rtl/>
        </w:rPr>
        <w:t xml:space="preserve"> </w:t>
      </w:r>
      <w:r w:rsidRPr="00054424">
        <w:rPr>
          <w:rFonts w:hint="cs"/>
          <w:rtl/>
        </w:rPr>
        <w:t>مناسب</w:t>
      </w:r>
      <w:r w:rsidRPr="00054424">
        <w:rPr>
          <w:rtl/>
        </w:rPr>
        <w:t xml:space="preserve"> </w:t>
      </w:r>
      <w:r w:rsidRPr="00054424">
        <w:rPr>
          <w:rFonts w:hint="cs"/>
          <w:rtl/>
        </w:rPr>
        <w:t>پروتئین</w:t>
      </w:r>
      <w:r w:rsidRPr="00054424">
        <w:rPr>
          <w:rtl/>
        </w:rPr>
        <w:t xml:space="preserve"> </w:t>
      </w:r>
      <w:r w:rsidRPr="00054424">
        <w:rPr>
          <w:rFonts w:hint="cs"/>
          <w:rtl/>
        </w:rPr>
        <w:t>نیاز</w:t>
      </w:r>
      <w:r w:rsidRPr="00054424">
        <w:rPr>
          <w:rtl/>
        </w:rPr>
        <w:t xml:space="preserve"> </w:t>
      </w:r>
      <w:r w:rsidRPr="00054424">
        <w:rPr>
          <w:rFonts w:hint="cs"/>
          <w:rtl/>
        </w:rPr>
        <w:t>دارند. یوکاریوتهای</w:t>
      </w:r>
      <w:r w:rsidRPr="00054424">
        <w:rPr>
          <w:rtl/>
        </w:rPr>
        <w:t xml:space="preserve"> </w:t>
      </w:r>
      <w:r w:rsidRPr="00054424">
        <w:rPr>
          <w:rFonts w:hint="cs"/>
          <w:rtl/>
        </w:rPr>
        <w:t>پست متفاوت</w:t>
      </w:r>
      <w:r w:rsidRPr="00054424">
        <w:rPr>
          <w:rtl/>
        </w:rPr>
        <w:t xml:space="preserve"> </w:t>
      </w:r>
      <w:r w:rsidRPr="00054424">
        <w:rPr>
          <w:rFonts w:hint="cs"/>
          <w:rtl/>
        </w:rPr>
        <w:t>از</w:t>
      </w:r>
      <w:r w:rsidRPr="00054424">
        <w:rPr>
          <w:rtl/>
        </w:rPr>
        <w:t xml:space="preserve"> </w:t>
      </w:r>
      <w:r w:rsidRPr="00054424">
        <w:rPr>
          <w:rFonts w:hint="cs"/>
          <w:rtl/>
        </w:rPr>
        <w:t>همتای</w:t>
      </w:r>
      <w:r w:rsidRPr="00054424">
        <w:rPr>
          <w:rtl/>
        </w:rPr>
        <w:t xml:space="preserve"> </w:t>
      </w:r>
      <w:r w:rsidRPr="00054424">
        <w:rPr>
          <w:rFonts w:hint="cs"/>
          <w:rtl/>
        </w:rPr>
        <w:t>پستانداران</w:t>
      </w:r>
      <w:r w:rsidRPr="00054424">
        <w:rPr>
          <w:rtl/>
        </w:rPr>
        <w:t xml:space="preserve"> </w:t>
      </w:r>
      <w:r w:rsidRPr="00054424">
        <w:rPr>
          <w:rFonts w:hint="cs"/>
          <w:rtl/>
        </w:rPr>
        <w:t>از</w:t>
      </w:r>
      <w:r w:rsidRPr="00054424">
        <w:rPr>
          <w:rtl/>
        </w:rPr>
        <w:t xml:space="preserve"> </w:t>
      </w:r>
      <w:r w:rsidRPr="00054424">
        <w:rPr>
          <w:rFonts w:hint="cs"/>
          <w:rtl/>
        </w:rPr>
        <w:t>نظر</w:t>
      </w:r>
      <w:r w:rsidRPr="00054424">
        <w:rPr>
          <w:rtl/>
        </w:rPr>
        <w:t xml:space="preserve"> </w:t>
      </w:r>
      <w:r w:rsidRPr="00054424">
        <w:t>O</w:t>
      </w:r>
      <w:r w:rsidRPr="00054424">
        <w:rPr>
          <w:rtl/>
        </w:rPr>
        <w:t xml:space="preserve"> </w:t>
      </w:r>
      <w:r w:rsidRPr="00054424">
        <w:rPr>
          <w:rFonts w:hint="cs"/>
          <w:rtl/>
        </w:rPr>
        <w:t>و</w:t>
      </w:r>
      <w:r w:rsidRPr="00054424">
        <w:rPr>
          <w:rtl/>
        </w:rPr>
        <w:t xml:space="preserve"> </w:t>
      </w:r>
      <w:r w:rsidRPr="00054424">
        <w:t>N</w:t>
      </w:r>
      <w:r w:rsidRPr="00054424">
        <w:rPr>
          <w:rtl/>
        </w:rPr>
        <w:t xml:space="preserve"> -</w:t>
      </w:r>
      <w:r w:rsidRPr="00054424">
        <w:rPr>
          <w:rFonts w:hint="cs"/>
          <w:rtl/>
        </w:rPr>
        <w:t xml:space="preserve"> گلیکوزیلاسیون</w:t>
      </w:r>
      <w:r w:rsidRPr="00054424">
        <w:rPr>
          <w:rtl/>
        </w:rPr>
        <w:t xml:space="preserve"> </w:t>
      </w:r>
      <w:r w:rsidRPr="00054424">
        <w:rPr>
          <w:rFonts w:hint="cs"/>
          <w:rtl/>
        </w:rPr>
        <w:t>هستند</w:t>
      </w:r>
      <w:r w:rsidRPr="00054424">
        <w:rPr>
          <w:rtl/>
        </w:rPr>
        <w:t xml:space="preserve">. </w:t>
      </w:r>
      <w:r w:rsidRPr="00054424">
        <w:rPr>
          <w:rFonts w:hint="cs"/>
          <w:rtl/>
        </w:rPr>
        <w:t>در</w:t>
      </w:r>
      <w:r w:rsidRPr="00054424">
        <w:rPr>
          <w:rtl/>
        </w:rPr>
        <w:t xml:space="preserve"> </w:t>
      </w:r>
      <w:r w:rsidRPr="00054424">
        <w:rPr>
          <w:rFonts w:hint="cs"/>
          <w:rtl/>
        </w:rPr>
        <w:t>پستانداران</w:t>
      </w:r>
      <w:r w:rsidRPr="00054424">
        <w:rPr>
          <w:rtl/>
        </w:rPr>
        <w:t xml:space="preserve"> </w:t>
      </w:r>
      <w:r w:rsidRPr="00054424">
        <w:t>O</w:t>
      </w:r>
      <w:r w:rsidRPr="00054424">
        <w:rPr>
          <w:rtl/>
        </w:rPr>
        <w:t xml:space="preserve"> -</w:t>
      </w:r>
      <w:r w:rsidRPr="00054424">
        <w:rPr>
          <w:rFonts w:hint="cs"/>
          <w:rtl/>
        </w:rPr>
        <w:t xml:space="preserve"> الیگوساکاریدها</w:t>
      </w:r>
      <w:r w:rsidRPr="00054424">
        <w:rPr>
          <w:rtl/>
        </w:rPr>
        <w:t xml:space="preserve"> </w:t>
      </w:r>
      <w:r w:rsidRPr="00054424">
        <w:rPr>
          <w:rFonts w:hint="cs"/>
          <w:rtl/>
        </w:rPr>
        <w:t>با</w:t>
      </w:r>
      <w:r w:rsidRPr="00054424">
        <w:rPr>
          <w:rtl/>
        </w:rPr>
        <w:t xml:space="preserve"> </w:t>
      </w:r>
      <w:r w:rsidRPr="00054424">
        <w:rPr>
          <w:rFonts w:hint="cs"/>
          <w:rtl/>
        </w:rPr>
        <w:t>قندهای</w:t>
      </w:r>
      <w:r w:rsidRPr="00054424">
        <w:rPr>
          <w:rtl/>
        </w:rPr>
        <w:t xml:space="preserve"> </w:t>
      </w:r>
      <w:r w:rsidRPr="00054424">
        <w:rPr>
          <w:rFonts w:hint="cs"/>
          <w:rtl/>
        </w:rPr>
        <w:t>متنوعی</w:t>
      </w:r>
      <w:r w:rsidRPr="00054424">
        <w:rPr>
          <w:rtl/>
        </w:rPr>
        <w:t xml:space="preserve"> </w:t>
      </w:r>
      <w:r w:rsidRPr="00054424">
        <w:rPr>
          <w:rFonts w:hint="cs"/>
          <w:rtl/>
        </w:rPr>
        <w:t>مثل</w:t>
      </w:r>
      <w:r w:rsidRPr="00054424">
        <w:rPr>
          <w:rtl/>
        </w:rPr>
        <w:t xml:space="preserve"> </w:t>
      </w:r>
      <w:r w:rsidRPr="00054424">
        <w:t>N</w:t>
      </w:r>
      <w:r w:rsidRPr="00054424">
        <w:rPr>
          <w:rtl/>
        </w:rPr>
        <w:t xml:space="preserve"> </w:t>
      </w:r>
      <w:r w:rsidRPr="00054424">
        <w:rPr>
          <w:rFonts w:hint="cs"/>
          <w:rtl/>
        </w:rPr>
        <w:t>استیل</w:t>
      </w:r>
      <w:r w:rsidRPr="00054424">
        <w:rPr>
          <w:rtl/>
        </w:rPr>
        <w:t xml:space="preserve"> </w:t>
      </w:r>
      <w:r w:rsidRPr="00054424">
        <w:rPr>
          <w:rFonts w:hint="cs"/>
          <w:rtl/>
        </w:rPr>
        <w:t>گالاکتوز</w:t>
      </w:r>
      <w:r w:rsidRPr="00054424">
        <w:rPr>
          <w:rtl/>
        </w:rPr>
        <w:t xml:space="preserve"> </w:t>
      </w:r>
      <w:r w:rsidRPr="00054424">
        <w:rPr>
          <w:rFonts w:hint="cs"/>
          <w:rtl/>
        </w:rPr>
        <w:t>آمین،</w:t>
      </w:r>
      <w:r w:rsidRPr="00054424">
        <w:rPr>
          <w:rtl/>
        </w:rPr>
        <w:t xml:space="preserve"> </w:t>
      </w:r>
      <w:r w:rsidRPr="00054424">
        <w:rPr>
          <w:rFonts w:hint="cs"/>
          <w:rtl/>
        </w:rPr>
        <w:t>گالاکتوز</w:t>
      </w:r>
      <w:r w:rsidRPr="00054424">
        <w:rPr>
          <w:rtl/>
        </w:rPr>
        <w:t xml:space="preserve"> </w:t>
      </w:r>
      <w:r w:rsidRPr="00054424">
        <w:rPr>
          <w:rFonts w:hint="cs"/>
          <w:rtl/>
        </w:rPr>
        <w:t>و</w:t>
      </w:r>
      <w:r w:rsidRPr="00054424">
        <w:rPr>
          <w:rtl/>
        </w:rPr>
        <w:t xml:space="preserve"> </w:t>
      </w:r>
      <w:r w:rsidRPr="00054424">
        <w:rPr>
          <w:rFonts w:hint="cs"/>
          <w:rtl/>
        </w:rPr>
        <w:t>اسید</w:t>
      </w:r>
      <w:r w:rsidRPr="00054424">
        <w:rPr>
          <w:rtl/>
        </w:rPr>
        <w:t xml:space="preserve"> </w:t>
      </w:r>
      <w:r w:rsidRPr="00054424">
        <w:rPr>
          <w:rFonts w:hint="cs"/>
          <w:rtl/>
        </w:rPr>
        <w:t>سیالیک</w:t>
      </w:r>
      <w:r w:rsidRPr="00054424">
        <w:rPr>
          <w:rtl/>
        </w:rPr>
        <w:t xml:space="preserve"> </w:t>
      </w:r>
      <w:r w:rsidRPr="00054424">
        <w:rPr>
          <w:rFonts w:hint="cs"/>
          <w:rtl/>
        </w:rPr>
        <w:t>ترکیب شده اند</w:t>
      </w:r>
      <w:r w:rsidRPr="00054424">
        <w:rPr>
          <w:rtl/>
        </w:rPr>
        <w:t xml:space="preserve">. </w:t>
      </w:r>
      <w:r w:rsidRPr="00054424">
        <w:rPr>
          <w:rFonts w:hint="cs"/>
          <w:rtl/>
        </w:rPr>
        <w:t>در عوض</w:t>
      </w:r>
      <w:r w:rsidRPr="00054424">
        <w:rPr>
          <w:rtl/>
        </w:rPr>
        <w:t xml:space="preserve"> </w:t>
      </w:r>
      <w:r w:rsidRPr="00054424">
        <w:rPr>
          <w:rFonts w:hint="cs"/>
          <w:rtl/>
        </w:rPr>
        <w:t>در</w:t>
      </w:r>
      <w:r w:rsidRPr="00054424">
        <w:rPr>
          <w:rtl/>
        </w:rPr>
        <w:t xml:space="preserve"> </w:t>
      </w:r>
      <w:r w:rsidRPr="00054424">
        <w:rPr>
          <w:rFonts w:hint="cs"/>
          <w:rtl/>
        </w:rPr>
        <w:t>یوکاریوتهای</w:t>
      </w:r>
      <w:r w:rsidRPr="00054424">
        <w:rPr>
          <w:rtl/>
        </w:rPr>
        <w:t xml:space="preserve"> </w:t>
      </w:r>
      <w:r w:rsidRPr="00054424">
        <w:rPr>
          <w:rFonts w:hint="cs"/>
          <w:rtl/>
        </w:rPr>
        <w:t>پست</w:t>
      </w:r>
      <w:r w:rsidRPr="00054424">
        <w:rPr>
          <w:rtl/>
        </w:rPr>
        <w:t xml:space="preserve"> </w:t>
      </w:r>
      <w:r w:rsidRPr="00054424">
        <w:rPr>
          <w:rFonts w:hint="cs"/>
          <w:rtl/>
        </w:rPr>
        <w:t>مثل</w:t>
      </w:r>
      <w:r w:rsidRPr="00054424">
        <w:rPr>
          <w:rtl/>
        </w:rPr>
        <w:t xml:space="preserve"> </w:t>
      </w:r>
      <w:r w:rsidRPr="00054424">
        <w:rPr>
          <w:rFonts w:hint="cs"/>
          <w:rtl/>
        </w:rPr>
        <w:t>پیچیا</w:t>
      </w:r>
      <w:r w:rsidRPr="00054424">
        <w:rPr>
          <w:rtl/>
        </w:rPr>
        <w:t xml:space="preserve"> </w:t>
      </w:r>
      <w:r w:rsidRPr="00054424">
        <w:rPr>
          <w:rFonts w:hint="cs"/>
          <w:rtl/>
        </w:rPr>
        <w:t>پاستوریس</w:t>
      </w:r>
      <w:r w:rsidRPr="00054424">
        <w:rPr>
          <w:rtl/>
        </w:rPr>
        <w:t xml:space="preserve"> </w:t>
      </w:r>
      <w:r w:rsidRPr="00054424">
        <w:rPr>
          <w:rFonts w:hint="cs"/>
          <w:rtl/>
        </w:rPr>
        <w:t>به</w:t>
      </w:r>
      <w:r w:rsidRPr="00054424">
        <w:rPr>
          <w:rtl/>
        </w:rPr>
        <w:t xml:space="preserve"> </w:t>
      </w:r>
      <w:r w:rsidRPr="00054424">
        <w:t>O</w:t>
      </w:r>
      <w:r w:rsidRPr="00054424">
        <w:rPr>
          <w:rtl/>
        </w:rPr>
        <w:t xml:space="preserve"> -</w:t>
      </w:r>
      <w:r w:rsidRPr="00054424">
        <w:rPr>
          <w:rFonts w:hint="cs"/>
          <w:rtl/>
        </w:rPr>
        <w:t xml:space="preserve"> الیگوساکاریدها</w:t>
      </w:r>
      <w:r w:rsidRPr="00054424">
        <w:rPr>
          <w:rtl/>
        </w:rPr>
        <w:t xml:space="preserve"> </w:t>
      </w:r>
      <w:r w:rsidRPr="00054424">
        <w:rPr>
          <w:rFonts w:hint="cs"/>
          <w:rtl/>
        </w:rPr>
        <w:t>تنها</w:t>
      </w:r>
      <w:r w:rsidRPr="00054424">
        <w:rPr>
          <w:rtl/>
        </w:rPr>
        <w:t xml:space="preserve"> </w:t>
      </w:r>
      <w:r w:rsidRPr="00054424">
        <w:rPr>
          <w:rFonts w:hint="cs"/>
          <w:rtl/>
        </w:rPr>
        <w:t>رزیدوی</w:t>
      </w:r>
      <w:r w:rsidRPr="00054424">
        <w:rPr>
          <w:rtl/>
        </w:rPr>
        <w:t xml:space="preserve"> </w:t>
      </w:r>
      <w:r w:rsidRPr="00054424">
        <w:rPr>
          <w:rFonts w:hint="cs"/>
          <w:rtl/>
        </w:rPr>
        <w:t>مانوز</w:t>
      </w:r>
      <w:r w:rsidRPr="00054424">
        <w:rPr>
          <w:rtl/>
        </w:rPr>
        <w:t xml:space="preserve"> </w:t>
      </w:r>
      <w:r w:rsidRPr="00054424">
        <w:rPr>
          <w:rFonts w:hint="cs"/>
          <w:rtl/>
        </w:rPr>
        <w:t>اضافه</w:t>
      </w:r>
      <w:r w:rsidRPr="00054424">
        <w:rPr>
          <w:rtl/>
        </w:rPr>
        <w:t xml:space="preserve"> </w:t>
      </w:r>
      <w:r w:rsidRPr="00054424">
        <w:rPr>
          <w:rFonts w:hint="cs"/>
          <w:rtl/>
        </w:rPr>
        <w:t>میشود</w:t>
      </w:r>
      <w:r w:rsidRPr="00054424">
        <w:rPr>
          <w:rtl/>
        </w:rPr>
        <w:t xml:space="preserve">. </w:t>
      </w:r>
      <w:r w:rsidRPr="00054424">
        <w:t>N</w:t>
      </w:r>
      <w:r w:rsidRPr="00054424">
        <w:rPr>
          <w:rtl/>
        </w:rPr>
        <w:t xml:space="preserve"> -</w:t>
      </w:r>
      <w:r w:rsidRPr="00054424">
        <w:rPr>
          <w:rFonts w:hint="cs"/>
          <w:rtl/>
        </w:rPr>
        <w:t xml:space="preserve"> گلیکوززیلاسیون</w:t>
      </w:r>
      <w:r w:rsidRPr="00054424">
        <w:rPr>
          <w:rtl/>
        </w:rPr>
        <w:t xml:space="preserve"> </w:t>
      </w:r>
      <w:r w:rsidRPr="00054424">
        <w:rPr>
          <w:rFonts w:hint="cs"/>
          <w:rtl/>
        </w:rPr>
        <w:t>در</w:t>
      </w:r>
      <w:r w:rsidRPr="00054424">
        <w:rPr>
          <w:rtl/>
        </w:rPr>
        <w:t xml:space="preserve"> </w:t>
      </w:r>
      <w:r w:rsidRPr="00054424">
        <w:rPr>
          <w:rFonts w:hint="cs"/>
          <w:rtl/>
        </w:rPr>
        <w:t>پیچیا</w:t>
      </w:r>
      <w:r w:rsidRPr="00054424">
        <w:rPr>
          <w:rtl/>
        </w:rPr>
        <w:t xml:space="preserve"> </w:t>
      </w:r>
      <w:r w:rsidRPr="00054424">
        <w:rPr>
          <w:rFonts w:hint="cs"/>
          <w:rtl/>
        </w:rPr>
        <w:t>پاستوریس</w:t>
      </w:r>
      <w:r w:rsidRPr="00054424">
        <w:rPr>
          <w:rtl/>
        </w:rPr>
        <w:t xml:space="preserve"> </w:t>
      </w:r>
      <w:r w:rsidRPr="00054424">
        <w:rPr>
          <w:rFonts w:hint="cs"/>
          <w:rtl/>
        </w:rPr>
        <w:t>متفاوت</w:t>
      </w:r>
      <w:r w:rsidRPr="00054424">
        <w:rPr>
          <w:rtl/>
        </w:rPr>
        <w:t xml:space="preserve"> </w:t>
      </w:r>
      <w:r w:rsidRPr="00054424">
        <w:rPr>
          <w:rFonts w:hint="cs"/>
          <w:rtl/>
        </w:rPr>
        <w:t>از یوکاریوتهای</w:t>
      </w:r>
      <w:r w:rsidRPr="00054424">
        <w:rPr>
          <w:rtl/>
        </w:rPr>
        <w:t xml:space="preserve"> </w:t>
      </w:r>
      <w:r w:rsidRPr="00054424">
        <w:rPr>
          <w:rFonts w:hint="cs"/>
          <w:rtl/>
        </w:rPr>
        <w:t>عالی تراست اضافه</w:t>
      </w:r>
      <w:r w:rsidRPr="00054424">
        <w:rPr>
          <w:rtl/>
        </w:rPr>
        <w:t xml:space="preserve"> </w:t>
      </w:r>
      <w:r w:rsidRPr="00054424">
        <w:rPr>
          <w:rFonts w:hint="cs"/>
          <w:rtl/>
        </w:rPr>
        <w:t>کردن</w:t>
      </w:r>
      <w:r w:rsidRPr="00054424">
        <w:rPr>
          <w:rtl/>
        </w:rPr>
        <w:t xml:space="preserve"> </w:t>
      </w:r>
      <w:r w:rsidRPr="00054424">
        <w:rPr>
          <w:rFonts w:hint="cs"/>
          <w:rtl/>
        </w:rPr>
        <w:t>بیش ازحد</w:t>
      </w:r>
      <w:r w:rsidRPr="00054424">
        <w:rPr>
          <w:rFonts w:ascii="Calibri" w:hAnsi="Calibri" w:hint="cs"/>
          <w:rtl/>
        </w:rPr>
        <w:t xml:space="preserve"> </w:t>
      </w:r>
      <w:r w:rsidRPr="00054424">
        <w:rPr>
          <w:rFonts w:hint="cs"/>
          <w:rtl/>
        </w:rPr>
        <w:t>مانوزیک</w:t>
      </w:r>
      <w:r w:rsidRPr="00054424">
        <w:rPr>
          <w:rtl/>
        </w:rPr>
        <w:t xml:space="preserve"> </w:t>
      </w:r>
      <w:r w:rsidRPr="00054424">
        <w:rPr>
          <w:rFonts w:hint="cs"/>
          <w:rtl/>
        </w:rPr>
        <w:t>ویژگی</w:t>
      </w:r>
      <w:r w:rsidRPr="00054424">
        <w:rPr>
          <w:rtl/>
        </w:rPr>
        <w:t xml:space="preserve"> </w:t>
      </w:r>
      <w:r w:rsidRPr="00054424">
        <w:rPr>
          <w:rFonts w:hint="cs"/>
          <w:rtl/>
        </w:rPr>
        <w:t>معمول</w:t>
      </w:r>
      <w:r w:rsidRPr="00054424">
        <w:rPr>
          <w:rtl/>
        </w:rPr>
        <w:t xml:space="preserve"> </w:t>
      </w:r>
      <w:r w:rsidRPr="00054424">
        <w:rPr>
          <w:rFonts w:hint="cs"/>
          <w:rtl/>
        </w:rPr>
        <w:t>در</w:t>
      </w:r>
      <w:r w:rsidRPr="00054424">
        <w:rPr>
          <w:rtl/>
        </w:rPr>
        <w:t xml:space="preserve"> </w:t>
      </w:r>
      <w:r w:rsidRPr="00054424">
        <w:rPr>
          <w:rFonts w:hint="cs"/>
          <w:rtl/>
        </w:rPr>
        <w:t>مخمر</w:t>
      </w:r>
      <w:r w:rsidRPr="00054424">
        <w:rPr>
          <w:rtl/>
        </w:rPr>
        <w:t xml:space="preserve"> </w:t>
      </w:r>
      <w:r w:rsidRPr="00054424">
        <w:rPr>
          <w:rFonts w:hint="cs"/>
          <w:rtl/>
        </w:rPr>
        <w:t>است</w:t>
      </w:r>
      <w:r w:rsidRPr="00054424">
        <w:rPr>
          <w:rtl/>
        </w:rPr>
        <w:t xml:space="preserve"> </w:t>
      </w:r>
      <w:r w:rsidRPr="00054424">
        <w:rPr>
          <w:rFonts w:hint="cs"/>
          <w:rtl/>
        </w:rPr>
        <w:t>که</w:t>
      </w:r>
      <w:r w:rsidRPr="00054424">
        <w:rPr>
          <w:rtl/>
        </w:rPr>
        <w:t xml:space="preserve"> </w:t>
      </w:r>
      <w:r w:rsidRPr="00054424">
        <w:rPr>
          <w:rFonts w:hint="cs"/>
          <w:rtl/>
        </w:rPr>
        <w:t>مانع</w:t>
      </w:r>
      <w:r w:rsidRPr="00054424">
        <w:rPr>
          <w:rtl/>
        </w:rPr>
        <w:t xml:space="preserve"> </w:t>
      </w:r>
      <w:r w:rsidRPr="00054424">
        <w:rPr>
          <w:rFonts w:hint="cs"/>
          <w:rtl/>
        </w:rPr>
        <w:t>از</w:t>
      </w:r>
      <w:r w:rsidRPr="00054424">
        <w:rPr>
          <w:rtl/>
        </w:rPr>
        <w:t xml:space="preserve"> </w:t>
      </w:r>
      <w:r w:rsidRPr="00054424">
        <w:rPr>
          <w:rFonts w:hint="cs"/>
          <w:rtl/>
        </w:rPr>
        <w:t>تا خوردن</w:t>
      </w:r>
      <w:r w:rsidRPr="00054424">
        <w:rPr>
          <w:rtl/>
        </w:rPr>
        <w:t xml:space="preserve"> </w:t>
      </w:r>
      <w:r w:rsidRPr="00054424">
        <w:rPr>
          <w:rFonts w:hint="cs"/>
          <w:rtl/>
        </w:rPr>
        <w:t>صحیح</w:t>
      </w:r>
      <w:r w:rsidRPr="00054424">
        <w:rPr>
          <w:rtl/>
        </w:rPr>
        <w:t xml:space="preserve"> </w:t>
      </w:r>
      <w:r w:rsidRPr="00054424">
        <w:rPr>
          <w:rFonts w:hint="cs"/>
          <w:rtl/>
        </w:rPr>
        <w:t>و</w:t>
      </w:r>
      <w:r w:rsidRPr="00054424">
        <w:rPr>
          <w:rtl/>
        </w:rPr>
        <w:t xml:space="preserve"> </w:t>
      </w:r>
      <w:r w:rsidRPr="00054424">
        <w:rPr>
          <w:rFonts w:hint="cs"/>
          <w:rtl/>
        </w:rPr>
        <w:t>درنتیجه</w:t>
      </w:r>
      <w:r w:rsidRPr="00054424">
        <w:rPr>
          <w:rtl/>
        </w:rPr>
        <w:t xml:space="preserve"> </w:t>
      </w:r>
      <w:r w:rsidRPr="00054424">
        <w:rPr>
          <w:rFonts w:hint="cs"/>
          <w:rtl/>
        </w:rPr>
        <w:t>کاهش</w:t>
      </w:r>
      <w:r w:rsidRPr="00054424">
        <w:rPr>
          <w:rtl/>
        </w:rPr>
        <w:t xml:space="preserve"> </w:t>
      </w:r>
      <w:r w:rsidRPr="00054424">
        <w:rPr>
          <w:rFonts w:hint="cs"/>
          <w:rtl/>
        </w:rPr>
        <w:t>فعالیت</w:t>
      </w:r>
      <w:r w:rsidRPr="00054424">
        <w:rPr>
          <w:rtl/>
        </w:rPr>
        <w:t xml:space="preserve"> </w:t>
      </w:r>
      <w:r w:rsidRPr="00054424">
        <w:rPr>
          <w:rFonts w:hint="cs"/>
          <w:rtl/>
        </w:rPr>
        <w:t>پروتئین</w:t>
      </w:r>
      <w:r w:rsidRPr="00054424">
        <w:rPr>
          <w:rtl/>
        </w:rPr>
        <w:t xml:space="preserve"> </w:t>
      </w:r>
      <w:r w:rsidRPr="00054424">
        <w:rPr>
          <w:rFonts w:hint="cs"/>
          <w:rtl/>
        </w:rPr>
        <w:t>و مشکلات</w:t>
      </w:r>
      <w:r w:rsidRPr="00054424">
        <w:rPr>
          <w:rtl/>
        </w:rPr>
        <w:t xml:space="preserve"> </w:t>
      </w:r>
      <w:r w:rsidRPr="00054424">
        <w:rPr>
          <w:rFonts w:hint="cs"/>
          <w:rtl/>
        </w:rPr>
        <w:t>ایمنی</w:t>
      </w:r>
      <w:r w:rsidRPr="00054424">
        <w:rPr>
          <w:rtl/>
        </w:rPr>
        <w:t xml:space="preserve"> </w:t>
      </w:r>
      <w:r w:rsidRPr="00054424">
        <w:rPr>
          <w:rFonts w:hint="cs"/>
          <w:rtl/>
        </w:rPr>
        <w:t>میشود</w:t>
      </w:r>
      <w:r w:rsidRPr="00054424">
        <w:rPr>
          <w:rtl/>
        </w:rPr>
        <w:t xml:space="preserve">. </w:t>
      </w:r>
      <w:r w:rsidRPr="00054424">
        <w:rPr>
          <w:rFonts w:hint="cs"/>
          <w:rtl/>
        </w:rPr>
        <w:t>همچنین</w:t>
      </w:r>
      <w:r w:rsidRPr="00054424">
        <w:rPr>
          <w:rtl/>
        </w:rPr>
        <w:t xml:space="preserve"> </w:t>
      </w:r>
      <w:r w:rsidRPr="00054424">
        <w:rPr>
          <w:rFonts w:hint="cs"/>
          <w:rtl/>
        </w:rPr>
        <w:t>مخمرها</w:t>
      </w:r>
      <w:r w:rsidRPr="00054424">
        <w:rPr>
          <w:rtl/>
        </w:rPr>
        <w:t xml:space="preserve"> </w:t>
      </w:r>
      <w:r w:rsidRPr="00054424">
        <w:rPr>
          <w:rFonts w:hint="cs"/>
          <w:rtl/>
        </w:rPr>
        <w:t>قادر</w:t>
      </w:r>
      <w:r w:rsidRPr="00054424">
        <w:rPr>
          <w:rtl/>
        </w:rPr>
        <w:t xml:space="preserve"> </w:t>
      </w:r>
      <w:r w:rsidRPr="00054424">
        <w:rPr>
          <w:rFonts w:hint="cs"/>
          <w:rtl/>
        </w:rPr>
        <w:t>به گاماکربوکسیلاسیون</w:t>
      </w:r>
      <w:r w:rsidRPr="00054424">
        <w:rPr>
          <w:rtl/>
        </w:rPr>
        <w:t xml:space="preserve"> </w:t>
      </w:r>
      <w:r w:rsidRPr="00054424">
        <w:rPr>
          <w:rFonts w:hint="cs"/>
          <w:rtl/>
        </w:rPr>
        <w:t xml:space="preserve">نیستند. </w:t>
      </w:r>
      <w:r w:rsidRPr="00054424">
        <w:rPr>
          <w:rtl/>
        </w:rPr>
        <w:fldChar w:fldCharType="begin">
          <w:fldData xml:space="preserve">PEVuZE5vdGU+PENpdGU+PEF1dGhvcj5KdW5nPC9BdXRob3I+PFllYXI+MTk5NzwvWWVhcj48UmVj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</w:fldData>
        </w:fldChar>
      </w:r>
      <w:r w:rsidR="00632245">
        <w:rPr>
          <w:rtl/>
        </w:rPr>
        <w:instrText xml:space="preserve"> </w:instrText>
      </w:r>
      <w:r w:rsidR="00632245">
        <w:instrText>ADDIN EN.CITE</w:instrText>
      </w:r>
      <w:r w:rsidR="00632245">
        <w:rPr>
          <w:rtl/>
        </w:rPr>
        <w:instrText xml:space="preserve"> </w:instrText>
      </w:r>
      <w:r w:rsidR="00632245">
        <w:rPr>
          <w:rtl/>
        </w:rPr>
        <w:fldChar w:fldCharType="begin">
          <w:fldData xml:space="preserve">PEVuZE5vdGU+PENpdGU+PEF1dGhvcj5KdW5nPC9BdXRob3I+PFllYXI+MTk5NzwvWWVhcj48UmVj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</w:fldData>
        </w:fldChar>
      </w:r>
      <w:r w:rsidR="00632245">
        <w:rPr>
          <w:rtl/>
        </w:rPr>
        <w:instrText xml:space="preserve"> </w:instrText>
      </w:r>
      <w:r w:rsidR="00632245">
        <w:instrText>ADDIN EN.CITE.DATA</w:instrText>
      </w:r>
      <w:r w:rsidR="00632245">
        <w:rPr>
          <w:rtl/>
        </w:rPr>
        <w:instrText xml:space="preserve"> </w:instrText>
      </w:r>
      <w:r w:rsidR="00632245">
        <w:rPr>
          <w:rtl/>
        </w:rPr>
      </w:r>
      <w:r w:rsidR="00632245">
        <w:rPr>
          <w:rtl/>
        </w:rPr>
        <w:fldChar w:fldCharType="end"/>
      </w:r>
      <w:r w:rsidRPr="00054424">
        <w:rPr>
          <w:rtl/>
        </w:rPr>
      </w:r>
      <w:r w:rsidRPr="00054424">
        <w:rPr>
          <w:rtl/>
        </w:rPr>
        <w:fldChar w:fldCharType="separate"/>
      </w:r>
      <w:r w:rsidR="00632245">
        <w:rPr>
          <w:noProof/>
          <w:rtl/>
        </w:rPr>
        <w:t>[5, 9, 10]</w:t>
      </w:r>
      <w:r w:rsidRPr="00054424">
        <w:rPr>
          <w:rtl/>
        </w:rPr>
        <w:fldChar w:fldCharType="end"/>
      </w:r>
    </w:p>
    <w:p w14:paraId="74B05909" w14:textId="77777777" w:rsidR="00460286" w:rsidRPr="00054424" w:rsidRDefault="00460286" w:rsidP="00460286">
      <w:pPr>
        <w:pStyle w:val="Heading4"/>
        <w:rPr>
          <w:rtl/>
        </w:rPr>
      </w:pPr>
      <w:r w:rsidRPr="00054424">
        <w:rPr>
          <w:rFonts w:hint="cs"/>
          <w:rtl/>
        </w:rPr>
        <w:lastRenderedPageBreak/>
        <w:t>قارچ های</w:t>
      </w:r>
      <w:r w:rsidRPr="00054424">
        <w:rPr>
          <w:rtl/>
        </w:rPr>
        <w:t xml:space="preserve"> </w:t>
      </w:r>
      <w:r w:rsidRPr="00054424">
        <w:rPr>
          <w:rFonts w:hint="cs"/>
          <w:rtl/>
        </w:rPr>
        <w:t>رشته ای</w:t>
      </w:r>
    </w:p>
    <w:p w14:paraId="2C54A495" w14:textId="64341259" w:rsidR="00460286" w:rsidRPr="00054424" w:rsidRDefault="00460286" w:rsidP="00460286">
      <w:pPr>
        <w:rPr>
          <w:rtl/>
        </w:rPr>
      </w:pPr>
      <w:r w:rsidRPr="00054424">
        <w:rPr>
          <w:rtl/>
        </w:rPr>
        <w:t xml:space="preserve"> </w:t>
      </w:r>
      <w:r w:rsidRPr="00054424">
        <w:rPr>
          <w:rFonts w:hint="cs"/>
          <w:rtl/>
        </w:rPr>
        <w:t>سیستم</w:t>
      </w:r>
      <w:r w:rsidRPr="00054424">
        <w:rPr>
          <w:rtl/>
        </w:rPr>
        <w:t xml:space="preserve"> </w:t>
      </w:r>
      <w:r w:rsidRPr="00054424">
        <w:rPr>
          <w:rFonts w:hint="cs"/>
          <w:rtl/>
        </w:rPr>
        <w:t>بیانی</w:t>
      </w:r>
      <w:r w:rsidRPr="00054424">
        <w:rPr>
          <w:rtl/>
        </w:rPr>
        <w:t xml:space="preserve"> </w:t>
      </w:r>
      <w:r w:rsidRPr="00054424">
        <w:rPr>
          <w:rFonts w:hint="cs"/>
          <w:rtl/>
        </w:rPr>
        <w:t>دیگری</w:t>
      </w:r>
      <w:r w:rsidRPr="00054424">
        <w:rPr>
          <w:rtl/>
        </w:rPr>
        <w:t xml:space="preserve"> </w:t>
      </w:r>
      <w:r w:rsidRPr="00054424">
        <w:rPr>
          <w:rFonts w:hint="cs"/>
          <w:rtl/>
        </w:rPr>
        <w:t>برای تولید</w:t>
      </w:r>
      <w:r w:rsidRPr="00054424">
        <w:rPr>
          <w:rtl/>
        </w:rPr>
        <w:t xml:space="preserve"> </w:t>
      </w:r>
      <w:r w:rsidRPr="00054424">
        <w:rPr>
          <w:rFonts w:hint="cs"/>
          <w:rtl/>
        </w:rPr>
        <w:t>پروتئین</w:t>
      </w:r>
      <w:r w:rsidRPr="00054424">
        <w:rPr>
          <w:rtl/>
        </w:rPr>
        <w:t xml:space="preserve"> </w:t>
      </w:r>
      <w:r w:rsidRPr="00054424">
        <w:rPr>
          <w:rFonts w:hint="cs"/>
          <w:rtl/>
        </w:rPr>
        <w:t>نوترکیب</w:t>
      </w:r>
      <w:r w:rsidRPr="00054424">
        <w:rPr>
          <w:rtl/>
        </w:rPr>
        <w:t xml:space="preserve"> </w:t>
      </w:r>
      <w:r w:rsidRPr="00054424">
        <w:rPr>
          <w:rFonts w:hint="cs"/>
          <w:rtl/>
        </w:rPr>
        <w:t>می باشند</w:t>
      </w:r>
      <w:r w:rsidRPr="00054424">
        <w:rPr>
          <w:rtl/>
        </w:rPr>
        <w:t xml:space="preserve"> </w:t>
      </w:r>
      <w:r w:rsidRPr="00054424">
        <w:rPr>
          <w:rFonts w:hint="cs"/>
          <w:rtl/>
        </w:rPr>
        <w:t>که</w:t>
      </w:r>
      <w:r w:rsidRPr="00054424">
        <w:rPr>
          <w:rtl/>
        </w:rPr>
        <w:t xml:space="preserve"> </w:t>
      </w:r>
      <w:r w:rsidRPr="00054424">
        <w:rPr>
          <w:rFonts w:hint="cs"/>
          <w:rtl/>
        </w:rPr>
        <w:t>دارای</w:t>
      </w:r>
      <w:r w:rsidRPr="00054424">
        <w:rPr>
          <w:rtl/>
        </w:rPr>
        <w:t xml:space="preserve"> </w:t>
      </w:r>
      <w:r w:rsidRPr="00054424">
        <w:rPr>
          <w:rFonts w:hint="cs"/>
          <w:rtl/>
        </w:rPr>
        <w:t>ظرفیت بالایی</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مقادیر</w:t>
      </w:r>
      <w:r w:rsidRPr="00054424">
        <w:rPr>
          <w:rtl/>
        </w:rPr>
        <w:t xml:space="preserve"> </w:t>
      </w:r>
      <w:r w:rsidRPr="00054424">
        <w:rPr>
          <w:rFonts w:hint="cs"/>
          <w:rtl/>
        </w:rPr>
        <w:t>زیادی</w:t>
      </w:r>
      <w:r w:rsidRPr="00054424">
        <w:rPr>
          <w:rtl/>
        </w:rPr>
        <w:t xml:space="preserve"> </w:t>
      </w:r>
      <w:r w:rsidRPr="00054424">
        <w:rPr>
          <w:rFonts w:hint="cs"/>
          <w:rtl/>
        </w:rPr>
        <w:t>از</w:t>
      </w:r>
      <w:r w:rsidRPr="00054424">
        <w:rPr>
          <w:rtl/>
        </w:rPr>
        <w:t xml:space="preserve"> </w:t>
      </w:r>
      <w:r w:rsidRPr="00054424">
        <w:rPr>
          <w:rFonts w:hint="cs"/>
          <w:rtl/>
        </w:rPr>
        <w:t>پروتئین</w:t>
      </w:r>
      <w:r w:rsidRPr="00054424">
        <w:rPr>
          <w:rtl/>
        </w:rPr>
        <w:t xml:space="preserve"> </w:t>
      </w:r>
      <w:r w:rsidRPr="00054424">
        <w:rPr>
          <w:rFonts w:hint="cs"/>
          <w:rtl/>
        </w:rPr>
        <w:t>ترشح</w:t>
      </w:r>
      <w:r w:rsidRPr="00054424">
        <w:rPr>
          <w:rtl/>
        </w:rPr>
        <w:t xml:space="preserve"> </w:t>
      </w:r>
      <w:r w:rsidRPr="00054424">
        <w:rPr>
          <w:rFonts w:hint="cs"/>
          <w:rtl/>
        </w:rPr>
        <w:t>شده هستند</w:t>
      </w:r>
      <w:r w:rsidRPr="00054424">
        <w:rPr>
          <w:rtl/>
        </w:rPr>
        <w:t xml:space="preserve">. </w:t>
      </w:r>
      <w:r w:rsidRPr="00054424">
        <w:rPr>
          <w:rFonts w:hint="cs"/>
          <w:rtl/>
        </w:rPr>
        <w:t>قارچهای</w:t>
      </w:r>
      <w:r w:rsidRPr="00054424">
        <w:rPr>
          <w:rtl/>
        </w:rPr>
        <w:t xml:space="preserve"> </w:t>
      </w:r>
      <w:r w:rsidRPr="00054424">
        <w:rPr>
          <w:rFonts w:hint="cs"/>
          <w:rtl/>
        </w:rPr>
        <w:t>رشته ای</w:t>
      </w:r>
      <w:r w:rsidRPr="00054424">
        <w:rPr>
          <w:rtl/>
        </w:rPr>
        <w:t xml:space="preserve"> </w:t>
      </w:r>
      <w:r w:rsidRPr="00054424">
        <w:rPr>
          <w:rFonts w:hint="cs"/>
          <w:rtl/>
        </w:rPr>
        <w:t>مانند</w:t>
      </w:r>
      <w:r w:rsidRPr="00054424">
        <w:rPr>
          <w:rtl/>
        </w:rPr>
        <w:t xml:space="preserve"> </w:t>
      </w:r>
      <w:r w:rsidRPr="00054424">
        <w:rPr>
          <w:i/>
          <w:iCs/>
        </w:rPr>
        <w:t xml:space="preserve">Aspergillus </w:t>
      </w:r>
      <w:proofErr w:type="spellStart"/>
      <w:r w:rsidRPr="00054424">
        <w:rPr>
          <w:i/>
          <w:iCs/>
        </w:rPr>
        <w:t>niger</w:t>
      </w:r>
      <w:proofErr w:type="spellEnd"/>
      <w:r w:rsidRPr="00054424">
        <w:t xml:space="preserve"> </w:t>
      </w:r>
      <w:r w:rsidRPr="00054424">
        <w:rPr>
          <w:rFonts w:hint="cs"/>
          <w:rtl/>
        </w:rPr>
        <w:t>،</w:t>
      </w:r>
      <w:r w:rsidRPr="00054424">
        <w:rPr>
          <w:rtl/>
        </w:rPr>
        <w:t xml:space="preserve"> </w:t>
      </w:r>
      <w:r w:rsidRPr="00054424">
        <w:rPr>
          <w:i/>
          <w:iCs/>
        </w:rPr>
        <w:t xml:space="preserve">Aspergillus </w:t>
      </w:r>
      <w:proofErr w:type="spellStart"/>
      <w:r w:rsidRPr="00054424">
        <w:rPr>
          <w:i/>
          <w:iCs/>
        </w:rPr>
        <w:t>oryza</w:t>
      </w:r>
      <w:proofErr w:type="spellEnd"/>
      <w:r w:rsidRPr="00054424">
        <w:rPr>
          <w:rtl/>
        </w:rPr>
        <w:t xml:space="preserve"> </w:t>
      </w:r>
      <w:r w:rsidRPr="00054424">
        <w:rPr>
          <w:rFonts w:hint="cs"/>
          <w:rtl/>
        </w:rPr>
        <w:t>و</w:t>
      </w:r>
      <w:r w:rsidRPr="00054424">
        <w:rPr>
          <w:rtl/>
        </w:rPr>
        <w:t xml:space="preserve"> </w:t>
      </w:r>
      <w:r w:rsidRPr="00054424">
        <w:rPr>
          <w:i/>
          <w:iCs/>
        </w:rPr>
        <w:t xml:space="preserve">Trichoderma </w:t>
      </w:r>
      <w:proofErr w:type="spellStart"/>
      <w:r w:rsidRPr="00054424">
        <w:rPr>
          <w:i/>
          <w:iCs/>
        </w:rPr>
        <w:t>reese</w:t>
      </w:r>
      <w:proofErr w:type="spellEnd"/>
      <w:r w:rsidRPr="00054424">
        <w:t xml:space="preserve"> </w:t>
      </w:r>
      <w:r w:rsidRPr="00054424">
        <w:rPr>
          <w:rtl/>
        </w:rPr>
        <w:t xml:space="preserve"> </w:t>
      </w:r>
      <w:r w:rsidRPr="00054424">
        <w:rPr>
          <w:rFonts w:hint="cs"/>
          <w:rtl/>
        </w:rPr>
        <w:t>میزبان های</w:t>
      </w:r>
      <w:r w:rsidRPr="00054424">
        <w:rPr>
          <w:rtl/>
        </w:rPr>
        <w:t xml:space="preserve"> </w:t>
      </w:r>
      <w:r w:rsidRPr="00054424">
        <w:rPr>
          <w:rFonts w:hint="cs"/>
          <w:rtl/>
        </w:rPr>
        <w:t>جذابی</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پروتئین های</w:t>
      </w:r>
      <w:r w:rsidRPr="00054424">
        <w:rPr>
          <w:rtl/>
        </w:rPr>
        <w:t xml:space="preserve"> </w:t>
      </w:r>
      <w:r w:rsidRPr="00054424">
        <w:rPr>
          <w:rFonts w:hint="cs"/>
          <w:rtl/>
        </w:rPr>
        <w:t>نوترکیب به</w:t>
      </w:r>
      <w:r w:rsidRPr="00054424">
        <w:rPr>
          <w:rtl/>
        </w:rPr>
        <w:t xml:space="preserve"> </w:t>
      </w:r>
      <w:r w:rsidRPr="00054424">
        <w:rPr>
          <w:rFonts w:hint="cs"/>
          <w:rtl/>
        </w:rPr>
        <w:t>دلیل</w:t>
      </w:r>
      <w:r w:rsidRPr="00054424">
        <w:rPr>
          <w:rtl/>
        </w:rPr>
        <w:t xml:space="preserve"> </w:t>
      </w:r>
      <w:r w:rsidRPr="00054424">
        <w:rPr>
          <w:rFonts w:hint="cs"/>
          <w:rtl/>
        </w:rPr>
        <w:t>توانایی</w:t>
      </w:r>
      <w:r w:rsidRPr="00054424">
        <w:rPr>
          <w:rtl/>
        </w:rPr>
        <w:t xml:space="preserve"> </w:t>
      </w:r>
      <w:r w:rsidRPr="00054424">
        <w:rPr>
          <w:rFonts w:hint="cs"/>
          <w:rtl/>
        </w:rPr>
        <w:t>انجام</w:t>
      </w:r>
      <w:r w:rsidRPr="00054424">
        <w:rPr>
          <w:rtl/>
        </w:rPr>
        <w:t xml:space="preserve"> </w:t>
      </w:r>
      <w:r w:rsidRPr="00054424">
        <w:rPr>
          <w:rFonts w:hint="cs"/>
          <w:rtl/>
        </w:rPr>
        <w:t>برخی</w:t>
      </w:r>
      <w:r w:rsidRPr="00054424">
        <w:rPr>
          <w:rtl/>
        </w:rPr>
        <w:t xml:space="preserve"> </w:t>
      </w:r>
      <w:r w:rsidRPr="00054424">
        <w:rPr>
          <w:rFonts w:hint="cs"/>
          <w:rtl/>
        </w:rPr>
        <w:t>تغییرات</w:t>
      </w:r>
      <w:r w:rsidRPr="00054424">
        <w:rPr>
          <w:rtl/>
        </w:rPr>
        <w:t xml:space="preserve"> </w:t>
      </w:r>
      <w:r w:rsidRPr="00054424">
        <w:rPr>
          <w:rFonts w:hint="cs"/>
          <w:rtl/>
        </w:rPr>
        <w:t>پس</w:t>
      </w:r>
      <w:r w:rsidRPr="00054424">
        <w:rPr>
          <w:rtl/>
        </w:rPr>
        <w:t xml:space="preserve"> </w:t>
      </w:r>
      <w:r w:rsidRPr="00054424">
        <w:rPr>
          <w:rFonts w:hint="cs"/>
          <w:rtl/>
        </w:rPr>
        <w:t>از</w:t>
      </w:r>
      <w:r w:rsidRPr="00054424">
        <w:rPr>
          <w:rtl/>
        </w:rPr>
        <w:t xml:space="preserve"> </w:t>
      </w:r>
      <w:r w:rsidRPr="00054424">
        <w:rPr>
          <w:rFonts w:hint="cs"/>
          <w:rtl/>
        </w:rPr>
        <w:t>ترجمه هستند</w:t>
      </w:r>
      <w:r w:rsidRPr="00054424">
        <w:rPr>
          <w:rtl/>
        </w:rPr>
        <w:t xml:space="preserve">. </w:t>
      </w:r>
      <w:r w:rsidRPr="00054424">
        <w:rPr>
          <w:rFonts w:hint="cs"/>
          <w:rtl/>
        </w:rPr>
        <w:t>مزایای</w:t>
      </w:r>
      <w:r w:rsidRPr="00054424">
        <w:rPr>
          <w:rtl/>
        </w:rPr>
        <w:t xml:space="preserve"> </w:t>
      </w:r>
      <w:r w:rsidRPr="00054424">
        <w:rPr>
          <w:rFonts w:hint="cs"/>
          <w:rtl/>
        </w:rPr>
        <w:t>استفاده</w:t>
      </w:r>
      <w:r w:rsidRPr="00054424">
        <w:rPr>
          <w:rtl/>
        </w:rPr>
        <w:t xml:space="preserve"> </w:t>
      </w:r>
      <w:r w:rsidRPr="00054424">
        <w:rPr>
          <w:rFonts w:hint="cs"/>
          <w:rtl/>
        </w:rPr>
        <w:t>از</w:t>
      </w:r>
      <w:r w:rsidRPr="00054424">
        <w:rPr>
          <w:rtl/>
        </w:rPr>
        <w:t xml:space="preserve"> </w:t>
      </w:r>
      <w:r w:rsidRPr="00054424">
        <w:rPr>
          <w:rFonts w:hint="cs"/>
          <w:rtl/>
        </w:rPr>
        <w:t>قارچ های</w:t>
      </w:r>
      <w:r w:rsidRPr="00054424">
        <w:rPr>
          <w:rtl/>
        </w:rPr>
        <w:t xml:space="preserve"> </w:t>
      </w:r>
      <w:r w:rsidRPr="00054424">
        <w:rPr>
          <w:rFonts w:hint="cs"/>
          <w:rtl/>
        </w:rPr>
        <w:t>رشته ای</w:t>
      </w:r>
      <w:r w:rsidRPr="00054424">
        <w:rPr>
          <w:rtl/>
        </w:rPr>
        <w:t xml:space="preserve"> </w:t>
      </w:r>
      <w:r w:rsidRPr="00054424">
        <w:rPr>
          <w:rFonts w:hint="cs"/>
          <w:rtl/>
        </w:rPr>
        <w:t>به</w:t>
      </w:r>
      <w:r w:rsidRPr="00054424">
        <w:rPr>
          <w:rtl/>
        </w:rPr>
        <w:t xml:space="preserve"> </w:t>
      </w:r>
      <w:r w:rsidRPr="00054424">
        <w:rPr>
          <w:rFonts w:hint="cs"/>
          <w:rtl/>
        </w:rPr>
        <w:t>عنوان میزبان</w:t>
      </w:r>
      <w:r w:rsidRPr="00054424">
        <w:rPr>
          <w:rtl/>
        </w:rPr>
        <w:t xml:space="preserve"> </w:t>
      </w:r>
      <w:r w:rsidRPr="00054424">
        <w:rPr>
          <w:rFonts w:hint="cs"/>
          <w:rtl/>
        </w:rPr>
        <w:t>شامل</w:t>
      </w:r>
      <w:r w:rsidRPr="00054424">
        <w:rPr>
          <w:rtl/>
        </w:rPr>
        <w:t xml:space="preserve"> </w:t>
      </w:r>
      <w:r w:rsidRPr="00054424">
        <w:rPr>
          <w:rFonts w:hint="cs"/>
          <w:rtl/>
        </w:rPr>
        <w:t>توانایی های</w:t>
      </w:r>
      <w:r w:rsidRPr="00054424">
        <w:rPr>
          <w:rtl/>
        </w:rPr>
        <w:t xml:space="preserve"> </w:t>
      </w:r>
      <w:r w:rsidRPr="00054424">
        <w:rPr>
          <w:rFonts w:hint="cs"/>
          <w:rtl/>
        </w:rPr>
        <w:t>طبیعی شان</w:t>
      </w:r>
      <w:r w:rsidRPr="00054424">
        <w:rPr>
          <w:rtl/>
        </w:rPr>
        <w:t xml:space="preserve"> </w:t>
      </w:r>
      <w:r w:rsidRPr="00054424">
        <w:rPr>
          <w:rFonts w:hint="cs"/>
          <w:rtl/>
        </w:rPr>
        <w:t>برای</w:t>
      </w:r>
      <w:r w:rsidRPr="00054424">
        <w:rPr>
          <w:rtl/>
        </w:rPr>
        <w:t xml:space="preserve"> </w:t>
      </w:r>
      <w:r w:rsidRPr="00054424">
        <w:rPr>
          <w:rFonts w:hint="cs"/>
          <w:rtl/>
        </w:rPr>
        <w:t>ترشح</w:t>
      </w:r>
      <w:r w:rsidRPr="00054424">
        <w:rPr>
          <w:rtl/>
        </w:rPr>
        <w:t xml:space="preserve"> </w:t>
      </w:r>
      <w:r w:rsidRPr="00054424">
        <w:rPr>
          <w:rFonts w:hint="cs"/>
          <w:rtl/>
        </w:rPr>
        <w:t>انواع پروتئین ها،</w:t>
      </w:r>
      <w:r w:rsidRPr="00054424">
        <w:rPr>
          <w:rtl/>
        </w:rPr>
        <w:t xml:space="preserve"> </w:t>
      </w:r>
      <w:r w:rsidRPr="00054424">
        <w:rPr>
          <w:rFonts w:hint="cs"/>
          <w:rtl/>
        </w:rPr>
        <w:t>بازده</w:t>
      </w:r>
      <w:r w:rsidRPr="00054424">
        <w:rPr>
          <w:rtl/>
        </w:rPr>
        <w:t xml:space="preserve"> </w:t>
      </w:r>
      <w:r w:rsidRPr="00054424">
        <w:rPr>
          <w:rFonts w:hint="cs"/>
          <w:rtl/>
        </w:rPr>
        <w:t>بالا،</w:t>
      </w:r>
      <w:r w:rsidRPr="00054424">
        <w:rPr>
          <w:rtl/>
        </w:rPr>
        <w:t xml:space="preserve"> </w:t>
      </w:r>
      <w:r w:rsidRPr="00054424">
        <w:rPr>
          <w:rFonts w:hint="cs"/>
          <w:rtl/>
        </w:rPr>
        <w:t>رشد</w:t>
      </w:r>
      <w:r w:rsidRPr="00054424">
        <w:rPr>
          <w:rtl/>
        </w:rPr>
        <w:t xml:space="preserve"> </w:t>
      </w:r>
      <w:r w:rsidRPr="00054424">
        <w:rPr>
          <w:rFonts w:hint="cs"/>
          <w:rtl/>
        </w:rPr>
        <w:t>سریع</w:t>
      </w:r>
      <w:r w:rsidRPr="00054424">
        <w:rPr>
          <w:rtl/>
        </w:rPr>
        <w:t xml:space="preserve"> </w:t>
      </w:r>
      <w:r w:rsidRPr="00054424">
        <w:rPr>
          <w:rFonts w:hint="cs"/>
          <w:rtl/>
        </w:rPr>
        <w:t>در</w:t>
      </w:r>
      <w:r w:rsidRPr="00054424">
        <w:rPr>
          <w:rtl/>
        </w:rPr>
        <w:t xml:space="preserve"> </w:t>
      </w:r>
      <w:r w:rsidRPr="00054424">
        <w:rPr>
          <w:rFonts w:hint="cs"/>
          <w:rtl/>
        </w:rPr>
        <w:t>محیط های</w:t>
      </w:r>
      <w:r w:rsidRPr="00054424">
        <w:rPr>
          <w:rtl/>
        </w:rPr>
        <w:t xml:space="preserve"> </w:t>
      </w:r>
      <w:r w:rsidRPr="00054424">
        <w:rPr>
          <w:rFonts w:hint="cs"/>
          <w:rtl/>
        </w:rPr>
        <w:t>کشت تعریف</w:t>
      </w:r>
      <w:r w:rsidRPr="00054424">
        <w:rPr>
          <w:rtl/>
        </w:rPr>
        <w:t xml:space="preserve"> </w:t>
      </w:r>
      <w:r w:rsidRPr="00054424">
        <w:rPr>
          <w:rFonts w:hint="cs"/>
          <w:rtl/>
        </w:rPr>
        <w:t>شده</w:t>
      </w:r>
      <w:r w:rsidRPr="00054424">
        <w:rPr>
          <w:rtl/>
        </w:rPr>
        <w:t xml:space="preserve"> </w:t>
      </w:r>
      <w:r w:rsidRPr="00054424">
        <w:rPr>
          <w:rFonts w:hint="cs"/>
          <w:rtl/>
        </w:rPr>
        <w:t>و</w:t>
      </w:r>
      <w:r w:rsidRPr="00054424">
        <w:rPr>
          <w:rtl/>
        </w:rPr>
        <w:t xml:space="preserve"> </w:t>
      </w:r>
      <w:r w:rsidRPr="00054424">
        <w:rPr>
          <w:rFonts w:hint="cs"/>
          <w:rtl/>
        </w:rPr>
        <w:t>ارزان،</w:t>
      </w:r>
      <w:r w:rsidRPr="00054424">
        <w:rPr>
          <w:rtl/>
        </w:rPr>
        <w:t xml:space="preserve"> </w:t>
      </w:r>
      <w:r w:rsidRPr="00054424">
        <w:rPr>
          <w:rFonts w:hint="cs"/>
          <w:rtl/>
        </w:rPr>
        <w:t>ایمن،</w:t>
      </w:r>
      <w:r w:rsidRPr="00054424">
        <w:rPr>
          <w:rtl/>
        </w:rPr>
        <w:t xml:space="preserve"> </w:t>
      </w:r>
      <w:r w:rsidRPr="00054424">
        <w:rPr>
          <w:rFonts w:hint="cs"/>
          <w:rtl/>
        </w:rPr>
        <w:t>مقیاس پذیر</w:t>
      </w:r>
      <w:r w:rsidRPr="00054424">
        <w:rPr>
          <w:rtl/>
        </w:rPr>
        <w:t xml:space="preserve"> </w:t>
      </w:r>
      <w:r w:rsidRPr="00054424">
        <w:rPr>
          <w:rFonts w:hint="cs"/>
          <w:rtl/>
        </w:rPr>
        <w:t>در</w:t>
      </w:r>
      <w:r w:rsidRPr="00054424">
        <w:rPr>
          <w:rtl/>
        </w:rPr>
        <w:t xml:space="preserve"> </w:t>
      </w:r>
      <w:r w:rsidRPr="00054424">
        <w:rPr>
          <w:rFonts w:hint="cs"/>
          <w:rtl/>
        </w:rPr>
        <w:t>سطح</w:t>
      </w:r>
      <w:r w:rsidRPr="00054424">
        <w:rPr>
          <w:rtl/>
        </w:rPr>
        <w:t xml:space="preserve"> </w:t>
      </w:r>
      <w:r w:rsidRPr="00054424">
        <w:rPr>
          <w:rFonts w:hint="cs"/>
          <w:rtl/>
        </w:rPr>
        <w:t>بیان</w:t>
      </w:r>
      <w:r w:rsidRPr="00054424">
        <w:rPr>
          <w:rtl/>
        </w:rPr>
        <w:t xml:space="preserve"> </w:t>
      </w:r>
      <w:r w:rsidRPr="00054424">
        <w:rPr>
          <w:rFonts w:hint="cs"/>
          <w:rtl/>
        </w:rPr>
        <w:t>بالا میباشد</w:t>
      </w:r>
      <w:r w:rsidRPr="00054424">
        <w:rPr>
          <w:rtl/>
        </w:rPr>
        <w:t xml:space="preserve">. </w:t>
      </w:r>
      <w:r w:rsidRPr="00054424">
        <w:rPr>
          <w:rFonts w:hint="cs"/>
          <w:rtl/>
        </w:rPr>
        <w:t>همچنین</w:t>
      </w:r>
      <w:r w:rsidRPr="00054424">
        <w:rPr>
          <w:rtl/>
        </w:rPr>
        <w:t xml:space="preserve"> </w:t>
      </w:r>
      <w:r w:rsidRPr="00054424">
        <w:rPr>
          <w:rFonts w:hint="cs"/>
          <w:rtl/>
        </w:rPr>
        <w:t>ژنهای</w:t>
      </w:r>
      <w:r w:rsidRPr="00054424">
        <w:rPr>
          <w:rtl/>
        </w:rPr>
        <w:t xml:space="preserve"> </w:t>
      </w:r>
      <w:r w:rsidRPr="00054424">
        <w:rPr>
          <w:rFonts w:hint="cs"/>
          <w:rtl/>
        </w:rPr>
        <w:t>خارجی</w:t>
      </w:r>
      <w:r w:rsidRPr="00054424">
        <w:rPr>
          <w:rtl/>
        </w:rPr>
        <w:t xml:space="preserve"> </w:t>
      </w:r>
      <w:r w:rsidRPr="00054424">
        <w:rPr>
          <w:rFonts w:hint="cs"/>
          <w:rtl/>
        </w:rPr>
        <w:t>میتوانند</w:t>
      </w:r>
      <w:r w:rsidRPr="00054424">
        <w:rPr>
          <w:rtl/>
        </w:rPr>
        <w:t xml:space="preserve"> </w:t>
      </w:r>
      <w:r w:rsidRPr="00054424">
        <w:rPr>
          <w:rFonts w:hint="cs"/>
          <w:rtl/>
        </w:rPr>
        <w:t>از</w:t>
      </w:r>
      <w:r w:rsidRPr="00054424">
        <w:rPr>
          <w:rtl/>
        </w:rPr>
        <w:t xml:space="preserve"> </w:t>
      </w:r>
      <w:r w:rsidRPr="00054424">
        <w:rPr>
          <w:rFonts w:hint="cs"/>
          <w:rtl/>
        </w:rPr>
        <w:t xml:space="preserve">طریق </w:t>
      </w:r>
      <w:r w:rsidRPr="00054424">
        <w:rPr>
          <w:rtl/>
        </w:rPr>
        <w:t xml:space="preserve"> </w:t>
      </w:r>
      <w:r w:rsidRPr="00054424">
        <w:rPr>
          <w:rFonts w:hint="cs"/>
          <w:rtl/>
        </w:rPr>
        <w:t>پلاسمید</w:t>
      </w:r>
      <w:r w:rsidRPr="00054424">
        <w:rPr>
          <w:rtl/>
        </w:rPr>
        <w:t xml:space="preserve"> </w:t>
      </w:r>
      <w:r w:rsidRPr="00054424">
        <w:rPr>
          <w:rFonts w:hint="cs"/>
          <w:rtl/>
        </w:rPr>
        <w:t>به</w:t>
      </w:r>
      <w:r w:rsidRPr="00054424">
        <w:rPr>
          <w:rtl/>
        </w:rPr>
        <w:t xml:space="preserve"> </w:t>
      </w:r>
      <w:r w:rsidRPr="00054424">
        <w:rPr>
          <w:rFonts w:hint="cs"/>
          <w:rtl/>
        </w:rPr>
        <w:t>کروموزوم</w:t>
      </w:r>
      <w:r w:rsidRPr="00054424">
        <w:rPr>
          <w:rtl/>
        </w:rPr>
        <w:t xml:space="preserve"> </w:t>
      </w:r>
      <w:r w:rsidRPr="00054424">
        <w:rPr>
          <w:rFonts w:hint="cs"/>
          <w:rtl/>
        </w:rPr>
        <w:t>قارچهای</w:t>
      </w:r>
      <w:r w:rsidRPr="00054424">
        <w:rPr>
          <w:rtl/>
        </w:rPr>
        <w:t xml:space="preserve"> </w:t>
      </w:r>
      <w:r w:rsidRPr="00054424">
        <w:rPr>
          <w:rFonts w:hint="cs"/>
          <w:rtl/>
        </w:rPr>
        <w:t>رشته ای</w:t>
      </w:r>
      <w:r w:rsidRPr="00054424">
        <w:rPr>
          <w:rtl/>
        </w:rPr>
        <w:t xml:space="preserve"> </w:t>
      </w:r>
      <w:r w:rsidRPr="00054424">
        <w:rPr>
          <w:rFonts w:hint="cs"/>
          <w:rtl/>
        </w:rPr>
        <w:t>وارد</w:t>
      </w:r>
      <w:r w:rsidRPr="00054424">
        <w:rPr>
          <w:rtl/>
        </w:rPr>
        <w:t xml:space="preserve"> </w:t>
      </w:r>
      <w:r w:rsidRPr="00054424">
        <w:rPr>
          <w:rFonts w:hint="cs"/>
          <w:rtl/>
        </w:rPr>
        <w:t>شوند</w:t>
      </w:r>
      <w:r w:rsidRPr="00054424">
        <w:rPr>
          <w:rtl/>
        </w:rPr>
        <w:t xml:space="preserve"> </w:t>
      </w:r>
      <w:r w:rsidRPr="00054424">
        <w:rPr>
          <w:rFonts w:hint="cs"/>
          <w:rtl/>
        </w:rPr>
        <w:t>.از</w:t>
      </w:r>
      <w:r w:rsidRPr="00054424">
        <w:rPr>
          <w:rtl/>
        </w:rPr>
        <w:t xml:space="preserve"> </w:t>
      </w:r>
      <w:r w:rsidRPr="00054424">
        <w:rPr>
          <w:rFonts w:hint="cs"/>
          <w:rtl/>
        </w:rPr>
        <w:t>طرفی</w:t>
      </w:r>
      <w:r w:rsidRPr="00054424">
        <w:rPr>
          <w:rtl/>
        </w:rPr>
        <w:t xml:space="preserve"> </w:t>
      </w:r>
      <w:r w:rsidRPr="00054424">
        <w:rPr>
          <w:rFonts w:hint="cs"/>
          <w:rtl/>
        </w:rPr>
        <w:t>تنوع</w:t>
      </w:r>
      <w:r w:rsidRPr="00054424">
        <w:rPr>
          <w:rtl/>
        </w:rPr>
        <w:t xml:space="preserve"> </w:t>
      </w:r>
      <w:r w:rsidRPr="00054424">
        <w:rPr>
          <w:rFonts w:hint="cs"/>
          <w:rtl/>
        </w:rPr>
        <w:t>ژنتیکی</w:t>
      </w:r>
      <w:r w:rsidRPr="00054424">
        <w:rPr>
          <w:rtl/>
        </w:rPr>
        <w:t xml:space="preserve"> </w:t>
      </w:r>
      <w:r w:rsidRPr="00054424">
        <w:rPr>
          <w:rFonts w:hint="cs"/>
          <w:rtl/>
        </w:rPr>
        <w:t>آنها</w:t>
      </w:r>
      <w:r w:rsidRPr="00054424">
        <w:rPr>
          <w:rtl/>
        </w:rPr>
        <w:t xml:space="preserve"> </w:t>
      </w:r>
      <w:r w:rsidRPr="00054424">
        <w:rPr>
          <w:rFonts w:hint="cs"/>
          <w:rtl/>
        </w:rPr>
        <w:t>درهای</w:t>
      </w:r>
      <w:r w:rsidRPr="00054424">
        <w:rPr>
          <w:rtl/>
        </w:rPr>
        <w:t xml:space="preserve"> </w:t>
      </w:r>
      <w:r w:rsidRPr="00054424">
        <w:rPr>
          <w:rFonts w:hint="cs"/>
          <w:rtl/>
        </w:rPr>
        <w:t>جدیدی</w:t>
      </w:r>
      <w:r w:rsidRPr="00054424">
        <w:rPr>
          <w:rtl/>
        </w:rPr>
        <w:t xml:space="preserve"> </w:t>
      </w:r>
      <w:r w:rsidRPr="00054424">
        <w:rPr>
          <w:rFonts w:hint="cs"/>
          <w:rtl/>
        </w:rPr>
        <w:t>برای</w:t>
      </w:r>
      <w:r w:rsidRPr="00054424">
        <w:rPr>
          <w:rtl/>
        </w:rPr>
        <w:t xml:space="preserve"> </w:t>
      </w:r>
      <w:r w:rsidRPr="00054424">
        <w:rPr>
          <w:rFonts w:hint="cs"/>
          <w:rtl/>
        </w:rPr>
        <w:t>بهره برداری</w:t>
      </w:r>
      <w:r w:rsidRPr="00054424">
        <w:rPr>
          <w:rtl/>
        </w:rPr>
        <w:t xml:space="preserve"> </w:t>
      </w:r>
      <w:r w:rsidRPr="00054424">
        <w:rPr>
          <w:rFonts w:hint="cs"/>
          <w:rtl/>
        </w:rPr>
        <w:t>از</w:t>
      </w:r>
      <w:r w:rsidRPr="00054424">
        <w:rPr>
          <w:rtl/>
        </w:rPr>
        <w:t xml:space="preserve"> </w:t>
      </w:r>
      <w:r w:rsidRPr="00054424">
        <w:rPr>
          <w:rFonts w:hint="cs"/>
          <w:rtl/>
        </w:rPr>
        <w:t>آنها</w:t>
      </w:r>
      <w:r w:rsidRPr="00054424">
        <w:rPr>
          <w:rtl/>
        </w:rPr>
        <w:t xml:space="preserve"> </w:t>
      </w:r>
      <w:r w:rsidRPr="00054424">
        <w:rPr>
          <w:rFonts w:hint="cs"/>
          <w:rtl/>
        </w:rPr>
        <w:t>به</w:t>
      </w:r>
      <w:r w:rsidRPr="00054424">
        <w:rPr>
          <w:rtl/>
        </w:rPr>
        <w:t xml:space="preserve"> </w:t>
      </w:r>
      <w:r w:rsidRPr="00054424">
        <w:rPr>
          <w:rFonts w:hint="cs"/>
          <w:rtl/>
        </w:rPr>
        <w:t>عنوان</w:t>
      </w:r>
      <w:r w:rsidRPr="00054424">
        <w:rPr>
          <w:rtl/>
        </w:rPr>
        <w:t xml:space="preserve"> </w:t>
      </w:r>
      <w:r w:rsidRPr="00054424">
        <w:rPr>
          <w:rFonts w:hint="cs"/>
          <w:rtl/>
        </w:rPr>
        <w:t>یک</w:t>
      </w:r>
      <w:r w:rsidRPr="00054424">
        <w:rPr>
          <w:rtl/>
        </w:rPr>
        <w:t xml:space="preserve"> </w:t>
      </w:r>
      <w:r w:rsidRPr="00054424">
        <w:rPr>
          <w:rFonts w:hint="cs"/>
          <w:rtl/>
        </w:rPr>
        <w:t>منبع</w:t>
      </w:r>
      <w:r w:rsidRPr="00054424">
        <w:rPr>
          <w:rtl/>
        </w:rPr>
        <w:t xml:space="preserve"> </w:t>
      </w:r>
      <w:r w:rsidRPr="00054424">
        <w:rPr>
          <w:rFonts w:hint="cs"/>
          <w:rtl/>
        </w:rPr>
        <w:t>جدید</w:t>
      </w:r>
      <w:r w:rsidRPr="00054424">
        <w:rPr>
          <w:rtl/>
        </w:rPr>
        <w:t xml:space="preserve"> </w:t>
      </w:r>
      <w:r w:rsidRPr="00054424">
        <w:rPr>
          <w:rFonts w:hint="cs"/>
          <w:rtl/>
        </w:rPr>
        <w:t>ژن</w:t>
      </w:r>
      <w:r w:rsidRPr="00054424">
        <w:rPr>
          <w:rtl/>
        </w:rPr>
        <w:t xml:space="preserve"> </w:t>
      </w:r>
      <w:r w:rsidRPr="00054424">
        <w:rPr>
          <w:rFonts w:hint="cs"/>
          <w:rtl/>
        </w:rPr>
        <w:t>به</w:t>
      </w:r>
      <w:r w:rsidRPr="00054424">
        <w:rPr>
          <w:rtl/>
        </w:rPr>
        <w:t xml:space="preserve"> </w:t>
      </w:r>
      <w:r w:rsidRPr="00054424">
        <w:rPr>
          <w:rFonts w:hint="cs"/>
          <w:rtl/>
        </w:rPr>
        <w:t>عنوان</w:t>
      </w:r>
      <w:r w:rsidRPr="00054424">
        <w:rPr>
          <w:rtl/>
        </w:rPr>
        <w:t xml:space="preserve"> </w:t>
      </w:r>
      <w:r w:rsidRPr="00054424">
        <w:rPr>
          <w:rFonts w:hint="cs"/>
          <w:rtl/>
        </w:rPr>
        <w:t>میزبان</w:t>
      </w:r>
      <w:r w:rsidRPr="00054424">
        <w:rPr>
          <w:rtl/>
        </w:rPr>
        <w:t xml:space="preserve"> </w:t>
      </w:r>
      <w:r w:rsidRPr="00054424">
        <w:rPr>
          <w:rFonts w:hint="cs"/>
          <w:rtl/>
        </w:rPr>
        <w:t>بیانی</w:t>
      </w:r>
      <w:r w:rsidRPr="00054424">
        <w:rPr>
          <w:rtl/>
        </w:rPr>
        <w:t xml:space="preserve"> </w:t>
      </w:r>
      <w:r w:rsidRPr="00054424">
        <w:rPr>
          <w:rFonts w:hint="cs"/>
          <w:rtl/>
        </w:rPr>
        <w:t>باز</w:t>
      </w:r>
      <w:r w:rsidRPr="00054424">
        <w:rPr>
          <w:rtl/>
        </w:rPr>
        <w:t xml:space="preserve"> </w:t>
      </w:r>
      <w:r w:rsidRPr="00054424">
        <w:rPr>
          <w:rFonts w:hint="cs"/>
          <w:rtl/>
        </w:rPr>
        <w:t>کرده</w:t>
      </w:r>
      <w:r w:rsidRPr="00054424">
        <w:rPr>
          <w:rtl/>
        </w:rPr>
        <w:t xml:space="preserve"> </w:t>
      </w:r>
      <w:r w:rsidRPr="00054424">
        <w:rPr>
          <w:rFonts w:hint="cs"/>
          <w:rtl/>
        </w:rPr>
        <w:t>است.</w:t>
      </w:r>
      <w:r w:rsidRPr="00054424">
        <w:rPr>
          <w:rtl/>
        </w:rPr>
        <w:fldChar w:fldCharType="begin"/>
      </w:r>
      <w:r w:rsidR="00632245">
        <w:rPr>
          <w:rtl/>
        </w:rPr>
        <w:instrText xml:space="preserve"> </w:instrText>
      </w:r>
      <w:r w:rsidR="00632245">
        <w:instrText>ADDIN EN.CITE &lt;EndNote&gt;&lt;Cite&gt;&lt;Author&gt;Van Hartingsveldt&lt;/Author&gt;&lt;Year&gt;1987&lt;/Year&gt;&lt;RecNum&gt;233&lt;/RecNum&gt;&lt;DisplayText&gt;[11, 12]&lt;/DisplayText&gt;&lt;record&gt;&lt;rec-number&gt;233&lt;/rec-number&gt;&lt;foreign-keys&gt;&lt;key app="EN" db-id="2tax9e0rptt2vdef0d5xa52uxe2v9weprzf9" timestamp</w:instrText>
      </w:r>
      <w:r w:rsidR="00632245">
        <w:rPr>
          <w:rtl/>
        </w:rPr>
        <w:instrText>="1482512379"&gt;233&lt;/</w:instrText>
      </w:r>
      <w:r w:rsidR="00632245">
        <w:instrText>key&gt;&lt;/foreign-keys&gt;&lt;ref-type name="Journal Article"&gt;17&lt;/ref-type&gt;&lt;contributors&gt;&lt;authors&gt;&lt;author&gt;Van Hartingsveldt, Wim&lt;/author&gt;&lt;author&gt;Mattern, Ineke E&lt;/author&gt;&lt;author&gt;van Zeijl, Cora MJ&lt;/author&gt;&lt;author&gt;Pouwels, Peter H&lt;/author&gt;&lt;author&gt;van den Hondel, Cees AMJJ&lt;/author&gt;&lt;/authors&gt;&lt;/contributors&gt;&lt;titles&gt;&lt;title&gt;Development of a homologous transformation system for Aspergillus niger based on the pyrG gene&lt;/title&gt;&lt;secondary-title&gt;Molecular and General Genetics MGG&lt;/secondary-title&gt;&lt;/titles&gt;&lt;periodical&gt;&lt;full-title&gt;Molecular and General Genetics MGG&lt;/full-title&gt;&lt;/periodical&gt;&lt;pages&gt;71-75&lt;/pages&gt;&lt;volume&gt;206&lt;/volume&gt;&lt;number&gt;1&lt;/number&gt;&lt;dates&gt;&lt;year&gt;1987&lt;/year&gt;&lt;/dates&gt;&lt;isbn&gt;0026-8925&lt;/isbn&gt;&lt;urls&gt;&lt;/urls&gt;&lt;/record&gt;&lt;/Cite&gt;&lt;Cite&gt;&lt;Author&gt;Sharma&lt;/Author&gt;&lt;Year&gt;2009&lt;/Year&gt;&lt;RecNum&gt;234&lt;/RecNum&gt;&lt;record&gt;&lt;rec-number&gt;234&lt;/rec-number&gt;&lt;foreign-keys&gt;&lt;key app="EN" db-id="2tax9e0rptt2vdef0d5xa52uxe2v9weprzf9" timestamp="1482512590"&gt;234&lt;/key&gt;&lt;/foreign-keys&gt;&lt;ref-type name="Journal Article"&gt;17&lt;/ref-type&gt;&lt;contributors&gt;&lt;authors&gt;&lt;author&gt;Sharma, Ruchika&lt;/author&gt;&lt;author&gt;Katoch, Meenu&lt;/author&gt;&lt;author&gt;Srivastava, PS&lt;/author&gt;&lt;author&gt;Qazi, GN&lt;/author&gt;&lt;/authors&gt;&lt;/contributors&gt;&lt;titles&gt;&lt;title&gt;Approaches for refining heterologous protein production in filamentous fungi&lt;/title&gt;&lt;secondary-title&gt;World Journal of Microbiology and Biotechnology&lt;/secondary-title&gt;&lt;/titles&gt;&lt;periodical&gt;&lt;full-title&gt;World Journal of Microbiology and Biotechnology&lt;/full-title&gt;&lt;/periodical&gt;&lt;pages&gt;2083-2094&lt;/pages&gt;&lt;volume&gt;25&lt;/volume&gt;&lt;number&gt;12&lt;/number&gt;&lt;dates&gt;&lt;year&gt;2</w:instrText>
      </w:r>
      <w:r w:rsidR="00632245">
        <w:rPr>
          <w:rtl/>
        </w:rPr>
        <w:instrText>009&lt;/</w:instrText>
      </w:r>
      <w:r w:rsidR="00632245">
        <w:instrText>year&gt;&lt;/dates&gt;&lt;isbn&gt;0959-3993&lt;/isbn&gt;&lt;urls&gt;&lt;/urls&gt;&lt;/record&gt;&lt;/Cite&gt;&lt;/EndNote</w:instrText>
      </w:r>
      <w:r w:rsidR="00632245">
        <w:rPr>
          <w:rtl/>
        </w:rPr>
        <w:instrText>&gt;</w:instrText>
      </w:r>
      <w:r w:rsidRPr="00054424">
        <w:rPr>
          <w:rtl/>
        </w:rPr>
        <w:fldChar w:fldCharType="separate"/>
      </w:r>
      <w:r w:rsidR="00632245">
        <w:rPr>
          <w:noProof/>
          <w:rtl/>
        </w:rPr>
        <w:t>[11, 12]</w:t>
      </w:r>
      <w:r w:rsidRPr="00054424">
        <w:rPr>
          <w:rtl/>
        </w:rPr>
        <w:fldChar w:fldCharType="end"/>
      </w:r>
      <w:r w:rsidRPr="00054424">
        <w:rPr>
          <w:rtl/>
        </w:rPr>
        <w:t xml:space="preserve"> </w:t>
      </w:r>
      <w:r w:rsidRPr="00054424">
        <w:rPr>
          <w:rFonts w:hint="cs"/>
          <w:rtl/>
        </w:rPr>
        <w:t>باوجود</w:t>
      </w:r>
      <w:r w:rsidRPr="00054424">
        <w:rPr>
          <w:rtl/>
        </w:rPr>
        <w:t xml:space="preserve"> </w:t>
      </w:r>
      <w:r w:rsidRPr="00054424">
        <w:rPr>
          <w:rFonts w:hint="cs"/>
          <w:rtl/>
        </w:rPr>
        <w:t>مزایای</w:t>
      </w:r>
      <w:r w:rsidRPr="00054424">
        <w:rPr>
          <w:rtl/>
        </w:rPr>
        <w:t xml:space="preserve"> </w:t>
      </w:r>
      <w:r w:rsidRPr="00054424">
        <w:rPr>
          <w:rFonts w:hint="cs"/>
          <w:rtl/>
        </w:rPr>
        <w:t>زیاد</w:t>
      </w:r>
      <w:r w:rsidRPr="00054424">
        <w:rPr>
          <w:rtl/>
        </w:rPr>
        <w:t xml:space="preserve"> </w:t>
      </w:r>
      <w:r w:rsidRPr="00054424">
        <w:rPr>
          <w:rFonts w:hint="cs"/>
          <w:rtl/>
        </w:rPr>
        <w:t>و</w:t>
      </w:r>
      <w:r w:rsidRPr="00054424">
        <w:rPr>
          <w:rtl/>
        </w:rPr>
        <w:t xml:space="preserve"> </w:t>
      </w:r>
      <w:r w:rsidRPr="00054424">
        <w:rPr>
          <w:rFonts w:hint="cs"/>
          <w:rtl/>
        </w:rPr>
        <w:t>انجام</w:t>
      </w:r>
      <w:r w:rsidRPr="00054424">
        <w:rPr>
          <w:rtl/>
        </w:rPr>
        <w:t xml:space="preserve"> </w:t>
      </w:r>
      <w:r w:rsidRPr="00054424">
        <w:rPr>
          <w:rFonts w:hint="cs"/>
          <w:rtl/>
        </w:rPr>
        <w:t>تغییرات</w:t>
      </w:r>
      <w:r w:rsidRPr="00054424">
        <w:rPr>
          <w:rtl/>
        </w:rPr>
        <w:t xml:space="preserve"> </w:t>
      </w:r>
      <w:r w:rsidRPr="00054424">
        <w:rPr>
          <w:rFonts w:hint="cs"/>
          <w:rtl/>
        </w:rPr>
        <w:t>پس</w:t>
      </w:r>
      <w:r w:rsidRPr="00054424">
        <w:rPr>
          <w:rtl/>
        </w:rPr>
        <w:t xml:space="preserve"> </w:t>
      </w:r>
      <w:r w:rsidRPr="00054424">
        <w:rPr>
          <w:rFonts w:hint="cs"/>
          <w:rtl/>
        </w:rPr>
        <w:t>از ترجمه</w:t>
      </w:r>
      <w:r w:rsidRPr="00054424">
        <w:rPr>
          <w:rtl/>
        </w:rPr>
        <w:t xml:space="preserve"> </w:t>
      </w:r>
      <w:r w:rsidRPr="00054424">
        <w:rPr>
          <w:rFonts w:hint="cs"/>
          <w:rtl/>
        </w:rPr>
        <w:t>مثل</w:t>
      </w:r>
      <w:r w:rsidRPr="00054424">
        <w:rPr>
          <w:rtl/>
        </w:rPr>
        <w:t xml:space="preserve"> </w:t>
      </w:r>
      <w:r w:rsidRPr="00054424">
        <w:rPr>
          <w:rFonts w:hint="cs"/>
          <w:rtl/>
        </w:rPr>
        <w:t>فسفوریلاسیون،</w:t>
      </w:r>
      <w:r w:rsidRPr="00054424">
        <w:rPr>
          <w:rtl/>
        </w:rPr>
        <w:t xml:space="preserve"> </w:t>
      </w:r>
      <w:r w:rsidRPr="00054424">
        <w:rPr>
          <w:rFonts w:hint="cs"/>
          <w:rtl/>
        </w:rPr>
        <w:t>استیلاسیون،</w:t>
      </w:r>
      <w:r w:rsidRPr="00054424">
        <w:rPr>
          <w:rtl/>
        </w:rPr>
        <w:t xml:space="preserve"> </w:t>
      </w:r>
      <w:r w:rsidRPr="00054424">
        <w:rPr>
          <w:rFonts w:hint="cs"/>
          <w:rtl/>
        </w:rPr>
        <w:t>آسیلاسیون</w:t>
      </w:r>
      <w:r w:rsidRPr="00054424">
        <w:rPr>
          <w:rtl/>
        </w:rPr>
        <w:t xml:space="preserve"> </w:t>
      </w:r>
      <w:r w:rsidRPr="00054424">
        <w:rPr>
          <w:rFonts w:hint="cs"/>
          <w:rtl/>
        </w:rPr>
        <w:t>و</w:t>
      </w:r>
      <w:r w:rsidRPr="00054424">
        <w:rPr>
          <w:rtl/>
        </w:rPr>
        <w:t>...</w:t>
      </w:r>
      <w:r w:rsidRPr="00054424">
        <w:rPr>
          <w:rFonts w:hint="cs"/>
          <w:rtl/>
        </w:rPr>
        <w:t xml:space="preserve"> اما بازهم</w:t>
      </w:r>
      <w:r w:rsidRPr="00054424">
        <w:rPr>
          <w:rtl/>
        </w:rPr>
        <w:t xml:space="preserve"> </w:t>
      </w:r>
      <w:r w:rsidRPr="00054424">
        <w:rPr>
          <w:rFonts w:hint="cs"/>
          <w:rtl/>
        </w:rPr>
        <w:t>قادر</w:t>
      </w:r>
      <w:r w:rsidRPr="00054424">
        <w:rPr>
          <w:rtl/>
        </w:rPr>
        <w:t xml:space="preserve"> </w:t>
      </w:r>
      <w:r w:rsidRPr="00054424">
        <w:rPr>
          <w:rFonts w:hint="cs"/>
          <w:rtl/>
        </w:rPr>
        <w:t>به اضافه</w:t>
      </w:r>
      <w:r w:rsidRPr="00054424">
        <w:rPr>
          <w:rtl/>
        </w:rPr>
        <w:t xml:space="preserve"> </w:t>
      </w:r>
      <w:r w:rsidRPr="00054424">
        <w:rPr>
          <w:rFonts w:hint="cs"/>
          <w:rtl/>
        </w:rPr>
        <w:t>کردن</w:t>
      </w:r>
      <w:r w:rsidRPr="00054424">
        <w:rPr>
          <w:rtl/>
        </w:rPr>
        <w:t xml:space="preserve"> </w:t>
      </w:r>
      <w:r w:rsidRPr="00054424">
        <w:rPr>
          <w:rFonts w:hint="cs"/>
          <w:rtl/>
        </w:rPr>
        <w:t>قندهای</w:t>
      </w:r>
      <w:r w:rsidRPr="00054424">
        <w:rPr>
          <w:rtl/>
        </w:rPr>
        <w:t xml:space="preserve"> </w:t>
      </w:r>
      <w:r w:rsidRPr="00054424">
        <w:rPr>
          <w:rFonts w:hint="cs"/>
          <w:rtl/>
        </w:rPr>
        <w:t>انسانی</w:t>
      </w:r>
      <w:r w:rsidRPr="00054424">
        <w:rPr>
          <w:rtl/>
        </w:rPr>
        <w:t xml:space="preserve"> </w:t>
      </w:r>
      <w:r w:rsidRPr="00054424">
        <w:rPr>
          <w:rFonts w:hint="cs"/>
          <w:rtl/>
        </w:rPr>
        <w:t>مثل</w:t>
      </w:r>
      <w:r w:rsidRPr="00054424">
        <w:rPr>
          <w:rtl/>
        </w:rPr>
        <w:t xml:space="preserve"> </w:t>
      </w:r>
      <w:r w:rsidRPr="00054424">
        <w:rPr>
          <w:rFonts w:hint="cs"/>
          <w:rtl/>
        </w:rPr>
        <w:t>اسید سیالیک</w:t>
      </w:r>
      <w:r w:rsidRPr="00054424">
        <w:rPr>
          <w:rtl/>
        </w:rPr>
        <w:t xml:space="preserve"> </w:t>
      </w:r>
      <w:r w:rsidRPr="00054424">
        <w:rPr>
          <w:rFonts w:hint="cs"/>
          <w:rtl/>
        </w:rPr>
        <w:t>نمی باشند</w:t>
      </w:r>
      <w:r w:rsidRPr="00054424">
        <w:rPr>
          <w:rtl/>
        </w:rPr>
        <w:t xml:space="preserve"> </w:t>
      </w:r>
      <w:r w:rsidRPr="00054424">
        <w:rPr>
          <w:rFonts w:hint="cs"/>
          <w:rtl/>
        </w:rPr>
        <w:t>و</w:t>
      </w:r>
      <w:r w:rsidRPr="00054424">
        <w:rPr>
          <w:rtl/>
        </w:rPr>
        <w:t xml:space="preserve"> </w:t>
      </w:r>
      <w:r w:rsidRPr="00054424">
        <w:rPr>
          <w:rFonts w:hint="cs"/>
          <w:rtl/>
        </w:rPr>
        <w:t>درنتیجه</w:t>
      </w:r>
      <w:r w:rsidRPr="00054424">
        <w:rPr>
          <w:rtl/>
        </w:rPr>
        <w:t xml:space="preserve"> </w:t>
      </w:r>
      <w:r w:rsidRPr="00054424">
        <w:rPr>
          <w:rFonts w:hint="cs"/>
          <w:rtl/>
        </w:rPr>
        <w:t>پروتئین</w:t>
      </w:r>
      <w:r w:rsidRPr="00054424">
        <w:rPr>
          <w:rtl/>
        </w:rPr>
        <w:t xml:space="preserve"> </w:t>
      </w:r>
      <w:r w:rsidRPr="00054424">
        <w:rPr>
          <w:rFonts w:hint="cs"/>
          <w:rtl/>
        </w:rPr>
        <w:t>فعال پیچیده</w:t>
      </w:r>
      <w:r w:rsidRPr="00054424">
        <w:rPr>
          <w:rtl/>
        </w:rPr>
        <w:t xml:space="preserve"> </w:t>
      </w:r>
      <w:r w:rsidRPr="00054424">
        <w:rPr>
          <w:rFonts w:hint="cs"/>
          <w:rtl/>
        </w:rPr>
        <w:t>انسانی را</w:t>
      </w:r>
      <w:r w:rsidRPr="00054424">
        <w:rPr>
          <w:rtl/>
        </w:rPr>
        <w:t xml:space="preserve"> </w:t>
      </w:r>
      <w:r w:rsidRPr="00054424">
        <w:rPr>
          <w:rFonts w:hint="cs"/>
          <w:rtl/>
        </w:rPr>
        <w:t>نمیتوانند</w:t>
      </w:r>
      <w:r w:rsidRPr="00054424">
        <w:rPr>
          <w:rtl/>
        </w:rPr>
        <w:t xml:space="preserve"> </w:t>
      </w:r>
      <w:r w:rsidRPr="00054424">
        <w:rPr>
          <w:rFonts w:hint="cs"/>
          <w:rtl/>
        </w:rPr>
        <w:t>تولید</w:t>
      </w:r>
      <w:r w:rsidRPr="00054424">
        <w:rPr>
          <w:rtl/>
        </w:rPr>
        <w:t xml:space="preserve"> </w:t>
      </w:r>
      <w:r w:rsidRPr="00054424">
        <w:rPr>
          <w:rFonts w:hint="cs"/>
          <w:rtl/>
        </w:rPr>
        <w:t>کنند</w:t>
      </w:r>
      <w:r w:rsidRPr="00054424">
        <w:rPr>
          <w:rtl/>
        </w:rPr>
        <w:t xml:space="preserve">. </w:t>
      </w:r>
      <w:r w:rsidRPr="00054424">
        <w:rPr>
          <w:rFonts w:hint="cs"/>
          <w:rtl/>
        </w:rPr>
        <w:t>ترجیح</w:t>
      </w:r>
      <w:r w:rsidRPr="00054424">
        <w:rPr>
          <w:rtl/>
        </w:rPr>
        <w:t xml:space="preserve"> </w:t>
      </w:r>
      <w:r w:rsidRPr="00054424">
        <w:rPr>
          <w:rFonts w:hint="cs"/>
          <w:rtl/>
        </w:rPr>
        <w:t>کدونی</w:t>
      </w:r>
      <w:r w:rsidRPr="00054424">
        <w:rPr>
          <w:rtl/>
        </w:rPr>
        <w:t xml:space="preserve"> </w:t>
      </w:r>
      <w:r w:rsidRPr="00054424">
        <w:rPr>
          <w:rFonts w:hint="cs"/>
          <w:rtl/>
        </w:rPr>
        <w:t>قارچها</w:t>
      </w:r>
      <w:r w:rsidRPr="00054424">
        <w:rPr>
          <w:rtl/>
        </w:rPr>
        <w:t xml:space="preserve"> </w:t>
      </w:r>
      <w:r w:rsidRPr="00054424">
        <w:rPr>
          <w:rFonts w:hint="cs"/>
          <w:rtl/>
        </w:rPr>
        <w:t>نیز</w:t>
      </w:r>
      <w:r w:rsidRPr="00054424">
        <w:rPr>
          <w:rtl/>
        </w:rPr>
        <w:t xml:space="preserve"> </w:t>
      </w:r>
      <w:r w:rsidRPr="00054424">
        <w:rPr>
          <w:rFonts w:hint="cs"/>
          <w:rtl/>
        </w:rPr>
        <w:t>با انسانها</w:t>
      </w:r>
      <w:r w:rsidRPr="00054424">
        <w:rPr>
          <w:rtl/>
        </w:rPr>
        <w:t xml:space="preserve"> </w:t>
      </w:r>
      <w:r w:rsidRPr="00054424">
        <w:rPr>
          <w:rFonts w:hint="cs"/>
          <w:rtl/>
        </w:rPr>
        <w:t>متفاوت</w:t>
      </w:r>
      <w:r w:rsidRPr="00054424">
        <w:rPr>
          <w:rtl/>
        </w:rPr>
        <w:t xml:space="preserve"> </w:t>
      </w:r>
      <w:r w:rsidRPr="00054424">
        <w:rPr>
          <w:rFonts w:hint="cs"/>
          <w:rtl/>
        </w:rPr>
        <w:t>است.</w:t>
      </w:r>
      <w:r w:rsidRPr="00054424">
        <w:rPr>
          <w:rtl/>
        </w:rPr>
        <w:fldChar w:fldCharType="begin"/>
      </w:r>
      <w:r w:rsidR="00632245">
        <w:rPr>
          <w:rtl/>
        </w:rPr>
        <w:instrText xml:space="preserve"> </w:instrText>
      </w:r>
      <w:r w:rsidR="00632245">
        <w:instrText>ADDIN EN.CITE &lt;EndNote&gt;&lt;Cite&gt;&lt;Author&gt;Nevalainen&lt;/Author&gt;&lt;Year&gt;2005&lt;/Year&gt;&lt;RecNum&gt;235&lt;/RecNum&gt;&lt;DisplayText&gt;[13]&lt;/DisplayText&gt;&lt;record&gt;&lt;rec-number&gt;235&lt;/rec-number&gt;&lt;foreign-keys&gt;&lt;key app="EN" db-id="2tax9e0rptt2vdef0d5xa52uxe2v9weprzf9" timestamp="1482512649</w:instrText>
      </w:r>
      <w:r w:rsidR="00632245">
        <w:rPr>
          <w:rtl/>
        </w:rPr>
        <w:instrText>"&gt;235&lt;/</w:instrText>
      </w:r>
      <w:r w:rsidR="00632245">
        <w:instrText>key&gt;&lt;/foreign-keys&gt;&lt;ref-type name="Journal Article"&gt;17&lt;/ref-type&gt;&lt;contributors&gt;&lt;authors&gt;&lt;author&gt;Nevalainen, KM Helena&lt;/author&gt;&lt;author&gt;Te&amp;apos;o, Valentino SJ&lt;/author&gt;&lt;author&gt;Bergquist, Peter L&lt;/author&gt;&lt;/authors&gt;&lt;/contributors&gt;&lt;titles&gt;&lt;title&gt;Heterologous protein expression in filamentous fungi&lt;/title&gt;&lt;secondary-title&gt;Trends in biotechnology&lt;/secondary-title&gt;&lt;/titles&gt;&lt;periodical&gt;&lt;full-title&gt;Trends in biotechnology&lt;/full-title&gt;&lt;/periodical&gt;&lt;pages&gt;468-474&lt;/pages&gt;&lt;volume&gt;23&lt;/volume&gt;&lt;number&gt;9&lt;/number&gt;&lt;dates&gt;&lt;year&gt;2005&lt;/year&gt;&lt;/dates&gt;&lt;isbn&gt;0167-7799&lt;/isbn&gt;&lt;urls&gt;&lt;/urls&gt;&lt;/record&gt;&lt;/Cite&gt;&lt;/EndNote</w:instrText>
      </w:r>
      <w:r w:rsidR="00632245">
        <w:rPr>
          <w:rtl/>
        </w:rPr>
        <w:instrText>&gt;</w:instrText>
      </w:r>
      <w:r w:rsidRPr="00054424">
        <w:rPr>
          <w:rtl/>
        </w:rPr>
        <w:fldChar w:fldCharType="separate"/>
      </w:r>
      <w:r w:rsidR="00632245">
        <w:rPr>
          <w:noProof/>
          <w:rtl/>
        </w:rPr>
        <w:t>[13]</w:t>
      </w:r>
      <w:r w:rsidRPr="00054424">
        <w:rPr>
          <w:rtl/>
        </w:rPr>
        <w:fldChar w:fldCharType="end"/>
      </w:r>
    </w:p>
    <w:p w14:paraId="463ABAC6" w14:textId="77777777" w:rsidR="00460286" w:rsidRPr="00054424" w:rsidRDefault="00460286" w:rsidP="00460286">
      <w:pPr>
        <w:pStyle w:val="Heading4"/>
        <w:rPr>
          <w:rtl/>
        </w:rPr>
      </w:pPr>
      <w:r w:rsidRPr="00054424">
        <w:rPr>
          <w:rFonts w:hint="cs"/>
          <w:rtl/>
        </w:rPr>
        <w:t>سلول</w:t>
      </w:r>
      <w:r w:rsidRPr="00054424">
        <w:rPr>
          <w:rtl/>
        </w:rPr>
        <w:softHyphen/>
      </w:r>
      <w:r w:rsidRPr="00054424">
        <w:rPr>
          <w:rFonts w:hint="cs"/>
          <w:rtl/>
        </w:rPr>
        <w:t>های</w:t>
      </w:r>
      <w:r w:rsidRPr="00054424">
        <w:t xml:space="preserve"> </w:t>
      </w:r>
      <w:r w:rsidRPr="00054424">
        <w:rPr>
          <w:rFonts w:hint="cs"/>
          <w:rtl/>
        </w:rPr>
        <w:t>پستانداران</w:t>
      </w:r>
    </w:p>
    <w:p w14:paraId="561C252E" w14:textId="3C805204" w:rsidR="00460286" w:rsidRPr="00054424" w:rsidRDefault="00460286" w:rsidP="00460286">
      <w:pPr>
        <w:rPr>
          <w:rtl/>
        </w:rPr>
      </w:pPr>
      <w:r w:rsidRPr="00054424">
        <w:rPr>
          <w:rFonts w:hint="cs"/>
          <w:rtl/>
        </w:rPr>
        <w:t>تولید</w:t>
      </w:r>
      <w:r w:rsidRPr="00054424">
        <w:rPr>
          <w:rtl/>
        </w:rPr>
        <w:t xml:space="preserve"> </w:t>
      </w:r>
      <w:r w:rsidRPr="00054424">
        <w:rPr>
          <w:rFonts w:hint="cs"/>
          <w:rtl/>
        </w:rPr>
        <w:t>پروتئین</w:t>
      </w:r>
      <w:r w:rsidRPr="00054424">
        <w:rPr>
          <w:rtl/>
        </w:rPr>
        <w:t xml:space="preserve"> </w:t>
      </w:r>
      <w:r w:rsidRPr="00054424">
        <w:rPr>
          <w:rFonts w:hint="cs"/>
          <w:rtl/>
        </w:rPr>
        <w:t>در</w:t>
      </w:r>
      <w:r w:rsidRPr="00054424">
        <w:rPr>
          <w:rtl/>
        </w:rPr>
        <w:t xml:space="preserve"> </w:t>
      </w:r>
      <w:r w:rsidRPr="00054424">
        <w:rPr>
          <w:rFonts w:hint="cs"/>
          <w:rtl/>
        </w:rPr>
        <w:t>کمیت</w:t>
      </w:r>
      <w:r w:rsidRPr="00054424">
        <w:rPr>
          <w:rtl/>
        </w:rPr>
        <w:t xml:space="preserve"> </w:t>
      </w:r>
      <w:r w:rsidRPr="00054424">
        <w:rPr>
          <w:rFonts w:hint="cs"/>
          <w:rtl/>
        </w:rPr>
        <w:t>و</w:t>
      </w:r>
      <w:r w:rsidRPr="00054424">
        <w:rPr>
          <w:rtl/>
        </w:rPr>
        <w:t xml:space="preserve"> </w:t>
      </w:r>
      <w:r w:rsidRPr="00054424">
        <w:rPr>
          <w:rFonts w:hint="cs"/>
          <w:rtl/>
        </w:rPr>
        <w:t>کیفیت</w:t>
      </w:r>
      <w:r w:rsidRPr="00054424">
        <w:rPr>
          <w:rtl/>
        </w:rPr>
        <w:t xml:space="preserve"> </w:t>
      </w:r>
      <w:r w:rsidRPr="00054424">
        <w:rPr>
          <w:rFonts w:hint="cs"/>
          <w:rtl/>
        </w:rPr>
        <w:t>مناسب</w:t>
      </w:r>
      <w:r w:rsidRPr="00054424">
        <w:rPr>
          <w:rtl/>
        </w:rPr>
        <w:t xml:space="preserve"> </w:t>
      </w:r>
      <w:r w:rsidRPr="00054424">
        <w:rPr>
          <w:rFonts w:hint="cs"/>
          <w:rtl/>
        </w:rPr>
        <w:t>یک نیاز</w:t>
      </w:r>
      <w:r w:rsidRPr="00054424">
        <w:rPr>
          <w:rtl/>
        </w:rPr>
        <w:t xml:space="preserve"> </w:t>
      </w:r>
      <w:r w:rsidRPr="00054424">
        <w:rPr>
          <w:rFonts w:hint="cs"/>
          <w:rtl/>
        </w:rPr>
        <w:t>ضروری</w:t>
      </w:r>
      <w:r w:rsidRPr="00054424">
        <w:rPr>
          <w:rtl/>
        </w:rPr>
        <w:t xml:space="preserve"> </w:t>
      </w:r>
      <w:r w:rsidRPr="00054424">
        <w:rPr>
          <w:rFonts w:hint="cs"/>
          <w:rtl/>
        </w:rPr>
        <w:t>در</w:t>
      </w:r>
      <w:r w:rsidRPr="00054424">
        <w:rPr>
          <w:rtl/>
        </w:rPr>
        <w:t xml:space="preserve"> </w:t>
      </w:r>
      <w:r w:rsidRPr="00054424">
        <w:rPr>
          <w:rFonts w:hint="cs"/>
          <w:rtl/>
        </w:rPr>
        <w:t>هر</w:t>
      </w:r>
      <w:r w:rsidRPr="00054424">
        <w:rPr>
          <w:rtl/>
        </w:rPr>
        <w:t xml:space="preserve"> </w:t>
      </w:r>
      <w:r w:rsidRPr="00054424">
        <w:rPr>
          <w:rFonts w:hint="cs"/>
          <w:rtl/>
        </w:rPr>
        <w:t>زمان است</w:t>
      </w:r>
      <w:r w:rsidRPr="00054424">
        <w:rPr>
          <w:rtl/>
        </w:rPr>
        <w:t xml:space="preserve"> </w:t>
      </w:r>
      <w:r w:rsidRPr="00054424">
        <w:rPr>
          <w:rFonts w:hint="cs"/>
          <w:rtl/>
        </w:rPr>
        <w:t>و</w:t>
      </w:r>
      <w:r w:rsidRPr="00054424">
        <w:rPr>
          <w:rtl/>
        </w:rPr>
        <w:t xml:space="preserve"> </w:t>
      </w:r>
      <w:r w:rsidRPr="00054424">
        <w:rPr>
          <w:rFonts w:hint="cs"/>
          <w:rtl/>
        </w:rPr>
        <w:t>از</w:t>
      </w:r>
      <w:r w:rsidRPr="00054424">
        <w:rPr>
          <w:rtl/>
        </w:rPr>
        <w:t xml:space="preserve"> </w:t>
      </w:r>
      <w:r w:rsidRPr="00054424">
        <w:rPr>
          <w:rFonts w:hint="cs"/>
          <w:rtl/>
        </w:rPr>
        <w:t>این</w:t>
      </w:r>
      <w:r w:rsidRPr="00054424">
        <w:rPr>
          <w:rtl/>
        </w:rPr>
        <w:t xml:space="preserve"> </w:t>
      </w:r>
      <w:r w:rsidRPr="00054424">
        <w:rPr>
          <w:rFonts w:hint="cs"/>
          <w:rtl/>
        </w:rPr>
        <w:t>نظر</w:t>
      </w:r>
      <w:r w:rsidRPr="00054424">
        <w:rPr>
          <w:rtl/>
        </w:rPr>
        <w:t xml:space="preserve"> </w:t>
      </w:r>
      <w:r w:rsidRPr="00054424">
        <w:rPr>
          <w:rFonts w:hint="cs"/>
          <w:rtl/>
        </w:rPr>
        <w:t>یک</w:t>
      </w:r>
      <w:r w:rsidRPr="00054424">
        <w:rPr>
          <w:rtl/>
        </w:rPr>
        <w:t xml:space="preserve"> </w:t>
      </w:r>
      <w:r w:rsidRPr="00054424">
        <w:rPr>
          <w:rFonts w:hint="cs"/>
          <w:rtl/>
        </w:rPr>
        <w:t>افزایش تدریجی</w:t>
      </w:r>
      <w:r w:rsidRPr="00054424">
        <w:rPr>
          <w:rtl/>
        </w:rPr>
        <w:t xml:space="preserve"> </w:t>
      </w:r>
      <w:r w:rsidRPr="00054424">
        <w:rPr>
          <w:rFonts w:hint="cs"/>
          <w:rtl/>
        </w:rPr>
        <w:t>در</w:t>
      </w:r>
      <w:r w:rsidRPr="00054424">
        <w:rPr>
          <w:rtl/>
        </w:rPr>
        <w:t xml:space="preserve"> </w:t>
      </w:r>
      <w:r w:rsidRPr="00054424">
        <w:rPr>
          <w:rFonts w:hint="cs"/>
          <w:rtl/>
        </w:rPr>
        <w:t>استفاده</w:t>
      </w:r>
      <w:r w:rsidRPr="00054424">
        <w:rPr>
          <w:rtl/>
        </w:rPr>
        <w:t xml:space="preserve"> </w:t>
      </w:r>
      <w:r w:rsidRPr="00054424">
        <w:rPr>
          <w:rFonts w:hint="cs"/>
          <w:rtl/>
        </w:rPr>
        <w:t>از</w:t>
      </w:r>
      <w:r w:rsidRPr="00054424">
        <w:rPr>
          <w:rtl/>
        </w:rPr>
        <w:t xml:space="preserve"> </w:t>
      </w:r>
      <w:r w:rsidRPr="00054424">
        <w:rPr>
          <w:rFonts w:hint="cs"/>
          <w:rtl/>
        </w:rPr>
        <w:t>سلولهای</w:t>
      </w:r>
      <w:r w:rsidRPr="00054424">
        <w:rPr>
          <w:rtl/>
        </w:rPr>
        <w:t xml:space="preserve"> </w:t>
      </w:r>
      <w:r w:rsidRPr="00054424">
        <w:rPr>
          <w:rFonts w:hint="cs"/>
          <w:rtl/>
        </w:rPr>
        <w:t>پستانداران</w:t>
      </w:r>
      <w:r w:rsidRPr="00054424">
        <w:rPr>
          <w:rtl/>
        </w:rPr>
        <w:t xml:space="preserve"> </w:t>
      </w:r>
      <w:r w:rsidRPr="00054424">
        <w:rPr>
          <w:rFonts w:hint="cs"/>
          <w:rtl/>
        </w:rPr>
        <w:t>برای</w:t>
      </w:r>
      <w:r w:rsidRPr="00054424">
        <w:rPr>
          <w:rtl/>
        </w:rPr>
        <w:t xml:space="preserve"> </w:t>
      </w:r>
      <w:r w:rsidRPr="00054424">
        <w:rPr>
          <w:rFonts w:hint="cs"/>
          <w:rtl/>
        </w:rPr>
        <w:t>تولید پروتئین</w:t>
      </w:r>
      <w:r w:rsidRPr="00054424">
        <w:rPr>
          <w:rtl/>
        </w:rPr>
        <w:t xml:space="preserve"> </w:t>
      </w:r>
      <w:r w:rsidRPr="00054424">
        <w:rPr>
          <w:rFonts w:hint="cs"/>
          <w:rtl/>
        </w:rPr>
        <w:t>وجود</w:t>
      </w:r>
      <w:r w:rsidRPr="00054424">
        <w:rPr>
          <w:rtl/>
        </w:rPr>
        <w:t xml:space="preserve"> </w:t>
      </w:r>
      <w:r w:rsidRPr="00054424">
        <w:rPr>
          <w:rFonts w:hint="cs"/>
          <w:rtl/>
        </w:rPr>
        <w:t>دارد</w:t>
      </w:r>
      <w:r w:rsidRPr="00054424">
        <w:rPr>
          <w:rtl/>
        </w:rPr>
        <w:t xml:space="preserve">. </w:t>
      </w:r>
      <w:r w:rsidRPr="00054424">
        <w:rPr>
          <w:rFonts w:hint="cs"/>
          <w:rtl/>
        </w:rPr>
        <w:t>سیستمهای</w:t>
      </w:r>
      <w:r w:rsidRPr="00054424">
        <w:rPr>
          <w:rtl/>
        </w:rPr>
        <w:t xml:space="preserve"> </w:t>
      </w:r>
      <w:r w:rsidRPr="00054424">
        <w:rPr>
          <w:rFonts w:hint="cs"/>
          <w:rtl/>
        </w:rPr>
        <w:t>بیان</w:t>
      </w:r>
      <w:r w:rsidRPr="00054424">
        <w:rPr>
          <w:rtl/>
        </w:rPr>
        <w:t xml:space="preserve"> </w:t>
      </w:r>
      <w:r w:rsidRPr="00054424">
        <w:rPr>
          <w:rFonts w:hint="cs"/>
          <w:rtl/>
        </w:rPr>
        <w:t>سلول</w:t>
      </w:r>
      <w:r w:rsidRPr="00054424">
        <w:rPr>
          <w:rtl/>
        </w:rPr>
        <w:t xml:space="preserve"> </w:t>
      </w:r>
      <w:r w:rsidRPr="00054424">
        <w:rPr>
          <w:rFonts w:hint="cs"/>
          <w:rtl/>
        </w:rPr>
        <w:t>پستانداران مزایای</w:t>
      </w:r>
      <w:r w:rsidRPr="00054424">
        <w:rPr>
          <w:rtl/>
        </w:rPr>
        <w:t xml:space="preserve"> </w:t>
      </w:r>
      <w:r w:rsidRPr="00054424">
        <w:rPr>
          <w:rFonts w:hint="cs"/>
          <w:rtl/>
        </w:rPr>
        <w:t>زیادی</w:t>
      </w:r>
      <w:r w:rsidRPr="00054424">
        <w:rPr>
          <w:rtl/>
        </w:rPr>
        <w:t xml:space="preserve"> </w:t>
      </w:r>
      <w:r w:rsidRPr="00054424">
        <w:rPr>
          <w:rFonts w:hint="cs"/>
          <w:rtl/>
        </w:rPr>
        <w:t>نسبت</w:t>
      </w:r>
      <w:r w:rsidRPr="00054424">
        <w:rPr>
          <w:rtl/>
        </w:rPr>
        <w:t xml:space="preserve"> </w:t>
      </w:r>
      <w:r w:rsidRPr="00054424">
        <w:rPr>
          <w:rFonts w:hint="cs"/>
          <w:rtl/>
        </w:rPr>
        <w:t>به</w:t>
      </w:r>
      <w:r w:rsidRPr="00054424">
        <w:rPr>
          <w:rtl/>
        </w:rPr>
        <w:t xml:space="preserve"> </w:t>
      </w:r>
      <w:r w:rsidRPr="00054424">
        <w:rPr>
          <w:rFonts w:hint="cs"/>
          <w:rtl/>
        </w:rPr>
        <w:t>سیستم های</w:t>
      </w:r>
      <w:r w:rsidRPr="00054424">
        <w:rPr>
          <w:rtl/>
        </w:rPr>
        <w:t xml:space="preserve"> </w:t>
      </w:r>
      <w:r w:rsidRPr="00054424">
        <w:rPr>
          <w:rFonts w:hint="cs"/>
          <w:rtl/>
        </w:rPr>
        <w:t>قبلی</w:t>
      </w:r>
      <w:r w:rsidRPr="00054424">
        <w:rPr>
          <w:rtl/>
        </w:rPr>
        <w:t xml:space="preserve"> </w:t>
      </w:r>
      <w:r w:rsidRPr="00054424">
        <w:rPr>
          <w:rFonts w:hint="cs"/>
          <w:rtl/>
        </w:rPr>
        <w:t>دارند</w:t>
      </w:r>
      <w:r w:rsidRPr="00054424">
        <w:rPr>
          <w:rtl/>
        </w:rPr>
        <w:t xml:space="preserve">. </w:t>
      </w:r>
      <w:r w:rsidRPr="00054424">
        <w:rPr>
          <w:rFonts w:hint="cs"/>
          <w:rtl/>
        </w:rPr>
        <w:t>این سیستم های</w:t>
      </w:r>
      <w:r w:rsidRPr="00054424">
        <w:rPr>
          <w:rtl/>
        </w:rPr>
        <w:t xml:space="preserve"> </w:t>
      </w:r>
      <w:r w:rsidRPr="00054424">
        <w:rPr>
          <w:rFonts w:hint="cs"/>
          <w:rtl/>
        </w:rPr>
        <w:t>بیانی</w:t>
      </w:r>
      <w:r w:rsidRPr="00054424">
        <w:rPr>
          <w:rtl/>
        </w:rPr>
        <w:t xml:space="preserve"> </w:t>
      </w:r>
      <w:r w:rsidRPr="00054424">
        <w:rPr>
          <w:rFonts w:hint="cs"/>
          <w:rtl/>
        </w:rPr>
        <w:t>قادر</w:t>
      </w:r>
      <w:r w:rsidRPr="00054424">
        <w:rPr>
          <w:rtl/>
        </w:rPr>
        <w:t xml:space="preserve"> </w:t>
      </w:r>
      <w:r w:rsidRPr="00054424">
        <w:rPr>
          <w:rFonts w:hint="cs"/>
          <w:rtl/>
        </w:rPr>
        <w:t>به</w:t>
      </w:r>
      <w:r w:rsidRPr="00054424">
        <w:rPr>
          <w:rtl/>
        </w:rPr>
        <w:t xml:space="preserve"> </w:t>
      </w:r>
      <w:r w:rsidRPr="00054424">
        <w:rPr>
          <w:rFonts w:hint="cs"/>
          <w:rtl/>
        </w:rPr>
        <w:t>تا</w:t>
      </w:r>
      <w:r w:rsidRPr="00054424">
        <w:rPr>
          <w:rtl/>
        </w:rPr>
        <w:t xml:space="preserve"> </w:t>
      </w:r>
      <w:r w:rsidRPr="00054424">
        <w:rPr>
          <w:rFonts w:hint="cs"/>
          <w:rtl/>
        </w:rPr>
        <w:t>زدن مناسب</w:t>
      </w:r>
      <w:r w:rsidRPr="00054424">
        <w:rPr>
          <w:rtl/>
        </w:rPr>
        <w:t xml:space="preserve"> </w:t>
      </w:r>
      <w:r w:rsidRPr="00054424">
        <w:rPr>
          <w:rFonts w:hint="cs"/>
          <w:rtl/>
        </w:rPr>
        <w:t>پروتئین</w:t>
      </w:r>
      <w:r w:rsidRPr="00054424">
        <w:rPr>
          <w:rtl/>
        </w:rPr>
        <w:t xml:space="preserve"> </w:t>
      </w:r>
      <w:r w:rsidRPr="00054424">
        <w:rPr>
          <w:rFonts w:hint="cs"/>
          <w:rtl/>
        </w:rPr>
        <w:t>نوترکیب، انجام</w:t>
      </w:r>
      <w:r w:rsidRPr="00054424">
        <w:rPr>
          <w:rtl/>
        </w:rPr>
        <w:t xml:space="preserve"> </w:t>
      </w:r>
      <w:r w:rsidRPr="00054424">
        <w:rPr>
          <w:rFonts w:hint="cs"/>
          <w:rtl/>
        </w:rPr>
        <w:t>تغییرات</w:t>
      </w:r>
      <w:r w:rsidRPr="00054424">
        <w:rPr>
          <w:rtl/>
        </w:rPr>
        <w:t xml:space="preserve"> </w:t>
      </w:r>
      <w:r w:rsidRPr="00054424">
        <w:rPr>
          <w:rFonts w:hint="cs"/>
          <w:rtl/>
        </w:rPr>
        <w:t>پس</w:t>
      </w:r>
      <w:r w:rsidRPr="00054424">
        <w:rPr>
          <w:rtl/>
        </w:rPr>
        <w:t xml:space="preserve"> </w:t>
      </w:r>
      <w:r w:rsidRPr="00054424">
        <w:rPr>
          <w:rFonts w:hint="cs"/>
          <w:rtl/>
        </w:rPr>
        <w:t>از</w:t>
      </w:r>
      <w:r w:rsidRPr="00054424">
        <w:rPr>
          <w:rtl/>
        </w:rPr>
        <w:t xml:space="preserve"> </w:t>
      </w:r>
      <w:r w:rsidRPr="00054424">
        <w:rPr>
          <w:rFonts w:hint="cs"/>
          <w:rtl/>
        </w:rPr>
        <w:t>ترجمه</w:t>
      </w:r>
      <w:r w:rsidRPr="00054424">
        <w:rPr>
          <w:rtl/>
        </w:rPr>
        <w:t xml:space="preserve"> </w:t>
      </w:r>
      <w:r w:rsidRPr="00054424">
        <w:rPr>
          <w:rFonts w:hint="cs"/>
          <w:rtl/>
        </w:rPr>
        <w:t>ازجمله</w:t>
      </w:r>
      <w:r w:rsidRPr="00054424">
        <w:rPr>
          <w:rtl/>
        </w:rPr>
        <w:t xml:space="preserve"> </w:t>
      </w:r>
      <w:r w:rsidRPr="00054424">
        <w:rPr>
          <w:rFonts w:hint="cs"/>
          <w:rtl/>
        </w:rPr>
        <w:t>گلیکوزیلاسیون، پردازش</w:t>
      </w:r>
      <w:r w:rsidRPr="00054424">
        <w:rPr>
          <w:rtl/>
        </w:rPr>
        <w:t xml:space="preserve"> </w:t>
      </w:r>
      <w:r w:rsidRPr="00054424">
        <w:rPr>
          <w:rFonts w:hint="cs"/>
          <w:rtl/>
        </w:rPr>
        <w:t>سیگنال</w:t>
      </w:r>
      <w:r w:rsidRPr="00054424">
        <w:rPr>
          <w:rtl/>
        </w:rPr>
        <w:t xml:space="preserve"> </w:t>
      </w:r>
      <w:r w:rsidRPr="00054424">
        <w:rPr>
          <w:rFonts w:hint="cs"/>
          <w:rtl/>
        </w:rPr>
        <w:t>پپتید،</w:t>
      </w:r>
      <w:r w:rsidRPr="00054424">
        <w:rPr>
          <w:rtl/>
        </w:rPr>
        <w:t xml:space="preserve"> </w:t>
      </w:r>
      <w:r w:rsidRPr="00054424">
        <w:rPr>
          <w:rFonts w:hint="cs"/>
          <w:rtl/>
        </w:rPr>
        <w:t>ترشح</w:t>
      </w:r>
      <w:r w:rsidRPr="00054424">
        <w:rPr>
          <w:rtl/>
        </w:rPr>
        <w:t xml:space="preserve"> </w:t>
      </w:r>
      <w:r w:rsidRPr="00054424">
        <w:rPr>
          <w:rFonts w:hint="cs"/>
          <w:rtl/>
        </w:rPr>
        <w:t>پروتئین</w:t>
      </w:r>
      <w:r w:rsidRPr="00054424">
        <w:rPr>
          <w:rtl/>
        </w:rPr>
        <w:t xml:space="preserve"> </w:t>
      </w:r>
      <w:r w:rsidRPr="00054424">
        <w:rPr>
          <w:rFonts w:hint="cs"/>
          <w:rtl/>
        </w:rPr>
        <w:t>و</w:t>
      </w:r>
      <w:r w:rsidRPr="00054424">
        <w:rPr>
          <w:rtl/>
        </w:rPr>
        <w:t xml:space="preserve"> </w:t>
      </w:r>
      <w:r w:rsidRPr="00054424">
        <w:rPr>
          <w:rFonts w:hint="cs"/>
          <w:rtl/>
        </w:rPr>
        <w:t>عاری</w:t>
      </w:r>
      <w:r w:rsidRPr="00054424">
        <w:rPr>
          <w:rtl/>
        </w:rPr>
        <w:t xml:space="preserve"> </w:t>
      </w:r>
      <w:r w:rsidRPr="00054424">
        <w:rPr>
          <w:rFonts w:hint="cs"/>
          <w:rtl/>
        </w:rPr>
        <w:t>از اندوتوکسین</w:t>
      </w:r>
      <w:r w:rsidRPr="00054424">
        <w:rPr>
          <w:rtl/>
        </w:rPr>
        <w:t xml:space="preserve"> </w:t>
      </w:r>
      <w:r w:rsidRPr="00054424">
        <w:rPr>
          <w:rFonts w:hint="cs"/>
          <w:rtl/>
        </w:rPr>
        <w:t>میباشند</w:t>
      </w:r>
      <w:r w:rsidRPr="00054424">
        <w:rPr>
          <w:rtl/>
        </w:rPr>
        <w:t xml:space="preserve"> . </w:t>
      </w:r>
      <w:r w:rsidRPr="00054424">
        <w:rPr>
          <w:rFonts w:hint="cs"/>
          <w:rtl/>
        </w:rPr>
        <w:t>همچنین</w:t>
      </w:r>
      <w:r w:rsidRPr="00054424">
        <w:rPr>
          <w:rtl/>
        </w:rPr>
        <w:t xml:space="preserve"> </w:t>
      </w:r>
      <w:r w:rsidRPr="00054424">
        <w:rPr>
          <w:rFonts w:hint="cs"/>
          <w:rtl/>
        </w:rPr>
        <w:t>این</w:t>
      </w:r>
      <w:r w:rsidRPr="00054424">
        <w:rPr>
          <w:rtl/>
        </w:rPr>
        <w:t xml:space="preserve"> </w:t>
      </w:r>
      <w:r w:rsidRPr="00054424">
        <w:rPr>
          <w:rFonts w:hint="cs"/>
          <w:rtl/>
        </w:rPr>
        <w:t>سیستم</w:t>
      </w:r>
      <w:r w:rsidRPr="00054424">
        <w:rPr>
          <w:rtl/>
        </w:rPr>
        <w:t xml:space="preserve"> </w:t>
      </w:r>
      <w:r w:rsidRPr="00054424">
        <w:rPr>
          <w:rFonts w:hint="cs"/>
          <w:rtl/>
        </w:rPr>
        <w:t>را</w:t>
      </w:r>
      <w:r w:rsidRPr="00054424">
        <w:rPr>
          <w:rtl/>
        </w:rPr>
        <w:t xml:space="preserve"> </w:t>
      </w:r>
      <w:r w:rsidRPr="00054424">
        <w:rPr>
          <w:rFonts w:hint="cs"/>
          <w:rtl/>
        </w:rPr>
        <w:t>می توان  برای</w:t>
      </w:r>
      <w:r w:rsidRPr="00054424">
        <w:rPr>
          <w:rtl/>
        </w:rPr>
        <w:t xml:space="preserve"> </w:t>
      </w:r>
      <w:r w:rsidRPr="00054424">
        <w:rPr>
          <w:rFonts w:hint="cs"/>
          <w:rtl/>
        </w:rPr>
        <w:t>بیان</w:t>
      </w:r>
      <w:r w:rsidRPr="00054424">
        <w:rPr>
          <w:rtl/>
        </w:rPr>
        <w:t xml:space="preserve"> </w:t>
      </w:r>
      <w:r w:rsidRPr="00054424">
        <w:rPr>
          <w:rFonts w:hint="cs"/>
          <w:rtl/>
        </w:rPr>
        <w:t>گذرا یا</w:t>
      </w:r>
      <w:r w:rsidRPr="00054424">
        <w:rPr>
          <w:rtl/>
        </w:rPr>
        <w:t xml:space="preserve"> </w:t>
      </w:r>
      <w:r w:rsidRPr="00054424">
        <w:rPr>
          <w:rFonts w:hint="cs"/>
          <w:rtl/>
        </w:rPr>
        <w:t>پایدار</w:t>
      </w:r>
      <w:r w:rsidRPr="00054424">
        <w:rPr>
          <w:rtl/>
        </w:rPr>
        <w:t xml:space="preserve"> </w:t>
      </w:r>
      <w:r w:rsidRPr="00054424">
        <w:rPr>
          <w:rFonts w:hint="cs"/>
          <w:rtl/>
        </w:rPr>
        <w:t>استفاده</w:t>
      </w:r>
      <w:r w:rsidRPr="00054424">
        <w:rPr>
          <w:rtl/>
        </w:rPr>
        <w:t xml:space="preserve"> </w:t>
      </w:r>
      <w:r w:rsidRPr="00054424">
        <w:rPr>
          <w:rFonts w:hint="cs"/>
          <w:rtl/>
        </w:rPr>
        <w:t>کرد</w:t>
      </w:r>
      <w:r w:rsidRPr="00054424">
        <w:rPr>
          <w:rtl/>
        </w:rPr>
        <w:t>.</w:t>
      </w:r>
      <w:r w:rsidRPr="00054424">
        <w:rPr>
          <w:rFonts w:ascii="Calibri" w:hAnsi="Calibri" w:hint="cs"/>
          <w:rtl/>
        </w:rPr>
        <w:t xml:space="preserve"> </w:t>
      </w:r>
      <w:r w:rsidRPr="00054424">
        <w:rPr>
          <w:rFonts w:hint="cs"/>
          <w:rtl/>
        </w:rPr>
        <w:t>با</w:t>
      </w:r>
      <w:r w:rsidRPr="00054424">
        <w:rPr>
          <w:rtl/>
        </w:rPr>
        <w:t xml:space="preserve"> </w:t>
      </w:r>
      <w:r w:rsidRPr="00054424">
        <w:rPr>
          <w:rFonts w:hint="cs"/>
          <w:rtl/>
        </w:rPr>
        <w:t>وجود</w:t>
      </w:r>
      <w:r w:rsidRPr="00054424">
        <w:rPr>
          <w:rtl/>
        </w:rPr>
        <w:t xml:space="preserve"> </w:t>
      </w:r>
      <w:r w:rsidRPr="00054424">
        <w:rPr>
          <w:rFonts w:hint="cs"/>
          <w:rtl/>
        </w:rPr>
        <w:t>مزایای</w:t>
      </w:r>
      <w:r w:rsidRPr="00054424">
        <w:rPr>
          <w:rtl/>
        </w:rPr>
        <w:t xml:space="preserve"> </w:t>
      </w:r>
      <w:r w:rsidRPr="00054424">
        <w:rPr>
          <w:rFonts w:hint="cs"/>
          <w:rtl/>
        </w:rPr>
        <w:t>زیاد</w:t>
      </w:r>
      <w:r w:rsidRPr="00054424">
        <w:rPr>
          <w:rtl/>
        </w:rPr>
        <w:t xml:space="preserve"> </w:t>
      </w:r>
      <w:r w:rsidRPr="00054424">
        <w:rPr>
          <w:rFonts w:hint="cs"/>
          <w:rtl/>
        </w:rPr>
        <w:t>این</w:t>
      </w:r>
      <w:r w:rsidRPr="00054424">
        <w:rPr>
          <w:rtl/>
        </w:rPr>
        <w:t xml:space="preserve"> </w:t>
      </w:r>
      <w:r w:rsidRPr="00054424">
        <w:rPr>
          <w:rFonts w:hint="cs"/>
          <w:rtl/>
        </w:rPr>
        <w:t>سیستم،</w:t>
      </w:r>
      <w:r w:rsidRPr="00054424">
        <w:rPr>
          <w:rtl/>
        </w:rPr>
        <w:t xml:space="preserve"> </w:t>
      </w:r>
      <w:r w:rsidRPr="00054424">
        <w:rPr>
          <w:rFonts w:hint="cs"/>
          <w:rtl/>
        </w:rPr>
        <w:t>اما</w:t>
      </w:r>
      <w:r w:rsidRPr="00054424">
        <w:rPr>
          <w:rtl/>
        </w:rPr>
        <w:t xml:space="preserve"> </w:t>
      </w:r>
      <w:r w:rsidRPr="00054424">
        <w:rPr>
          <w:rFonts w:hint="cs"/>
          <w:rtl/>
        </w:rPr>
        <w:t>رده</w:t>
      </w:r>
      <w:r w:rsidRPr="00054424">
        <w:rPr>
          <w:rtl/>
        </w:rPr>
        <w:t xml:space="preserve"> </w:t>
      </w:r>
      <w:r w:rsidRPr="00054424">
        <w:rPr>
          <w:rFonts w:hint="cs"/>
          <w:rtl/>
        </w:rPr>
        <w:t>های</w:t>
      </w:r>
      <w:r w:rsidRPr="00054424">
        <w:rPr>
          <w:rtl/>
        </w:rPr>
        <w:t xml:space="preserve"> </w:t>
      </w:r>
      <w:r w:rsidRPr="00054424">
        <w:rPr>
          <w:rFonts w:hint="cs"/>
          <w:rtl/>
        </w:rPr>
        <w:t>سلولی پستانداران</w:t>
      </w:r>
      <w:r w:rsidRPr="00054424">
        <w:rPr>
          <w:rtl/>
        </w:rPr>
        <w:t xml:space="preserve"> </w:t>
      </w:r>
      <w:r w:rsidRPr="00054424">
        <w:rPr>
          <w:rFonts w:hint="cs"/>
          <w:rtl/>
        </w:rPr>
        <w:t>پایدار</w:t>
      </w:r>
      <w:r w:rsidRPr="00054424">
        <w:rPr>
          <w:rtl/>
        </w:rPr>
        <w:t xml:space="preserve"> </w:t>
      </w:r>
      <w:r w:rsidRPr="00054424">
        <w:rPr>
          <w:rFonts w:hint="cs"/>
          <w:rtl/>
        </w:rPr>
        <w:t>تنها</w:t>
      </w:r>
      <w:r w:rsidRPr="00054424">
        <w:rPr>
          <w:rtl/>
        </w:rPr>
        <w:t xml:space="preserve"> </w:t>
      </w:r>
      <w:r w:rsidRPr="00054424">
        <w:rPr>
          <w:rFonts w:hint="cs"/>
          <w:rtl/>
        </w:rPr>
        <w:t>بعد</w:t>
      </w:r>
      <w:r w:rsidRPr="00054424">
        <w:rPr>
          <w:rtl/>
        </w:rPr>
        <w:t xml:space="preserve"> </w:t>
      </w:r>
      <w:r w:rsidRPr="00054424">
        <w:rPr>
          <w:rFonts w:hint="cs"/>
          <w:rtl/>
        </w:rPr>
        <w:t>از</w:t>
      </w:r>
      <w:r w:rsidRPr="00054424">
        <w:rPr>
          <w:rtl/>
        </w:rPr>
        <w:t xml:space="preserve"> </w:t>
      </w:r>
      <w:r w:rsidRPr="00054424">
        <w:rPr>
          <w:rFonts w:hint="cs"/>
          <w:rtl/>
        </w:rPr>
        <w:t>یک</w:t>
      </w:r>
      <w:r w:rsidRPr="00054424">
        <w:rPr>
          <w:rtl/>
        </w:rPr>
        <w:t xml:space="preserve"> </w:t>
      </w:r>
      <w:r w:rsidRPr="00054424">
        <w:rPr>
          <w:rFonts w:hint="cs"/>
          <w:rtl/>
        </w:rPr>
        <w:t>دوره</w:t>
      </w:r>
      <w:r w:rsidRPr="00054424">
        <w:rPr>
          <w:rtl/>
        </w:rPr>
        <w:t xml:space="preserve"> </w:t>
      </w:r>
      <w:r w:rsidRPr="00054424">
        <w:rPr>
          <w:rFonts w:hint="cs"/>
          <w:rtl/>
        </w:rPr>
        <w:t>زمانی</w:t>
      </w:r>
      <w:r w:rsidRPr="00054424">
        <w:rPr>
          <w:rtl/>
        </w:rPr>
        <w:t xml:space="preserve"> </w:t>
      </w:r>
      <w:r w:rsidRPr="00054424">
        <w:rPr>
          <w:rFonts w:hint="cs"/>
          <w:rtl/>
        </w:rPr>
        <w:t>طولانی</w:t>
      </w:r>
      <w:r w:rsidRPr="00054424">
        <w:rPr>
          <w:rtl/>
        </w:rPr>
        <w:t xml:space="preserve"> </w:t>
      </w:r>
      <w:r w:rsidRPr="00054424">
        <w:rPr>
          <w:rFonts w:hint="cs"/>
          <w:rtl/>
        </w:rPr>
        <w:t>به دست</w:t>
      </w:r>
      <w:r w:rsidRPr="00054424">
        <w:rPr>
          <w:rtl/>
        </w:rPr>
        <w:t xml:space="preserve"> </w:t>
      </w:r>
      <w:r w:rsidRPr="00054424">
        <w:rPr>
          <w:rFonts w:hint="cs"/>
          <w:rtl/>
        </w:rPr>
        <w:t>می آیند</w:t>
      </w:r>
      <w:r w:rsidRPr="00054424">
        <w:rPr>
          <w:rtl/>
        </w:rPr>
        <w:t xml:space="preserve"> </w:t>
      </w:r>
      <w:r w:rsidRPr="00054424">
        <w:rPr>
          <w:rFonts w:hint="cs"/>
          <w:rtl/>
        </w:rPr>
        <w:t>و</w:t>
      </w:r>
      <w:r w:rsidRPr="00054424">
        <w:rPr>
          <w:rtl/>
        </w:rPr>
        <w:t xml:space="preserve"> </w:t>
      </w:r>
      <w:r w:rsidRPr="00054424">
        <w:rPr>
          <w:rFonts w:hint="cs"/>
          <w:rtl/>
        </w:rPr>
        <w:t>از</w:t>
      </w:r>
      <w:r w:rsidRPr="00054424">
        <w:rPr>
          <w:rtl/>
        </w:rPr>
        <w:t xml:space="preserve"> </w:t>
      </w:r>
      <w:r w:rsidRPr="00054424">
        <w:rPr>
          <w:rFonts w:hint="cs"/>
          <w:rtl/>
        </w:rPr>
        <w:t>طرفی</w:t>
      </w:r>
      <w:r w:rsidRPr="00054424">
        <w:rPr>
          <w:rtl/>
        </w:rPr>
        <w:t xml:space="preserve"> </w:t>
      </w:r>
      <w:r w:rsidRPr="00054424">
        <w:rPr>
          <w:rFonts w:hint="cs"/>
          <w:rtl/>
        </w:rPr>
        <w:t>بعد</w:t>
      </w:r>
      <w:r w:rsidRPr="00054424">
        <w:rPr>
          <w:rtl/>
        </w:rPr>
        <w:t xml:space="preserve"> </w:t>
      </w:r>
      <w:r w:rsidRPr="00054424">
        <w:rPr>
          <w:rFonts w:hint="cs"/>
          <w:rtl/>
        </w:rPr>
        <w:t>از</w:t>
      </w:r>
      <w:r w:rsidRPr="00054424">
        <w:rPr>
          <w:rtl/>
        </w:rPr>
        <w:t xml:space="preserve"> </w:t>
      </w:r>
      <w:r w:rsidRPr="00054424">
        <w:rPr>
          <w:rFonts w:hint="cs"/>
          <w:rtl/>
        </w:rPr>
        <w:t>ساخت</w:t>
      </w:r>
      <w:r w:rsidRPr="00054424">
        <w:rPr>
          <w:rtl/>
        </w:rPr>
        <w:t xml:space="preserve"> </w:t>
      </w:r>
      <w:r w:rsidRPr="00054424">
        <w:rPr>
          <w:rFonts w:hint="cs"/>
          <w:rtl/>
        </w:rPr>
        <w:t>رده</w:t>
      </w:r>
      <w:r w:rsidRPr="00054424">
        <w:rPr>
          <w:rtl/>
        </w:rPr>
        <w:t xml:space="preserve"> </w:t>
      </w:r>
      <w:r w:rsidRPr="00054424">
        <w:rPr>
          <w:rFonts w:hint="cs"/>
          <w:rtl/>
        </w:rPr>
        <w:t>سلولی</w:t>
      </w:r>
      <w:r w:rsidRPr="00054424">
        <w:rPr>
          <w:rtl/>
        </w:rPr>
        <w:t xml:space="preserve"> </w:t>
      </w:r>
      <w:r w:rsidRPr="00054424">
        <w:rPr>
          <w:rFonts w:hint="cs"/>
          <w:rtl/>
        </w:rPr>
        <w:t>نیاز است</w:t>
      </w:r>
      <w:r w:rsidRPr="00054424">
        <w:rPr>
          <w:rtl/>
        </w:rPr>
        <w:t xml:space="preserve"> </w:t>
      </w:r>
      <w:r w:rsidRPr="00054424">
        <w:rPr>
          <w:rFonts w:hint="cs"/>
          <w:rtl/>
        </w:rPr>
        <w:t>تا</w:t>
      </w:r>
      <w:r w:rsidRPr="00054424">
        <w:rPr>
          <w:rtl/>
        </w:rPr>
        <w:t xml:space="preserve"> </w:t>
      </w:r>
      <w:r w:rsidRPr="00054424">
        <w:rPr>
          <w:rFonts w:hint="cs"/>
          <w:rtl/>
        </w:rPr>
        <w:t>سلولها به</w:t>
      </w:r>
      <w:r w:rsidRPr="00054424">
        <w:rPr>
          <w:rtl/>
        </w:rPr>
        <w:t xml:space="preserve"> </w:t>
      </w:r>
      <w:r w:rsidRPr="00054424">
        <w:rPr>
          <w:rFonts w:hint="cs"/>
          <w:rtl/>
        </w:rPr>
        <w:t>طور</w:t>
      </w:r>
      <w:r w:rsidRPr="00054424">
        <w:rPr>
          <w:rtl/>
        </w:rPr>
        <w:t xml:space="preserve"> </w:t>
      </w:r>
      <w:r w:rsidRPr="00054424">
        <w:rPr>
          <w:rFonts w:hint="cs"/>
          <w:rtl/>
        </w:rPr>
        <w:t>مداوم</w:t>
      </w:r>
      <w:r w:rsidRPr="00054424">
        <w:rPr>
          <w:rtl/>
        </w:rPr>
        <w:t xml:space="preserve"> </w:t>
      </w:r>
      <w:r w:rsidRPr="00054424">
        <w:rPr>
          <w:rFonts w:hint="cs"/>
          <w:rtl/>
        </w:rPr>
        <w:t>تحت</w:t>
      </w:r>
      <w:r w:rsidRPr="00054424">
        <w:rPr>
          <w:rtl/>
        </w:rPr>
        <w:t xml:space="preserve"> </w:t>
      </w:r>
      <w:r w:rsidRPr="00054424">
        <w:rPr>
          <w:rFonts w:hint="cs"/>
          <w:rtl/>
        </w:rPr>
        <w:t>فشار</w:t>
      </w:r>
      <w:r w:rsidRPr="00054424">
        <w:rPr>
          <w:rtl/>
        </w:rPr>
        <w:t xml:space="preserve"> </w:t>
      </w:r>
      <w:r w:rsidRPr="00054424">
        <w:rPr>
          <w:rFonts w:hint="cs"/>
          <w:rtl/>
        </w:rPr>
        <w:t>انتخابی</w:t>
      </w:r>
      <w:r w:rsidRPr="00054424">
        <w:rPr>
          <w:rtl/>
        </w:rPr>
        <w:t xml:space="preserve"> </w:t>
      </w:r>
      <w:r w:rsidRPr="00054424">
        <w:rPr>
          <w:rFonts w:hint="cs"/>
          <w:rtl/>
        </w:rPr>
        <w:t>حفظ شوند</w:t>
      </w:r>
      <w:r w:rsidRPr="00054424">
        <w:rPr>
          <w:rtl/>
        </w:rPr>
        <w:t xml:space="preserve"> </w:t>
      </w:r>
      <w:r w:rsidRPr="00054424">
        <w:rPr>
          <w:rFonts w:hint="cs"/>
          <w:rtl/>
        </w:rPr>
        <w:t>و</w:t>
      </w:r>
      <w:r w:rsidRPr="00054424">
        <w:rPr>
          <w:rtl/>
        </w:rPr>
        <w:t xml:space="preserve"> </w:t>
      </w:r>
      <w:r w:rsidRPr="00054424">
        <w:rPr>
          <w:rFonts w:hint="cs"/>
          <w:rtl/>
        </w:rPr>
        <w:t>حتی</w:t>
      </w:r>
      <w:r w:rsidRPr="00054424">
        <w:rPr>
          <w:rtl/>
        </w:rPr>
        <w:t xml:space="preserve"> </w:t>
      </w:r>
      <w:r w:rsidRPr="00054424">
        <w:rPr>
          <w:rFonts w:hint="cs"/>
          <w:rtl/>
        </w:rPr>
        <w:t>ممکن</w:t>
      </w:r>
      <w:r w:rsidRPr="00054424">
        <w:rPr>
          <w:rtl/>
        </w:rPr>
        <w:t xml:space="preserve"> </w:t>
      </w:r>
      <w:r w:rsidRPr="00054424">
        <w:rPr>
          <w:rFonts w:hint="cs"/>
          <w:rtl/>
        </w:rPr>
        <w:t>است</w:t>
      </w:r>
      <w:r w:rsidRPr="00054424">
        <w:rPr>
          <w:rtl/>
        </w:rPr>
        <w:t xml:space="preserve"> </w:t>
      </w:r>
      <w:r w:rsidRPr="00054424">
        <w:rPr>
          <w:rFonts w:hint="cs"/>
          <w:rtl/>
        </w:rPr>
        <w:t>در</w:t>
      </w:r>
      <w:r w:rsidRPr="00054424">
        <w:rPr>
          <w:rtl/>
        </w:rPr>
        <w:t xml:space="preserve"> </w:t>
      </w:r>
      <w:r w:rsidRPr="00054424">
        <w:rPr>
          <w:rFonts w:hint="cs"/>
          <w:rtl/>
        </w:rPr>
        <w:t>کشت</w:t>
      </w:r>
      <w:r w:rsidRPr="00054424">
        <w:rPr>
          <w:rtl/>
        </w:rPr>
        <w:t xml:space="preserve"> </w:t>
      </w:r>
      <w:r w:rsidRPr="00054424">
        <w:rPr>
          <w:rFonts w:hint="cs"/>
          <w:rtl/>
        </w:rPr>
        <w:t>طولانی</w:t>
      </w:r>
      <w:r w:rsidRPr="00054424">
        <w:rPr>
          <w:rtl/>
        </w:rPr>
        <w:t xml:space="preserve"> </w:t>
      </w:r>
      <w:r w:rsidRPr="00054424">
        <w:rPr>
          <w:rFonts w:hint="cs"/>
          <w:rtl/>
        </w:rPr>
        <w:t>مدت</w:t>
      </w:r>
      <w:r w:rsidRPr="00054424">
        <w:rPr>
          <w:rtl/>
        </w:rPr>
        <w:t xml:space="preserve"> </w:t>
      </w:r>
      <w:r w:rsidRPr="00054424">
        <w:rPr>
          <w:rFonts w:hint="cs"/>
          <w:rtl/>
        </w:rPr>
        <w:t>ناپایدار شوند</w:t>
      </w:r>
      <w:r w:rsidRPr="00054424">
        <w:rPr>
          <w:rtl/>
        </w:rPr>
        <w:fldChar w:fldCharType="begin"/>
      </w:r>
      <w:r w:rsidR="00632245">
        <w:rPr>
          <w:rtl/>
        </w:rPr>
        <w:instrText xml:space="preserve"> </w:instrText>
      </w:r>
      <w:r w:rsidR="00632245">
        <w:instrText>ADDIN EN.CITE &lt;EndNote&gt;&lt;Cite&gt;&lt;Author&gt;Duncan&lt;/Author&gt;&lt;Year&gt;2004&lt;/Year&gt;&lt;RecNum&gt;237&lt;/RecNum&gt;&lt;DisplayText&gt;[14]&lt;/DisplayText&gt;&lt;record&gt;&lt;rec-number&gt;237&lt;/rec-number&gt;&lt;foreign-keys&gt;&lt;key app="EN" db-id="2tax9e0rptt2vdef0d5xa52uxe2v9weprzf9" timestamp="1482512949"&gt;23</w:instrText>
      </w:r>
      <w:r w:rsidR="00632245">
        <w:rPr>
          <w:rtl/>
        </w:rPr>
        <w:instrText>7&lt;/</w:instrText>
      </w:r>
      <w:r w:rsidR="00632245">
        <w:instrText>key&gt;&lt;/foreign-keys&gt;&lt;ref-type name="Journal Article"&gt;17&lt;/ref-type&gt;&lt;contributors&gt;&lt;authors&gt;&lt;author&gt;Duncan, K&lt;/author&gt;&lt;/authors&gt;&lt;/contributors&gt;&lt;titles&gt;&lt;title&gt;Identification and validation of novel drug targets in tuberculosis&lt;/title&gt;&lt;secondary-title&gt;Current pharmaceutical design&lt;/secondary-title&gt;&lt;/titles&gt;&lt;periodical&gt;&lt;full-title&gt;Current pharmaceutical design&lt;/full-title&gt;&lt;/periodical&gt;&lt;pages&gt;3185-3194&lt;/pages&gt;&lt;volume&gt;10&lt;/volume&gt;&lt;number&gt;26&lt;/number&gt;&lt;dates&gt;&lt;year&gt;2004&lt;/year&gt;&lt;/dates&gt;&lt;isbn&gt;1381-6128&lt;/isbn&gt;&lt;urls&gt;&lt;/urls&gt;&lt;/record&gt;&lt;/Cite&gt;&lt;/EndNote</w:instrText>
      </w:r>
      <w:r w:rsidR="00632245">
        <w:rPr>
          <w:rtl/>
        </w:rPr>
        <w:instrText>&gt;</w:instrText>
      </w:r>
      <w:r w:rsidRPr="00054424">
        <w:rPr>
          <w:rtl/>
        </w:rPr>
        <w:fldChar w:fldCharType="separate"/>
      </w:r>
      <w:r w:rsidR="00632245">
        <w:rPr>
          <w:noProof/>
          <w:rtl/>
        </w:rPr>
        <w:t>[14]</w:t>
      </w:r>
      <w:r w:rsidRPr="00054424">
        <w:rPr>
          <w:rtl/>
        </w:rPr>
        <w:fldChar w:fldCharType="end"/>
      </w:r>
      <w:r w:rsidRPr="00054424">
        <w:t>.</w:t>
      </w:r>
      <w:r w:rsidRPr="00054424">
        <w:rPr>
          <w:rtl/>
        </w:rPr>
        <w:t xml:space="preserve">  </w:t>
      </w:r>
      <w:r w:rsidRPr="00054424">
        <w:rPr>
          <w:rFonts w:hint="cs"/>
          <w:rtl/>
        </w:rPr>
        <w:t>آلودگی</w:t>
      </w:r>
      <w:r w:rsidRPr="00054424">
        <w:rPr>
          <w:rtl/>
        </w:rPr>
        <w:t xml:space="preserve"> </w:t>
      </w:r>
      <w:r w:rsidRPr="00054424">
        <w:rPr>
          <w:rFonts w:hint="cs"/>
          <w:rtl/>
        </w:rPr>
        <w:t>احتمالی</w:t>
      </w:r>
      <w:r w:rsidRPr="00054424">
        <w:rPr>
          <w:rtl/>
        </w:rPr>
        <w:t xml:space="preserve"> </w:t>
      </w:r>
      <w:r w:rsidRPr="00054424">
        <w:rPr>
          <w:rFonts w:hint="cs"/>
          <w:rtl/>
        </w:rPr>
        <w:t>با</w:t>
      </w:r>
      <w:r w:rsidRPr="00054424">
        <w:rPr>
          <w:rtl/>
        </w:rPr>
        <w:t xml:space="preserve"> </w:t>
      </w:r>
      <w:r w:rsidRPr="00054424">
        <w:rPr>
          <w:rFonts w:hint="cs"/>
          <w:rtl/>
        </w:rPr>
        <w:t>ویروسهای</w:t>
      </w:r>
      <w:r w:rsidRPr="00054424">
        <w:rPr>
          <w:rtl/>
        </w:rPr>
        <w:t xml:space="preserve"> </w:t>
      </w:r>
      <w:r w:rsidRPr="00054424">
        <w:rPr>
          <w:rFonts w:hint="cs"/>
          <w:rtl/>
        </w:rPr>
        <w:t>حیوانی سامانه</w:t>
      </w:r>
      <w:r w:rsidRPr="00054424">
        <w:rPr>
          <w:rtl/>
        </w:rPr>
        <w:t xml:space="preserve"> </w:t>
      </w:r>
      <w:r w:rsidRPr="00054424">
        <w:rPr>
          <w:rFonts w:hint="cs"/>
          <w:rtl/>
        </w:rPr>
        <w:t>بیانی</w:t>
      </w:r>
      <w:r w:rsidRPr="00054424">
        <w:rPr>
          <w:rtl/>
        </w:rPr>
        <w:t xml:space="preserve"> </w:t>
      </w:r>
      <w:r w:rsidRPr="00054424">
        <w:rPr>
          <w:rFonts w:hint="cs"/>
          <w:rtl/>
        </w:rPr>
        <w:t>پستانداران،</w:t>
      </w:r>
      <w:r w:rsidRPr="00054424">
        <w:rPr>
          <w:rtl/>
        </w:rPr>
        <w:t xml:space="preserve"> </w:t>
      </w:r>
      <w:r w:rsidRPr="00054424">
        <w:rPr>
          <w:rFonts w:hint="cs"/>
          <w:rtl/>
        </w:rPr>
        <w:t>یک</w:t>
      </w:r>
      <w:r w:rsidRPr="00054424">
        <w:rPr>
          <w:rtl/>
        </w:rPr>
        <w:t xml:space="preserve"> </w:t>
      </w:r>
      <w:r w:rsidRPr="00054424">
        <w:rPr>
          <w:rFonts w:hint="cs"/>
          <w:rtl/>
        </w:rPr>
        <w:t>محدودیت</w:t>
      </w:r>
      <w:r w:rsidRPr="00054424">
        <w:rPr>
          <w:rtl/>
        </w:rPr>
        <w:t xml:space="preserve"> </w:t>
      </w:r>
      <w:r w:rsidRPr="00054424">
        <w:rPr>
          <w:rFonts w:hint="cs"/>
          <w:rtl/>
        </w:rPr>
        <w:t>دیگر</w:t>
      </w:r>
      <w:r w:rsidRPr="00054424">
        <w:rPr>
          <w:rtl/>
        </w:rPr>
        <w:t xml:space="preserve"> </w:t>
      </w:r>
      <w:r w:rsidRPr="00054424">
        <w:rPr>
          <w:rFonts w:hint="cs"/>
          <w:rtl/>
        </w:rPr>
        <w:t>در</w:t>
      </w:r>
      <w:r w:rsidRPr="00054424">
        <w:rPr>
          <w:rtl/>
        </w:rPr>
        <w:t xml:space="preserve"> </w:t>
      </w:r>
      <w:r w:rsidRPr="00054424">
        <w:rPr>
          <w:rFonts w:hint="cs"/>
          <w:rtl/>
        </w:rPr>
        <w:t>استفاده آنها</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انبوه است</w:t>
      </w:r>
      <w:r w:rsidRPr="00054424">
        <w:rPr>
          <w:rtl/>
        </w:rPr>
        <w:t xml:space="preserve">. </w:t>
      </w:r>
      <w:r w:rsidRPr="00054424">
        <w:rPr>
          <w:rFonts w:hint="cs"/>
          <w:rtl/>
        </w:rPr>
        <w:t>از</w:t>
      </w:r>
      <w:r w:rsidRPr="00054424">
        <w:rPr>
          <w:rtl/>
        </w:rPr>
        <w:t xml:space="preserve"> </w:t>
      </w:r>
      <w:r w:rsidRPr="00054424">
        <w:rPr>
          <w:rFonts w:hint="cs"/>
          <w:rtl/>
        </w:rPr>
        <w:t>طرفی</w:t>
      </w:r>
      <w:r w:rsidRPr="00054424">
        <w:rPr>
          <w:rtl/>
        </w:rPr>
        <w:t xml:space="preserve"> </w:t>
      </w:r>
      <w:r w:rsidRPr="00054424">
        <w:rPr>
          <w:rFonts w:hint="cs"/>
          <w:rtl/>
        </w:rPr>
        <w:t>اغلب</w:t>
      </w:r>
      <w:r w:rsidRPr="00054424">
        <w:rPr>
          <w:rtl/>
        </w:rPr>
        <w:t xml:space="preserve"> </w:t>
      </w:r>
      <w:r w:rsidRPr="00054424">
        <w:rPr>
          <w:rFonts w:hint="cs"/>
          <w:rtl/>
        </w:rPr>
        <w:t>پرموترهای القایی</w:t>
      </w:r>
      <w:r w:rsidRPr="00054424">
        <w:rPr>
          <w:rtl/>
        </w:rPr>
        <w:t xml:space="preserve"> </w:t>
      </w:r>
      <w:r w:rsidRPr="00054424">
        <w:rPr>
          <w:rFonts w:hint="cs"/>
          <w:rtl/>
        </w:rPr>
        <w:t>در</w:t>
      </w:r>
      <w:r w:rsidRPr="00054424">
        <w:rPr>
          <w:rtl/>
        </w:rPr>
        <w:t xml:space="preserve"> </w:t>
      </w:r>
      <w:r w:rsidRPr="00054424">
        <w:rPr>
          <w:rFonts w:hint="cs"/>
          <w:rtl/>
        </w:rPr>
        <w:t>این</w:t>
      </w:r>
      <w:r w:rsidRPr="00054424">
        <w:rPr>
          <w:rtl/>
        </w:rPr>
        <w:t xml:space="preserve"> </w:t>
      </w:r>
      <w:r w:rsidRPr="00054424">
        <w:rPr>
          <w:rFonts w:hint="cs"/>
          <w:rtl/>
        </w:rPr>
        <w:t>سامانه ها،</w:t>
      </w:r>
      <w:r w:rsidRPr="00054424">
        <w:rPr>
          <w:rtl/>
        </w:rPr>
        <w:t xml:space="preserve"> </w:t>
      </w:r>
      <w:r w:rsidRPr="00054424">
        <w:rPr>
          <w:rFonts w:hint="cs"/>
          <w:rtl/>
        </w:rPr>
        <w:t>یک</w:t>
      </w:r>
      <w:r w:rsidRPr="00054424">
        <w:rPr>
          <w:rtl/>
        </w:rPr>
        <w:t xml:space="preserve"> </w:t>
      </w:r>
      <w:r w:rsidRPr="00054424">
        <w:rPr>
          <w:rFonts w:hint="cs"/>
          <w:rtl/>
        </w:rPr>
        <w:t>سطح</w:t>
      </w:r>
      <w:r w:rsidRPr="00054424">
        <w:rPr>
          <w:rtl/>
        </w:rPr>
        <w:t xml:space="preserve"> </w:t>
      </w:r>
      <w:r w:rsidRPr="00054424">
        <w:rPr>
          <w:rFonts w:hint="cs"/>
          <w:rtl/>
        </w:rPr>
        <w:t>فعالیت</w:t>
      </w:r>
      <w:r w:rsidRPr="00054424">
        <w:rPr>
          <w:rtl/>
        </w:rPr>
        <w:t xml:space="preserve"> </w:t>
      </w:r>
      <w:r w:rsidRPr="00054424">
        <w:rPr>
          <w:rFonts w:hint="cs"/>
          <w:rtl/>
        </w:rPr>
        <w:t>پایه</w:t>
      </w:r>
      <w:r w:rsidRPr="00054424">
        <w:rPr>
          <w:rtl/>
        </w:rPr>
        <w:t xml:space="preserve"> </w:t>
      </w:r>
      <w:r w:rsidRPr="00054424">
        <w:rPr>
          <w:rFonts w:hint="cs"/>
          <w:rtl/>
        </w:rPr>
        <w:t>مداوم</w:t>
      </w:r>
      <w:r w:rsidRPr="00054424">
        <w:rPr>
          <w:rtl/>
        </w:rPr>
        <w:t xml:space="preserve"> </w:t>
      </w:r>
      <w:r w:rsidRPr="00054424">
        <w:rPr>
          <w:rFonts w:hint="cs"/>
          <w:rtl/>
        </w:rPr>
        <w:t>را نشان</w:t>
      </w:r>
      <w:r w:rsidRPr="00054424">
        <w:rPr>
          <w:rtl/>
        </w:rPr>
        <w:t xml:space="preserve"> </w:t>
      </w:r>
      <w:r w:rsidRPr="00054424">
        <w:rPr>
          <w:rFonts w:hint="cs"/>
          <w:rtl/>
        </w:rPr>
        <w:t>می دهند</w:t>
      </w:r>
      <w:r w:rsidRPr="00054424">
        <w:rPr>
          <w:rtl/>
        </w:rPr>
        <w:t xml:space="preserve">. </w:t>
      </w:r>
    </w:p>
    <w:p w14:paraId="10CB3B18" w14:textId="73AC79DA" w:rsidR="00460286" w:rsidRPr="00054424" w:rsidRDefault="00460286" w:rsidP="00460286">
      <w:pPr>
        <w:rPr>
          <w:rtl/>
        </w:rPr>
      </w:pPr>
      <w:r w:rsidRPr="00054424">
        <w:rPr>
          <w:rFonts w:hint="cs"/>
          <w:rtl/>
        </w:rPr>
        <w:t>پروتئین های</w:t>
      </w:r>
      <w:r w:rsidRPr="00054424">
        <w:rPr>
          <w:rtl/>
        </w:rPr>
        <w:t xml:space="preserve"> </w:t>
      </w:r>
      <w:r w:rsidRPr="00054424">
        <w:rPr>
          <w:rFonts w:hint="cs"/>
          <w:rtl/>
        </w:rPr>
        <w:t>نوترکیب</w:t>
      </w:r>
      <w:r w:rsidRPr="00054424">
        <w:rPr>
          <w:rtl/>
        </w:rPr>
        <w:t xml:space="preserve"> </w:t>
      </w:r>
      <w:r w:rsidRPr="00054424">
        <w:rPr>
          <w:rFonts w:hint="cs"/>
          <w:rtl/>
        </w:rPr>
        <w:t>انسانی</w:t>
      </w:r>
      <w:r w:rsidRPr="00054424">
        <w:rPr>
          <w:rtl/>
        </w:rPr>
        <w:t xml:space="preserve"> </w:t>
      </w:r>
      <w:r w:rsidRPr="00054424">
        <w:rPr>
          <w:rFonts w:hint="cs"/>
          <w:rtl/>
        </w:rPr>
        <w:t>اغلب</w:t>
      </w:r>
      <w:r w:rsidRPr="00054424">
        <w:rPr>
          <w:rtl/>
        </w:rPr>
        <w:t xml:space="preserve"> </w:t>
      </w:r>
      <w:r w:rsidRPr="00054424">
        <w:rPr>
          <w:rFonts w:hint="cs"/>
          <w:rtl/>
        </w:rPr>
        <w:t>در رده های</w:t>
      </w:r>
      <w:r w:rsidRPr="00054424">
        <w:rPr>
          <w:rtl/>
        </w:rPr>
        <w:t xml:space="preserve"> </w:t>
      </w:r>
      <w:r w:rsidRPr="00054424">
        <w:rPr>
          <w:rFonts w:hint="cs"/>
          <w:rtl/>
        </w:rPr>
        <w:t>سلولی</w:t>
      </w:r>
      <w:r w:rsidRPr="00054424">
        <w:rPr>
          <w:rtl/>
        </w:rPr>
        <w:t xml:space="preserve"> </w:t>
      </w:r>
      <w:r w:rsidRPr="00054424">
        <w:rPr>
          <w:rFonts w:hint="cs"/>
          <w:rtl/>
        </w:rPr>
        <w:t>موشی</w:t>
      </w:r>
      <w:r w:rsidRPr="00054424">
        <w:rPr>
          <w:rtl/>
        </w:rPr>
        <w:t xml:space="preserve"> </w:t>
      </w:r>
      <w:r w:rsidRPr="00054424">
        <w:rPr>
          <w:rFonts w:hint="cs"/>
          <w:rtl/>
        </w:rPr>
        <w:t>بیان</w:t>
      </w:r>
      <w:r w:rsidRPr="00054424">
        <w:rPr>
          <w:rtl/>
        </w:rPr>
        <w:t xml:space="preserve"> </w:t>
      </w:r>
      <w:r w:rsidRPr="00054424">
        <w:rPr>
          <w:rFonts w:hint="cs"/>
          <w:rtl/>
        </w:rPr>
        <w:t>میشوند</w:t>
      </w:r>
      <w:r w:rsidRPr="00054424">
        <w:rPr>
          <w:rtl/>
        </w:rPr>
        <w:t xml:space="preserve"> </w:t>
      </w:r>
      <w:r w:rsidRPr="00054424">
        <w:rPr>
          <w:rFonts w:hint="cs"/>
          <w:rtl/>
        </w:rPr>
        <w:t>لذا</w:t>
      </w:r>
      <w:r w:rsidRPr="00054424">
        <w:rPr>
          <w:rtl/>
        </w:rPr>
        <w:t xml:space="preserve"> </w:t>
      </w:r>
      <w:r w:rsidRPr="00054424">
        <w:rPr>
          <w:rFonts w:hint="cs"/>
          <w:rtl/>
        </w:rPr>
        <w:t>پروتئین</w:t>
      </w:r>
      <w:r w:rsidRPr="00054424">
        <w:rPr>
          <w:rtl/>
        </w:rPr>
        <w:t xml:space="preserve"> </w:t>
      </w:r>
      <w:r w:rsidRPr="00054424">
        <w:rPr>
          <w:rFonts w:hint="cs"/>
          <w:rtl/>
        </w:rPr>
        <w:t>نوترکیب الگوی</w:t>
      </w:r>
      <w:r w:rsidRPr="00054424">
        <w:rPr>
          <w:rtl/>
        </w:rPr>
        <w:t xml:space="preserve"> </w:t>
      </w:r>
      <w:r w:rsidRPr="00054424">
        <w:rPr>
          <w:rFonts w:hint="cs"/>
          <w:rtl/>
        </w:rPr>
        <w:t>گلیکوزیلاسیون</w:t>
      </w:r>
      <w:r w:rsidRPr="00054424">
        <w:rPr>
          <w:rtl/>
        </w:rPr>
        <w:t xml:space="preserve"> </w:t>
      </w:r>
      <w:r w:rsidRPr="00054424">
        <w:rPr>
          <w:rFonts w:hint="cs"/>
          <w:rtl/>
        </w:rPr>
        <w:t>موش</w:t>
      </w:r>
      <w:r w:rsidRPr="00054424">
        <w:rPr>
          <w:rtl/>
        </w:rPr>
        <w:t xml:space="preserve"> </w:t>
      </w:r>
      <w:r w:rsidRPr="00054424">
        <w:rPr>
          <w:rFonts w:hint="cs"/>
          <w:rtl/>
        </w:rPr>
        <w:t>را</w:t>
      </w:r>
      <w:r w:rsidRPr="00054424">
        <w:rPr>
          <w:rtl/>
        </w:rPr>
        <w:t xml:space="preserve"> </w:t>
      </w:r>
      <w:r w:rsidRPr="00054424">
        <w:rPr>
          <w:rFonts w:hint="cs"/>
          <w:rtl/>
        </w:rPr>
        <w:t>دارد</w:t>
      </w:r>
      <w:r w:rsidRPr="00054424">
        <w:rPr>
          <w:rtl/>
        </w:rPr>
        <w:t xml:space="preserve">. </w:t>
      </w:r>
      <w:r w:rsidRPr="00054424">
        <w:rPr>
          <w:rFonts w:hint="cs"/>
          <w:rtl/>
        </w:rPr>
        <w:t>هرچند</w:t>
      </w:r>
      <w:r w:rsidRPr="00054424">
        <w:rPr>
          <w:rtl/>
        </w:rPr>
        <w:t xml:space="preserve"> </w:t>
      </w:r>
      <w:r w:rsidRPr="00054424">
        <w:rPr>
          <w:rFonts w:hint="cs"/>
          <w:rtl/>
        </w:rPr>
        <w:t>این</w:t>
      </w:r>
      <w:r w:rsidRPr="00054424">
        <w:rPr>
          <w:rtl/>
        </w:rPr>
        <w:t xml:space="preserve"> </w:t>
      </w:r>
      <w:r w:rsidRPr="00054424">
        <w:rPr>
          <w:rFonts w:hint="cs"/>
          <w:rtl/>
        </w:rPr>
        <w:t>رده های سلولی</w:t>
      </w:r>
      <w:r w:rsidRPr="00054424">
        <w:rPr>
          <w:rtl/>
        </w:rPr>
        <w:t xml:space="preserve"> </w:t>
      </w:r>
      <w:r w:rsidRPr="00054424">
        <w:rPr>
          <w:rFonts w:hint="cs"/>
          <w:rtl/>
        </w:rPr>
        <w:t>میتوانند</w:t>
      </w:r>
      <w:r w:rsidRPr="00054424">
        <w:rPr>
          <w:rtl/>
        </w:rPr>
        <w:t xml:space="preserve"> -</w:t>
      </w:r>
      <w:r w:rsidRPr="00054424">
        <w:t>N</w:t>
      </w:r>
      <w:r w:rsidRPr="00054424">
        <w:rPr>
          <w:rtl/>
        </w:rPr>
        <w:t xml:space="preserve"> </w:t>
      </w:r>
      <w:r w:rsidRPr="00054424">
        <w:rPr>
          <w:rFonts w:hint="cs"/>
          <w:rtl/>
        </w:rPr>
        <w:t>گلیکان</w:t>
      </w:r>
      <w:r w:rsidRPr="00054424">
        <w:rPr>
          <w:rtl/>
        </w:rPr>
        <w:t xml:space="preserve"> </w:t>
      </w:r>
      <w:r w:rsidRPr="00054424">
        <w:rPr>
          <w:rFonts w:hint="cs"/>
          <w:rtl/>
        </w:rPr>
        <w:t>هایی</w:t>
      </w:r>
      <w:r w:rsidRPr="00054424">
        <w:rPr>
          <w:rtl/>
        </w:rPr>
        <w:t xml:space="preserve"> </w:t>
      </w:r>
      <w:r w:rsidRPr="00054424">
        <w:rPr>
          <w:rFonts w:hint="cs"/>
          <w:rtl/>
        </w:rPr>
        <w:t>شبیه</w:t>
      </w:r>
      <w:r w:rsidRPr="00054424">
        <w:rPr>
          <w:rtl/>
        </w:rPr>
        <w:t xml:space="preserve"> </w:t>
      </w:r>
      <w:r w:rsidRPr="00054424">
        <w:rPr>
          <w:rFonts w:hint="cs"/>
          <w:rtl/>
        </w:rPr>
        <w:t>به</w:t>
      </w:r>
      <w:r w:rsidRPr="00054424">
        <w:rPr>
          <w:rtl/>
        </w:rPr>
        <w:t xml:space="preserve"> </w:t>
      </w:r>
      <w:r w:rsidRPr="00054424">
        <w:rPr>
          <w:rFonts w:hint="cs"/>
          <w:rtl/>
        </w:rPr>
        <w:t>نوع</w:t>
      </w:r>
      <w:r w:rsidRPr="00054424">
        <w:rPr>
          <w:rtl/>
        </w:rPr>
        <w:t xml:space="preserve"> </w:t>
      </w:r>
      <w:r w:rsidRPr="00054424">
        <w:rPr>
          <w:rFonts w:hint="cs"/>
          <w:rtl/>
        </w:rPr>
        <w:t>انسانی داشته</w:t>
      </w:r>
      <w:r w:rsidRPr="00054424">
        <w:rPr>
          <w:rtl/>
        </w:rPr>
        <w:t xml:space="preserve"> </w:t>
      </w:r>
      <w:r w:rsidRPr="00054424">
        <w:rPr>
          <w:rFonts w:hint="cs"/>
          <w:rtl/>
        </w:rPr>
        <w:t>باشند</w:t>
      </w:r>
      <w:r w:rsidRPr="00054424">
        <w:rPr>
          <w:rtl/>
        </w:rPr>
        <w:t xml:space="preserve"> </w:t>
      </w:r>
      <w:r w:rsidRPr="00054424">
        <w:rPr>
          <w:rFonts w:hint="cs"/>
          <w:rtl/>
        </w:rPr>
        <w:t>اما</w:t>
      </w:r>
      <w:r w:rsidRPr="00054424">
        <w:rPr>
          <w:rtl/>
        </w:rPr>
        <w:t xml:space="preserve"> </w:t>
      </w:r>
      <w:r w:rsidRPr="00054424">
        <w:rPr>
          <w:rFonts w:hint="cs"/>
          <w:rtl/>
        </w:rPr>
        <w:t>گروه</w:t>
      </w:r>
      <w:r w:rsidRPr="00054424">
        <w:rPr>
          <w:rtl/>
        </w:rPr>
        <w:t xml:space="preserve"> </w:t>
      </w:r>
      <w:r w:rsidRPr="00054424">
        <w:rPr>
          <w:rFonts w:hint="cs"/>
          <w:rtl/>
        </w:rPr>
        <w:t>کربوهیدراتی</w:t>
      </w:r>
      <w:r w:rsidRPr="00054424">
        <w:rPr>
          <w:rtl/>
        </w:rPr>
        <w:t xml:space="preserve"> </w:t>
      </w:r>
      <w:r w:rsidRPr="00054424">
        <w:rPr>
          <w:rFonts w:hint="cs"/>
          <w:rtl/>
        </w:rPr>
        <w:t>غیر</w:t>
      </w:r>
      <w:r w:rsidRPr="00054424">
        <w:rPr>
          <w:rtl/>
        </w:rPr>
        <w:t xml:space="preserve"> </w:t>
      </w:r>
      <w:r w:rsidRPr="00054424">
        <w:rPr>
          <w:rFonts w:hint="cs"/>
          <w:rtl/>
        </w:rPr>
        <w:t>شاخه دار</w:t>
      </w:r>
      <w:r w:rsidRPr="00054424">
        <w:rPr>
          <w:rtl/>
        </w:rPr>
        <w:t xml:space="preserve"> </w:t>
      </w:r>
      <w:r w:rsidRPr="00054424">
        <w:t>Galα1–3Gal</w:t>
      </w:r>
      <w:r w:rsidRPr="00054424">
        <w:rPr>
          <w:rtl/>
        </w:rPr>
        <w:t xml:space="preserve"> </w:t>
      </w:r>
      <w:r w:rsidRPr="00054424">
        <w:rPr>
          <w:rFonts w:hint="cs"/>
          <w:rtl/>
        </w:rPr>
        <w:t>به</w:t>
      </w:r>
      <w:r w:rsidRPr="00054424">
        <w:rPr>
          <w:rtl/>
        </w:rPr>
        <w:t xml:space="preserve"> </w:t>
      </w:r>
      <w:r w:rsidRPr="00054424">
        <w:rPr>
          <w:rFonts w:hint="cs"/>
          <w:rtl/>
        </w:rPr>
        <w:t>پروتئین</w:t>
      </w:r>
      <w:r w:rsidRPr="00054424">
        <w:rPr>
          <w:rtl/>
        </w:rPr>
        <w:t xml:space="preserve"> </w:t>
      </w:r>
      <w:r w:rsidRPr="00054424">
        <w:rPr>
          <w:rFonts w:hint="cs"/>
          <w:rtl/>
        </w:rPr>
        <w:t>نوترکیب</w:t>
      </w:r>
      <w:r w:rsidRPr="00054424">
        <w:rPr>
          <w:rtl/>
        </w:rPr>
        <w:t xml:space="preserve"> </w:t>
      </w:r>
      <w:r w:rsidRPr="00054424">
        <w:rPr>
          <w:rFonts w:hint="cs"/>
          <w:rtl/>
        </w:rPr>
        <w:t>تولیدشده</w:t>
      </w:r>
      <w:r w:rsidRPr="00054424">
        <w:rPr>
          <w:rtl/>
        </w:rPr>
        <w:t xml:space="preserve"> </w:t>
      </w:r>
      <w:r w:rsidRPr="00054424">
        <w:rPr>
          <w:rFonts w:hint="cs"/>
          <w:rtl/>
        </w:rPr>
        <w:t>در</w:t>
      </w:r>
      <w:r w:rsidRPr="00054424">
        <w:rPr>
          <w:rtl/>
        </w:rPr>
        <w:t xml:space="preserve"> </w:t>
      </w:r>
      <w:r w:rsidRPr="00054424">
        <w:rPr>
          <w:rFonts w:hint="cs"/>
          <w:rtl/>
        </w:rPr>
        <w:t>این</w:t>
      </w:r>
      <w:r w:rsidRPr="00054424">
        <w:rPr>
          <w:rtl/>
        </w:rPr>
        <w:t xml:space="preserve"> </w:t>
      </w:r>
      <w:r w:rsidRPr="00054424">
        <w:rPr>
          <w:rFonts w:hint="cs"/>
          <w:rtl/>
        </w:rPr>
        <w:t>رده</w:t>
      </w:r>
      <w:r w:rsidRPr="00054424">
        <w:rPr>
          <w:rtl/>
        </w:rPr>
        <w:softHyphen/>
      </w:r>
      <w:r w:rsidRPr="00054424">
        <w:rPr>
          <w:rFonts w:hint="cs"/>
          <w:rtl/>
        </w:rPr>
        <w:t>های سلولی</w:t>
      </w:r>
      <w:r w:rsidRPr="00054424">
        <w:rPr>
          <w:rtl/>
        </w:rPr>
        <w:t xml:space="preserve"> </w:t>
      </w:r>
      <w:r w:rsidRPr="00054424">
        <w:rPr>
          <w:rFonts w:hint="cs"/>
          <w:rtl/>
        </w:rPr>
        <w:t>اضافه</w:t>
      </w:r>
      <w:r w:rsidRPr="00054424">
        <w:rPr>
          <w:rtl/>
        </w:rPr>
        <w:t xml:space="preserve"> </w:t>
      </w:r>
      <w:r w:rsidRPr="00054424">
        <w:rPr>
          <w:rFonts w:hint="cs"/>
          <w:rtl/>
        </w:rPr>
        <w:t>میشود</w:t>
      </w:r>
      <w:r w:rsidRPr="00054424">
        <w:rPr>
          <w:rtl/>
        </w:rPr>
        <w:t xml:space="preserve"> </w:t>
      </w:r>
      <w:r w:rsidRPr="00054424">
        <w:rPr>
          <w:rFonts w:hint="cs"/>
          <w:rtl/>
        </w:rPr>
        <w:t>که</w:t>
      </w:r>
      <w:r w:rsidRPr="00054424">
        <w:rPr>
          <w:rtl/>
        </w:rPr>
        <w:t xml:space="preserve"> </w:t>
      </w:r>
      <w:r w:rsidRPr="00054424">
        <w:rPr>
          <w:rFonts w:hint="cs"/>
          <w:rtl/>
        </w:rPr>
        <w:t>این</w:t>
      </w:r>
      <w:r w:rsidRPr="00054424">
        <w:rPr>
          <w:rtl/>
        </w:rPr>
        <w:t xml:space="preserve"> </w:t>
      </w:r>
      <w:r w:rsidRPr="00054424">
        <w:rPr>
          <w:rFonts w:hint="cs"/>
          <w:rtl/>
        </w:rPr>
        <w:t>گروه</w:t>
      </w:r>
      <w:r w:rsidRPr="00054424">
        <w:rPr>
          <w:rtl/>
        </w:rPr>
        <w:t xml:space="preserve"> </w:t>
      </w:r>
      <w:r w:rsidRPr="00054424">
        <w:rPr>
          <w:rFonts w:hint="cs"/>
          <w:rtl/>
        </w:rPr>
        <w:t>کربوهیدراتی</w:t>
      </w:r>
      <w:r w:rsidRPr="00054424">
        <w:rPr>
          <w:rtl/>
        </w:rPr>
        <w:t xml:space="preserve"> </w:t>
      </w:r>
      <w:r w:rsidRPr="00054424">
        <w:rPr>
          <w:rFonts w:hint="cs"/>
          <w:rtl/>
        </w:rPr>
        <w:t>در پروتئینهای</w:t>
      </w:r>
      <w:r w:rsidRPr="00054424">
        <w:rPr>
          <w:rtl/>
        </w:rPr>
        <w:t xml:space="preserve"> </w:t>
      </w:r>
      <w:r w:rsidRPr="00054424">
        <w:rPr>
          <w:rFonts w:hint="cs"/>
          <w:rtl/>
        </w:rPr>
        <w:t>انسانی</w:t>
      </w:r>
      <w:r w:rsidRPr="00054424">
        <w:rPr>
          <w:rtl/>
        </w:rPr>
        <w:t xml:space="preserve"> </w:t>
      </w:r>
      <w:r w:rsidRPr="00054424">
        <w:rPr>
          <w:rFonts w:hint="cs"/>
          <w:rtl/>
        </w:rPr>
        <w:t>یافت</w:t>
      </w:r>
      <w:r w:rsidRPr="00054424">
        <w:rPr>
          <w:rtl/>
        </w:rPr>
        <w:t xml:space="preserve"> </w:t>
      </w:r>
      <w:r w:rsidRPr="00054424">
        <w:rPr>
          <w:rFonts w:hint="cs"/>
          <w:rtl/>
        </w:rPr>
        <w:t>نشده</w:t>
      </w:r>
      <w:r w:rsidRPr="00054424">
        <w:rPr>
          <w:rtl/>
        </w:rPr>
        <w:t xml:space="preserve"> </w:t>
      </w:r>
      <w:r w:rsidRPr="00054424">
        <w:rPr>
          <w:rFonts w:hint="cs"/>
          <w:rtl/>
        </w:rPr>
        <w:t>است</w:t>
      </w:r>
      <w:r w:rsidRPr="00054424">
        <w:rPr>
          <w:rtl/>
        </w:rPr>
        <w:t xml:space="preserve">. </w:t>
      </w:r>
      <w:r w:rsidRPr="00054424">
        <w:rPr>
          <w:rFonts w:hint="cs"/>
          <w:rtl/>
        </w:rPr>
        <w:t>از</w:t>
      </w:r>
      <w:r w:rsidRPr="00054424">
        <w:rPr>
          <w:rtl/>
        </w:rPr>
        <w:t xml:space="preserve"> </w:t>
      </w:r>
      <w:r w:rsidRPr="00054424">
        <w:rPr>
          <w:rFonts w:hint="cs"/>
          <w:rtl/>
        </w:rPr>
        <w:t>طرفی پروتئینهای</w:t>
      </w:r>
      <w:r w:rsidRPr="00054424">
        <w:rPr>
          <w:rtl/>
        </w:rPr>
        <w:t xml:space="preserve"> </w:t>
      </w:r>
      <w:r w:rsidRPr="00054424">
        <w:rPr>
          <w:rFonts w:hint="cs"/>
          <w:rtl/>
        </w:rPr>
        <w:lastRenderedPageBreak/>
        <w:t>انسانی</w:t>
      </w:r>
      <w:r w:rsidRPr="00054424">
        <w:rPr>
          <w:rtl/>
        </w:rPr>
        <w:t xml:space="preserve"> </w:t>
      </w:r>
      <w:r w:rsidRPr="00054424">
        <w:rPr>
          <w:rFonts w:hint="cs"/>
          <w:rtl/>
        </w:rPr>
        <w:t>تولید شده</w:t>
      </w:r>
      <w:r w:rsidRPr="00054424">
        <w:rPr>
          <w:rtl/>
        </w:rPr>
        <w:t xml:space="preserve"> </w:t>
      </w:r>
      <w:r w:rsidRPr="00054424">
        <w:rPr>
          <w:rFonts w:hint="cs"/>
          <w:rtl/>
        </w:rPr>
        <w:t>در</w:t>
      </w:r>
      <w:r w:rsidRPr="00054424">
        <w:rPr>
          <w:rtl/>
        </w:rPr>
        <w:t xml:space="preserve"> </w:t>
      </w:r>
      <w:r w:rsidRPr="00054424">
        <w:rPr>
          <w:rFonts w:hint="cs"/>
          <w:rtl/>
        </w:rPr>
        <w:t>سلولهای</w:t>
      </w:r>
      <w:r w:rsidRPr="00054424">
        <w:rPr>
          <w:rtl/>
        </w:rPr>
        <w:t xml:space="preserve"> </w:t>
      </w:r>
      <w:r w:rsidRPr="00054424">
        <w:rPr>
          <w:rFonts w:hint="cs"/>
          <w:rtl/>
        </w:rPr>
        <w:t>موشی ترکیب</w:t>
      </w:r>
      <w:r w:rsidRPr="00054424">
        <w:rPr>
          <w:rtl/>
        </w:rPr>
        <w:t xml:space="preserve"> </w:t>
      </w:r>
      <w:r w:rsidRPr="00054424">
        <w:rPr>
          <w:rFonts w:hint="cs"/>
          <w:rtl/>
        </w:rPr>
        <w:t>متفاوتی</w:t>
      </w:r>
      <w:r w:rsidRPr="00054424">
        <w:rPr>
          <w:rtl/>
        </w:rPr>
        <w:t xml:space="preserve"> </w:t>
      </w:r>
      <w:r w:rsidRPr="00054424">
        <w:rPr>
          <w:rFonts w:hint="cs"/>
          <w:rtl/>
        </w:rPr>
        <w:t>از</w:t>
      </w:r>
      <w:r w:rsidRPr="00054424">
        <w:rPr>
          <w:rtl/>
        </w:rPr>
        <w:t xml:space="preserve"> </w:t>
      </w:r>
      <w:r w:rsidRPr="00054424">
        <w:rPr>
          <w:rFonts w:hint="cs"/>
          <w:rtl/>
        </w:rPr>
        <w:t>اسید</w:t>
      </w:r>
      <w:r w:rsidRPr="00054424">
        <w:rPr>
          <w:rtl/>
        </w:rPr>
        <w:t xml:space="preserve"> </w:t>
      </w:r>
      <w:r w:rsidRPr="00054424">
        <w:rPr>
          <w:rFonts w:hint="cs"/>
          <w:rtl/>
        </w:rPr>
        <w:t>سیالیک</w:t>
      </w:r>
      <w:r w:rsidRPr="00054424">
        <w:rPr>
          <w:rtl/>
        </w:rPr>
        <w:t xml:space="preserve"> </w:t>
      </w:r>
      <w:r w:rsidRPr="00054424">
        <w:rPr>
          <w:rFonts w:hint="cs"/>
          <w:rtl/>
        </w:rPr>
        <w:t>را</w:t>
      </w:r>
      <w:r w:rsidRPr="00054424">
        <w:rPr>
          <w:rtl/>
        </w:rPr>
        <w:t xml:space="preserve"> </w:t>
      </w:r>
      <w:r w:rsidRPr="00054424">
        <w:rPr>
          <w:rFonts w:hint="cs"/>
          <w:rtl/>
        </w:rPr>
        <w:t>نشان</w:t>
      </w:r>
      <w:r w:rsidRPr="00054424">
        <w:rPr>
          <w:rtl/>
        </w:rPr>
        <w:t xml:space="preserve"> </w:t>
      </w:r>
      <w:r w:rsidRPr="00054424">
        <w:rPr>
          <w:rFonts w:hint="cs"/>
          <w:rtl/>
        </w:rPr>
        <w:t>می دهند. از دیگر</w:t>
      </w:r>
      <w:r w:rsidRPr="00054424">
        <w:rPr>
          <w:rtl/>
        </w:rPr>
        <w:t xml:space="preserve"> </w:t>
      </w:r>
      <w:r w:rsidRPr="00054424">
        <w:rPr>
          <w:rFonts w:hint="cs"/>
          <w:rtl/>
        </w:rPr>
        <w:t>مشکلات</w:t>
      </w:r>
      <w:r w:rsidRPr="00054424">
        <w:rPr>
          <w:rtl/>
        </w:rPr>
        <w:t xml:space="preserve"> </w:t>
      </w:r>
      <w:r w:rsidRPr="00054424">
        <w:rPr>
          <w:rFonts w:hint="cs"/>
          <w:rtl/>
        </w:rPr>
        <w:t>سامانه های</w:t>
      </w:r>
      <w:r w:rsidRPr="00054424">
        <w:rPr>
          <w:rtl/>
        </w:rPr>
        <w:t xml:space="preserve"> </w:t>
      </w:r>
      <w:r w:rsidRPr="00054424">
        <w:rPr>
          <w:rFonts w:hint="cs"/>
          <w:rtl/>
        </w:rPr>
        <w:t>بیانی</w:t>
      </w:r>
      <w:r w:rsidRPr="00054424">
        <w:rPr>
          <w:rtl/>
        </w:rPr>
        <w:t xml:space="preserve"> </w:t>
      </w:r>
      <w:r w:rsidRPr="00054424">
        <w:rPr>
          <w:rFonts w:hint="cs"/>
          <w:rtl/>
        </w:rPr>
        <w:t>پستانداران</w:t>
      </w:r>
      <w:r w:rsidRPr="00054424">
        <w:rPr>
          <w:rtl/>
        </w:rPr>
        <w:t xml:space="preserve"> </w:t>
      </w:r>
      <w:r w:rsidRPr="00054424">
        <w:rPr>
          <w:rFonts w:hint="cs"/>
          <w:rtl/>
        </w:rPr>
        <w:t>میتوان</w:t>
      </w:r>
      <w:r w:rsidRPr="00054424">
        <w:rPr>
          <w:rtl/>
        </w:rPr>
        <w:t xml:space="preserve"> </w:t>
      </w:r>
      <w:r w:rsidRPr="00054424">
        <w:rPr>
          <w:rFonts w:hint="cs"/>
          <w:rtl/>
        </w:rPr>
        <w:t>به سطح</w:t>
      </w:r>
      <w:r w:rsidRPr="00054424">
        <w:rPr>
          <w:rtl/>
        </w:rPr>
        <w:t xml:space="preserve"> </w:t>
      </w:r>
      <w:r w:rsidRPr="00054424">
        <w:rPr>
          <w:rFonts w:hint="cs"/>
          <w:rtl/>
        </w:rPr>
        <w:t>پایین</w:t>
      </w:r>
      <w:r w:rsidRPr="00054424">
        <w:rPr>
          <w:rtl/>
        </w:rPr>
        <w:t xml:space="preserve"> </w:t>
      </w:r>
      <w:r w:rsidRPr="00054424">
        <w:rPr>
          <w:rFonts w:hint="cs"/>
          <w:rtl/>
        </w:rPr>
        <w:t>تولید</w:t>
      </w:r>
      <w:r w:rsidRPr="00054424">
        <w:rPr>
          <w:rtl/>
        </w:rPr>
        <w:t xml:space="preserve"> </w:t>
      </w:r>
      <w:r w:rsidRPr="00054424">
        <w:rPr>
          <w:rFonts w:hint="cs"/>
          <w:rtl/>
        </w:rPr>
        <w:t>پروتئین</w:t>
      </w:r>
      <w:r w:rsidRPr="00054424">
        <w:rPr>
          <w:rtl/>
        </w:rPr>
        <w:t xml:space="preserve"> </w:t>
      </w:r>
      <w:r w:rsidRPr="00054424">
        <w:rPr>
          <w:rFonts w:hint="cs"/>
          <w:rtl/>
        </w:rPr>
        <w:t>نوترکیب،</w:t>
      </w:r>
      <w:r w:rsidRPr="00054424">
        <w:rPr>
          <w:rtl/>
        </w:rPr>
        <w:t xml:space="preserve"> </w:t>
      </w:r>
      <w:r w:rsidRPr="00054424">
        <w:rPr>
          <w:rFonts w:hint="cs"/>
          <w:rtl/>
        </w:rPr>
        <w:t>آهستگی</w:t>
      </w:r>
      <w:r w:rsidRPr="00054424">
        <w:rPr>
          <w:rtl/>
        </w:rPr>
        <w:t xml:space="preserve"> </w:t>
      </w:r>
      <w:r w:rsidRPr="00054424">
        <w:rPr>
          <w:rFonts w:hint="cs"/>
          <w:rtl/>
        </w:rPr>
        <w:t>رشد</w:t>
      </w:r>
      <w:r w:rsidRPr="00054424">
        <w:rPr>
          <w:rtl/>
        </w:rPr>
        <w:t xml:space="preserve"> </w:t>
      </w:r>
      <w:r w:rsidRPr="00054424">
        <w:rPr>
          <w:rFonts w:hint="cs"/>
          <w:rtl/>
        </w:rPr>
        <w:t>و ناپایداری</w:t>
      </w:r>
      <w:r w:rsidRPr="00054424">
        <w:rPr>
          <w:rtl/>
        </w:rPr>
        <w:t xml:space="preserve"> </w:t>
      </w:r>
      <w:r w:rsidRPr="00054424">
        <w:rPr>
          <w:rFonts w:hint="cs"/>
          <w:rtl/>
        </w:rPr>
        <w:t>آنها</w:t>
      </w:r>
      <w:r w:rsidRPr="00054424">
        <w:rPr>
          <w:rtl/>
        </w:rPr>
        <w:t xml:space="preserve"> </w:t>
      </w:r>
      <w:r w:rsidRPr="00054424">
        <w:rPr>
          <w:rFonts w:hint="cs"/>
          <w:rtl/>
        </w:rPr>
        <w:t>نیز</w:t>
      </w:r>
      <w:r w:rsidRPr="00054424">
        <w:rPr>
          <w:rtl/>
        </w:rPr>
        <w:t xml:space="preserve"> </w:t>
      </w:r>
      <w:r w:rsidRPr="00054424">
        <w:rPr>
          <w:rFonts w:hint="cs"/>
          <w:rtl/>
        </w:rPr>
        <w:t>اشاره</w:t>
      </w:r>
      <w:r w:rsidRPr="00054424">
        <w:rPr>
          <w:rtl/>
        </w:rPr>
        <w:t xml:space="preserve"> </w:t>
      </w:r>
      <w:r w:rsidRPr="00054424">
        <w:rPr>
          <w:rFonts w:hint="cs"/>
          <w:rtl/>
        </w:rPr>
        <w:t>کرد</w:t>
      </w:r>
      <w:r w:rsidRPr="00054424">
        <w:rPr>
          <w:rtl/>
        </w:rPr>
        <w:fldChar w:fldCharType="begin"/>
      </w:r>
      <w:r w:rsidR="00632245">
        <w:rPr>
          <w:rtl/>
        </w:rPr>
        <w:instrText xml:space="preserve"> </w:instrText>
      </w:r>
      <w:r w:rsidR="00632245">
        <w:instrText>ADDIN EN.CITE &lt;EndNote&gt;&lt;Cite&gt;&lt;Author&gt;Swiech&lt;/Author&gt;&lt;Year&gt;2012&lt;/Year&gt;&lt;RecNum&gt;239&lt;/RecNum&gt;&lt;DisplayText&gt;[15]&lt;/DisplayText&gt;&lt;record&gt;&lt;rec-number&gt;239&lt;/rec-number&gt;&lt;foreign-keys&gt;&lt;key app="EN" db-id="2tax9e0rptt2vdef0d5xa52uxe2v9weprzf9" timestamp="1482513124"&gt;23</w:instrText>
      </w:r>
      <w:r w:rsidR="00632245">
        <w:rPr>
          <w:rtl/>
        </w:rPr>
        <w:instrText>9&lt;/</w:instrText>
      </w:r>
      <w:r w:rsidR="00632245">
        <w:instrText>key&gt;&lt;/foreign-keys&gt;&lt;ref-type name="Journal Article"&gt;17&lt;/ref-type&gt;&lt;contributors&gt;&lt;authors&gt;&lt;author&gt;Swiech, Kamilla&lt;/author&gt;&lt;author&gt;Picanço-Castro, Virgínia&lt;/author&gt;&lt;author&gt;Covas, Dimas Tadeu&lt;/author&gt;&lt;/authors&gt;&lt;/contributors&gt;&lt;titles&gt;&lt;title&gt;Human cells: new</w:instrText>
      </w:r>
      <w:r w:rsidR="00632245">
        <w:rPr>
          <w:rtl/>
        </w:rPr>
        <w:instrText xml:space="preserve"> </w:instrText>
      </w:r>
      <w:r w:rsidR="00632245">
        <w:instrText>platform for recombinant therapeutic protein production&lt;/title&gt;&lt;secondary-title&gt;Protein expression and purification&lt;/secondary-title&gt;&lt;/titles&gt;&lt;periodical&gt;&lt;full-title&gt;Protein expression and purification&lt;/full-title&gt;&lt;/periodical&gt;&lt;pages&gt;147-153&lt;/pages&gt;&lt;volume&gt;84&lt;/volume&gt;&lt;number&gt;1&lt;/number&gt;&lt;dates&gt;&lt;year&gt;2012&lt;/year&gt;&lt;/dates&gt;&lt;isbn&gt;1046-5928&lt;/isbn&gt;&lt;urls&gt;&lt;/urls&gt;&lt;/record&gt;&lt;/Cite&gt;&lt;/EndNote</w:instrText>
      </w:r>
      <w:r w:rsidR="00632245">
        <w:rPr>
          <w:rtl/>
        </w:rPr>
        <w:instrText>&gt;</w:instrText>
      </w:r>
      <w:r w:rsidRPr="00054424">
        <w:rPr>
          <w:rtl/>
        </w:rPr>
        <w:fldChar w:fldCharType="separate"/>
      </w:r>
      <w:r w:rsidR="00632245">
        <w:rPr>
          <w:noProof/>
          <w:rtl/>
        </w:rPr>
        <w:t>[15]</w:t>
      </w:r>
      <w:r w:rsidRPr="00054424">
        <w:rPr>
          <w:rtl/>
        </w:rPr>
        <w:fldChar w:fldCharType="end"/>
      </w:r>
      <w:r w:rsidRPr="00054424">
        <w:t>.</w:t>
      </w:r>
    </w:p>
    <w:p w14:paraId="5FA6B1FA" w14:textId="77777777" w:rsidR="00460286" w:rsidRPr="00054424" w:rsidRDefault="00460286" w:rsidP="00460286">
      <w:pPr>
        <w:pStyle w:val="Heading3"/>
        <w:rPr>
          <w:rtl/>
        </w:rPr>
      </w:pPr>
      <w:r w:rsidRPr="00054424">
        <w:rPr>
          <w:rFonts w:hint="cs"/>
          <w:rtl/>
        </w:rPr>
        <w:t>سیستم بیانی</w:t>
      </w:r>
      <w:r w:rsidRPr="00054424">
        <w:rPr>
          <w:rtl/>
        </w:rPr>
        <w:t xml:space="preserve"> </w:t>
      </w:r>
      <w:r w:rsidRPr="00054424">
        <w:rPr>
          <w:rFonts w:hint="cs"/>
          <w:rtl/>
        </w:rPr>
        <w:t>پروکاریوتی</w:t>
      </w:r>
    </w:p>
    <w:p w14:paraId="1906AEBF" w14:textId="0431BAFE" w:rsidR="00460286" w:rsidRPr="00054424" w:rsidRDefault="00460286" w:rsidP="00460286">
      <w:pPr>
        <w:rPr>
          <w:rtl/>
        </w:rPr>
      </w:pPr>
      <w:proofErr w:type="spellStart"/>
      <w:r w:rsidRPr="00054424">
        <w:t>Itakura</w:t>
      </w:r>
      <w:proofErr w:type="spellEnd"/>
      <w:r w:rsidRPr="00054424">
        <w:rPr>
          <w:rtl/>
        </w:rPr>
        <w:t xml:space="preserve"> </w:t>
      </w:r>
      <w:r w:rsidRPr="00054424">
        <w:rPr>
          <w:rFonts w:hint="cs"/>
          <w:rtl/>
        </w:rPr>
        <w:t>و</w:t>
      </w:r>
      <w:r w:rsidRPr="00054424">
        <w:rPr>
          <w:rtl/>
        </w:rPr>
        <w:t xml:space="preserve"> </w:t>
      </w:r>
      <w:r w:rsidRPr="00054424">
        <w:rPr>
          <w:rFonts w:hint="cs"/>
          <w:rtl/>
        </w:rPr>
        <w:t>همکاران</w:t>
      </w:r>
      <w:r w:rsidRPr="00054424">
        <w:rPr>
          <w:rtl/>
        </w:rPr>
        <w:t xml:space="preserve"> </w:t>
      </w:r>
      <w:r w:rsidRPr="00054424">
        <w:rPr>
          <w:rFonts w:hint="cs"/>
          <w:rtl/>
        </w:rPr>
        <w:t>در</w:t>
      </w:r>
      <w:r w:rsidRPr="00054424">
        <w:rPr>
          <w:rtl/>
        </w:rPr>
        <w:t xml:space="preserve"> </w:t>
      </w:r>
      <w:r w:rsidRPr="00054424">
        <w:rPr>
          <w:rFonts w:hint="cs"/>
          <w:rtl/>
        </w:rPr>
        <w:t>سال</w:t>
      </w:r>
      <w:r w:rsidRPr="00054424">
        <w:rPr>
          <w:rtl/>
        </w:rPr>
        <w:t xml:space="preserve"> 1677 </w:t>
      </w:r>
      <w:r w:rsidRPr="00054424">
        <w:rPr>
          <w:rFonts w:hint="cs"/>
          <w:rtl/>
        </w:rPr>
        <w:t>موفق</w:t>
      </w:r>
      <w:r w:rsidRPr="00054424">
        <w:rPr>
          <w:rtl/>
        </w:rPr>
        <w:t xml:space="preserve"> </w:t>
      </w:r>
      <w:r w:rsidRPr="00054424">
        <w:rPr>
          <w:rFonts w:hint="cs"/>
          <w:rtl/>
        </w:rPr>
        <w:t>به</w:t>
      </w:r>
      <w:r w:rsidRPr="00054424">
        <w:rPr>
          <w:rtl/>
        </w:rPr>
        <w:t xml:space="preserve"> </w:t>
      </w:r>
      <w:r w:rsidRPr="00054424">
        <w:rPr>
          <w:rFonts w:hint="cs"/>
          <w:rtl/>
        </w:rPr>
        <w:t>بیان سوماتوستاتین،</w:t>
      </w:r>
      <w:r w:rsidRPr="00054424">
        <w:rPr>
          <w:rtl/>
        </w:rPr>
        <w:t xml:space="preserve"> </w:t>
      </w:r>
      <w:r w:rsidRPr="00054424">
        <w:rPr>
          <w:rFonts w:hint="cs"/>
          <w:rtl/>
        </w:rPr>
        <w:t>یک</w:t>
      </w:r>
      <w:r w:rsidRPr="00054424">
        <w:rPr>
          <w:rtl/>
        </w:rPr>
        <w:t xml:space="preserve"> </w:t>
      </w:r>
      <w:r w:rsidRPr="00054424">
        <w:rPr>
          <w:rFonts w:hint="cs"/>
          <w:rtl/>
        </w:rPr>
        <w:t>هورمون</w:t>
      </w:r>
      <w:r w:rsidRPr="00054424">
        <w:rPr>
          <w:rtl/>
        </w:rPr>
        <w:t xml:space="preserve"> </w:t>
      </w:r>
      <w:r w:rsidRPr="00054424">
        <w:rPr>
          <w:rFonts w:hint="cs"/>
          <w:rtl/>
        </w:rPr>
        <w:t>پپتیدی</w:t>
      </w:r>
      <w:r w:rsidRPr="00054424">
        <w:rPr>
          <w:rtl/>
        </w:rPr>
        <w:t xml:space="preserve"> </w:t>
      </w:r>
      <w:r w:rsidRPr="00054424">
        <w:rPr>
          <w:rFonts w:hint="cs"/>
          <w:rtl/>
        </w:rPr>
        <w:t>پستانداران،</w:t>
      </w:r>
      <w:r w:rsidRPr="00054424">
        <w:rPr>
          <w:rtl/>
        </w:rPr>
        <w:t xml:space="preserve"> </w:t>
      </w:r>
      <w:r w:rsidRPr="00054424">
        <w:rPr>
          <w:rFonts w:hint="cs"/>
          <w:rtl/>
        </w:rPr>
        <w:t>در</w:t>
      </w:r>
      <w:r w:rsidRPr="00054424">
        <w:rPr>
          <w:rtl/>
        </w:rPr>
        <w:t xml:space="preserve"> </w:t>
      </w:r>
      <w:r w:rsidRPr="00054424">
        <w:rPr>
          <w:i/>
          <w:iCs/>
        </w:rPr>
        <w:t>E. Coli</w:t>
      </w:r>
      <w:r w:rsidRPr="00054424">
        <w:rPr>
          <w:rtl/>
        </w:rPr>
        <w:t xml:space="preserve"> </w:t>
      </w:r>
      <w:r w:rsidRPr="00054424">
        <w:rPr>
          <w:rFonts w:hint="cs"/>
          <w:rtl/>
        </w:rPr>
        <w:t>شدند</w:t>
      </w:r>
      <w:r w:rsidRPr="00054424">
        <w:rPr>
          <w:rtl/>
        </w:rPr>
        <w:t xml:space="preserve"> </w:t>
      </w:r>
      <w:r w:rsidRPr="00054424">
        <w:rPr>
          <w:rFonts w:hint="cs"/>
          <w:rtl/>
        </w:rPr>
        <w:t>و</w:t>
      </w:r>
      <w:r w:rsidRPr="00054424">
        <w:rPr>
          <w:rtl/>
        </w:rPr>
        <w:t xml:space="preserve"> </w:t>
      </w:r>
      <w:r w:rsidRPr="00054424">
        <w:rPr>
          <w:rFonts w:hint="cs"/>
          <w:rtl/>
        </w:rPr>
        <w:t>بیان</w:t>
      </w:r>
      <w:r w:rsidRPr="00054424">
        <w:rPr>
          <w:rtl/>
        </w:rPr>
        <w:t xml:space="preserve"> </w:t>
      </w:r>
      <w:r w:rsidRPr="00054424">
        <w:rPr>
          <w:rFonts w:hint="cs"/>
          <w:rtl/>
        </w:rPr>
        <w:t>در</w:t>
      </w:r>
      <w:r w:rsidRPr="00054424">
        <w:rPr>
          <w:rtl/>
        </w:rPr>
        <w:t xml:space="preserve"> </w:t>
      </w:r>
      <w:r w:rsidRPr="00054424">
        <w:rPr>
          <w:rFonts w:hint="cs"/>
          <w:rtl/>
        </w:rPr>
        <w:t>شرایط</w:t>
      </w:r>
      <w:r w:rsidRPr="00054424">
        <w:rPr>
          <w:rtl/>
        </w:rPr>
        <w:t xml:space="preserve"> </w:t>
      </w:r>
      <w:r w:rsidRPr="00054424">
        <w:rPr>
          <w:rFonts w:hint="cs"/>
          <w:rtl/>
        </w:rPr>
        <w:t>آزمایشگاهی</w:t>
      </w:r>
      <w:r w:rsidRPr="00054424">
        <w:rPr>
          <w:rtl/>
        </w:rPr>
        <w:t xml:space="preserve"> </w:t>
      </w:r>
      <w:r w:rsidRPr="00054424">
        <w:rPr>
          <w:rFonts w:hint="cs"/>
          <w:rtl/>
        </w:rPr>
        <w:t>از</w:t>
      </w:r>
      <w:r w:rsidRPr="00054424">
        <w:rPr>
          <w:rtl/>
        </w:rPr>
        <w:t xml:space="preserve"> </w:t>
      </w:r>
      <w:r w:rsidRPr="00054424">
        <w:rPr>
          <w:rFonts w:hint="cs"/>
          <w:rtl/>
        </w:rPr>
        <w:t>یک</w:t>
      </w:r>
      <w:r w:rsidRPr="00054424">
        <w:rPr>
          <w:rtl/>
        </w:rPr>
        <w:t xml:space="preserve"> </w:t>
      </w:r>
      <w:r w:rsidRPr="00054424">
        <w:rPr>
          <w:rFonts w:hint="cs"/>
          <w:rtl/>
        </w:rPr>
        <w:t>ژن خارجی</w:t>
      </w:r>
      <w:r w:rsidRPr="00054424">
        <w:rPr>
          <w:rtl/>
        </w:rPr>
        <w:t xml:space="preserve"> </w:t>
      </w:r>
      <w:r w:rsidRPr="00054424">
        <w:rPr>
          <w:rFonts w:hint="cs"/>
          <w:rtl/>
        </w:rPr>
        <w:t>درسلولهای</w:t>
      </w:r>
      <w:r w:rsidRPr="00054424">
        <w:rPr>
          <w:rtl/>
        </w:rPr>
        <w:t xml:space="preserve"> </w:t>
      </w:r>
      <w:r w:rsidRPr="00054424">
        <w:rPr>
          <w:rFonts w:hint="cs"/>
          <w:rtl/>
        </w:rPr>
        <w:t>پروکاریوتی</w:t>
      </w:r>
      <w:r w:rsidRPr="00054424">
        <w:rPr>
          <w:rtl/>
        </w:rPr>
        <w:t xml:space="preserve"> </w:t>
      </w:r>
      <w:r w:rsidRPr="00054424">
        <w:rPr>
          <w:rFonts w:hint="cs"/>
          <w:rtl/>
        </w:rPr>
        <w:t>تحقق</w:t>
      </w:r>
      <w:r w:rsidRPr="00054424">
        <w:rPr>
          <w:rtl/>
        </w:rPr>
        <w:t xml:space="preserve"> </w:t>
      </w:r>
      <w:r w:rsidRPr="00054424">
        <w:rPr>
          <w:rFonts w:hint="cs"/>
          <w:rtl/>
        </w:rPr>
        <w:t>یافت.</w:t>
      </w:r>
      <w:r w:rsidRPr="00054424">
        <w:rPr>
          <w:rtl/>
        </w:rPr>
        <w:fldChar w:fldCharType="begin"/>
      </w:r>
      <w:r w:rsidR="00632245">
        <w:rPr>
          <w:rtl/>
        </w:rPr>
        <w:instrText xml:space="preserve"> </w:instrText>
      </w:r>
      <w:r w:rsidR="00632245">
        <w:instrText>ADDIN EN.CITE &lt;EndNote&gt;&lt;Cite&gt;&lt;Author&gt;Yin&lt;/Author&gt;&lt;Year&gt;2007&lt;/Year&gt;&lt;RecNum&gt;241&lt;/RecNum&gt;&lt;DisplayText&gt;[16]&lt;/DisplayText&gt;&lt;record&gt;&lt;rec-number&gt;241&lt;/rec-number&gt;&lt;foreign-keys&gt;&lt;key app="EN" db-id="2tax9e0rptt2vdef0d5xa52uxe2v9weprzf9" timestamp="1482513974"&gt;241</w:instrText>
      </w:r>
      <w:r w:rsidR="00632245">
        <w:rPr>
          <w:rtl/>
        </w:rPr>
        <w:instrText>&lt;/</w:instrText>
      </w:r>
      <w:r w:rsidR="00632245">
        <w:instrText>key&gt;&lt;/foreign-keys&gt;&lt;ref-type name="Journal Article"&gt;17&lt;/ref-type&gt;&lt;contributors&gt;&lt;authors&gt;&lt;author&gt;Yin, Jiechao&lt;/author&gt;&lt;author&gt;Li, Guangxing&lt;/author&gt;&lt;author&gt;Ren, Xiaofeng&lt;/author&gt;&lt;author&gt;Herrler, Georg&lt;/author&gt;&lt;/authors&gt;&lt;/contributors&gt;&lt;titles&gt;&lt;title&gt;Select</w:instrText>
      </w:r>
      <w:r w:rsidR="00632245">
        <w:rPr>
          <w:rtl/>
        </w:rPr>
        <w:instrText xml:space="preserve"> </w:instrText>
      </w:r>
      <w:r w:rsidR="00632245">
        <w:instrText>what you need: a comparative evaluation of the advantages and limitations of frequently used expression systems for foreign genes&lt;/title&gt;&lt;secondary-title&gt;Journal of Biotechnology&lt;/secondary-title&gt;&lt;/titles&gt;&lt;periodical&gt;&lt;full-title&gt;Journal of Biotechnology</w:instrText>
      </w:r>
      <w:r w:rsidR="00632245">
        <w:rPr>
          <w:rtl/>
        </w:rPr>
        <w:instrText>&lt;/</w:instrText>
      </w:r>
      <w:r w:rsidR="00632245">
        <w:instrText>full-title&gt;&lt;/periodical&gt;&lt;pages&gt;335-347&lt;/pages&gt;&lt;volume&gt;127&lt;/volume&gt;&lt;number&gt;3&lt;/number&gt;&lt;dates&gt;&lt;year&gt;2007&lt;/year&gt;&lt;/dates&gt;&lt;isbn&gt;0168-1656&lt;/isbn&gt;&lt;urls&gt;&lt;/urls&gt;&lt;/record&gt;&lt;/Cite&gt;&lt;/EndNote</w:instrText>
      </w:r>
      <w:r w:rsidR="00632245">
        <w:rPr>
          <w:rtl/>
        </w:rPr>
        <w:instrText>&gt;</w:instrText>
      </w:r>
      <w:r w:rsidRPr="00054424">
        <w:rPr>
          <w:rtl/>
        </w:rPr>
        <w:fldChar w:fldCharType="separate"/>
      </w:r>
      <w:r w:rsidR="00632245">
        <w:rPr>
          <w:noProof/>
          <w:rtl/>
        </w:rPr>
        <w:t>[16]</w:t>
      </w:r>
      <w:r w:rsidRPr="00054424">
        <w:rPr>
          <w:rtl/>
        </w:rPr>
        <w:fldChar w:fldCharType="end"/>
      </w:r>
      <w:r w:rsidRPr="00054424">
        <w:rPr>
          <w:i/>
          <w:iCs/>
        </w:rPr>
        <w:t xml:space="preserve"> E.coli</w:t>
      </w:r>
      <w:r w:rsidRPr="00054424">
        <w:rPr>
          <w:rtl/>
        </w:rPr>
        <w:t xml:space="preserve">  </w:t>
      </w:r>
      <w:r w:rsidRPr="00054424">
        <w:rPr>
          <w:rFonts w:hint="cs"/>
          <w:rtl/>
        </w:rPr>
        <w:t>یکی</w:t>
      </w:r>
      <w:r w:rsidRPr="00054424">
        <w:rPr>
          <w:rtl/>
        </w:rPr>
        <w:t xml:space="preserve"> </w:t>
      </w:r>
      <w:r w:rsidRPr="00054424">
        <w:rPr>
          <w:rFonts w:hint="cs"/>
          <w:rtl/>
        </w:rPr>
        <w:t>از</w:t>
      </w:r>
      <w:r w:rsidRPr="00054424">
        <w:rPr>
          <w:rtl/>
        </w:rPr>
        <w:t xml:space="preserve"> </w:t>
      </w:r>
      <w:r w:rsidRPr="00054424">
        <w:rPr>
          <w:rFonts w:hint="cs"/>
          <w:rtl/>
        </w:rPr>
        <w:t>اولین</w:t>
      </w:r>
      <w:r w:rsidRPr="00054424">
        <w:rPr>
          <w:rtl/>
        </w:rPr>
        <w:t xml:space="preserve"> </w:t>
      </w:r>
      <w:r w:rsidRPr="00054424">
        <w:rPr>
          <w:rFonts w:hint="cs"/>
          <w:rtl/>
        </w:rPr>
        <w:t>و</w:t>
      </w:r>
      <w:r w:rsidRPr="00054424">
        <w:rPr>
          <w:rtl/>
        </w:rPr>
        <w:t xml:space="preserve"> </w:t>
      </w:r>
      <w:r w:rsidRPr="00054424">
        <w:rPr>
          <w:rFonts w:hint="cs"/>
          <w:rtl/>
        </w:rPr>
        <w:t>گسترده ترین</w:t>
      </w:r>
      <w:r w:rsidRPr="00054424">
        <w:rPr>
          <w:rtl/>
        </w:rPr>
        <w:t xml:space="preserve"> </w:t>
      </w:r>
      <w:r w:rsidRPr="00054424">
        <w:rPr>
          <w:rFonts w:hint="cs"/>
          <w:rtl/>
        </w:rPr>
        <w:t>میزبان های</w:t>
      </w:r>
      <w:r w:rsidRPr="00054424">
        <w:rPr>
          <w:rtl/>
        </w:rPr>
        <w:t xml:space="preserve"> </w:t>
      </w:r>
      <w:r w:rsidRPr="00054424">
        <w:rPr>
          <w:rFonts w:hint="cs"/>
          <w:rtl/>
        </w:rPr>
        <w:t>استفاده</w:t>
      </w:r>
      <w:r w:rsidRPr="00054424">
        <w:rPr>
          <w:rtl/>
        </w:rPr>
        <w:t xml:space="preserve"> </w:t>
      </w:r>
      <w:r w:rsidRPr="00054424">
        <w:rPr>
          <w:rFonts w:hint="cs"/>
          <w:rtl/>
        </w:rPr>
        <w:t>شده</w:t>
      </w:r>
      <w:r w:rsidRPr="00054424">
        <w:rPr>
          <w:rtl/>
        </w:rPr>
        <w:t xml:space="preserve"> </w:t>
      </w:r>
      <w:r w:rsidRPr="00054424">
        <w:rPr>
          <w:rFonts w:hint="cs"/>
          <w:rtl/>
        </w:rPr>
        <w:t>برای تولید</w:t>
      </w:r>
      <w:r w:rsidRPr="00054424">
        <w:rPr>
          <w:rtl/>
        </w:rPr>
        <w:t xml:space="preserve"> </w:t>
      </w:r>
      <w:r w:rsidRPr="00054424">
        <w:rPr>
          <w:rFonts w:hint="cs"/>
          <w:rtl/>
        </w:rPr>
        <w:t>پروتئین های</w:t>
      </w:r>
      <w:r w:rsidRPr="00054424">
        <w:rPr>
          <w:rtl/>
        </w:rPr>
        <w:t xml:space="preserve"> </w:t>
      </w:r>
      <w:r w:rsidRPr="00054424">
        <w:rPr>
          <w:rFonts w:hint="cs"/>
          <w:rtl/>
        </w:rPr>
        <w:t>هترولوگ است</w:t>
      </w:r>
      <w:r w:rsidRPr="00054424">
        <w:rPr>
          <w:rtl/>
        </w:rPr>
        <w:fldChar w:fldCharType="begin"/>
      </w:r>
      <w:r w:rsidR="00632245">
        <w:rPr>
          <w:rtl/>
        </w:rPr>
        <w:instrText xml:space="preserve"> </w:instrText>
      </w:r>
      <w:r w:rsidR="00632245">
        <w:instrText>ADDIN EN.CITE &lt;EndNote&gt;&lt;Cite&gt;&lt;Author&gt;Rosano&lt;/Author&gt;&lt;Year&gt;2014&lt;/Year&gt;&lt;RecNum&gt;248&lt;/RecNum&gt;&lt;DisplayText&gt;[17]&lt;/DisplayText&gt;&lt;record&gt;&lt;rec-number&gt;248&lt;/rec-number&gt;&lt;foreign-keys&gt;&lt;key app="EN" db-id="2tax9e0rptt2vdef0d5xa52uxe2v9weprzf9" timestamp="1482517744"&gt;24</w:instrText>
      </w:r>
      <w:r w:rsidR="00632245">
        <w:rPr>
          <w:rtl/>
        </w:rPr>
        <w:instrText>8&lt;/</w:instrText>
      </w:r>
      <w:r w:rsidR="00632245">
        <w:instrText>key&gt;&lt;/foreign-keys&gt;&lt;ref-type name="Journal Article"&gt;17&lt;/ref-type&gt;&lt;contributors&gt;&lt;authors&gt;&lt;author&gt;Rosano, Germán L&lt;/author&gt;&lt;author&gt;Ceccarelli, Eduardo A&lt;/author&gt;&lt;/authors&gt;&lt;/contributors&gt;&lt;titles&gt;&lt;title&gt;Recombinant protein expression in Escherichia coli: advances and challenges&lt;/title&gt;&lt;secondary-title&gt;Recombinant protein expression in microbial systems&lt;/secondary-title&gt;&lt;/titles&gt;&lt;periodical&gt;&lt;full-title&gt;Recombinant protein expression in microbial systems&lt;/full-title&gt;&lt;/periodical&gt;&lt;pages&gt;7&lt;/pages&gt;&lt;dates&gt;&lt;year</w:instrText>
      </w:r>
      <w:r w:rsidR="00632245">
        <w:rPr>
          <w:rtl/>
        </w:rPr>
        <w:instrText>&gt;2014&lt;/</w:instrText>
      </w:r>
      <w:r w:rsidR="00632245">
        <w:instrText>year&gt;&lt;/dates&gt;&lt;isbn&gt;2889192946&lt;/isbn&gt;&lt;urls&gt;&lt;/urls&gt;&lt;/record&gt;&lt;/Cite&gt;&lt;/EndNote</w:instrText>
      </w:r>
      <w:r w:rsidR="00632245">
        <w:rPr>
          <w:rtl/>
        </w:rPr>
        <w:instrText>&gt;</w:instrText>
      </w:r>
      <w:r w:rsidRPr="00054424">
        <w:rPr>
          <w:rtl/>
        </w:rPr>
        <w:fldChar w:fldCharType="separate"/>
      </w:r>
      <w:r w:rsidR="00632245">
        <w:rPr>
          <w:noProof/>
          <w:rtl/>
        </w:rPr>
        <w:t>[17]</w:t>
      </w:r>
      <w:r w:rsidRPr="00054424">
        <w:rPr>
          <w:rtl/>
        </w:rPr>
        <w:fldChar w:fldCharType="end"/>
      </w:r>
      <w:r w:rsidRPr="00054424">
        <w:rPr>
          <w:rFonts w:hint="cs"/>
          <w:rtl/>
        </w:rPr>
        <w:t>. این</w:t>
      </w:r>
      <w:r w:rsidRPr="00054424">
        <w:rPr>
          <w:rtl/>
        </w:rPr>
        <w:t xml:space="preserve"> </w:t>
      </w:r>
      <w:r w:rsidRPr="00054424">
        <w:rPr>
          <w:rFonts w:hint="cs"/>
          <w:rtl/>
        </w:rPr>
        <w:t>سیستم</w:t>
      </w:r>
      <w:r w:rsidRPr="00054424">
        <w:rPr>
          <w:rtl/>
        </w:rPr>
        <w:t xml:space="preserve"> </w:t>
      </w:r>
      <w:r w:rsidRPr="00054424">
        <w:rPr>
          <w:rFonts w:hint="cs"/>
          <w:rtl/>
        </w:rPr>
        <w:t>برای بیان</w:t>
      </w:r>
      <w:r w:rsidRPr="00054424">
        <w:rPr>
          <w:rtl/>
        </w:rPr>
        <w:t xml:space="preserve"> </w:t>
      </w:r>
      <w:r w:rsidRPr="00054424">
        <w:rPr>
          <w:rFonts w:hint="cs"/>
          <w:rtl/>
        </w:rPr>
        <w:t>عملکردی</w:t>
      </w:r>
      <w:r w:rsidRPr="00054424">
        <w:rPr>
          <w:rtl/>
        </w:rPr>
        <w:t xml:space="preserve"> </w:t>
      </w:r>
      <w:r w:rsidRPr="00054424">
        <w:rPr>
          <w:rFonts w:hint="cs"/>
          <w:rtl/>
        </w:rPr>
        <w:t>پروتئین های</w:t>
      </w:r>
      <w:r w:rsidRPr="00054424">
        <w:rPr>
          <w:rtl/>
        </w:rPr>
        <w:t xml:space="preserve"> </w:t>
      </w:r>
      <w:r w:rsidRPr="00054424">
        <w:rPr>
          <w:rFonts w:hint="cs"/>
          <w:rtl/>
        </w:rPr>
        <w:t>غیر</w:t>
      </w:r>
      <w:r w:rsidRPr="00054424">
        <w:rPr>
          <w:rtl/>
        </w:rPr>
        <w:t xml:space="preserve"> </w:t>
      </w:r>
      <w:r w:rsidRPr="00054424">
        <w:rPr>
          <w:rFonts w:hint="cs"/>
          <w:rtl/>
        </w:rPr>
        <w:t>گلیکوزیله</w:t>
      </w:r>
      <w:r w:rsidRPr="00054424">
        <w:rPr>
          <w:rtl/>
        </w:rPr>
        <w:t xml:space="preserve"> </w:t>
      </w:r>
      <w:r w:rsidRPr="00054424">
        <w:rPr>
          <w:rFonts w:hint="cs"/>
          <w:rtl/>
        </w:rPr>
        <w:t>بسیار</w:t>
      </w:r>
      <w:r w:rsidRPr="00054424">
        <w:rPr>
          <w:rtl/>
        </w:rPr>
        <w:t xml:space="preserve"> </w:t>
      </w:r>
      <w:r w:rsidRPr="00054424">
        <w:rPr>
          <w:rFonts w:hint="cs"/>
          <w:rtl/>
        </w:rPr>
        <w:t>عالی است</w:t>
      </w:r>
      <w:r w:rsidRPr="00054424">
        <w:rPr>
          <w:rtl/>
        </w:rPr>
        <w:t xml:space="preserve">. </w:t>
      </w:r>
      <w:r w:rsidRPr="00054424">
        <w:rPr>
          <w:rFonts w:hint="cs"/>
          <w:rtl/>
        </w:rPr>
        <w:t>از</w:t>
      </w:r>
      <w:r w:rsidRPr="00054424">
        <w:rPr>
          <w:rtl/>
        </w:rPr>
        <w:t xml:space="preserve"> </w:t>
      </w:r>
      <w:r w:rsidRPr="00054424">
        <w:rPr>
          <w:rFonts w:hint="cs"/>
          <w:rtl/>
        </w:rPr>
        <w:t>مزایای</w:t>
      </w:r>
      <w:r w:rsidRPr="00054424">
        <w:rPr>
          <w:rtl/>
        </w:rPr>
        <w:t xml:space="preserve"> </w:t>
      </w:r>
      <w:r w:rsidRPr="00054424">
        <w:rPr>
          <w:rFonts w:hint="cs"/>
          <w:rtl/>
        </w:rPr>
        <w:t>این</w:t>
      </w:r>
      <w:r w:rsidRPr="00054424">
        <w:rPr>
          <w:rtl/>
        </w:rPr>
        <w:t xml:space="preserve"> </w:t>
      </w:r>
      <w:r w:rsidRPr="00054424">
        <w:rPr>
          <w:rFonts w:hint="cs"/>
          <w:rtl/>
        </w:rPr>
        <w:t>سیستم</w:t>
      </w:r>
      <w:r w:rsidRPr="00054424">
        <w:rPr>
          <w:rtl/>
        </w:rPr>
        <w:t xml:space="preserve"> </w:t>
      </w:r>
      <w:r w:rsidRPr="00054424">
        <w:rPr>
          <w:rFonts w:hint="cs"/>
          <w:rtl/>
        </w:rPr>
        <w:t>میتوان</w:t>
      </w:r>
      <w:r w:rsidRPr="00054424">
        <w:rPr>
          <w:rtl/>
        </w:rPr>
        <w:t xml:space="preserve"> </w:t>
      </w:r>
      <w:r w:rsidRPr="00054424">
        <w:rPr>
          <w:rFonts w:hint="cs"/>
          <w:rtl/>
        </w:rPr>
        <w:t>به</w:t>
      </w:r>
      <w:r w:rsidRPr="00054424">
        <w:rPr>
          <w:rtl/>
        </w:rPr>
        <w:t xml:space="preserve"> </w:t>
      </w:r>
      <w:r w:rsidRPr="00054424">
        <w:rPr>
          <w:rFonts w:hint="cs"/>
          <w:rtl/>
        </w:rPr>
        <w:t>رشد</w:t>
      </w:r>
      <w:r w:rsidRPr="00054424">
        <w:rPr>
          <w:rtl/>
        </w:rPr>
        <w:t xml:space="preserve"> </w:t>
      </w:r>
      <w:r w:rsidRPr="00054424">
        <w:rPr>
          <w:rFonts w:hint="cs"/>
          <w:rtl/>
        </w:rPr>
        <w:t>سریع،</w:t>
      </w:r>
      <w:r w:rsidRPr="00054424">
        <w:rPr>
          <w:rtl/>
        </w:rPr>
        <w:t xml:space="preserve"> </w:t>
      </w:r>
      <w:r w:rsidRPr="00054424">
        <w:rPr>
          <w:rFonts w:hint="cs"/>
          <w:rtl/>
        </w:rPr>
        <w:t>تراکم بالا</w:t>
      </w:r>
      <w:r w:rsidRPr="00054424">
        <w:rPr>
          <w:rtl/>
        </w:rPr>
        <w:t xml:space="preserve"> </w:t>
      </w:r>
      <w:r w:rsidRPr="00054424">
        <w:rPr>
          <w:rFonts w:hint="cs"/>
          <w:rtl/>
        </w:rPr>
        <w:t>در</w:t>
      </w:r>
      <w:r w:rsidRPr="00054424">
        <w:rPr>
          <w:rtl/>
        </w:rPr>
        <w:t xml:space="preserve"> </w:t>
      </w:r>
      <w:r w:rsidRPr="00054424">
        <w:rPr>
          <w:rFonts w:hint="cs"/>
          <w:rtl/>
        </w:rPr>
        <w:t>محیطهای</w:t>
      </w:r>
      <w:r w:rsidRPr="00054424">
        <w:rPr>
          <w:rtl/>
        </w:rPr>
        <w:t xml:space="preserve"> </w:t>
      </w:r>
      <w:r w:rsidRPr="00054424">
        <w:rPr>
          <w:rFonts w:hint="cs"/>
          <w:rtl/>
        </w:rPr>
        <w:t>ساده</w:t>
      </w:r>
      <w:r w:rsidRPr="00054424">
        <w:rPr>
          <w:rtl/>
        </w:rPr>
        <w:t xml:space="preserve"> </w:t>
      </w:r>
      <w:r w:rsidRPr="00054424">
        <w:rPr>
          <w:rFonts w:hint="cs"/>
          <w:rtl/>
        </w:rPr>
        <w:t>و ارزان قیمت،</w:t>
      </w:r>
      <w:r w:rsidRPr="00054424">
        <w:rPr>
          <w:rtl/>
        </w:rPr>
        <w:t xml:space="preserve"> </w:t>
      </w:r>
      <w:r w:rsidRPr="00054424">
        <w:rPr>
          <w:rFonts w:hint="cs"/>
          <w:rtl/>
        </w:rPr>
        <w:t>اطلاعات</w:t>
      </w:r>
      <w:r w:rsidRPr="00054424">
        <w:rPr>
          <w:rtl/>
        </w:rPr>
        <w:t xml:space="preserve"> </w:t>
      </w:r>
      <w:r w:rsidRPr="00054424">
        <w:rPr>
          <w:rFonts w:hint="cs"/>
          <w:rtl/>
        </w:rPr>
        <w:t>ژنتیکی کاملاً شناخته شده،</w:t>
      </w:r>
      <w:r w:rsidRPr="00054424">
        <w:rPr>
          <w:rtl/>
        </w:rPr>
        <w:t xml:space="preserve"> </w:t>
      </w:r>
      <w:r w:rsidRPr="00054424">
        <w:rPr>
          <w:rFonts w:hint="cs"/>
          <w:rtl/>
        </w:rPr>
        <w:t>در</w:t>
      </w:r>
      <w:r w:rsidRPr="00054424">
        <w:rPr>
          <w:rtl/>
        </w:rPr>
        <w:t xml:space="preserve"> </w:t>
      </w:r>
      <w:r w:rsidRPr="00054424">
        <w:rPr>
          <w:rFonts w:hint="cs"/>
          <w:rtl/>
        </w:rPr>
        <w:t>دسترس</w:t>
      </w:r>
      <w:r w:rsidRPr="00054424">
        <w:rPr>
          <w:rtl/>
        </w:rPr>
        <w:t xml:space="preserve"> </w:t>
      </w:r>
      <w:r w:rsidRPr="00054424">
        <w:rPr>
          <w:rFonts w:hint="cs"/>
          <w:rtl/>
        </w:rPr>
        <w:t>بودن</w:t>
      </w:r>
      <w:r w:rsidRPr="00054424">
        <w:rPr>
          <w:rtl/>
        </w:rPr>
        <w:t xml:space="preserve"> </w:t>
      </w:r>
      <w:r w:rsidRPr="00054424">
        <w:rPr>
          <w:rFonts w:hint="cs"/>
          <w:rtl/>
        </w:rPr>
        <w:t>تعداد</w:t>
      </w:r>
      <w:r w:rsidRPr="00054424">
        <w:rPr>
          <w:rtl/>
        </w:rPr>
        <w:t xml:space="preserve"> </w:t>
      </w:r>
      <w:r w:rsidRPr="00054424">
        <w:rPr>
          <w:rFonts w:hint="cs"/>
          <w:rtl/>
        </w:rPr>
        <w:t>زیادی</w:t>
      </w:r>
      <w:r w:rsidRPr="00054424">
        <w:rPr>
          <w:rtl/>
        </w:rPr>
        <w:t xml:space="preserve"> </w:t>
      </w:r>
      <w:r w:rsidRPr="00054424">
        <w:rPr>
          <w:rFonts w:hint="cs"/>
          <w:rtl/>
        </w:rPr>
        <w:t>از ناقلهای</w:t>
      </w:r>
      <w:r w:rsidRPr="00054424">
        <w:rPr>
          <w:rtl/>
        </w:rPr>
        <w:t xml:space="preserve"> </w:t>
      </w:r>
      <w:r w:rsidRPr="00054424">
        <w:rPr>
          <w:rFonts w:hint="cs"/>
          <w:rtl/>
        </w:rPr>
        <w:t>کلونینگ</w:t>
      </w:r>
      <w:r w:rsidRPr="00054424">
        <w:rPr>
          <w:rtl/>
        </w:rPr>
        <w:t xml:space="preserve"> </w:t>
      </w:r>
      <w:r w:rsidRPr="00054424">
        <w:rPr>
          <w:rFonts w:hint="cs"/>
          <w:rtl/>
        </w:rPr>
        <w:t>و</w:t>
      </w:r>
      <w:r w:rsidRPr="00054424">
        <w:rPr>
          <w:rtl/>
        </w:rPr>
        <w:t xml:space="preserve"> </w:t>
      </w:r>
      <w:r w:rsidRPr="00054424">
        <w:rPr>
          <w:rFonts w:hint="cs"/>
          <w:rtl/>
        </w:rPr>
        <w:t>سویه های</w:t>
      </w:r>
      <w:r w:rsidRPr="00054424">
        <w:rPr>
          <w:rtl/>
        </w:rPr>
        <w:t xml:space="preserve"> </w:t>
      </w:r>
      <w:r w:rsidRPr="00054424">
        <w:rPr>
          <w:rFonts w:hint="cs"/>
          <w:rtl/>
        </w:rPr>
        <w:t>جهش</w:t>
      </w:r>
      <w:r w:rsidRPr="00054424">
        <w:rPr>
          <w:rtl/>
        </w:rPr>
        <w:t xml:space="preserve"> </w:t>
      </w:r>
      <w:r w:rsidRPr="00054424">
        <w:rPr>
          <w:rFonts w:hint="cs"/>
          <w:rtl/>
        </w:rPr>
        <w:t>یافته</w:t>
      </w:r>
      <w:r w:rsidRPr="00054424">
        <w:rPr>
          <w:rtl/>
        </w:rPr>
        <w:t xml:space="preserve"> </w:t>
      </w:r>
      <w:r w:rsidRPr="00054424">
        <w:rPr>
          <w:rFonts w:hint="cs"/>
          <w:rtl/>
        </w:rPr>
        <w:t>میزبانی،</w:t>
      </w:r>
      <w:r w:rsidRPr="00054424">
        <w:rPr>
          <w:rtl/>
        </w:rPr>
        <w:t xml:space="preserve"> </w:t>
      </w:r>
      <w:r w:rsidRPr="00054424">
        <w:rPr>
          <w:rFonts w:hint="cs"/>
          <w:rtl/>
        </w:rPr>
        <w:t>انتقال ساده،</w:t>
      </w:r>
      <w:r w:rsidRPr="00054424">
        <w:rPr>
          <w:rtl/>
        </w:rPr>
        <w:t xml:space="preserve"> </w:t>
      </w:r>
      <w:r w:rsidRPr="00054424">
        <w:rPr>
          <w:rFonts w:hint="cs"/>
          <w:rtl/>
        </w:rPr>
        <w:t>کنترل</w:t>
      </w:r>
      <w:r w:rsidRPr="00054424">
        <w:rPr>
          <w:rtl/>
        </w:rPr>
        <w:t xml:space="preserve"> </w:t>
      </w:r>
      <w:r w:rsidRPr="00054424">
        <w:rPr>
          <w:rFonts w:hint="cs"/>
          <w:rtl/>
        </w:rPr>
        <w:t>آسان،</w:t>
      </w:r>
      <w:r w:rsidRPr="00054424">
        <w:rPr>
          <w:rtl/>
        </w:rPr>
        <w:t xml:space="preserve"> </w:t>
      </w:r>
      <w:r w:rsidRPr="00054424">
        <w:rPr>
          <w:rFonts w:hint="cs"/>
          <w:rtl/>
        </w:rPr>
        <w:t>امکان</w:t>
      </w:r>
      <w:r w:rsidRPr="00054424">
        <w:rPr>
          <w:rtl/>
        </w:rPr>
        <w:t xml:space="preserve"> </w:t>
      </w:r>
      <w:r w:rsidRPr="00054424">
        <w:rPr>
          <w:rFonts w:hint="cs"/>
          <w:rtl/>
        </w:rPr>
        <w:t>تولید</w:t>
      </w:r>
      <w:r w:rsidRPr="00054424">
        <w:rPr>
          <w:rtl/>
        </w:rPr>
        <w:t xml:space="preserve"> </w:t>
      </w:r>
      <w:r w:rsidRPr="00054424">
        <w:rPr>
          <w:rFonts w:hint="cs"/>
          <w:rtl/>
        </w:rPr>
        <w:t>انبوه</w:t>
      </w:r>
      <w:r w:rsidRPr="00054424">
        <w:rPr>
          <w:rtl/>
        </w:rPr>
        <w:t xml:space="preserve"> </w:t>
      </w:r>
      <w:r w:rsidRPr="00054424">
        <w:rPr>
          <w:rFonts w:hint="cs"/>
          <w:rtl/>
        </w:rPr>
        <w:t>پروتئین</w:t>
      </w:r>
      <w:r w:rsidRPr="00054424">
        <w:rPr>
          <w:rtl/>
        </w:rPr>
        <w:t xml:space="preserve"> </w:t>
      </w:r>
      <w:r w:rsidRPr="00054424">
        <w:rPr>
          <w:rFonts w:hint="cs"/>
          <w:rtl/>
        </w:rPr>
        <w:t>نوترکیب اشاره</w:t>
      </w:r>
      <w:r w:rsidRPr="00054424">
        <w:rPr>
          <w:rtl/>
        </w:rPr>
        <w:t xml:space="preserve"> </w:t>
      </w:r>
      <w:r w:rsidRPr="00054424">
        <w:rPr>
          <w:rFonts w:hint="cs"/>
          <w:rtl/>
        </w:rPr>
        <w:t>کرد</w:t>
      </w:r>
      <w:r w:rsidRPr="00054424">
        <w:rPr>
          <w:rtl/>
        </w:rPr>
        <w:t xml:space="preserve">. </w:t>
      </w:r>
      <w:r w:rsidRPr="00054424">
        <w:rPr>
          <w:rFonts w:hint="cs"/>
          <w:rtl/>
        </w:rPr>
        <w:t>سیستم های</w:t>
      </w:r>
      <w:r w:rsidRPr="00054424">
        <w:rPr>
          <w:rtl/>
        </w:rPr>
        <w:t xml:space="preserve"> </w:t>
      </w:r>
      <w:r w:rsidRPr="00054424">
        <w:rPr>
          <w:rFonts w:hint="cs"/>
          <w:rtl/>
        </w:rPr>
        <w:t>باکتریایی</w:t>
      </w:r>
      <w:r w:rsidRPr="00054424">
        <w:rPr>
          <w:rtl/>
        </w:rPr>
        <w:t xml:space="preserve"> </w:t>
      </w:r>
      <w:r w:rsidRPr="00054424">
        <w:rPr>
          <w:rFonts w:hint="cs"/>
          <w:rtl/>
        </w:rPr>
        <w:t>مفید</w:t>
      </w:r>
      <w:r w:rsidRPr="00054424">
        <w:rPr>
          <w:rtl/>
        </w:rPr>
        <w:t xml:space="preserve"> </w:t>
      </w:r>
      <w:r w:rsidRPr="00054424">
        <w:rPr>
          <w:rFonts w:hint="cs"/>
          <w:rtl/>
        </w:rPr>
        <w:t>دیگر</w:t>
      </w:r>
      <w:r w:rsidRPr="00054424">
        <w:rPr>
          <w:rtl/>
        </w:rPr>
        <w:t xml:space="preserve"> </w:t>
      </w:r>
      <w:r w:rsidRPr="00054424">
        <w:rPr>
          <w:rFonts w:hint="cs"/>
          <w:rtl/>
        </w:rPr>
        <w:t>شامل</w:t>
      </w:r>
      <w:r w:rsidRPr="00054424">
        <w:t xml:space="preserve"> </w:t>
      </w:r>
      <w:r w:rsidRPr="00054424">
        <w:rPr>
          <w:i/>
          <w:iCs/>
        </w:rPr>
        <w:t>Bacillus megaterium</w:t>
      </w:r>
      <w:r w:rsidRPr="00054424">
        <w:rPr>
          <w:rtl/>
        </w:rPr>
        <w:t xml:space="preserve">، </w:t>
      </w:r>
      <w:proofErr w:type="spellStart"/>
      <w:r w:rsidRPr="00054424">
        <w:rPr>
          <w:i/>
          <w:iCs/>
        </w:rPr>
        <w:t>B.subtilis</w:t>
      </w:r>
      <w:proofErr w:type="spellEnd"/>
      <w:r w:rsidRPr="00054424">
        <w:rPr>
          <w:i/>
          <w:iCs/>
          <w:rtl/>
        </w:rPr>
        <w:t xml:space="preserve">، </w:t>
      </w:r>
      <w:r w:rsidRPr="00054424">
        <w:rPr>
          <w:i/>
          <w:iCs/>
        </w:rPr>
        <w:t>B. licheniformis</w:t>
      </w:r>
      <w:r w:rsidRPr="00054424">
        <w:rPr>
          <w:i/>
          <w:iCs/>
          <w:rtl/>
        </w:rPr>
        <w:t xml:space="preserve"> </w:t>
      </w:r>
      <w:r w:rsidRPr="00054424">
        <w:rPr>
          <w:rFonts w:hint="cs"/>
          <w:rtl/>
        </w:rPr>
        <w:t>و</w:t>
      </w:r>
      <w:proofErr w:type="spellStart"/>
      <w:r w:rsidRPr="00054424">
        <w:rPr>
          <w:i/>
          <w:iCs/>
        </w:rPr>
        <w:t>B.brevis</w:t>
      </w:r>
      <w:proofErr w:type="spellEnd"/>
      <w:r w:rsidRPr="00054424">
        <w:rPr>
          <w:i/>
          <w:iCs/>
        </w:rPr>
        <w:t xml:space="preserve"> </w:t>
      </w:r>
      <w:r w:rsidRPr="00054424">
        <w:rPr>
          <w:rFonts w:hint="cs"/>
          <w:rtl/>
        </w:rPr>
        <w:t xml:space="preserve"> می باشد.</w:t>
      </w:r>
      <w:r w:rsidRPr="00054424">
        <w:rPr>
          <w:rtl/>
        </w:rPr>
        <w:fldChar w:fldCharType="begin"/>
      </w:r>
      <w:r w:rsidR="00632245">
        <w:rPr>
          <w:rtl/>
        </w:rPr>
        <w:instrText xml:space="preserve"> </w:instrText>
      </w:r>
      <w:r w:rsidR="00632245">
        <w:instrText>ADDIN EN.CITE &lt;EndNote&gt;&lt;Cite&gt;&lt;Author&gt;Demain&lt;/Author&gt;&lt;Year&gt;2009&lt;/Year&gt;&lt;RecNum&gt;243&lt;/RecNum&gt;&lt;DisplayText&gt;[7]&lt;/DisplayText&gt;&lt;record&gt;&lt;rec-number&gt;243&lt;/rec-number&gt;&lt;foreign-keys&gt;&lt;key app="EN" db-id="2tax9e0rptt2vdef0d5xa52uxe2v9weprzf9" timestamp="1482514196"&gt;243</w:instrText>
      </w:r>
      <w:r w:rsidR="00632245">
        <w:rPr>
          <w:rtl/>
        </w:rPr>
        <w:instrText>&lt;/</w:instrText>
      </w:r>
      <w:r w:rsidR="00632245">
        <w:instrText>key&gt;&lt;/foreign-keys&gt;&lt;ref-type name="Journal Article"&gt;17&lt;/ref-type&gt;&lt;contributors&gt;&lt;authors&gt;&lt;author&gt;Demain, Arnold L&lt;/author&gt;&lt;author&gt;Vaishnav, Preeti&lt;/author&gt;&lt;/authors&gt;&lt;/contributors&gt;&lt;titles&gt;&lt;title&gt;Production of recombinant proteins by microbes and higher organisms&lt;/title&gt;&lt;secondary-title&gt;Biotechnology advances&lt;/secondary-title&gt;&lt;/titles&gt;&lt;periodical&gt;&lt;full-title&gt;Biotechnology advances&lt;/full-title&gt;&lt;/periodical&gt;&lt;pages&gt;297-306&lt;/pages&gt;&lt;volume&gt;27&lt;/volume&gt;&lt;number&gt;3&lt;/number&gt;&lt;dates&gt;&lt;year&gt;2009&lt;/year&gt;&lt;/dates&gt;&lt;isbn&gt;0734</w:instrText>
      </w:r>
      <w:r w:rsidR="00632245">
        <w:rPr>
          <w:rtl/>
        </w:rPr>
        <w:instrText>-9750&lt;/</w:instrText>
      </w:r>
      <w:r w:rsidR="00632245">
        <w:instrText>isbn&gt;&lt;urls&gt;&lt;/urls&gt;&lt;/record&gt;&lt;/Cite&gt;&lt;/EndNote</w:instrText>
      </w:r>
      <w:r w:rsidR="00632245">
        <w:rPr>
          <w:rtl/>
        </w:rPr>
        <w:instrText>&gt;</w:instrText>
      </w:r>
      <w:r w:rsidRPr="00054424">
        <w:rPr>
          <w:rtl/>
        </w:rPr>
        <w:fldChar w:fldCharType="separate"/>
      </w:r>
      <w:r w:rsidR="00632245">
        <w:rPr>
          <w:noProof/>
          <w:rtl/>
        </w:rPr>
        <w:t>[7]</w:t>
      </w:r>
      <w:r w:rsidRPr="00054424">
        <w:rPr>
          <w:rtl/>
        </w:rPr>
        <w:fldChar w:fldCharType="end"/>
      </w:r>
    </w:p>
    <w:p w14:paraId="306A9095" w14:textId="50E301AA" w:rsidR="00460286" w:rsidRPr="00054424" w:rsidRDefault="00460286" w:rsidP="00460286">
      <w:pPr>
        <w:rPr>
          <w:rtl/>
        </w:rPr>
      </w:pPr>
      <w:r w:rsidRPr="00054424">
        <w:rPr>
          <w:rFonts w:hint="cs"/>
          <w:rtl/>
        </w:rPr>
        <w:t>با</w:t>
      </w:r>
      <w:r w:rsidRPr="00054424">
        <w:rPr>
          <w:rtl/>
        </w:rPr>
        <w:t xml:space="preserve"> </w:t>
      </w:r>
      <w:r w:rsidRPr="00054424">
        <w:rPr>
          <w:rFonts w:hint="cs"/>
          <w:rtl/>
        </w:rPr>
        <w:t>این</w:t>
      </w:r>
      <w:r w:rsidRPr="00054424">
        <w:rPr>
          <w:rtl/>
        </w:rPr>
        <w:t xml:space="preserve"> </w:t>
      </w:r>
      <w:r w:rsidRPr="00054424">
        <w:rPr>
          <w:rFonts w:hint="cs"/>
          <w:rtl/>
        </w:rPr>
        <w:t>حال</w:t>
      </w:r>
      <w:r w:rsidRPr="00054424">
        <w:rPr>
          <w:rtl/>
        </w:rPr>
        <w:t xml:space="preserve"> </w:t>
      </w:r>
      <w:r w:rsidRPr="00054424">
        <w:rPr>
          <w:rFonts w:hint="cs"/>
          <w:rtl/>
        </w:rPr>
        <w:t>سیستم</w:t>
      </w:r>
      <w:r w:rsidRPr="00054424">
        <w:rPr>
          <w:rtl/>
        </w:rPr>
        <w:t xml:space="preserve"> </w:t>
      </w:r>
      <w:r w:rsidRPr="00054424">
        <w:rPr>
          <w:rFonts w:hint="cs"/>
          <w:rtl/>
        </w:rPr>
        <w:t>پروکاریوتی</w:t>
      </w:r>
      <w:r w:rsidRPr="00054424">
        <w:rPr>
          <w:rtl/>
        </w:rPr>
        <w:t xml:space="preserve"> </w:t>
      </w:r>
      <w:r w:rsidRPr="00054424">
        <w:rPr>
          <w:rFonts w:hint="cs"/>
          <w:rtl/>
        </w:rPr>
        <w:t>دارای</w:t>
      </w:r>
      <w:r w:rsidRPr="00054424">
        <w:rPr>
          <w:rtl/>
        </w:rPr>
        <w:t xml:space="preserve"> </w:t>
      </w:r>
      <w:r w:rsidRPr="00054424">
        <w:rPr>
          <w:rFonts w:hint="cs"/>
          <w:rtl/>
        </w:rPr>
        <w:t>برخی معایب</w:t>
      </w:r>
      <w:r w:rsidRPr="00054424">
        <w:rPr>
          <w:rtl/>
        </w:rPr>
        <w:t xml:space="preserve"> </w:t>
      </w:r>
      <w:r w:rsidRPr="00054424">
        <w:rPr>
          <w:rFonts w:hint="cs"/>
          <w:rtl/>
        </w:rPr>
        <w:t>است</w:t>
      </w:r>
      <w:r w:rsidRPr="00054424">
        <w:rPr>
          <w:rtl/>
        </w:rPr>
        <w:t xml:space="preserve">. </w:t>
      </w:r>
      <w:r w:rsidRPr="00054424">
        <w:rPr>
          <w:rFonts w:hint="cs"/>
          <w:rtl/>
        </w:rPr>
        <w:t>یکی</w:t>
      </w:r>
      <w:r w:rsidRPr="00054424">
        <w:rPr>
          <w:rtl/>
        </w:rPr>
        <w:t xml:space="preserve"> </w:t>
      </w:r>
      <w:r w:rsidRPr="00054424">
        <w:rPr>
          <w:rFonts w:hint="cs"/>
          <w:rtl/>
        </w:rPr>
        <w:t>از</w:t>
      </w:r>
      <w:r w:rsidRPr="00054424">
        <w:rPr>
          <w:rtl/>
        </w:rPr>
        <w:t xml:space="preserve"> </w:t>
      </w:r>
      <w:r w:rsidRPr="00054424">
        <w:rPr>
          <w:rFonts w:hint="cs"/>
          <w:rtl/>
        </w:rPr>
        <w:t>این</w:t>
      </w:r>
      <w:r w:rsidRPr="00054424">
        <w:rPr>
          <w:rtl/>
        </w:rPr>
        <w:t xml:space="preserve"> </w:t>
      </w:r>
      <w:r w:rsidRPr="00054424">
        <w:rPr>
          <w:rFonts w:hint="cs"/>
          <w:rtl/>
        </w:rPr>
        <w:t>معایب،</w:t>
      </w:r>
      <w:r w:rsidRPr="00054424">
        <w:rPr>
          <w:rtl/>
        </w:rPr>
        <w:t xml:space="preserve"> </w:t>
      </w:r>
      <w:r w:rsidRPr="00054424">
        <w:rPr>
          <w:rFonts w:hint="cs"/>
          <w:rtl/>
        </w:rPr>
        <w:t>تراکم</w:t>
      </w:r>
      <w:r w:rsidRPr="00054424">
        <w:rPr>
          <w:rtl/>
        </w:rPr>
        <w:t xml:space="preserve"> </w:t>
      </w:r>
      <w:r w:rsidRPr="00054424">
        <w:rPr>
          <w:rFonts w:hint="cs"/>
          <w:rtl/>
        </w:rPr>
        <w:t>سلولی</w:t>
      </w:r>
      <w:r w:rsidRPr="00054424">
        <w:rPr>
          <w:rtl/>
        </w:rPr>
        <w:t xml:space="preserve"> </w:t>
      </w:r>
      <w:r w:rsidRPr="00054424">
        <w:rPr>
          <w:rFonts w:hint="cs"/>
          <w:rtl/>
        </w:rPr>
        <w:t>بالا</w:t>
      </w:r>
      <w:r w:rsidRPr="00054424">
        <w:rPr>
          <w:rtl/>
        </w:rPr>
        <w:t xml:space="preserve"> </w:t>
      </w:r>
      <w:r w:rsidRPr="00054424">
        <w:rPr>
          <w:rFonts w:hint="cs"/>
          <w:rtl/>
        </w:rPr>
        <w:t>به علت</w:t>
      </w:r>
      <w:r w:rsidRPr="00054424">
        <w:rPr>
          <w:rtl/>
        </w:rPr>
        <w:t xml:space="preserve"> </w:t>
      </w:r>
      <w:r w:rsidRPr="00054424">
        <w:rPr>
          <w:rFonts w:hint="cs"/>
          <w:rtl/>
        </w:rPr>
        <w:t>تشکیل</w:t>
      </w:r>
      <w:r w:rsidRPr="00054424">
        <w:rPr>
          <w:rtl/>
        </w:rPr>
        <w:t xml:space="preserve"> </w:t>
      </w:r>
      <w:r w:rsidRPr="00054424">
        <w:rPr>
          <w:rFonts w:hint="cs"/>
          <w:rtl/>
        </w:rPr>
        <w:t>استات</w:t>
      </w:r>
      <w:r w:rsidRPr="00054424">
        <w:rPr>
          <w:rtl/>
        </w:rPr>
        <w:t xml:space="preserve"> </w:t>
      </w:r>
      <w:r w:rsidRPr="00054424">
        <w:rPr>
          <w:rFonts w:hint="cs"/>
          <w:rtl/>
        </w:rPr>
        <w:t>است</w:t>
      </w:r>
      <w:r w:rsidRPr="00054424">
        <w:rPr>
          <w:rtl/>
        </w:rPr>
        <w:t xml:space="preserve"> </w:t>
      </w:r>
      <w:r w:rsidRPr="00054424">
        <w:rPr>
          <w:rFonts w:hint="cs"/>
          <w:rtl/>
        </w:rPr>
        <w:t>که</w:t>
      </w:r>
      <w:r w:rsidRPr="00054424">
        <w:rPr>
          <w:rtl/>
        </w:rPr>
        <w:t xml:space="preserve"> </w:t>
      </w:r>
      <w:r w:rsidRPr="00054424">
        <w:rPr>
          <w:rFonts w:hint="cs"/>
          <w:rtl/>
        </w:rPr>
        <w:t>منجر</w:t>
      </w:r>
      <w:r w:rsidRPr="00054424">
        <w:rPr>
          <w:rtl/>
        </w:rPr>
        <w:t xml:space="preserve"> </w:t>
      </w:r>
      <w:r w:rsidRPr="00054424">
        <w:rPr>
          <w:rFonts w:hint="cs"/>
          <w:rtl/>
        </w:rPr>
        <w:t>به</w:t>
      </w:r>
      <w:r w:rsidRPr="00054424">
        <w:rPr>
          <w:rtl/>
        </w:rPr>
        <w:t xml:space="preserve"> </w:t>
      </w:r>
      <w:r w:rsidRPr="00054424">
        <w:rPr>
          <w:rFonts w:hint="cs"/>
          <w:rtl/>
        </w:rPr>
        <w:t>مسمومیت</w:t>
      </w:r>
      <w:r w:rsidRPr="00054424">
        <w:rPr>
          <w:rtl/>
        </w:rPr>
        <w:t xml:space="preserve"> </w:t>
      </w:r>
      <w:r w:rsidRPr="00054424">
        <w:rPr>
          <w:rFonts w:hint="cs"/>
          <w:rtl/>
        </w:rPr>
        <w:t>میشود</w:t>
      </w:r>
      <w:r w:rsidRPr="00054424">
        <w:rPr>
          <w:rtl/>
        </w:rPr>
        <w:t>.</w:t>
      </w:r>
      <w:r w:rsidRPr="00054424">
        <w:rPr>
          <w:rFonts w:hint="cs"/>
          <w:rtl/>
        </w:rPr>
        <w:t xml:space="preserve"> همچنین</w:t>
      </w:r>
      <w:r w:rsidRPr="00054424">
        <w:rPr>
          <w:rtl/>
        </w:rPr>
        <w:t xml:space="preserve"> </w:t>
      </w:r>
      <w:r w:rsidRPr="00054424">
        <w:rPr>
          <w:rFonts w:hint="cs"/>
          <w:rtl/>
        </w:rPr>
        <w:t>پروتئین هایی</w:t>
      </w:r>
      <w:r w:rsidRPr="00054424">
        <w:rPr>
          <w:rtl/>
        </w:rPr>
        <w:t xml:space="preserve"> </w:t>
      </w:r>
      <w:r w:rsidRPr="00054424">
        <w:rPr>
          <w:rFonts w:hint="cs"/>
          <w:rtl/>
        </w:rPr>
        <w:t>که</w:t>
      </w:r>
      <w:r w:rsidRPr="00054424">
        <w:rPr>
          <w:rtl/>
        </w:rPr>
        <w:t xml:space="preserve"> </w:t>
      </w:r>
      <w:r w:rsidRPr="00054424">
        <w:rPr>
          <w:rFonts w:hint="cs"/>
          <w:rtl/>
        </w:rPr>
        <w:t>در</w:t>
      </w:r>
      <w:r w:rsidRPr="00054424">
        <w:rPr>
          <w:rtl/>
        </w:rPr>
        <w:t xml:space="preserve"> </w:t>
      </w:r>
      <w:r w:rsidRPr="00054424">
        <w:rPr>
          <w:rFonts w:hint="cs"/>
          <w:rtl/>
        </w:rPr>
        <w:t>اجسام</w:t>
      </w:r>
      <w:r w:rsidRPr="00054424">
        <w:rPr>
          <w:rtl/>
        </w:rPr>
        <w:t xml:space="preserve"> </w:t>
      </w:r>
      <w:r w:rsidRPr="00054424">
        <w:rPr>
          <w:rFonts w:hint="cs"/>
          <w:rtl/>
        </w:rPr>
        <w:t>انکلوژن</w:t>
      </w:r>
      <w:r w:rsidRPr="00054424">
        <w:rPr>
          <w:rtl/>
        </w:rPr>
        <w:t xml:space="preserve"> </w:t>
      </w:r>
      <w:r w:rsidRPr="00054424">
        <w:rPr>
          <w:rFonts w:hint="cs"/>
          <w:rtl/>
        </w:rPr>
        <w:t>تولید میشوند</w:t>
      </w:r>
      <w:r w:rsidRPr="00054424">
        <w:rPr>
          <w:rtl/>
        </w:rPr>
        <w:t xml:space="preserve"> </w:t>
      </w:r>
      <w:r w:rsidRPr="00054424">
        <w:rPr>
          <w:rFonts w:hint="cs"/>
          <w:rtl/>
        </w:rPr>
        <w:t>اغلب</w:t>
      </w:r>
      <w:r w:rsidRPr="00054424">
        <w:rPr>
          <w:rtl/>
        </w:rPr>
        <w:t xml:space="preserve"> </w:t>
      </w:r>
      <w:r w:rsidRPr="00054424">
        <w:rPr>
          <w:rFonts w:hint="cs"/>
          <w:rtl/>
        </w:rPr>
        <w:t>غیر</w:t>
      </w:r>
      <w:r w:rsidRPr="00054424">
        <w:rPr>
          <w:rtl/>
        </w:rPr>
        <w:t xml:space="preserve"> </w:t>
      </w:r>
      <w:r w:rsidRPr="00054424">
        <w:rPr>
          <w:rFonts w:hint="cs"/>
          <w:rtl/>
        </w:rPr>
        <w:t>فعال</w:t>
      </w:r>
      <w:r w:rsidRPr="00054424">
        <w:rPr>
          <w:rtl/>
        </w:rPr>
        <w:t xml:space="preserve"> </w:t>
      </w:r>
      <w:r w:rsidRPr="00054424">
        <w:rPr>
          <w:rFonts w:hint="cs"/>
          <w:rtl/>
        </w:rPr>
        <w:t>و</w:t>
      </w:r>
      <w:r w:rsidRPr="00054424">
        <w:rPr>
          <w:rtl/>
        </w:rPr>
        <w:t xml:space="preserve"> </w:t>
      </w:r>
      <w:r w:rsidRPr="00054424">
        <w:rPr>
          <w:rFonts w:hint="cs"/>
          <w:rtl/>
        </w:rPr>
        <w:t>غیرقابل حل</w:t>
      </w:r>
      <w:r w:rsidRPr="00054424">
        <w:rPr>
          <w:rtl/>
        </w:rPr>
        <w:t xml:space="preserve"> </w:t>
      </w:r>
      <w:r w:rsidRPr="00054424">
        <w:rPr>
          <w:rFonts w:hint="cs"/>
          <w:rtl/>
        </w:rPr>
        <w:t>هستند</w:t>
      </w:r>
      <w:r w:rsidRPr="00054424">
        <w:rPr>
          <w:rtl/>
        </w:rPr>
        <w:t xml:space="preserve"> </w:t>
      </w:r>
      <w:r w:rsidRPr="00054424">
        <w:rPr>
          <w:rFonts w:hint="cs"/>
          <w:rtl/>
        </w:rPr>
        <w:t>و</w:t>
      </w:r>
      <w:r w:rsidRPr="00054424">
        <w:rPr>
          <w:rtl/>
        </w:rPr>
        <w:t xml:space="preserve"> </w:t>
      </w:r>
      <w:r w:rsidRPr="00054424">
        <w:rPr>
          <w:rFonts w:hint="cs"/>
          <w:rtl/>
        </w:rPr>
        <w:t>نیاز</w:t>
      </w:r>
      <w:r w:rsidRPr="00054424">
        <w:rPr>
          <w:rtl/>
        </w:rPr>
        <w:t xml:space="preserve"> </w:t>
      </w:r>
      <w:r w:rsidRPr="00054424">
        <w:rPr>
          <w:rFonts w:hint="cs"/>
          <w:rtl/>
        </w:rPr>
        <w:t>به</w:t>
      </w:r>
      <w:r w:rsidRPr="00054424">
        <w:rPr>
          <w:rtl/>
        </w:rPr>
        <w:t xml:space="preserve"> </w:t>
      </w:r>
      <w:r w:rsidRPr="00054424">
        <w:rPr>
          <w:rFonts w:hint="cs"/>
          <w:rtl/>
        </w:rPr>
        <w:t>تا خوردن</w:t>
      </w:r>
      <w:r w:rsidRPr="00054424">
        <w:rPr>
          <w:rtl/>
        </w:rPr>
        <w:t xml:space="preserve"> </w:t>
      </w:r>
      <w:r w:rsidRPr="00054424">
        <w:rPr>
          <w:rFonts w:hint="cs"/>
          <w:rtl/>
        </w:rPr>
        <w:t>مجدد</w:t>
      </w:r>
      <w:r w:rsidRPr="00054424">
        <w:rPr>
          <w:rtl/>
        </w:rPr>
        <w:t xml:space="preserve"> </w:t>
      </w:r>
      <w:r w:rsidRPr="00054424">
        <w:rPr>
          <w:rFonts w:hint="cs"/>
          <w:rtl/>
        </w:rPr>
        <w:t>دارند</w:t>
      </w:r>
      <w:r w:rsidRPr="00054424">
        <w:rPr>
          <w:rtl/>
        </w:rPr>
        <w:t xml:space="preserve">. </w:t>
      </w:r>
      <w:r w:rsidRPr="00054424">
        <w:rPr>
          <w:rFonts w:hint="cs"/>
          <w:rtl/>
        </w:rPr>
        <w:t>این</w:t>
      </w:r>
      <w:r w:rsidRPr="00054424">
        <w:rPr>
          <w:rtl/>
        </w:rPr>
        <w:t xml:space="preserve"> </w:t>
      </w:r>
      <w:r w:rsidRPr="00054424">
        <w:rPr>
          <w:rFonts w:hint="cs"/>
          <w:rtl/>
        </w:rPr>
        <w:t>سیستم</w:t>
      </w:r>
      <w:r w:rsidRPr="00054424">
        <w:rPr>
          <w:rtl/>
        </w:rPr>
        <w:t xml:space="preserve"> </w:t>
      </w:r>
      <w:r w:rsidRPr="00054424">
        <w:rPr>
          <w:rFonts w:hint="cs"/>
          <w:rtl/>
        </w:rPr>
        <w:t>در</w:t>
      </w:r>
      <w:r w:rsidRPr="00054424">
        <w:rPr>
          <w:rtl/>
        </w:rPr>
        <w:t xml:space="preserve"> </w:t>
      </w:r>
      <w:r w:rsidRPr="00054424">
        <w:rPr>
          <w:rFonts w:hint="cs"/>
          <w:rtl/>
        </w:rPr>
        <w:t>تولید پروتئین هایی</w:t>
      </w:r>
      <w:r w:rsidRPr="00054424">
        <w:rPr>
          <w:rtl/>
        </w:rPr>
        <w:t xml:space="preserve"> </w:t>
      </w:r>
      <w:r w:rsidRPr="00054424">
        <w:rPr>
          <w:rFonts w:hint="cs"/>
          <w:rtl/>
        </w:rPr>
        <w:t>با دی</w:t>
      </w:r>
      <w:r w:rsidRPr="00054424">
        <w:rPr>
          <w:rtl/>
        </w:rPr>
        <w:t xml:space="preserve"> </w:t>
      </w:r>
      <w:r w:rsidRPr="00054424">
        <w:rPr>
          <w:rFonts w:hint="cs"/>
          <w:rtl/>
        </w:rPr>
        <w:t>سولفید</w:t>
      </w:r>
      <w:r w:rsidRPr="00054424">
        <w:rPr>
          <w:rtl/>
        </w:rPr>
        <w:t xml:space="preserve"> </w:t>
      </w:r>
      <w:r w:rsidRPr="00054424">
        <w:rPr>
          <w:rFonts w:hint="cs"/>
          <w:rtl/>
        </w:rPr>
        <w:t>زیاد،</w:t>
      </w:r>
      <w:r w:rsidRPr="00054424">
        <w:rPr>
          <w:rtl/>
        </w:rPr>
        <w:t xml:space="preserve"> </w:t>
      </w:r>
      <w:r w:rsidRPr="00054424">
        <w:rPr>
          <w:rFonts w:hint="cs"/>
          <w:rtl/>
        </w:rPr>
        <w:t>عاجز</w:t>
      </w:r>
      <w:r w:rsidRPr="00054424">
        <w:rPr>
          <w:rtl/>
        </w:rPr>
        <w:t xml:space="preserve"> </w:t>
      </w:r>
      <w:r w:rsidRPr="00054424">
        <w:rPr>
          <w:rFonts w:hint="cs"/>
          <w:rtl/>
        </w:rPr>
        <w:t>است</w:t>
      </w:r>
      <w:r w:rsidRPr="00054424">
        <w:rPr>
          <w:rtl/>
        </w:rPr>
        <w:t xml:space="preserve">. </w:t>
      </w:r>
      <w:r w:rsidRPr="00054424">
        <w:rPr>
          <w:rFonts w:hint="cs"/>
          <w:rtl/>
        </w:rPr>
        <w:t>محدودیت</w:t>
      </w:r>
      <w:r w:rsidRPr="00054424">
        <w:rPr>
          <w:rtl/>
        </w:rPr>
        <w:softHyphen/>
      </w:r>
      <w:r w:rsidRPr="00054424">
        <w:rPr>
          <w:rFonts w:hint="cs"/>
          <w:rtl/>
        </w:rPr>
        <w:t>های</w:t>
      </w:r>
      <w:r w:rsidRPr="00054424">
        <w:rPr>
          <w:rtl/>
        </w:rPr>
        <w:t xml:space="preserve"> </w:t>
      </w:r>
      <w:r w:rsidRPr="00054424">
        <w:rPr>
          <w:rFonts w:hint="cs"/>
          <w:rtl/>
        </w:rPr>
        <w:t>دیگر سیستمهای</w:t>
      </w:r>
      <w:r w:rsidRPr="00054424">
        <w:rPr>
          <w:rtl/>
        </w:rPr>
        <w:t xml:space="preserve"> </w:t>
      </w:r>
      <w:r w:rsidRPr="00054424">
        <w:rPr>
          <w:rFonts w:hint="cs"/>
          <w:rtl/>
        </w:rPr>
        <w:t>بیان</w:t>
      </w:r>
      <w:r w:rsidRPr="00054424">
        <w:rPr>
          <w:rtl/>
        </w:rPr>
        <w:t xml:space="preserve"> </w:t>
      </w:r>
      <w:r w:rsidRPr="00054424">
        <w:rPr>
          <w:rFonts w:hint="cs"/>
          <w:rtl/>
        </w:rPr>
        <w:t>پروکاریوتی</w:t>
      </w:r>
      <w:r w:rsidRPr="00054424">
        <w:rPr>
          <w:rtl/>
        </w:rPr>
        <w:t xml:space="preserve"> </w:t>
      </w:r>
      <w:r w:rsidRPr="00054424">
        <w:rPr>
          <w:rFonts w:hint="cs"/>
          <w:rtl/>
        </w:rPr>
        <w:t>شامل</w:t>
      </w:r>
      <w:r w:rsidRPr="00054424">
        <w:rPr>
          <w:rtl/>
        </w:rPr>
        <w:t xml:space="preserve"> </w:t>
      </w:r>
      <w:r w:rsidRPr="00054424">
        <w:rPr>
          <w:rFonts w:hint="cs"/>
          <w:rtl/>
        </w:rPr>
        <w:t>فقدان</w:t>
      </w:r>
      <w:r w:rsidRPr="00054424">
        <w:rPr>
          <w:rtl/>
        </w:rPr>
        <w:t xml:space="preserve"> </w:t>
      </w:r>
      <w:r w:rsidRPr="00054424">
        <w:rPr>
          <w:rFonts w:hint="cs"/>
          <w:rtl/>
        </w:rPr>
        <w:t>تغییرات</w:t>
      </w:r>
      <w:r w:rsidRPr="00054424">
        <w:rPr>
          <w:rtl/>
        </w:rPr>
        <w:t xml:space="preserve"> </w:t>
      </w:r>
      <w:r w:rsidRPr="00054424">
        <w:rPr>
          <w:rFonts w:hint="cs"/>
          <w:rtl/>
        </w:rPr>
        <w:t>پس</w:t>
      </w:r>
      <w:r w:rsidRPr="00054424">
        <w:rPr>
          <w:rtl/>
        </w:rPr>
        <w:t xml:space="preserve"> </w:t>
      </w:r>
      <w:r w:rsidRPr="00054424">
        <w:rPr>
          <w:rFonts w:hint="cs"/>
          <w:rtl/>
        </w:rPr>
        <w:t>از ترجمه</w:t>
      </w:r>
      <w:r w:rsidRPr="00054424">
        <w:rPr>
          <w:rtl/>
        </w:rPr>
        <w:t xml:space="preserve"> </w:t>
      </w:r>
      <w:r w:rsidRPr="00054424">
        <w:rPr>
          <w:rFonts w:hint="cs"/>
          <w:rtl/>
        </w:rPr>
        <w:t>به</w:t>
      </w:r>
      <w:r w:rsidRPr="00054424">
        <w:rPr>
          <w:rtl/>
        </w:rPr>
        <w:t xml:space="preserve"> </w:t>
      </w:r>
      <w:r w:rsidRPr="00054424">
        <w:rPr>
          <w:rFonts w:hint="cs"/>
          <w:rtl/>
        </w:rPr>
        <w:t>عنوان</w:t>
      </w:r>
      <w:r w:rsidRPr="00054424">
        <w:rPr>
          <w:rtl/>
        </w:rPr>
        <w:t xml:space="preserve"> </w:t>
      </w:r>
      <w:r w:rsidRPr="00054424">
        <w:rPr>
          <w:rFonts w:hint="cs"/>
          <w:rtl/>
        </w:rPr>
        <w:t>مثال</w:t>
      </w:r>
      <w:r w:rsidRPr="00054424">
        <w:rPr>
          <w:rtl/>
        </w:rPr>
        <w:t xml:space="preserve"> </w:t>
      </w:r>
      <w:r w:rsidRPr="00054424">
        <w:rPr>
          <w:rFonts w:hint="cs"/>
          <w:rtl/>
        </w:rPr>
        <w:t>گلیکوزیلاسیون</w:t>
      </w:r>
      <w:r w:rsidRPr="00054424">
        <w:rPr>
          <w:rtl/>
        </w:rPr>
        <w:t xml:space="preserve"> </w:t>
      </w:r>
      <w:r w:rsidRPr="00054424">
        <w:rPr>
          <w:rFonts w:hint="cs"/>
          <w:rtl/>
        </w:rPr>
        <w:t>پروتئین،</w:t>
      </w:r>
      <w:r w:rsidRPr="00054424">
        <w:rPr>
          <w:rtl/>
        </w:rPr>
        <w:t xml:space="preserve"> </w:t>
      </w:r>
      <w:r w:rsidRPr="00054424">
        <w:rPr>
          <w:rFonts w:hint="cs"/>
          <w:rtl/>
        </w:rPr>
        <w:t>تغییرات</w:t>
      </w:r>
      <w:r w:rsidRPr="00054424">
        <w:rPr>
          <w:rtl/>
        </w:rPr>
        <w:t xml:space="preserve"> </w:t>
      </w:r>
      <w:r w:rsidRPr="00054424">
        <w:rPr>
          <w:rFonts w:hint="cs"/>
          <w:rtl/>
        </w:rPr>
        <w:t>یا جایگزینی</w:t>
      </w:r>
      <w:r w:rsidRPr="00054424">
        <w:rPr>
          <w:rtl/>
        </w:rPr>
        <w:t xml:space="preserve"> </w:t>
      </w:r>
      <w:r w:rsidRPr="00054424">
        <w:rPr>
          <w:rFonts w:hint="cs"/>
          <w:rtl/>
        </w:rPr>
        <w:t>اسیدآمینه ها</w:t>
      </w:r>
      <w:r w:rsidRPr="00054424">
        <w:rPr>
          <w:rtl/>
        </w:rPr>
        <w:t xml:space="preserve"> </w:t>
      </w:r>
      <w:r w:rsidRPr="00054424">
        <w:rPr>
          <w:rFonts w:hint="cs"/>
          <w:rtl/>
        </w:rPr>
        <w:t>به</w:t>
      </w:r>
      <w:r w:rsidRPr="00054424">
        <w:rPr>
          <w:rtl/>
        </w:rPr>
        <w:t xml:space="preserve"> </w:t>
      </w:r>
      <w:r w:rsidRPr="00054424">
        <w:rPr>
          <w:rFonts w:hint="cs"/>
          <w:rtl/>
        </w:rPr>
        <w:t>دلیل</w:t>
      </w:r>
      <w:r w:rsidRPr="00054424">
        <w:rPr>
          <w:rtl/>
        </w:rPr>
        <w:t xml:space="preserve"> </w:t>
      </w:r>
      <w:r w:rsidRPr="00054424">
        <w:rPr>
          <w:rFonts w:hint="cs"/>
          <w:rtl/>
        </w:rPr>
        <w:t>ترجیح</w:t>
      </w:r>
      <w:r w:rsidRPr="00054424">
        <w:rPr>
          <w:rtl/>
        </w:rPr>
        <w:t xml:space="preserve"> </w:t>
      </w:r>
      <w:r w:rsidRPr="00054424">
        <w:rPr>
          <w:rFonts w:hint="cs"/>
          <w:rtl/>
        </w:rPr>
        <w:t>کدونی،</w:t>
      </w:r>
      <w:r w:rsidRPr="00054424">
        <w:rPr>
          <w:rtl/>
        </w:rPr>
        <w:t xml:space="preserve"> </w:t>
      </w:r>
      <w:r w:rsidRPr="00054424">
        <w:rPr>
          <w:rFonts w:hint="cs"/>
          <w:rtl/>
        </w:rPr>
        <w:t>آلودگی</w:t>
      </w:r>
      <w:r w:rsidRPr="00054424">
        <w:rPr>
          <w:rtl/>
        </w:rPr>
        <w:t xml:space="preserve"> </w:t>
      </w:r>
      <w:r w:rsidRPr="00054424">
        <w:rPr>
          <w:rFonts w:hint="cs"/>
          <w:rtl/>
        </w:rPr>
        <w:t>با اندوتوکسین،</w:t>
      </w:r>
      <w:r w:rsidRPr="00054424">
        <w:rPr>
          <w:rtl/>
        </w:rPr>
        <w:t xml:space="preserve"> </w:t>
      </w:r>
      <w:r w:rsidRPr="00054424">
        <w:rPr>
          <w:rFonts w:hint="cs"/>
          <w:rtl/>
        </w:rPr>
        <w:t>تخریب</w:t>
      </w:r>
      <w:r w:rsidRPr="00054424">
        <w:rPr>
          <w:rtl/>
        </w:rPr>
        <w:t xml:space="preserve"> </w:t>
      </w:r>
      <w:r w:rsidRPr="00054424">
        <w:rPr>
          <w:rFonts w:hint="cs"/>
          <w:rtl/>
        </w:rPr>
        <w:t>پروتئین</w:t>
      </w:r>
      <w:r w:rsidRPr="00054424">
        <w:rPr>
          <w:rtl/>
        </w:rPr>
        <w:t xml:space="preserve"> </w:t>
      </w:r>
      <w:r w:rsidRPr="00054424">
        <w:rPr>
          <w:rFonts w:hint="cs"/>
          <w:rtl/>
        </w:rPr>
        <w:t>خارجی</w:t>
      </w:r>
      <w:r w:rsidRPr="00054424">
        <w:rPr>
          <w:rtl/>
        </w:rPr>
        <w:t xml:space="preserve"> </w:t>
      </w:r>
      <w:r w:rsidRPr="00054424">
        <w:rPr>
          <w:rFonts w:hint="cs"/>
          <w:rtl/>
        </w:rPr>
        <w:t>در</w:t>
      </w:r>
      <w:r w:rsidRPr="00054424">
        <w:rPr>
          <w:rtl/>
        </w:rPr>
        <w:t xml:space="preserve"> </w:t>
      </w:r>
      <w:r w:rsidRPr="00054424">
        <w:rPr>
          <w:rFonts w:hint="cs"/>
          <w:rtl/>
        </w:rPr>
        <w:t>میزبان،</w:t>
      </w:r>
      <w:r w:rsidRPr="00054424">
        <w:rPr>
          <w:rtl/>
        </w:rPr>
        <w:t xml:space="preserve"> </w:t>
      </w:r>
      <w:r w:rsidRPr="00054424">
        <w:rPr>
          <w:rFonts w:hint="cs"/>
          <w:rtl/>
        </w:rPr>
        <w:t>پردازش ناصحیح</w:t>
      </w:r>
      <w:r w:rsidRPr="00054424">
        <w:rPr>
          <w:rtl/>
        </w:rPr>
        <w:t xml:space="preserve"> </w:t>
      </w:r>
      <w:r w:rsidRPr="00054424">
        <w:rPr>
          <w:rFonts w:hint="cs"/>
          <w:rtl/>
        </w:rPr>
        <w:t>به</w:t>
      </w:r>
      <w:r w:rsidRPr="00054424">
        <w:rPr>
          <w:rtl/>
        </w:rPr>
        <w:t xml:space="preserve"> </w:t>
      </w:r>
      <w:r w:rsidRPr="00054424">
        <w:rPr>
          <w:rFonts w:hint="cs"/>
          <w:rtl/>
        </w:rPr>
        <w:t>دلیل</w:t>
      </w:r>
      <w:r w:rsidRPr="00054424">
        <w:rPr>
          <w:rtl/>
        </w:rPr>
        <w:t xml:space="preserve"> </w:t>
      </w:r>
      <w:r w:rsidRPr="00054424">
        <w:rPr>
          <w:rFonts w:hint="cs"/>
          <w:rtl/>
        </w:rPr>
        <w:t>فقدان</w:t>
      </w:r>
      <w:r w:rsidRPr="00054424">
        <w:rPr>
          <w:rtl/>
        </w:rPr>
        <w:t xml:space="preserve"> </w:t>
      </w:r>
      <w:r w:rsidRPr="00054424">
        <w:rPr>
          <w:rFonts w:hint="cs"/>
          <w:rtl/>
        </w:rPr>
        <w:t>چاپرون</w:t>
      </w:r>
      <w:r w:rsidRPr="00054424">
        <w:rPr>
          <w:rtl/>
        </w:rPr>
        <w:t xml:space="preserve"> </w:t>
      </w:r>
      <w:r w:rsidRPr="00054424">
        <w:rPr>
          <w:rFonts w:hint="cs"/>
          <w:rtl/>
        </w:rPr>
        <w:t>ها،</w:t>
      </w:r>
      <w:r w:rsidRPr="00054424">
        <w:rPr>
          <w:rtl/>
        </w:rPr>
        <w:t xml:space="preserve"> </w:t>
      </w:r>
      <w:r w:rsidRPr="00054424">
        <w:rPr>
          <w:rFonts w:hint="cs"/>
          <w:rtl/>
        </w:rPr>
        <w:t>عدم</w:t>
      </w:r>
      <w:r w:rsidRPr="00054424">
        <w:rPr>
          <w:rtl/>
        </w:rPr>
        <w:t xml:space="preserve"> </w:t>
      </w:r>
      <w:r w:rsidRPr="00054424">
        <w:rPr>
          <w:rFonts w:hint="cs"/>
          <w:rtl/>
        </w:rPr>
        <w:t>تولید</w:t>
      </w:r>
      <w:r w:rsidRPr="00054424">
        <w:rPr>
          <w:rtl/>
        </w:rPr>
        <w:t xml:space="preserve"> </w:t>
      </w:r>
      <w:r w:rsidRPr="00054424">
        <w:rPr>
          <w:rFonts w:hint="cs"/>
          <w:rtl/>
        </w:rPr>
        <w:t>پروتئین فعال،</w:t>
      </w:r>
      <w:r w:rsidRPr="00054424">
        <w:rPr>
          <w:rtl/>
        </w:rPr>
        <w:t xml:space="preserve"> </w:t>
      </w:r>
      <w:r w:rsidRPr="00054424">
        <w:rPr>
          <w:rFonts w:hint="cs"/>
          <w:rtl/>
        </w:rPr>
        <w:t>بی ثباتی</w:t>
      </w:r>
      <w:r w:rsidRPr="00054424">
        <w:rPr>
          <w:rtl/>
        </w:rPr>
        <w:t xml:space="preserve"> </w:t>
      </w:r>
      <w:r w:rsidRPr="00054424">
        <w:rPr>
          <w:rFonts w:hint="cs"/>
          <w:rtl/>
        </w:rPr>
        <w:t>پلاسمیدها،</w:t>
      </w:r>
      <w:r w:rsidRPr="00054424">
        <w:rPr>
          <w:rtl/>
        </w:rPr>
        <w:t xml:space="preserve"> </w:t>
      </w:r>
      <w:r w:rsidRPr="00054424">
        <w:rPr>
          <w:rFonts w:hint="cs"/>
          <w:rtl/>
        </w:rPr>
        <w:t>تولید مقادیر</w:t>
      </w:r>
      <w:r w:rsidRPr="00054424">
        <w:rPr>
          <w:rtl/>
        </w:rPr>
        <w:t xml:space="preserve"> </w:t>
      </w:r>
      <w:r w:rsidRPr="00054424">
        <w:rPr>
          <w:rFonts w:hint="cs"/>
          <w:rtl/>
        </w:rPr>
        <w:t>اندک</w:t>
      </w:r>
      <w:r w:rsidRPr="00054424">
        <w:rPr>
          <w:rtl/>
        </w:rPr>
        <w:t xml:space="preserve"> </w:t>
      </w:r>
      <w:r w:rsidRPr="00054424">
        <w:rPr>
          <w:rFonts w:hint="cs"/>
          <w:rtl/>
        </w:rPr>
        <w:t>پروتئین های عملکردی</w:t>
      </w:r>
      <w:r w:rsidRPr="00054424">
        <w:rPr>
          <w:rtl/>
        </w:rPr>
        <w:t xml:space="preserve"> </w:t>
      </w:r>
      <w:r w:rsidRPr="00054424">
        <w:rPr>
          <w:rFonts w:hint="cs"/>
          <w:rtl/>
        </w:rPr>
        <w:t>و</w:t>
      </w:r>
      <w:r w:rsidRPr="00054424">
        <w:rPr>
          <w:rtl/>
        </w:rPr>
        <w:t xml:space="preserve"> </w:t>
      </w:r>
      <w:r w:rsidRPr="00054424">
        <w:rPr>
          <w:rFonts w:hint="cs"/>
          <w:rtl/>
        </w:rPr>
        <w:t>تجمع</w:t>
      </w:r>
      <w:r w:rsidRPr="00054424">
        <w:rPr>
          <w:rtl/>
        </w:rPr>
        <w:t xml:space="preserve"> </w:t>
      </w:r>
      <w:r w:rsidRPr="00054424">
        <w:rPr>
          <w:rFonts w:hint="cs"/>
          <w:rtl/>
        </w:rPr>
        <w:t>محصول</w:t>
      </w:r>
      <w:r w:rsidRPr="00054424">
        <w:rPr>
          <w:rtl/>
        </w:rPr>
        <w:t xml:space="preserve"> </w:t>
      </w:r>
      <w:r w:rsidRPr="00054424">
        <w:rPr>
          <w:rFonts w:hint="cs"/>
          <w:rtl/>
        </w:rPr>
        <w:t>نوترکیب</w:t>
      </w:r>
      <w:r w:rsidRPr="00054424">
        <w:rPr>
          <w:rtl/>
        </w:rPr>
        <w:t xml:space="preserve"> </w:t>
      </w:r>
      <w:r w:rsidRPr="00054424">
        <w:rPr>
          <w:rFonts w:hint="cs"/>
          <w:rtl/>
        </w:rPr>
        <w:t>به</w:t>
      </w:r>
      <w:r w:rsidRPr="00054424">
        <w:rPr>
          <w:rtl/>
        </w:rPr>
        <w:t xml:space="preserve"> </w:t>
      </w:r>
      <w:r w:rsidRPr="00054424">
        <w:rPr>
          <w:rFonts w:hint="cs"/>
          <w:rtl/>
        </w:rPr>
        <w:t>عنوان</w:t>
      </w:r>
      <w:r w:rsidRPr="00054424">
        <w:rPr>
          <w:rtl/>
        </w:rPr>
        <w:t xml:space="preserve"> </w:t>
      </w:r>
      <w:r w:rsidRPr="00054424">
        <w:rPr>
          <w:rFonts w:hint="cs"/>
          <w:rtl/>
        </w:rPr>
        <w:t>انکلوژن</w:t>
      </w:r>
      <w:r w:rsidRPr="00054424">
        <w:rPr>
          <w:rtl/>
        </w:rPr>
        <w:t xml:space="preserve"> </w:t>
      </w:r>
      <w:r w:rsidRPr="00054424">
        <w:rPr>
          <w:rFonts w:hint="cs"/>
          <w:rtl/>
        </w:rPr>
        <w:t>بادی</w:t>
      </w:r>
      <w:r w:rsidRPr="00054424">
        <w:rPr>
          <w:rtl/>
        </w:rPr>
        <w:t xml:space="preserve"> </w:t>
      </w:r>
      <w:r w:rsidRPr="00054424">
        <w:rPr>
          <w:rFonts w:hint="cs"/>
          <w:rtl/>
        </w:rPr>
        <w:t>و</w:t>
      </w:r>
      <w:r w:rsidRPr="00054424">
        <w:rPr>
          <w:rtl/>
        </w:rPr>
        <w:t xml:space="preserve"> </w:t>
      </w:r>
      <w:r w:rsidRPr="00054424">
        <w:rPr>
          <w:rFonts w:hint="cs"/>
          <w:rtl/>
        </w:rPr>
        <w:t>دشوار</w:t>
      </w:r>
      <w:r w:rsidRPr="00054424">
        <w:rPr>
          <w:rtl/>
        </w:rPr>
        <w:t xml:space="preserve"> </w:t>
      </w:r>
      <w:r w:rsidRPr="00054424">
        <w:rPr>
          <w:rFonts w:hint="cs"/>
          <w:rtl/>
        </w:rPr>
        <w:t>شدن</w:t>
      </w:r>
      <w:r w:rsidRPr="00054424">
        <w:rPr>
          <w:rtl/>
        </w:rPr>
        <w:t xml:space="preserve"> </w:t>
      </w:r>
      <w:r w:rsidRPr="00054424">
        <w:rPr>
          <w:rFonts w:hint="cs"/>
          <w:rtl/>
        </w:rPr>
        <w:t>خالص سازی</w:t>
      </w:r>
      <w:r w:rsidRPr="00054424">
        <w:rPr>
          <w:rtl/>
        </w:rPr>
        <w:t xml:space="preserve"> </w:t>
      </w:r>
      <w:r w:rsidRPr="00054424">
        <w:rPr>
          <w:rFonts w:hint="cs"/>
          <w:rtl/>
        </w:rPr>
        <w:t>پروتئین</w:t>
      </w:r>
      <w:r w:rsidRPr="00054424">
        <w:rPr>
          <w:rtl/>
        </w:rPr>
        <w:t xml:space="preserve"> </w:t>
      </w:r>
      <w:r w:rsidRPr="00054424">
        <w:rPr>
          <w:rFonts w:hint="cs"/>
          <w:rtl/>
        </w:rPr>
        <w:t>است</w:t>
      </w:r>
      <w:r w:rsidRPr="00054424">
        <w:rPr>
          <w:rtl/>
        </w:rPr>
        <w:fldChar w:fldCharType="begin"/>
      </w:r>
      <w:r w:rsidR="00632245">
        <w:rPr>
          <w:rtl/>
        </w:rPr>
        <w:instrText xml:space="preserve"> </w:instrText>
      </w:r>
      <w:r w:rsidR="00632245">
        <w:instrText>ADDIN EN.CITE &lt;EndNote&gt;&lt;Cite&gt;&lt;Author&gt;Wong&lt;/Author&gt;&lt;Year&gt;2008&lt;/Year&gt;&lt;RecNum&gt;244&lt;/RecNum&gt;&lt;DisplayText&gt;[18]&lt;/DisplayText&gt;&lt;record&gt;&lt;rec-number&gt;244&lt;/rec-number&gt;&lt;foreign-keys&gt;&lt;key app="EN" db-id="2tax9e0rptt2vdef0d5xa52uxe2v9weprzf9" timestamp="1482516196"&gt;244</w:instrText>
      </w:r>
      <w:r w:rsidR="00632245">
        <w:rPr>
          <w:rtl/>
        </w:rPr>
        <w:instrText>&lt;/</w:instrText>
      </w:r>
      <w:r w:rsidR="00632245">
        <w:instrText>key&gt;&lt;/foreign-keys&gt;&lt;ref-type name="Journal Article"&gt;17&lt;/ref-type&gt;&lt;contributors&gt;&lt;authors&gt;&lt;author&gt;Wong, Matthew S&lt;/author&gt;&lt;author&gt;Wu, Steven&lt;/author&gt;&lt;author&gt;Causey, Thomas B&lt;/author&gt;&lt;author&gt;Bennett, George N&lt;/author&gt;&lt;author&gt;San, Ka-Yiu&lt;/author&gt;&lt;/authors</w:instrText>
      </w:r>
      <w:r w:rsidR="00632245">
        <w:rPr>
          <w:rtl/>
        </w:rPr>
        <w:instrText>&gt;&lt;/</w:instrText>
      </w:r>
      <w:r w:rsidR="00632245">
        <w:instrText>contributors&gt;&lt;titles&gt;&lt;title&gt;Reduction of acetate accumulation in Escherichia coli cultures for increased recombinant protein production&lt;/title&gt;&lt;secondary-title&gt;Metabolic engineering&lt;/secondary-title&gt;&lt;/titles&gt;&lt;periodical&gt;&lt;full-title&gt;Metabolic engineering</w:instrText>
      </w:r>
      <w:r w:rsidR="00632245">
        <w:rPr>
          <w:rtl/>
        </w:rPr>
        <w:instrText>&lt;/</w:instrText>
      </w:r>
      <w:r w:rsidR="00632245">
        <w:instrText>full-title&gt;&lt;/periodical&gt;&lt;pages&gt;97-108&lt;/pages&gt;&lt;volume&gt;10&lt;/volume&gt;&lt;number&gt;2&lt;/number&gt;&lt;dates&gt;&lt;year&gt;2008&lt;/year&gt;&lt;/dates&gt;&lt;isbn&gt;1096-7176&lt;/isbn&gt;&lt;urls&gt;&lt;/urls&gt;&lt;/record&gt;&lt;/Cite&gt;&lt;/EndNote</w:instrText>
      </w:r>
      <w:r w:rsidR="00632245">
        <w:rPr>
          <w:rtl/>
        </w:rPr>
        <w:instrText>&gt;</w:instrText>
      </w:r>
      <w:r w:rsidRPr="00054424">
        <w:rPr>
          <w:rtl/>
        </w:rPr>
        <w:fldChar w:fldCharType="separate"/>
      </w:r>
      <w:r w:rsidR="00632245">
        <w:rPr>
          <w:noProof/>
          <w:rtl/>
        </w:rPr>
        <w:t>[18]</w:t>
      </w:r>
      <w:r w:rsidRPr="00054424">
        <w:rPr>
          <w:rtl/>
        </w:rPr>
        <w:fldChar w:fldCharType="end"/>
      </w:r>
      <w:r w:rsidRPr="00054424">
        <w:rPr>
          <w:rFonts w:hint="cs"/>
          <w:rtl/>
        </w:rPr>
        <w:t xml:space="preserve"> ترشح</w:t>
      </w:r>
      <w:r w:rsidRPr="00054424">
        <w:rPr>
          <w:rtl/>
        </w:rPr>
        <w:t xml:space="preserve"> </w:t>
      </w:r>
      <w:r w:rsidRPr="00054424">
        <w:rPr>
          <w:rFonts w:hint="cs"/>
          <w:rtl/>
        </w:rPr>
        <w:t>پروتئین های</w:t>
      </w:r>
      <w:r w:rsidRPr="00054424">
        <w:rPr>
          <w:rtl/>
        </w:rPr>
        <w:t xml:space="preserve"> </w:t>
      </w:r>
      <w:r w:rsidRPr="00054424">
        <w:rPr>
          <w:rFonts w:hint="cs"/>
          <w:rtl/>
        </w:rPr>
        <w:t>نوترکیب</w:t>
      </w:r>
      <w:r w:rsidRPr="00054424">
        <w:rPr>
          <w:rtl/>
        </w:rPr>
        <w:t xml:space="preserve"> </w:t>
      </w:r>
      <w:r w:rsidRPr="00054424">
        <w:rPr>
          <w:rFonts w:hint="cs"/>
          <w:rtl/>
        </w:rPr>
        <w:t xml:space="preserve"> به وسیله</w:t>
      </w:r>
      <w:r w:rsidRPr="00054424">
        <w:rPr>
          <w:rtl/>
        </w:rPr>
        <w:t xml:space="preserve"> </w:t>
      </w:r>
      <w:r w:rsidRPr="00054424">
        <w:t>E.coli</w:t>
      </w:r>
      <w:r w:rsidRPr="00054424">
        <w:rPr>
          <w:rtl/>
        </w:rPr>
        <w:t xml:space="preserve"> </w:t>
      </w:r>
      <w:r w:rsidRPr="00054424">
        <w:rPr>
          <w:rFonts w:hint="cs"/>
          <w:rtl/>
        </w:rPr>
        <w:t>به</w:t>
      </w:r>
      <w:r w:rsidRPr="00054424">
        <w:rPr>
          <w:rtl/>
        </w:rPr>
        <w:t xml:space="preserve"> </w:t>
      </w:r>
      <w:r w:rsidRPr="00054424">
        <w:rPr>
          <w:rFonts w:hint="cs"/>
          <w:rtl/>
        </w:rPr>
        <w:t>فضای</w:t>
      </w:r>
      <w:r w:rsidRPr="00054424">
        <w:rPr>
          <w:rtl/>
        </w:rPr>
        <w:t xml:space="preserve"> </w:t>
      </w:r>
      <w:r w:rsidRPr="00054424">
        <w:rPr>
          <w:rFonts w:hint="cs"/>
          <w:rtl/>
        </w:rPr>
        <w:t>پری پلاسمی</w:t>
      </w:r>
      <w:r w:rsidRPr="00054424">
        <w:rPr>
          <w:rtl/>
        </w:rPr>
        <w:t xml:space="preserve"> </w:t>
      </w:r>
      <w:r w:rsidRPr="00054424">
        <w:rPr>
          <w:rFonts w:hint="cs"/>
          <w:rtl/>
        </w:rPr>
        <w:t>یا</w:t>
      </w:r>
      <w:r w:rsidRPr="00054424">
        <w:rPr>
          <w:rtl/>
        </w:rPr>
        <w:t xml:space="preserve"> </w:t>
      </w:r>
      <w:r w:rsidRPr="00054424">
        <w:rPr>
          <w:rFonts w:hint="cs"/>
          <w:rtl/>
        </w:rPr>
        <w:t>درون</w:t>
      </w:r>
      <w:r w:rsidRPr="00054424">
        <w:rPr>
          <w:rtl/>
        </w:rPr>
        <w:t xml:space="preserve"> </w:t>
      </w:r>
      <w:r w:rsidRPr="00054424">
        <w:rPr>
          <w:rFonts w:hint="cs"/>
          <w:rtl/>
        </w:rPr>
        <w:t>محیط</w:t>
      </w:r>
      <w:r w:rsidRPr="00054424">
        <w:rPr>
          <w:rtl/>
        </w:rPr>
        <w:t xml:space="preserve"> </w:t>
      </w:r>
      <w:r w:rsidRPr="00054424">
        <w:rPr>
          <w:rFonts w:hint="cs"/>
          <w:rtl/>
        </w:rPr>
        <w:t>مزایای</w:t>
      </w:r>
      <w:r w:rsidRPr="00054424">
        <w:rPr>
          <w:rtl/>
        </w:rPr>
        <w:t xml:space="preserve"> </w:t>
      </w:r>
      <w:r w:rsidRPr="00054424">
        <w:rPr>
          <w:rFonts w:hint="cs"/>
          <w:rtl/>
        </w:rPr>
        <w:t>زیادی</w:t>
      </w:r>
      <w:r w:rsidRPr="00054424">
        <w:rPr>
          <w:rtl/>
        </w:rPr>
        <w:t xml:space="preserve"> </w:t>
      </w:r>
      <w:r w:rsidRPr="00054424">
        <w:rPr>
          <w:rFonts w:hint="cs"/>
          <w:rtl/>
        </w:rPr>
        <w:t>نسبت</w:t>
      </w:r>
      <w:r w:rsidRPr="00054424">
        <w:rPr>
          <w:rtl/>
        </w:rPr>
        <w:t xml:space="preserve"> </w:t>
      </w:r>
      <w:r w:rsidRPr="00054424">
        <w:rPr>
          <w:rFonts w:hint="cs"/>
          <w:rtl/>
        </w:rPr>
        <w:t>به</w:t>
      </w:r>
      <w:r w:rsidRPr="00054424">
        <w:rPr>
          <w:rtl/>
        </w:rPr>
        <w:t xml:space="preserve"> </w:t>
      </w:r>
      <w:r w:rsidRPr="00054424">
        <w:rPr>
          <w:rFonts w:hint="cs"/>
          <w:rtl/>
        </w:rPr>
        <w:t>تولید درون</w:t>
      </w:r>
      <w:r w:rsidRPr="00054424">
        <w:rPr>
          <w:rtl/>
        </w:rPr>
        <w:t xml:space="preserve"> </w:t>
      </w:r>
      <w:r w:rsidRPr="00054424">
        <w:rPr>
          <w:rFonts w:hint="cs"/>
          <w:rtl/>
        </w:rPr>
        <w:t>سلولی</w:t>
      </w:r>
      <w:r w:rsidRPr="00054424">
        <w:rPr>
          <w:rtl/>
        </w:rPr>
        <w:t xml:space="preserve"> </w:t>
      </w:r>
      <w:r w:rsidRPr="00054424">
        <w:rPr>
          <w:rFonts w:hint="cs"/>
          <w:rtl/>
        </w:rPr>
        <w:t>در</w:t>
      </w:r>
      <w:r w:rsidRPr="00054424">
        <w:rPr>
          <w:rtl/>
        </w:rPr>
        <w:t xml:space="preserve"> </w:t>
      </w:r>
      <w:r w:rsidRPr="00054424">
        <w:rPr>
          <w:rFonts w:hint="cs"/>
          <w:rtl/>
        </w:rPr>
        <w:t>انکلوژن</w:t>
      </w:r>
      <w:r w:rsidRPr="00054424">
        <w:rPr>
          <w:rtl/>
        </w:rPr>
        <w:t xml:space="preserve"> </w:t>
      </w:r>
      <w:r w:rsidRPr="00054424">
        <w:rPr>
          <w:rFonts w:hint="cs"/>
          <w:rtl/>
        </w:rPr>
        <w:t>بادی</w:t>
      </w:r>
      <w:r w:rsidRPr="00054424">
        <w:rPr>
          <w:rtl/>
        </w:rPr>
        <w:t xml:space="preserve"> </w:t>
      </w:r>
      <w:r w:rsidRPr="00054424">
        <w:rPr>
          <w:rFonts w:hint="cs"/>
          <w:rtl/>
        </w:rPr>
        <w:t>دارد</w:t>
      </w:r>
      <w:r w:rsidRPr="00054424">
        <w:rPr>
          <w:rtl/>
        </w:rPr>
        <w:t xml:space="preserve">. </w:t>
      </w:r>
      <w:r w:rsidRPr="00054424">
        <w:rPr>
          <w:rFonts w:hint="cs"/>
          <w:rtl/>
        </w:rPr>
        <w:t>این</w:t>
      </w:r>
      <w:r w:rsidRPr="00054424">
        <w:rPr>
          <w:rtl/>
        </w:rPr>
        <w:t xml:space="preserve"> </w:t>
      </w:r>
      <w:r w:rsidRPr="00054424">
        <w:rPr>
          <w:rFonts w:hint="cs"/>
          <w:rtl/>
        </w:rPr>
        <w:t>روش</w:t>
      </w:r>
      <w:r w:rsidRPr="00054424">
        <w:rPr>
          <w:rtl/>
        </w:rPr>
        <w:t xml:space="preserve"> </w:t>
      </w:r>
      <w:r w:rsidRPr="00054424">
        <w:rPr>
          <w:rFonts w:hint="cs"/>
          <w:rtl/>
        </w:rPr>
        <w:t>به فرایندهای پایین دستی تا</w:t>
      </w:r>
      <w:r w:rsidRPr="00054424">
        <w:rPr>
          <w:rtl/>
        </w:rPr>
        <w:t xml:space="preserve"> </w:t>
      </w:r>
      <w:r w:rsidRPr="00054424">
        <w:rPr>
          <w:rFonts w:hint="cs"/>
          <w:rtl/>
        </w:rPr>
        <w:t>خوردن،</w:t>
      </w:r>
      <w:r w:rsidRPr="00054424">
        <w:rPr>
          <w:rtl/>
        </w:rPr>
        <w:t xml:space="preserve"> </w:t>
      </w:r>
      <w:r w:rsidRPr="00054424">
        <w:rPr>
          <w:rFonts w:hint="cs"/>
          <w:rtl/>
        </w:rPr>
        <w:t>پایداری،</w:t>
      </w:r>
      <w:r w:rsidRPr="00054424">
        <w:rPr>
          <w:rtl/>
        </w:rPr>
        <w:t xml:space="preserve"> </w:t>
      </w:r>
      <w:r w:rsidRPr="00054424">
        <w:rPr>
          <w:rFonts w:hint="cs"/>
          <w:rtl/>
        </w:rPr>
        <w:t>تولید</w:t>
      </w:r>
      <w:r w:rsidRPr="00054424">
        <w:rPr>
          <w:rtl/>
        </w:rPr>
        <w:t xml:space="preserve"> </w:t>
      </w:r>
      <w:r w:rsidRPr="00054424">
        <w:rPr>
          <w:rFonts w:hint="cs"/>
          <w:rtl/>
        </w:rPr>
        <w:t>پروتئین فعال</w:t>
      </w:r>
      <w:r w:rsidRPr="00054424">
        <w:rPr>
          <w:rtl/>
        </w:rPr>
        <w:t xml:space="preserve"> </w:t>
      </w:r>
      <w:r w:rsidRPr="00054424">
        <w:rPr>
          <w:rFonts w:hint="cs"/>
          <w:rtl/>
        </w:rPr>
        <w:t>و</w:t>
      </w:r>
      <w:r w:rsidRPr="00054424">
        <w:rPr>
          <w:rtl/>
        </w:rPr>
        <w:t xml:space="preserve"> </w:t>
      </w:r>
      <w:r w:rsidRPr="00054424">
        <w:rPr>
          <w:rFonts w:hint="cs"/>
          <w:rtl/>
        </w:rPr>
        <w:t>محلول</w:t>
      </w:r>
      <w:r w:rsidRPr="00054424">
        <w:rPr>
          <w:rtl/>
        </w:rPr>
        <w:t xml:space="preserve"> </w:t>
      </w:r>
      <w:r w:rsidRPr="00054424">
        <w:rPr>
          <w:rFonts w:hint="cs"/>
          <w:rtl/>
        </w:rPr>
        <w:t>کمک</w:t>
      </w:r>
      <w:r w:rsidRPr="00054424">
        <w:rPr>
          <w:rtl/>
        </w:rPr>
        <w:t xml:space="preserve"> </w:t>
      </w:r>
      <w:r w:rsidRPr="00054424">
        <w:rPr>
          <w:rFonts w:hint="cs"/>
          <w:rtl/>
        </w:rPr>
        <w:t>میکند</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پروتئین هایی</w:t>
      </w:r>
      <w:r w:rsidRPr="00054424">
        <w:rPr>
          <w:rtl/>
        </w:rPr>
        <w:t xml:space="preserve"> </w:t>
      </w:r>
      <w:r w:rsidRPr="00054424">
        <w:rPr>
          <w:rFonts w:hint="cs"/>
          <w:rtl/>
        </w:rPr>
        <w:t>که نیاز</w:t>
      </w:r>
      <w:r w:rsidRPr="00054424">
        <w:rPr>
          <w:rtl/>
        </w:rPr>
        <w:t xml:space="preserve"> </w:t>
      </w:r>
      <w:r w:rsidRPr="00054424">
        <w:rPr>
          <w:rFonts w:hint="cs"/>
          <w:rtl/>
        </w:rPr>
        <w:t>به</w:t>
      </w:r>
      <w:r w:rsidRPr="00054424">
        <w:rPr>
          <w:rtl/>
        </w:rPr>
        <w:t xml:space="preserve"> </w:t>
      </w:r>
      <w:r w:rsidRPr="00054424">
        <w:rPr>
          <w:rFonts w:hint="cs"/>
          <w:rtl/>
        </w:rPr>
        <w:t>باند</w:t>
      </w:r>
      <w:r w:rsidRPr="00054424">
        <w:rPr>
          <w:rtl/>
        </w:rPr>
        <w:t xml:space="preserve"> </w:t>
      </w:r>
      <w:r w:rsidRPr="00054424">
        <w:rPr>
          <w:rFonts w:hint="cs"/>
          <w:rtl/>
        </w:rPr>
        <w:t>دی</w:t>
      </w:r>
      <w:r w:rsidRPr="00054424">
        <w:rPr>
          <w:rtl/>
        </w:rPr>
        <w:t xml:space="preserve"> </w:t>
      </w:r>
      <w:r w:rsidRPr="00054424">
        <w:rPr>
          <w:rFonts w:hint="cs"/>
          <w:rtl/>
        </w:rPr>
        <w:t>سولفید</w:t>
      </w:r>
      <w:r w:rsidRPr="00054424">
        <w:rPr>
          <w:rtl/>
        </w:rPr>
        <w:t xml:space="preserve"> </w:t>
      </w:r>
      <w:r w:rsidRPr="00054424">
        <w:rPr>
          <w:rFonts w:hint="cs"/>
          <w:rtl/>
        </w:rPr>
        <w:t>دارند،</w:t>
      </w:r>
      <w:r w:rsidRPr="00054424">
        <w:rPr>
          <w:rtl/>
        </w:rPr>
        <w:t xml:space="preserve"> </w:t>
      </w:r>
      <w:r w:rsidRPr="00054424">
        <w:rPr>
          <w:rFonts w:hint="cs"/>
          <w:rtl/>
        </w:rPr>
        <w:t>بیان</w:t>
      </w:r>
      <w:r w:rsidRPr="00054424">
        <w:rPr>
          <w:rtl/>
        </w:rPr>
        <w:t xml:space="preserve"> </w:t>
      </w:r>
      <w:r w:rsidRPr="00054424">
        <w:rPr>
          <w:rFonts w:hint="cs"/>
          <w:rtl/>
        </w:rPr>
        <w:t>در</w:t>
      </w:r>
      <w:r w:rsidRPr="00054424">
        <w:rPr>
          <w:rtl/>
        </w:rPr>
        <w:t xml:space="preserve"> </w:t>
      </w:r>
      <w:r w:rsidRPr="00054424">
        <w:rPr>
          <w:rFonts w:hint="cs"/>
          <w:rtl/>
        </w:rPr>
        <w:t>فضای</w:t>
      </w:r>
      <w:r w:rsidRPr="00054424">
        <w:rPr>
          <w:rtl/>
        </w:rPr>
        <w:t xml:space="preserve"> </w:t>
      </w:r>
      <w:r w:rsidRPr="00054424">
        <w:rPr>
          <w:rFonts w:hint="cs"/>
          <w:rtl/>
        </w:rPr>
        <w:t>پری پلاسمیک</w:t>
      </w:r>
      <w:r w:rsidRPr="00054424">
        <w:rPr>
          <w:rtl/>
        </w:rPr>
        <w:t xml:space="preserve"> </w:t>
      </w:r>
      <w:r w:rsidRPr="00054424">
        <w:rPr>
          <w:rFonts w:hint="cs"/>
          <w:rtl/>
        </w:rPr>
        <w:t>بهتر</w:t>
      </w:r>
      <w:r w:rsidRPr="00054424">
        <w:rPr>
          <w:rtl/>
        </w:rPr>
        <w:t xml:space="preserve"> </w:t>
      </w:r>
      <w:r w:rsidRPr="00054424">
        <w:rPr>
          <w:rFonts w:hint="cs"/>
          <w:rtl/>
        </w:rPr>
        <w:t>از</w:t>
      </w:r>
      <w:r w:rsidRPr="00054424">
        <w:rPr>
          <w:rtl/>
        </w:rPr>
        <w:t xml:space="preserve"> </w:t>
      </w:r>
      <w:r w:rsidRPr="00054424">
        <w:rPr>
          <w:rFonts w:hint="cs"/>
          <w:rtl/>
        </w:rPr>
        <w:t>سیتوپلاسم است</w:t>
      </w:r>
      <w:r w:rsidRPr="00054424">
        <w:rPr>
          <w:rtl/>
        </w:rPr>
        <w:t xml:space="preserve">. </w:t>
      </w:r>
      <w:r w:rsidRPr="00054424">
        <w:rPr>
          <w:rFonts w:hint="cs"/>
          <w:rtl/>
        </w:rPr>
        <w:t>پروتئین هایی</w:t>
      </w:r>
      <w:r w:rsidRPr="00054424">
        <w:rPr>
          <w:rtl/>
        </w:rPr>
        <w:t xml:space="preserve"> </w:t>
      </w:r>
      <w:r w:rsidRPr="00054424">
        <w:rPr>
          <w:rFonts w:hint="cs"/>
          <w:rtl/>
        </w:rPr>
        <w:t>با</w:t>
      </w:r>
      <w:r w:rsidRPr="00054424">
        <w:rPr>
          <w:rtl/>
        </w:rPr>
        <w:t xml:space="preserve"> </w:t>
      </w:r>
      <w:r w:rsidRPr="00054424">
        <w:rPr>
          <w:rFonts w:hint="cs"/>
          <w:rtl/>
        </w:rPr>
        <w:t>باند</w:t>
      </w:r>
      <w:r w:rsidRPr="00054424">
        <w:rPr>
          <w:rtl/>
        </w:rPr>
        <w:t xml:space="preserve"> </w:t>
      </w:r>
      <w:r w:rsidRPr="00054424">
        <w:rPr>
          <w:rFonts w:hint="cs"/>
          <w:rtl/>
        </w:rPr>
        <w:t>دی سولفید</w:t>
      </w:r>
      <w:r w:rsidRPr="00054424">
        <w:rPr>
          <w:rtl/>
        </w:rPr>
        <w:t xml:space="preserve"> </w:t>
      </w:r>
      <w:r w:rsidRPr="00054424">
        <w:rPr>
          <w:rFonts w:hint="cs"/>
          <w:rtl/>
        </w:rPr>
        <w:t>باید</w:t>
      </w:r>
      <w:r w:rsidRPr="00054424">
        <w:rPr>
          <w:rtl/>
        </w:rPr>
        <w:t xml:space="preserve"> </w:t>
      </w:r>
      <w:r w:rsidRPr="00054424">
        <w:rPr>
          <w:rFonts w:hint="cs"/>
          <w:rtl/>
        </w:rPr>
        <w:t>حتماً</w:t>
      </w:r>
      <w:r w:rsidRPr="00054424">
        <w:rPr>
          <w:rtl/>
        </w:rPr>
        <w:t xml:space="preserve"> </w:t>
      </w:r>
      <w:r w:rsidRPr="00054424">
        <w:rPr>
          <w:rFonts w:hint="cs"/>
          <w:rtl/>
        </w:rPr>
        <w:t>در</w:t>
      </w:r>
      <w:r w:rsidRPr="00054424">
        <w:rPr>
          <w:rtl/>
        </w:rPr>
        <w:t xml:space="preserve"> </w:t>
      </w:r>
      <w:r w:rsidRPr="00054424">
        <w:rPr>
          <w:rFonts w:hint="cs"/>
          <w:rtl/>
        </w:rPr>
        <w:t>پری</w:t>
      </w:r>
      <w:r w:rsidRPr="00054424">
        <w:rPr>
          <w:rtl/>
        </w:rPr>
        <w:t xml:space="preserve"> </w:t>
      </w:r>
      <w:r w:rsidRPr="00054424">
        <w:rPr>
          <w:rFonts w:hint="cs"/>
          <w:rtl/>
        </w:rPr>
        <w:t>پلاسم</w:t>
      </w:r>
      <w:r w:rsidRPr="00054424">
        <w:rPr>
          <w:rtl/>
        </w:rPr>
        <w:t xml:space="preserve"> </w:t>
      </w:r>
      <w:r w:rsidRPr="00054424">
        <w:rPr>
          <w:rFonts w:hint="cs"/>
          <w:rtl/>
        </w:rPr>
        <w:t>تجمع</w:t>
      </w:r>
      <w:r w:rsidRPr="00054424">
        <w:rPr>
          <w:rtl/>
        </w:rPr>
        <w:t xml:space="preserve"> </w:t>
      </w:r>
      <w:r w:rsidRPr="00054424">
        <w:rPr>
          <w:rFonts w:hint="cs"/>
          <w:rtl/>
        </w:rPr>
        <w:t>یابند</w:t>
      </w:r>
      <w:r w:rsidRPr="00054424">
        <w:rPr>
          <w:rtl/>
        </w:rPr>
        <w:t xml:space="preserve"> </w:t>
      </w:r>
      <w:r w:rsidRPr="00054424">
        <w:rPr>
          <w:rFonts w:hint="cs"/>
          <w:rtl/>
        </w:rPr>
        <w:t>زیرا سیتوپلاسم</w:t>
      </w:r>
      <w:r w:rsidRPr="00054424">
        <w:rPr>
          <w:rtl/>
        </w:rPr>
        <w:t xml:space="preserve"> </w:t>
      </w:r>
      <w:r w:rsidRPr="00054424">
        <w:rPr>
          <w:rFonts w:hint="cs"/>
          <w:rtl/>
        </w:rPr>
        <w:t>به شدت احیا شده</w:t>
      </w:r>
      <w:r w:rsidRPr="00054424">
        <w:rPr>
          <w:rtl/>
        </w:rPr>
        <w:t xml:space="preserve"> </w:t>
      </w:r>
      <w:r w:rsidRPr="00054424">
        <w:rPr>
          <w:rFonts w:hint="cs"/>
          <w:rtl/>
        </w:rPr>
        <w:t>است</w:t>
      </w:r>
      <w:r w:rsidRPr="00054424">
        <w:rPr>
          <w:rtl/>
        </w:rPr>
        <w:t xml:space="preserve">. </w:t>
      </w:r>
      <w:r w:rsidRPr="00054424">
        <w:rPr>
          <w:rFonts w:hint="cs"/>
          <w:rtl/>
        </w:rPr>
        <w:t>از</w:t>
      </w:r>
      <w:r w:rsidRPr="00054424">
        <w:rPr>
          <w:rtl/>
        </w:rPr>
        <w:t xml:space="preserve"> </w:t>
      </w:r>
      <w:r w:rsidRPr="00054424">
        <w:rPr>
          <w:rFonts w:hint="cs"/>
          <w:rtl/>
        </w:rPr>
        <w:t>طرفی</w:t>
      </w:r>
      <w:r w:rsidRPr="00054424">
        <w:rPr>
          <w:rtl/>
        </w:rPr>
        <w:t xml:space="preserve"> </w:t>
      </w:r>
      <w:r w:rsidRPr="00054424">
        <w:rPr>
          <w:rFonts w:hint="cs"/>
          <w:rtl/>
        </w:rPr>
        <w:t>پروتئین هایی</w:t>
      </w:r>
      <w:r w:rsidRPr="00054424">
        <w:rPr>
          <w:rtl/>
        </w:rPr>
        <w:t xml:space="preserve"> </w:t>
      </w:r>
      <w:r w:rsidRPr="00054424">
        <w:rPr>
          <w:rFonts w:hint="cs"/>
          <w:rtl/>
        </w:rPr>
        <w:t>که در</w:t>
      </w:r>
      <w:r w:rsidRPr="00054424">
        <w:rPr>
          <w:rtl/>
        </w:rPr>
        <w:t xml:space="preserve"> </w:t>
      </w:r>
      <w:r w:rsidRPr="00054424">
        <w:rPr>
          <w:rFonts w:hint="cs"/>
          <w:rtl/>
        </w:rPr>
        <w:t>پری</w:t>
      </w:r>
      <w:r w:rsidRPr="00054424">
        <w:rPr>
          <w:rtl/>
        </w:rPr>
        <w:t xml:space="preserve"> </w:t>
      </w:r>
      <w:r w:rsidRPr="00054424">
        <w:rPr>
          <w:rFonts w:hint="cs"/>
          <w:rtl/>
        </w:rPr>
        <w:t>پلاسم</w:t>
      </w:r>
      <w:r w:rsidRPr="00054424">
        <w:rPr>
          <w:rtl/>
        </w:rPr>
        <w:t xml:space="preserve"> </w:t>
      </w:r>
      <w:r w:rsidRPr="00054424">
        <w:rPr>
          <w:rFonts w:hint="cs"/>
          <w:rtl/>
        </w:rPr>
        <w:t>قرارگرفته اند میتوانند به راحتی به واسطه</w:t>
      </w:r>
      <w:r w:rsidRPr="00054424">
        <w:rPr>
          <w:rtl/>
        </w:rPr>
        <w:t xml:space="preserve"> </w:t>
      </w:r>
      <w:r w:rsidRPr="00054424">
        <w:rPr>
          <w:rFonts w:hint="cs"/>
          <w:rtl/>
        </w:rPr>
        <w:t>شوک اسمزی</w:t>
      </w:r>
      <w:r w:rsidRPr="00054424">
        <w:rPr>
          <w:rtl/>
        </w:rPr>
        <w:t xml:space="preserve"> </w:t>
      </w:r>
      <w:r w:rsidRPr="00054424">
        <w:rPr>
          <w:rFonts w:hint="cs"/>
          <w:rtl/>
        </w:rPr>
        <w:t>و نفوذپذیری</w:t>
      </w:r>
      <w:r w:rsidRPr="00054424">
        <w:rPr>
          <w:rtl/>
        </w:rPr>
        <w:t xml:space="preserve"> </w:t>
      </w:r>
      <w:r w:rsidRPr="00054424">
        <w:rPr>
          <w:rFonts w:hint="cs"/>
          <w:rtl/>
        </w:rPr>
        <w:t>دیواره</w:t>
      </w:r>
      <w:r w:rsidRPr="00054424">
        <w:rPr>
          <w:rtl/>
        </w:rPr>
        <w:t xml:space="preserve"> </w:t>
      </w:r>
      <w:r w:rsidRPr="00054424">
        <w:rPr>
          <w:rFonts w:hint="cs"/>
          <w:rtl/>
        </w:rPr>
        <w:t>سلولی</w:t>
      </w:r>
      <w:r w:rsidRPr="00054424">
        <w:rPr>
          <w:rtl/>
        </w:rPr>
        <w:t xml:space="preserve"> </w:t>
      </w:r>
      <w:r w:rsidRPr="00054424">
        <w:rPr>
          <w:rFonts w:hint="cs"/>
          <w:rtl/>
        </w:rPr>
        <w:t>به</w:t>
      </w:r>
      <w:r w:rsidRPr="00054424">
        <w:rPr>
          <w:rtl/>
        </w:rPr>
        <w:t xml:space="preserve"> </w:t>
      </w:r>
      <w:r w:rsidRPr="00054424">
        <w:rPr>
          <w:rFonts w:hint="cs"/>
          <w:rtl/>
        </w:rPr>
        <w:t>درون</w:t>
      </w:r>
      <w:r w:rsidRPr="00054424">
        <w:rPr>
          <w:rtl/>
        </w:rPr>
        <w:t xml:space="preserve"> </w:t>
      </w:r>
      <w:r w:rsidRPr="00054424">
        <w:rPr>
          <w:rFonts w:hint="cs"/>
          <w:rtl/>
        </w:rPr>
        <w:t>محیط</w:t>
      </w:r>
      <w:r w:rsidRPr="00054424">
        <w:rPr>
          <w:rtl/>
        </w:rPr>
        <w:t xml:space="preserve"> </w:t>
      </w:r>
      <w:r w:rsidRPr="00054424">
        <w:rPr>
          <w:rFonts w:hint="cs"/>
          <w:rtl/>
        </w:rPr>
        <w:t>کشت</w:t>
      </w:r>
      <w:r w:rsidRPr="00054424">
        <w:rPr>
          <w:rtl/>
        </w:rPr>
        <w:t xml:space="preserve"> </w:t>
      </w:r>
      <w:r w:rsidRPr="00054424">
        <w:rPr>
          <w:rFonts w:hint="cs"/>
          <w:rtl/>
        </w:rPr>
        <w:t>ترشح</w:t>
      </w:r>
      <w:r w:rsidRPr="00054424">
        <w:rPr>
          <w:rtl/>
        </w:rPr>
        <w:t xml:space="preserve"> </w:t>
      </w:r>
      <w:r w:rsidRPr="00054424">
        <w:rPr>
          <w:rFonts w:hint="cs"/>
          <w:rtl/>
        </w:rPr>
        <w:t>شوند</w:t>
      </w:r>
      <w:r w:rsidRPr="00054424">
        <w:rPr>
          <w:rtl/>
        </w:rPr>
        <w:t xml:space="preserve"> </w:t>
      </w:r>
      <w:r w:rsidRPr="00054424">
        <w:rPr>
          <w:rFonts w:hint="cs"/>
          <w:rtl/>
        </w:rPr>
        <w:t>و</w:t>
      </w:r>
      <w:r w:rsidRPr="00054424">
        <w:rPr>
          <w:rtl/>
        </w:rPr>
        <w:t xml:space="preserve"> </w:t>
      </w:r>
      <w:r w:rsidRPr="00054424">
        <w:rPr>
          <w:rFonts w:hint="cs"/>
          <w:rtl/>
        </w:rPr>
        <w:t>نیاز</w:t>
      </w:r>
      <w:r w:rsidRPr="00054424">
        <w:rPr>
          <w:rtl/>
        </w:rPr>
        <w:t xml:space="preserve"> </w:t>
      </w:r>
      <w:r w:rsidRPr="00054424">
        <w:rPr>
          <w:rFonts w:hint="cs"/>
          <w:rtl/>
        </w:rPr>
        <w:t>به</w:t>
      </w:r>
      <w:r w:rsidRPr="00054424">
        <w:rPr>
          <w:rtl/>
        </w:rPr>
        <w:t xml:space="preserve"> </w:t>
      </w:r>
      <w:r w:rsidRPr="00054424">
        <w:rPr>
          <w:rFonts w:hint="cs"/>
          <w:rtl/>
        </w:rPr>
        <w:t>لیز</w:t>
      </w:r>
      <w:r w:rsidRPr="00054424">
        <w:rPr>
          <w:rtl/>
        </w:rPr>
        <w:t xml:space="preserve"> </w:t>
      </w:r>
      <w:r w:rsidRPr="00054424">
        <w:rPr>
          <w:rFonts w:hint="cs"/>
          <w:rtl/>
        </w:rPr>
        <w:t>سلولی</w:t>
      </w:r>
      <w:r w:rsidRPr="00054424">
        <w:rPr>
          <w:rtl/>
        </w:rPr>
        <w:t xml:space="preserve"> </w:t>
      </w:r>
      <w:r w:rsidRPr="00054424">
        <w:rPr>
          <w:rFonts w:hint="cs"/>
          <w:rtl/>
        </w:rPr>
        <w:t>نیست.</w:t>
      </w:r>
      <w:r w:rsidRPr="00054424">
        <w:rPr>
          <w:rtl/>
        </w:rPr>
        <w:fldChar w:fldCharType="begin"/>
      </w:r>
      <w:r w:rsidR="00632245">
        <w:rPr>
          <w:rtl/>
        </w:rPr>
        <w:instrText xml:space="preserve"> </w:instrText>
      </w:r>
      <w:r w:rsidR="00632245">
        <w:instrText>ADDIN EN.CITE &lt;EndNote&gt;&lt;Cite&gt;&lt;Author&gt;Mergulhao&lt;/Author&gt;&lt;Year&gt;2005&lt;/Year&gt;&lt;RecNum&gt;245&lt;/RecNum&gt;&lt;DisplayText&gt;[19]&lt;/DisplayText&gt;&lt;record&gt;&lt;rec-number&gt;245&lt;/rec-number&gt;&lt;foreign-keys&gt;&lt;key app="EN" db-id="2tax9e0rptt2vdef0d5xa52uxe2v9weprzf9" timestamp="1482516519</w:instrText>
      </w:r>
      <w:r w:rsidR="00632245">
        <w:rPr>
          <w:rtl/>
        </w:rPr>
        <w:instrText>"&gt;245&lt;/</w:instrText>
      </w:r>
      <w:r w:rsidR="00632245">
        <w:instrText>key&gt;&lt;/foreign-keys&gt;&lt;ref-type name="Journal Article"&gt;17&lt;/ref-type&gt;&lt;contributors&gt;&lt;authors&gt;&lt;author&gt;Mergulhao, FJM&lt;/author&gt;&lt;author&gt;Summers, DK&lt;/author&gt;&lt;author&gt;Monteiro, GA&lt;/author&gt;&lt;/authors&gt;&lt;/contributors&gt;&lt;titles&gt;&lt;title&gt;Recombinant protein secretion in</w:instrText>
      </w:r>
      <w:r w:rsidR="00632245">
        <w:rPr>
          <w:rtl/>
        </w:rPr>
        <w:instrText xml:space="preserve"> </w:instrText>
      </w:r>
      <w:r w:rsidR="00632245">
        <w:instrText>Escherichia coli&lt;/title&gt;&lt;secondary-title&gt;Biotechnology advances&lt;/secondary-title&gt;&lt;/titles&gt;&lt;periodical&gt;&lt;full-title&gt;Biotechnology advances&lt;/full-title&gt;&lt;/periodical&gt;&lt;pages&gt;177-202&lt;/pages&gt;&lt;volume&gt;23&lt;/volume&gt;&lt;number&gt;3&lt;/number&gt;&lt;dates&gt;&lt;year&gt;2005&lt;/year&gt;&lt;/dates&gt;&lt;isbn&gt;0734-9750&lt;/isbn&gt;&lt;urls&gt;&lt;/urls&gt;&lt;/record&gt;&lt;/Cite&gt;&lt;/EndNote</w:instrText>
      </w:r>
      <w:r w:rsidR="00632245">
        <w:rPr>
          <w:rtl/>
        </w:rPr>
        <w:instrText>&gt;</w:instrText>
      </w:r>
      <w:r w:rsidRPr="00054424">
        <w:rPr>
          <w:rtl/>
        </w:rPr>
        <w:fldChar w:fldCharType="separate"/>
      </w:r>
      <w:r w:rsidR="00632245">
        <w:rPr>
          <w:noProof/>
          <w:rtl/>
        </w:rPr>
        <w:t>[19]</w:t>
      </w:r>
      <w:r w:rsidRPr="00054424">
        <w:rPr>
          <w:rtl/>
        </w:rPr>
        <w:fldChar w:fldCharType="end"/>
      </w:r>
    </w:p>
    <w:p w14:paraId="03396AA4" w14:textId="77777777" w:rsidR="00460286" w:rsidRPr="00054424" w:rsidRDefault="00460286" w:rsidP="00460286">
      <w:pPr>
        <w:rPr>
          <w:rtl/>
        </w:rPr>
      </w:pPr>
      <w:r w:rsidRPr="00054424">
        <w:rPr>
          <w:rFonts w:hint="cs"/>
          <w:rtl/>
        </w:rPr>
        <w:lastRenderedPageBreak/>
        <w:t>در</w:t>
      </w:r>
      <w:r w:rsidRPr="00054424">
        <w:rPr>
          <w:rtl/>
        </w:rPr>
        <w:t xml:space="preserve"> </w:t>
      </w:r>
      <w:r w:rsidRPr="00054424">
        <w:rPr>
          <w:rFonts w:hint="cs"/>
          <w:rtl/>
        </w:rPr>
        <w:t>میان</w:t>
      </w:r>
      <w:r w:rsidRPr="00054424">
        <w:rPr>
          <w:rtl/>
        </w:rPr>
        <w:t xml:space="preserve"> </w:t>
      </w:r>
      <w:r w:rsidRPr="00054424">
        <w:rPr>
          <w:rFonts w:hint="cs"/>
          <w:rtl/>
        </w:rPr>
        <w:t>سیستم های</w:t>
      </w:r>
      <w:r w:rsidRPr="00054424">
        <w:rPr>
          <w:rtl/>
        </w:rPr>
        <w:t xml:space="preserve"> </w:t>
      </w:r>
      <w:r w:rsidRPr="00054424">
        <w:rPr>
          <w:rFonts w:hint="cs"/>
          <w:rtl/>
        </w:rPr>
        <w:t>بیان</w:t>
      </w:r>
      <w:r w:rsidRPr="00054424">
        <w:rPr>
          <w:rtl/>
        </w:rPr>
        <w:t xml:space="preserve"> </w:t>
      </w:r>
      <w:r w:rsidRPr="00054424">
        <w:rPr>
          <w:rFonts w:hint="cs"/>
          <w:rtl/>
        </w:rPr>
        <w:t>پروتئین</w:t>
      </w:r>
      <w:r w:rsidRPr="00054424">
        <w:rPr>
          <w:rtl/>
        </w:rPr>
        <w:t xml:space="preserve"> </w:t>
      </w:r>
      <w:r w:rsidRPr="00054424">
        <w:rPr>
          <w:rFonts w:hint="cs"/>
          <w:rtl/>
        </w:rPr>
        <w:t>نوترکیب</w:t>
      </w:r>
      <w:r w:rsidRPr="00054424">
        <w:rPr>
          <w:rtl/>
        </w:rPr>
        <w:t xml:space="preserve"> </w:t>
      </w:r>
      <w:r w:rsidRPr="00054424">
        <w:rPr>
          <w:rFonts w:hint="cs"/>
          <w:rtl/>
        </w:rPr>
        <w:t>اگرچه پروکاریوتها</w:t>
      </w:r>
      <w:r w:rsidRPr="00054424">
        <w:rPr>
          <w:rtl/>
        </w:rPr>
        <w:t xml:space="preserve"> </w:t>
      </w:r>
      <w:r w:rsidRPr="00054424">
        <w:rPr>
          <w:rFonts w:hint="cs"/>
          <w:rtl/>
        </w:rPr>
        <w:t>ممکن</w:t>
      </w:r>
      <w:r w:rsidRPr="00054424">
        <w:rPr>
          <w:rtl/>
        </w:rPr>
        <w:t xml:space="preserve"> </w:t>
      </w:r>
      <w:r w:rsidRPr="00054424">
        <w:rPr>
          <w:rFonts w:hint="cs"/>
          <w:rtl/>
        </w:rPr>
        <w:t>است</w:t>
      </w:r>
      <w:r w:rsidRPr="00054424">
        <w:rPr>
          <w:rtl/>
        </w:rPr>
        <w:t xml:space="preserve"> </w:t>
      </w:r>
      <w:r w:rsidRPr="00054424">
        <w:rPr>
          <w:rFonts w:hint="cs"/>
          <w:rtl/>
        </w:rPr>
        <w:t>به عنوان</w:t>
      </w:r>
      <w:r w:rsidRPr="00054424">
        <w:rPr>
          <w:rtl/>
        </w:rPr>
        <w:t xml:space="preserve"> </w:t>
      </w:r>
      <w:r w:rsidRPr="00054424">
        <w:rPr>
          <w:rFonts w:hint="cs"/>
          <w:rtl/>
        </w:rPr>
        <w:t>یک</w:t>
      </w:r>
      <w:r w:rsidRPr="00054424">
        <w:rPr>
          <w:rtl/>
        </w:rPr>
        <w:t xml:space="preserve"> </w:t>
      </w:r>
      <w:r w:rsidRPr="00054424">
        <w:rPr>
          <w:rFonts w:hint="cs"/>
          <w:rtl/>
        </w:rPr>
        <w:t>میزبان</w:t>
      </w:r>
      <w:r w:rsidRPr="00054424">
        <w:rPr>
          <w:rtl/>
        </w:rPr>
        <w:t xml:space="preserve"> </w:t>
      </w:r>
      <w:r w:rsidRPr="00054424">
        <w:rPr>
          <w:rFonts w:hint="cs"/>
          <w:rtl/>
        </w:rPr>
        <w:t>مناسب</w:t>
      </w:r>
      <w:r w:rsidRPr="00054424">
        <w:rPr>
          <w:rtl/>
        </w:rPr>
        <w:t xml:space="preserve"> </w:t>
      </w:r>
      <w:r w:rsidRPr="00054424">
        <w:rPr>
          <w:rFonts w:hint="cs"/>
          <w:rtl/>
        </w:rPr>
        <w:t>با سطح</w:t>
      </w:r>
      <w:r w:rsidRPr="00054424">
        <w:rPr>
          <w:rtl/>
        </w:rPr>
        <w:t xml:space="preserve"> </w:t>
      </w:r>
      <w:r w:rsidRPr="00054424">
        <w:rPr>
          <w:rFonts w:hint="cs"/>
          <w:rtl/>
        </w:rPr>
        <w:t>نسبی</w:t>
      </w:r>
      <w:r w:rsidRPr="00054424">
        <w:rPr>
          <w:rtl/>
        </w:rPr>
        <w:t xml:space="preserve"> </w:t>
      </w:r>
      <w:r w:rsidRPr="00054424">
        <w:rPr>
          <w:rFonts w:hint="cs"/>
          <w:rtl/>
        </w:rPr>
        <w:t>بالا</w:t>
      </w:r>
      <w:r w:rsidRPr="00054424">
        <w:rPr>
          <w:rtl/>
        </w:rPr>
        <w:t xml:space="preserve"> </w:t>
      </w:r>
      <w:r w:rsidRPr="00054424">
        <w:rPr>
          <w:rFonts w:hint="cs"/>
          <w:rtl/>
        </w:rPr>
        <w:t>مطرح</w:t>
      </w:r>
      <w:r w:rsidRPr="00054424">
        <w:rPr>
          <w:rtl/>
        </w:rPr>
        <w:t xml:space="preserve"> </w:t>
      </w:r>
      <w:r w:rsidRPr="00054424">
        <w:rPr>
          <w:rFonts w:hint="cs"/>
          <w:rtl/>
        </w:rPr>
        <w:t>شوند اما</w:t>
      </w:r>
      <w:r w:rsidRPr="00054424">
        <w:rPr>
          <w:rtl/>
        </w:rPr>
        <w:t xml:space="preserve"> </w:t>
      </w:r>
      <w:r w:rsidRPr="00054424">
        <w:rPr>
          <w:rFonts w:hint="cs"/>
          <w:rtl/>
        </w:rPr>
        <w:t>نداشتن</w:t>
      </w:r>
      <w:r w:rsidRPr="00054424">
        <w:rPr>
          <w:rtl/>
        </w:rPr>
        <w:t xml:space="preserve"> </w:t>
      </w:r>
      <w:r w:rsidRPr="00054424">
        <w:rPr>
          <w:rFonts w:hint="cs"/>
          <w:rtl/>
        </w:rPr>
        <w:t>تغییرات</w:t>
      </w:r>
      <w:r w:rsidRPr="00054424">
        <w:rPr>
          <w:rtl/>
        </w:rPr>
        <w:t xml:space="preserve"> </w:t>
      </w:r>
      <w:r w:rsidRPr="00054424">
        <w:rPr>
          <w:rFonts w:hint="cs"/>
          <w:rtl/>
        </w:rPr>
        <w:t>پس</w:t>
      </w:r>
      <w:r w:rsidRPr="00054424">
        <w:rPr>
          <w:rtl/>
        </w:rPr>
        <w:t xml:space="preserve"> </w:t>
      </w:r>
      <w:r w:rsidRPr="00054424">
        <w:rPr>
          <w:rFonts w:hint="cs"/>
          <w:rtl/>
        </w:rPr>
        <w:t>از ترجمه</w:t>
      </w:r>
      <w:r w:rsidRPr="00054424">
        <w:rPr>
          <w:rtl/>
        </w:rPr>
        <w:t xml:space="preserve"> </w:t>
      </w:r>
      <w:r w:rsidRPr="00054424">
        <w:rPr>
          <w:rFonts w:hint="cs"/>
          <w:rtl/>
        </w:rPr>
        <w:t>و</w:t>
      </w:r>
      <w:r w:rsidRPr="00054424">
        <w:rPr>
          <w:rtl/>
        </w:rPr>
        <w:t xml:space="preserve"> </w:t>
      </w:r>
      <w:r w:rsidRPr="00054424">
        <w:rPr>
          <w:rFonts w:hint="cs"/>
          <w:rtl/>
        </w:rPr>
        <w:t>نیاز</w:t>
      </w:r>
      <w:r w:rsidRPr="00054424">
        <w:rPr>
          <w:rtl/>
        </w:rPr>
        <w:t xml:space="preserve"> </w:t>
      </w:r>
      <w:r w:rsidRPr="00054424">
        <w:rPr>
          <w:rFonts w:hint="cs"/>
          <w:rtl/>
        </w:rPr>
        <w:t>به تا</w:t>
      </w:r>
      <w:r w:rsidRPr="00054424">
        <w:rPr>
          <w:rtl/>
        </w:rPr>
        <w:t xml:space="preserve"> </w:t>
      </w:r>
      <w:r w:rsidRPr="00054424">
        <w:rPr>
          <w:rFonts w:hint="cs"/>
          <w:rtl/>
        </w:rPr>
        <w:t>خوردن مجدد، هنوز</w:t>
      </w:r>
      <w:r w:rsidRPr="00054424">
        <w:rPr>
          <w:rtl/>
        </w:rPr>
        <w:t xml:space="preserve"> </w:t>
      </w:r>
      <w:r w:rsidRPr="00054424">
        <w:rPr>
          <w:rFonts w:hint="cs"/>
          <w:rtl/>
        </w:rPr>
        <w:t>به عنوان</w:t>
      </w:r>
      <w:r w:rsidRPr="00054424">
        <w:rPr>
          <w:rtl/>
        </w:rPr>
        <w:t xml:space="preserve"> </w:t>
      </w:r>
      <w:r w:rsidRPr="00054424">
        <w:rPr>
          <w:rFonts w:hint="cs"/>
          <w:rtl/>
        </w:rPr>
        <w:t>یک</w:t>
      </w:r>
      <w:r w:rsidRPr="00054424">
        <w:rPr>
          <w:rtl/>
        </w:rPr>
        <w:t xml:space="preserve"> </w:t>
      </w:r>
      <w:r w:rsidRPr="00054424">
        <w:rPr>
          <w:rFonts w:hint="cs"/>
          <w:rtl/>
        </w:rPr>
        <w:t>مشکل حاد</w:t>
      </w:r>
      <w:r w:rsidRPr="00054424">
        <w:rPr>
          <w:rtl/>
        </w:rPr>
        <w:t xml:space="preserve"> </w:t>
      </w:r>
      <w:r w:rsidRPr="00054424">
        <w:rPr>
          <w:rFonts w:hint="cs"/>
          <w:rtl/>
        </w:rPr>
        <w:t>در</w:t>
      </w:r>
      <w:r w:rsidRPr="00054424">
        <w:rPr>
          <w:rtl/>
        </w:rPr>
        <w:t xml:space="preserve"> </w:t>
      </w:r>
      <w:r w:rsidRPr="00054424">
        <w:rPr>
          <w:rFonts w:hint="cs"/>
          <w:rtl/>
        </w:rPr>
        <w:t>این</w:t>
      </w:r>
      <w:r w:rsidRPr="00054424">
        <w:rPr>
          <w:rtl/>
        </w:rPr>
        <w:t xml:space="preserve"> </w:t>
      </w:r>
      <w:r w:rsidRPr="00054424">
        <w:rPr>
          <w:rFonts w:hint="cs"/>
          <w:rtl/>
        </w:rPr>
        <w:t>میزبان</w:t>
      </w:r>
      <w:r w:rsidRPr="00054424">
        <w:rPr>
          <w:rtl/>
        </w:rPr>
        <w:t xml:space="preserve"> </w:t>
      </w:r>
      <w:r w:rsidRPr="00054424">
        <w:rPr>
          <w:rFonts w:hint="cs"/>
          <w:rtl/>
        </w:rPr>
        <w:t>قابل بررسی</w:t>
      </w:r>
      <w:r w:rsidRPr="00054424">
        <w:rPr>
          <w:rtl/>
        </w:rPr>
        <w:t xml:space="preserve"> </w:t>
      </w:r>
      <w:r w:rsidRPr="00054424">
        <w:rPr>
          <w:rFonts w:hint="cs"/>
          <w:rtl/>
        </w:rPr>
        <w:t>است</w:t>
      </w:r>
      <w:r w:rsidRPr="00054424">
        <w:rPr>
          <w:rtl/>
        </w:rPr>
        <w:t>.</w:t>
      </w:r>
      <w:r w:rsidRPr="00054424">
        <w:rPr>
          <w:rFonts w:hint="cs"/>
          <w:rtl/>
        </w:rPr>
        <w:t>به طورکلی</w:t>
      </w:r>
      <w:r w:rsidRPr="00054424">
        <w:rPr>
          <w:rtl/>
        </w:rPr>
        <w:t xml:space="preserve"> </w:t>
      </w:r>
      <w:r w:rsidRPr="00054424">
        <w:rPr>
          <w:rFonts w:hint="cs"/>
          <w:rtl/>
        </w:rPr>
        <w:t>در باکتریها</w:t>
      </w:r>
      <w:r w:rsidRPr="00054424">
        <w:rPr>
          <w:rtl/>
        </w:rPr>
        <w:t xml:space="preserve"> </w:t>
      </w:r>
      <w:r w:rsidRPr="00054424">
        <w:rPr>
          <w:rFonts w:hint="cs"/>
          <w:rtl/>
        </w:rPr>
        <w:t>به</w:t>
      </w:r>
      <w:r w:rsidRPr="00054424">
        <w:rPr>
          <w:rtl/>
        </w:rPr>
        <w:t xml:space="preserve"> </w:t>
      </w:r>
      <w:r w:rsidRPr="00054424">
        <w:rPr>
          <w:rFonts w:hint="cs"/>
          <w:rtl/>
        </w:rPr>
        <w:t>دلیل</w:t>
      </w:r>
      <w:r w:rsidRPr="00054424">
        <w:rPr>
          <w:rtl/>
        </w:rPr>
        <w:t xml:space="preserve"> </w:t>
      </w:r>
      <w:r w:rsidRPr="00054424">
        <w:rPr>
          <w:rFonts w:hint="cs"/>
          <w:rtl/>
        </w:rPr>
        <w:t>اینکه</w:t>
      </w:r>
      <w:r w:rsidRPr="00054424">
        <w:rPr>
          <w:rtl/>
        </w:rPr>
        <w:t xml:space="preserve"> </w:t>
      </w:r>
      <w:r w:rsidRPr="00054424">
        <w:rPr>
          <w:rFonts w:hint="cs"/>
          <w:rtl/>
        </w:rPr>
        <w:t>قادر</w:t>
      </w:r>
      <w:r w:rsidRPr="00054424">
        <w:rPr>
          <w:rtl/>
        </w:rPr>
        <w:t xml:space="preserve"> </w:t>
      </w:r>
      <w:r w:rsidRPr="00054424">
        <w:rPr>
          <w:rFonts w:hint="cs"/>
          <w:rtl/>
        </w:rPr>
        <w:t>به</w:t>
      </w:r>
      <w:r w:rsidRPr="00054424">
        <w:rPr>
          <w:rtl/>
        </w:rPr>
        <w:t xml:space="preserve"> </w:t>
      </w:r>
      <w:r w:rsidRPr="00054424">
        <w:rPr>
          <w:rFonts w:hint="cs"/>
          <w:rtl/>
        </w:rPr>
        <w:t>ایجاد</w:t>
      </w:r>
      <w:r w:rsidRPr="00054424">
        <w:rPr>
          <w:rtl/>
        </w:rPr>
        <w:t xml:space="preserve"> </w:t>
      </w:r>
      <w:r w:rsidRPr="00054424">
        <w:rPr>
          <w:rFonts w:hint="cs"/>
          <w:rtl/>
        </w:rPr>
        <w:t>شاخه های</w:t>
      </w:r>
      <w:r w:rsidRPr="00054424">
        <w:rPr>
          <w:rtl/>
        </w:rPr>
        <w:t xml:space="preserve"> </w:t>
      </w:r>
      <w:r w:rsidRPr="00054424">
        <w:rPr>
          <w:rFonts w:hint="cs"/>
          <w:rtl/>
        </w:rPr>
        <w:t>گلیکان</w:t>
      </w:r>
      <w:r w:rsidRPr="00054424">
        <w:rPr>
          <w:rtl/>
        </w:rPr>
        <w:t xml:space="preserve"> </w:t>
      </w:r>
      <w:r w:rsidRPr="00054424">
        <w:rPr>
          <w:rFonts w:hint="cs"/>
          <w:rtl/>
        </w:rPr>
        <w:t>و باندهای</w:t>
      </w:r>
      <w:r w:rsidRPr="00054424">
        <w:rPr>
          <w:rtl/>
        </w:rPr>
        <w:t xml:space="preserve"> </w:t>
      </w:r>
      <w:r w:rsidRPr="00054424">
        <w:rPr>
          <w:rFonts w:hint="cs"/>
          <w:rtl/>
        </w:rPr>
        <w:t>دی</w:t>
      </w:r>
      <w:r w:rsidRPr="00054424">
        <w:rPr>
          <w:rtl/>
        </w:rPr>
        <w:t xml:space="preserve"> </w:t>
      </w:r>
      <w:r w:rsidRPr="00054424">
        <w:rPr>
          <w:rFonts w:hint="cs"/>
          <w:rtl/>
        </w:rPr>
        <w:t>سولفیدی</w:t>
      </w:r>
      <w:r w:rsidRPr="00054424">
        <w:rPr>
          <w:rtl/>
        </w:rPr>
        <w:t xml:space="preserve"> </w:t>
      </w:r>
      <w:r w:rsidRPr="00054424">
        <w:rPr>
          <w:rFonts w:hint="cs"/>
          <w:rtl/>
        </w:rPr>
        <w:t>نیستند،</w:t>
      </w:r>
      <w:r w:rsidRPr="00054424">
        <w:rPr>
          <w:rtl/>
        </w:rPr>
        <w:t xml:space="preserve"> </w:t>
      </w:r>
      <w:r w:rsidRPr="00054424">
        <w:rPr>
          <w:rFonts w:hint="cs"/>
          <w:rtl/>
        </w:rPr>
        <w:t>سیستم</w:t>
      </w:r>
      <w:r w:rsidRPr="00054424">
        <w:rPr>
          <w:rtl/>
        </w:rPr>
        <w:t xml:space="preserve"> </w:t>
      </w:r>
      <w:r w:rsidRPr="00054424">
        <w:rPr>
          <w:rFonts w:hint="cs"/>
          <w:rtl/>
        </w:rPr>
        <w:t>بیان</w:t>
      </w:r>
      <w:r w:rsidRPr="00054424">
        <w:rPr>
          <w:rtl/>
        </w:rPr>
        <w:t xml:space="preserve"> </w:t>
      </w:r>
      <w:r w:rsidRPr="00054424">
        <w:rPr>
          <w:rFonts w:hint="cs"/>
          <w:rtl/>
        </w:rPr>
        <w:t>پروتئین آنها به خوبی</w:t>
      </w:r>
      <w:r w:rsidRPr="00054424">
        <w:rPr>
          <w:rtl/>
        </w:rPr>
        <w:t xml:space="preserve"> </w:t>
      </w:r>
      <w:r w:rsidRPr="00054424">
        <w:rPr>
          <w:rFonts w:hint="cs"/>
          <w:rtl/>
        </w:rPr>
        <w:t>و</w:t>
      </w:r>
      <w:r w:rsidRPr="00054424">
        <w:rPr>
          <w:rtl/>
        </w:rPr>
        <w:t xml:space="preserve"> </w:t>
      </w:r>
      <w:r w:rsidRPr="00054424">
        <w:rPr>
          <w:rFonts w:hint="cs"/>
          <w:rtl/>
        </w:rPr>
        <w:t>به</w:t>
      </w:r>
      <w:r w:rsidRPr="00054424">
        <w:rPr>
          <w:rtl/>
        </w:rPr>
        <w:t xml:space="preserve"> </w:t>
      </w:r>
      <w:r w:rsidRPr="00054424">
        <w:rPr>
          <w:rFonts w:hint="cs"/>
          <w:rtl/>
        </w:rPr>
        <w:t>طرز</w:t>
      </w:r>
      <w:r w:rsidRPr="00054424">
        <w:rPr>
          <w:rtl/>
        </w:rPr>
        <w:t xml:space="preserve"> </w:t>
      </w:r>
      <w:r w:rsidRPr="00054424">
        <w:rPr>
          <w:rFonts w:hint="cs"/>
          <w:rtl/>
        </w:rPr>
        <w:t>صحیح</w:t>
      </w:r>
      <w:r w:rsidRPr="00054424">
        <w:rPr>
          <w:rtl/>
        </w:rPr>
        <w:t xml:space="preserve"> </w:t>
      </w:r>
      <w:r w:rsidRPr="00054424">
        <w:rPr>
          <w:rFonts w:hint="cs"/>
          <w:rtl/>
        </w:rPr>
        <w:t>انجام</w:t>
      </w:r>
      <w:r w:rsidRPr="00054424">
        <w:rPr>
          <w:rtl/>
        </w:rPr>
        <w:t xml:space="preserve"> </w:t>
      </w:r>
      <w:r w:rsidRPr="00054424">
        <w:rPr>
          <w:rFonts w:hint="cs"/>
          <w:rtl/>
        </w:rPr>
        <w:t>نمی گیرد</w:t>
      </w:r>
      <w:r w:rsidRPr="00054424">
        <w:rPr>
          <w:rtl/>
        </w:rPr>
        <w:t xml:space="preserve">. </w:t>
      </w:r>
      <w:r w:rsidRPr="00054424">
        <w:rPr>
          <w:rFonts w:hint="cs"/>
          <w:rtl/>
        </w:rPr>
        <w:t>همچنین تلاشها</w:t>
      </w:r>
      <w:r w:rsidRPr="00054424">
        <w:rPr>
          <w:rtl/>
        </w:rPr>
        <w:t xml:space="preserve"> </w:t>
      </w:r>
      <w:r w:rsidRPr="00054424">
        <w:rPr>
          <w:rFonts w:hint="cs"/>
          <w:rtl/>
        </w:rPr>
        <w:t>برای</w:t>
      </w:r>
      <w:r w:rsidRPr="00054424">
        <w:rPr>
          <w:rtl/>
        </w:rPr>
        <w:t xml:space="preserve"> </w:t>
      </w:r>
      <w:r w:rsidRPr="00054424">
        <w:rPr>
          <w:rFonts w:hint="cs"/>
          <w:rtl/>
        </w:rPr>
        <w:t>تولید</w:t>
      </w:r>
      <w:r w:rsidRPr="00054424">
        <w:rPr>
          <w:rtl/>
        </w:rPr>
        <w:t xml:space="preserve"> </w:t>
      </w:r>
      <w:r w:rsidRPr="00054424">
        <w:rPr>
          <w:rFonts w:hint="cs"/>
          <w:rtl/>
        </w:rPr>
        <w:t>پروتئینهای</w:t>
      </w:r>
      <w:r w:rsidRPr="00054424">
        <w:rPr>
          <w:rtl/>
        </w:rPr>
        <w:t xml:space="preserve"> </w:t>
      </w:r>
      <w:r w:rsidRPr="00054424">
        <w:rPr>
          <w:rFonts w:hint="cs"/>
          <w:rtl/>
        </w:rPr>
        <w:t>نوترکیب</w:t>
      </w:r>
      <w:r w:rsidRPr="00054424">
        <w:rPr>
          <w:rtl/>
        </w:rPr>
        <w:t xml:space="preserve"> </w:t>
      </w:r>
      <w:r w:rsidRPr="00054424">
        <w:rPr>
          <w:rFonts w:hint="cs"/>
          <w:rtl/>
        </w:rPr>
        <w:t>در</w:t>
      </w:r>
      <w:r w:rsidRPr="00054424">
        <w:rPr>
          <w:rtl/>
        </w:rPr>
        <w:t xml:space="preserve"> </w:t>
      </w:r>
      <w:r w:rsidRPr="00054424">
        <w:rPr>
          <w:rFonts w:hint="cs"/>
          <w:rtl/>
        </w:rPr>
        <w:t>مخمر</w:t>
      </w:r>
      <w:r w:rsidRPr="00054424">
        <w:rPr>
          <w:rtl/>
        </w:rPr>
        <w:t xml:space="preserve"> </w:t>
      </w:r>
      <w:r w:rsidRPr="00054424">
        <w:rPr>
          <w:rFonts w:hint="cs"/>
          <w:rtl/>
        </w:rPr>
        <w:t>به دلیل</w:t>
      </w:r>
      <w:r w:rsidRPr="00054424">
        <w:rPr>
          <w:rtl/>
        </w:rPr>
        <w:t xml:space="preserve"> </w:t>
      </w:r>
      <w:r w:rsidRPr="00054424">
        <w:rPr>
          <w:rFonts w:hint="cs"/>
          <w:rtl/>
        </w:rPr>
        <w:t>ساختار</w:t>
      </w:r>
      <w:r w:rsidRPr="00054424">
        <w:rPr>
          <w:rtl/>
        </w:rPr>
        <w:t xml:space="preserve"> </w:t>
      </w:r>
      <w:r w:rsidRPr="00054424">
        <w:rPr>
          <w:rFonts w:hint="cs"/>
          <w:rtl/>
        </w:rPr>
        <w:t>غیرطبیعی</w:t>
      </w:r>
      <w:r w:rsidRPr="00054424">
        <w:rPr>
          <w:rtl/>
        </w:rPr>
        <w:t xml:space="preserve"> </w:t>
      </w:r>
      <w:r w:rsidRPr="00054424">
        <w:rPr>
          <w:rFonts w:hint="cs"/>
          <w:rtl/>
        </w:rPr>
        <w:t>پروتئینها،</w:t>
      </w:r>
      <w:r w:rsidRPr="00054424">
        <w:rPr>
          <w:rtl/>
        </w:rPr>
        <w:t xml:space="preserve"> </w:t>
      </w:r>
      <w:r w:rsidRPr="00054424">
        <w:rPr>
          <w:rFonts w:hint="cs"/>
          <w:rtl/>
        </w:rPr>
        <w:t>ترشح</w:t>
      </w:r>
      <w:r w:rsidRPr="00054424">
        <w:rPr>
          <w:rtl/>
        </w:rPr>
        <w:t xml:space="preserve"> </w:t>
      </w:r>
      <w:r w:rsidRPr="00054424">
        <w:rPr>
          <w:rFonts w:hint="cs"/>
          <w:rtl/>
        </w:rPr>
        <w:t>ضعیف</w:t>
      </w:r>
      <w:r w:rsidRPr="00054424">
        <w:rPr>
          <w:rtl/>
        </w:rPr>
        <w:t xml:space="preserve"> </w:t>
      </w:r>
      <w:r w:rsidRPr="00054424">
        <w:rPr>
          <w:rFonts w:hint="cs"/>
          <w:rtl/>
        </w:rPr>
        <w:t>در محیط</w:t>
      </w:r>
      <w:r w:rsidRPr="00054424">
        <w:rPr>
          <w:rtl/>
        </w:rPr>
        <w:t xml:space="preserve"> </w:t>
      </w:r>
      <w:r w:rsidRPr="00054424">
        <w:rPr>
          <w:rFonts w:hint="cs"/>
          <w:rtl/>
        </w:rPr>
        <w:t>کشت</w:t>
      </w:r>
      <w:r w:rsidRPr="00054424">
        <w:rPr>
          <w:rtl/>
        </w:rPr>
        <w:t xml:space="preserve"> </w:t>
      </w:r>
      <w:r w:rsidRPr="00054424">
        <w:rPr>
          <w:rFonts w:hint="cs"/>
          <w:rtl/>
        </w:rPr>
        <w:t>و</w:t>
      </w:r>
      <w:r w:rsidRPr="00054424">
        <w:rPr>
          <w:rtl/>
        </w:rPr>
        <w:t xml:space="preserve"> </w:t>
      </w:r>
      <w:r w:rsidRPr="00054424">
        <w:rPr>
          <w:rFonts w:hint="cs"/>
          <w:rtl/>
        </w:rPr>
        <w:t>گلیکوزیلاسیون</w:t>
      </w:r>
      <w:r w:rsidRPr="00054424">
        <w:rPr>
          <w:rtl/>
        </w:rPr>
        <w:t xml:space="preserve"> </w:t>
      </w:r>
      <w:r w:rsidRPr="00054424">
        <w:rPr>
          <w:rFonts w:hint="cs"/>
          <w:rtl/>
        </w:rPr>
        <w:t>زیاد</w:t>
      </w:r>
      <w:r w:rsidRPr="00054424">
        <w:rPr>
          <w:rtl/>
        </w:rPr>
        <w:t xml:space="preserve"> </w:t>
      </w:r>
      <w:r w:rsidRPr="00054424">
        <w:rPr>
          <w:rFonts w:hint="cs"/>
          <w:rtl/>
        </w:rPr>
        <w:t>چندان</w:t>
      </w:r>
      <w:r w:rsidRPr="00054424">
        <w:rPr>
          <w:rtl/>
        </w:rPr>
        <w:t xml:space="preserve"> </w:t>
      </w:r>
      <w:r w:rsidRPr="00054424">
        <w:rPr>
          <w:rFonts w:hint="cs"/>
          <w:rtl/>
        </w:rPr>
        <w:t>رضایت بخش نیست؛</w:t>
      </w:r>
      <w:r w:rsidRPr="00054424">
        <w:rPr>
          <w:rtl/>
        </w:rPr>
        <w:t xml:space="preserve"> </w:t>
      </w:r>
      <w:r w:rsidRPr="00054424">
        <w:rPr>
          <w:rFonts w:hint="cs"/>
          <w:rtl/>
        </w:rPr>
        <w:t>بنابراین</w:t>
      </w:r>
      <w:r w:rsidRPr="00054424">
        <w:rPr>
          <w:rtl/>
        </w:rPr>
        <w:t xml:space="preserve"> </w:t>
      </w:r>
      <w:r w:rsidRPr="00054424">
        <w:rPr>
          <w:rFonts w:hint="cs"/>
          <w:rtl/>
        </w:rPr>
        <w:t>وجود</w:t>
      </w:r>
      <w:r w:rsidRPr="00054424">
        <w:rPr>
          <w:rtl/>
        </w:rPr>
        <w:t xml:space="preserve"> </w:t>
      </w:r>
      <w:r w:rsidRPr="00054424">
        <w:rPr>
          <w:rFonts w:hint="cs"/>
          <w:rtl/>
        </w:rPr>
        <w:t>یک</w:t>
      </w:r>
      <w:r w:rsidRPr="00054424">
        <w:rPr>
          <w:rtl/>
        </w:rPr>
        <w:t xml:space="preserve"> </w:t>
      </w:r>
      <w:r w:rsidRPr="00054424">
        <w:rPr>
          <w:rFonts w:hint="cs"/>
          <w:rtl/>
        </w:rPr>
        <w:t>سیستم</w:t>
      </w:r>
      <w:r w:rsidRPr="00054424">
        <w:rPr>
          <w:rtl/>
        </w:rPr>
        <w:t xml:space="preserve"> </w:t>
      </w:r>
      <w:r w:rsidRPr="00054424">
        <w:rPr>
          <w:rFonts w:hint="cs"/>
          <w:rtl/>
        </w:rPr>
        <w:t>بیانی</w:t>
      </w:r>
      <w:r w:rsidRPr="00054424">
        <w:rPr>
          <w:rtl/>
        </w:rPr>
        <w:t xml:space="preserve"> </w:t>
      </w:r>
      <w:r w:rsidRPr="00054424">
        <w:rPr>
          <w:rFonts w:hint="cs"/>
          <w:rtl/>
        </w:rPr>
        <w:t>یوکاریوت جایگزین،</w:t>
      </w:r>
      <w:r w:rsidRPr="00054424">
        <w:rPr>
          <w:rtl/>
        </w:rPr>
        <w:t xml:space="preserve"> </w:t>
      </w:r>
      <w:r w:rsidRPr="00054424">
        <w:rPr>
          <w:rFonts w:hint="cs"/>
          <w:rtl/>
        </w:rPr>
        <w:t>به</w:t>
      </w:r>
      <w:r w:rsidRPr="00054424">
        <w:rPr>
          <w:rtl/>
        </w:rPr>
        <w:t xml:space="preserve"> </w:t>
      </w:r>
      <w:r w:rsidRPr="00054424">
        <w:rPr>
          <w:rFonts w:hint="cs"/>
          <w:rtl/>
        </w:rPr>
        <w:t>منظور</w:t>
      </w:r>
      <w:r w:rsidRPr="00054424">
        <w:rPr>
          <w:rtl/>
        </w:rPr>
        <w:t xml:space="preserve"> </w:t>
      </w:r>
      <w:r w:rsidRPr="00054424">
        <w:rPr>
          <w:rFonts w:hint="cs"/>
          <w:rtl/>
        </w:rPr>
        <w:t>حل</w:t>
      </w:r>
      <w:r w:rsidRPr="00054424">
        <w:rPr>
          <w:rtl/>
        </w:rPr>
        <w:t xml:space="preserve"> </w:t>
      </w:r>
      <w:r w:rsidRPr="00054424">
        <w:rPr>
          <w:rFonts w:hint="cs"/>
          <w:rtl/>
        </w:rPr>
        <w:t>مشکلات</w:t>
      </w:r>
      <w:r w:rsidRPr="00054424">
        <w:rPr>
          <w:rtl/>
        </w:rPr>
        <w:t xml:space="preserve"> </w:t>
      </w:r>
      <w:r w:rsidRPr="00054424">
        <w:rPr>
          <w:rFonts w:hint="cs"/>
          <w:rtl/>
        </w:rPr>
        <w:t>یاد شده</w:t>
      </w:r>
      <w:r w:rsidRPr="00054424">
        <w:rPr>
          <w:rtl/>
        </w:rPr>
        <w:t xml:space="preserve"> </w:t>
      </w:r>
      <w:r w:rsidRPr="00054424">
        <w:rPr>
          <w:rFonts w:hint="cs"/>
          <w:rtl/>
        </w:rPr>
        <w:t>و</w:t>
      </w:r>
      <w:r w:rsidRPr="00054424">
        <w:rPr>
          <w:rtl/>
        </w:rPr>
        <w:t xml:space="preserve"> </w:t>
      </w:r>
      <w:r w:rsidRPr="00054424">
        <w:rPr>
          <w:rFonts w:hint="cs"/>
          <w:rtl/>
        </w:rPr>
        <w:t>تولید پروتئینهای</w:t>
      </w:r>
      <w:r w:rsidRPr="00054424">
        <w:rPr>
          <w:rtl/>
        </w:rPr>
        <w:t xml:space="preserve"> </w:t>
      </w:r>
      <w:r w:rsidRPr="00054424">
        <w:rPr>
          <w:rFonts w:hint="cs"/>
          <w:rtl/>
        </w:rPr>
        <w:t>نوترکیب</w:t>
      </w:r>
      <w:r w:rsidRPr="00054424">
        <w:rPr>
          <w:rtl/>
        </w:rPr>
        <w:t xml:space="preserve"> </w:t>
      </w:r>
      <w:r w:rsidRPr="00054424">
        <w:rPr>
          <w:rFonts w:hint="cs"/>
          <w:rtl/>
        </w:rPr>
        <w:t>ضروری</w:t>
      </w:r>
      <w:r w:rsidRPr="00054424">
        <w:rPr>
          <w:rtl/>
        </w:rPr>
        <w:t xml:space="preserve"> </w:t>
      </w:r>
      <w:r w:rsidRPr="00054424">
        <w:rPr>
          <w:rFonts w:hint="cs"/>
          <w:rtl/>
        </w:rPr>
        <w:t>می نماید</w:t>
      </w:r>
      <w:r w:rsidRPr="00054424">
        <w:rPr>
          <w:rtl/>
        </w:rPr>
        <w:t>.</w:t>
      </w:r>
    </w:p>
    <w:p w14:paraId="4CBCC622" w14:textId="77777777" w:rsidR="00460286" w:rsidRPr="00054424" w:rsidRDefault="00460286" w:rsidP="00460286">
      <w:pPr>
        <w:rPr>
          <w:rtl/>
        </w:rPr>
      </w:pPr>
      <w:r w:rsidRPr="00054424">
        <w:rPr>
          <w:rFonts w:hint="cs"/>
          <w:rtl/>
        </w:rPr>
        <w:t>از</w:t>
      </w:r>
      <w:r w:rsidRPr="00054424">
        <w:rPr>
          <w:rtl/>
        </w:rPr>
        <w:t xml:space="preserve"> </w:t>
      </w:r>
      <w:r w:rsidRPr="00054424">
        <w:rPr>
          <w:rFonts w:hint="cs"/>
          <w:rtl/>
        </w:rPr>
        <w:t>میان سیستمهای</w:t>
      </w:r>
      <w:r w:rsidRPr="00054424">
        <w:rPr>
          <w:rtl/>
        </w:rPr>
        <w:t xml:space="preserve"> </w:t>
      </w:r>
      <w:r w:rsidRPr="00054424">
        <w:rPr>
          <w:rFonts w:hint="cs"/>
          <w:rtl/>
        </w:rPr>
        <w:t>مختلف</w:t>
      </w:r>
      <w:r w:rsidRPr="00054424">
        <w:rPr>
          <w:rtl/>
        </w:rPr>
        <w:t xml:space="preserve"> </w:t>
      </w:r>
      <w:r w:rsidRPr="00054424">
        <w:rPr>
          <w:rFonts w:hint="cs"/>
          <w:rtl/>
        </w:rPr>
        <w:t>تولیدکننده</w:t>
      </w:r>
      <w:r w:rsidRPr="00054424">
        <w:rPr>
          <w:rtl/>
        </w:rPr>
        <w:t xml:space="preserve"> </w:t>
      </w:r>
      <w:r w:rsidRPr="00054424">
        <w:rPr>
          <w:rFonts w:hint="cs"/>
          <w:rtl/>
        </w:rPr>
        <w:t>پروتئین های</w:t>
      </w:r>
      <w:r w:rsidRPr="00054424">
        <w:rPr>
          <w:rtl/>
        </w:rPr>
        <w:t xml:space="preserve"> </w:t>
      </w:r>
      <w:r w:rsidRPr="00054424">
        <w:rPr>
          <w:rFonts w:hint="cs"/>
          <w:rtl/>
        </w:rPr>
        <w:t>نوترکیب، سیستم</w:t>
      </w:r>
      <w:r w:rsidRPr="00054424">
        <w:rPr>
          <w:rtl/>
        </w:rPr>
        <w:t xml:space="preserve"> </w:t>
      </w:r>
      <w:r w:rsidRPr="00054424">
        <w:rPr>
          <w:rFonts w:hint="cs"/>
          <w:rtl/>
        </w:rPr>
        <w:t>یوکاریوتی</w:t>
      </w:r>
      <w:r w:rsidRPr="00054424">
        <w:rPr>
          <w:rtl/>
        </w:rPr>
        <w:t xml:space="preserve"> </w:t>
      </w:r>
      <w:r w:rsidRPr="00054424">
        <w:rPr>
          <w:rFonts w:hint="cs"/>
          <w:rtl/>
        </w:rPr>
        <w:t>به</w:t>
      </w:r>
      <w:r w:rsidRPr="00054424">
        <w:rPr>
          <w:rtl/>
        </w:rPr>
        <w:t xml:space="preserve"> </w:t>
      </w:r>
      <w:r w:rsidRPr="00054424">
        <w:rPr>
          <w:rFonts w:hint="cs"/>
          <w:rtl/>
        </w:rPr>
        <w:t>دلیل</w:t>
      </w:r>
      <w:r w:rsidRPr="00054424">
        <w:rPr>
          <w:rtl/>
        </w:rPr>
        <w:t xml:space="preserve"> </w:t>
      </w:r>
      <w:r w:rsidRPr="00054424">
        <w:rPr>
          <w:rFonts w:hint="cs"/>
          <w:rtl/>
        </w:rPr>
        <w:t>تولید</w:t>
      </w:r>
      <w:r w:rsidRPr="00054424">
        <w:rPr>
          <w:rtl/>
        </w:rPr>
        <w:t xml:space="preserve"> </w:t>
      </w:r>
      <w:r w:rsidRPr="00054424">
        <w:rPr>
          <w:rFonts w:hint="cs"/>
          <w:rtl/>
        </w:rPr>
        <w:t>پروتئین های</w:t>
      </w:r>
      <w:r w:rsidRPr="00054424">
        <w:rPr>
          <w:rtl/>
        </w:rPr>
        <w:t xml:space="preserve"> </w:t>
      </w:r>
      <w:r w:rsidRPr="00054424">
        <w:rPr>
          <w:rFonts w:hint="cs"/>
          <w:rtl/>
        </w:rPr>
        <w:t>بزرگ به ویژه پروتئین های</w:t>
      </w:r>
      <w:r w:rsidRPr="00054424">
        <w:rPr>
          <w:rtl/>
        </w:rPr>
        <w:t xml:space="preserve"> </w:t>
      </w:r>
      <w:r w:rsidRPr="00054424">
        <w:rPr>
          <w:rFonts w:hint="cs"/>
          <w:rtl/>
        </w:rPr>
        <w:t>غنی</w:t>
      </w:r>
      <w:r w:rsidRPr="00054424">
        <w:rPr>
          <w:rtl/>
        </w:rPr>
        <w:t xml:space="preserve"> </w:t>
      </w:r>
      <w:r w:rsidRPr="00054424">
        <w:rPr>
          <w:rFonts w:hint="cs"/>
          <w:rtl/>
        </w:rPr>
        <w:t>از</w:t>
      </w:r>
      <w:r w:rsidRPr="00054424">
        <w:rPr>
          <w:rtl/>
        </w:rPr>
        <w:t xml:space="preserve"> </w:t>
      </w:r>
      <w:r w:rsidRPr="00054424">
        <w:rPr>
          <w:rFonts w:hint="cs"/>
          <w:rtl/>
        </w:rPr>
        <w:t>باند</w:t>
      </w:r>
      <w:r w:rsidRPr="00054424">
        <w:rPr>
          <w:rtl/>
        </w:rPr>
        <w:t xml:space="preserve"> </w:t>
      </w:r>
      <w:r w:rsidRPr="00054424">
        <w:rPr>
          <w:rFonts w:hint="cs"/>
          <w:rtl/>
        </w:rPr>
        <w:t>دی</w:t>
      </w:r>
      <w:r w:rsidRPr="00054424">
        <w:rPr>
          <w:rtl/>
        </w:rPr>
        <w:t xml:space="preserve"> </w:t>
      </w:r>
      <w:r w:rsidRPr="00054424">
        <w:rPr>
          <w:rFonts w:hint="cs"/>
          <w:rtl/>
        </w:rPr>
        <w:t>سولفید</w:t>
      </w:r>
      <w:r w:rsidRPr="00054424">
        <w:rPr>
          <w:rtl/>
        </w:rPr>
        <w:t xml:space="preserve"> </w:t>
      </w:r>
      <w:r w:rsidRPr="00054424">
        <w:rPr>
          <w:rFonts w:hint="cs"/>
          <w:rtl/>
        </w:rPr>
        <w:t>وتغییرات</w:t>
      </w:r>
      <w:r w:rsidRPr="00054424">
        <w:rPr>
          <w:rtl/>
        </w:rPr>
        <w:t xml:space="preserve"> </w:t>
      </w:r>
      <w:r w:rsidRPr="00054424">
        <w:rPr>
          <w:rFonts w:hint="cs"/>
          <w:rtl/>
        </w:rPr>
        <w:t>پس از</w:t>
      </w:r>
      <w:r w:rsidRPr="00054424">
        <w:rPr>
          <w:rtl/>
        </w:rPr>
        <w:t xml:space="preserve"> </w:t>
      </w:r>
      <w:r w:rsidRPr="00054424">
        <w:rPr>
          <w:rFonts w:hint="cs"/>
          <w:rtl/>
        </w:rPr>
        <w:t>ترجمه</w:t>
      </w:r>
      <w:r w:rsidRPr="00054424">
        <w:rPr>
          <w:rtl/>
        </w:rPr>
        <w:t xml:space="preserve"> </w:t>
      </w:r>
      <w:r w:rsidRPr="00054424">
        <w:rPr>
          <w:rFonts w:hint="cs"/>
          <w:rtl/>
        </w:rPr>
        <w:t>بروی</w:t>
      </w:r>
      <w:r w:rsidRPr="00054424">
        <w:rPr>
          <w:rtl/>
        </w:rPr>
        <w:t xml:space="preserve"> </w:t>
      </w:r>
      <w:r w:rsidRPr="00054424">
        <w:rPr>
          <w:rFonts w:hint="cs"/>
          <w:rtl/>
        </w:rPr>
        <w:t>آنها</w:t>
      </w:r>
      <w:r w:rsidRPr="00054424">
        <w:rPr>
          <w:rtl/>
        </w:rPr>
        <w:t xml:space="preserve"> </w:t>
      </w:r>
      <w:r w:rsidRPr="00054424">
        <w:rPr>
          <w:rFonts w:hint="cs"/>
          <w:rtl/>
        </w:rPr>
        <w:t>نسبت</w:t>
      </w:r>
      <w:r w:rsidRPr="00054424">
        <w:rPr>
          <w:rtl/>
        </w:rPr>
        <w:t xml:space="preserve"> </w:t>
      </w:r>
      <w:r w:rsidRPr="00054424">
        <w:rPr>
          <w:rFonts w:hint="cs"/>
          <w:rtl/>
        </w:rPr>
        <w:t>به</w:t>
      </w:r>
      <w:r w:rsidRPr="00054424">
        <w:rPr>
          <w:rtl/>
        </w:rPr>
        <w:t xml:space="preserve"> </w:t>
      </w:r>
      <w:r w:rsidRPr="00054424">
        <w:rPr>
          <w:rFonts w:hint="cs"/>
          <w:rtl/>
        </w:rPr>
        <w:t>سیستم</w:t>
      </w:r>
      <w:r w:rsidRPr="00054424">
        <w:rPr>
          <w:rtl/>
        </w:rPr>
        <w:t xml:space="preserve"> </w:t>
      </w:r>
      <w:r w:rsidRPr="00054424">
        <w:rPr>
          <w:rFonts w:hint="cs"/>
          <w:rtl/>
        </w:rPr>
        <w:t>پروکاریوتی</w:t>
      </w:r>
      <w:r w:rsidRPr="00054424">
        <w:rPr>
          <w:rtl/>
        </w:rPr>
        <w:t xml:space="preserve"> </w:t>
      </w:r>
      <w:r w:rsidRPr="00054424">
        <w:rPr>
          <w:rFonts w:hint="cs"/>
          <w:rtl/>
        </w:rPr>
        <w:t>ترجیح داده</w:t>
      </w:r>
      <w:r w:rsidRPr="00054424">
        <w:rPr>
          <w:rtl/>
        </w:rPr>
        <w:t xml:space="preserve"> </w:t>
      </w:r>
      <w:r w:rsidRPr="00054424">
        <w:rPr>
          <w:rFonts w:hint="cs"/>
          <w:rtl/>
        </w:rPr>
        <w:t>میشود</w:t>
      </w:r>
      <w:r w:rsidRPr="00054424">
        <w:rPr>
          <w:rtl/>
        </w:rPr>
        <w:t>.</w:t>
      </w:r>
      <w:r w:rsidRPr="00054424">
        <w:rPr>
          <w:rFonts w:hint="cs"/>
          <w:rtl/>
        </w:rPr>
        <w:t xml:space="preserve"> این</w:t>
      </w:r>
      <w:r w:rsidRPr="00054424">
        <w:rPr>
          <w:rtl/>
        </w:rPr>
        <w:t xml:space="preserve"> </w:t>
      </w:r>
      <w:r w:rsidRPr="00054424">
        <w:rPr>
          <w:rFonts w:hint="cs"/>
          <w:rtl/>
        </w:rPr>
        <w:t>در</w:t>
      </w:r>
      <w:r w:rsidRPr="00054424">
        <w:rPr>
          <w:rtl/>
        </w:rPr>
        <w:t xml:space="preserve"> </w:t>
      </w:r>
      <w:r w:rsidRPr="00054424">
        <w:rPr>
          <w:rFonts w:hint="cs"/>
          <w:rtl/>
        </w:rPr>
        <w:t>حالی</w:t>
      </w:r>
      <w:r w:rsidRPr="00054424">
        <w:rPr>
          <w:rtl/>
        </w:rPr>
        <w:t xml:space="preserve"> </w:t>
      </w:r>
      <w:r w:rsidRPr="00054424">
        <w:rPr>
          <w:rFonts w:hint="cs"/>
          <w:rtl/>
        </w:rPr>
        <w:t>است</w:t>
      </w:r>
      <w:r w:rsidRPr="00054424">
        <w:rPr>
          <w:rtl/>
        </w:rPr>
        <w:t xml:space="preserve"> </w:t>
      </w:r>
      <w:r w:rsidRPr="00054424">
        <w:rPr>
          <w:rFonts w:hint="cs"/>
          <w:rtl/>
        </w:rPr>
        <w:t>که</w:t>
      </w:r>
      <w:r w:rsidRPr="00054424">
        <w:rPr>
          <w:rtl/>
        </w:rPr>
        <w:t xml:space="preserve"> </w:t>
      </w:r>
      <w:r w:rsidRPr="00054424">
        <w:rPr>
          <w:rFonts w:hint="cs"/>
          <w:rtl/>
        </w:rPr>
        <w:t>سیستمهای پروکاریوتی</w:t>
      </w:r>
      <w:r w:rsidRPr="00054424">
        <w:rPr>
          <w:rtl/>
        </w:rPr>
        <w:t xml:space="preserve"> </w:t>
      </w:r>
      <w:r w:rsidRPr="00054424">
        <w:rPr>
          <w:rFonts w:hint="cs"/>
          <w:rtl/>
        </w:rPr>
        <w:t>جهت</w:t>
      </w:r>
      <w:r w:rsidRPr="00054424">
        <w:rPr>
          <w:rtl/>
        </w:rPr>
        <w:t xml:space="preserve"> </w:t>
      </w:r>
      <w:r w:rsidRPr="00054424">
        <w:rPr>
          <w:rFonts w:hint="cs"/>
          <w:rtl/>
        </w:rPr>
        <w:t>سنتز</w:t>
      </w:r>
      <w:r w:rsidRPr="00054424">
        <w:rPr>
          <w:rtl/>
        </w:rPr>
        <w:t xml:space="preserve"> </w:t>
      </w:r>
      <w:r w:rsidRPr="00054424">
        <w:rPr>
          <w:rFonts w:hint="cs"/>
          <w:rtl/>
        </w:rPr>
        <w:t>پروتئین های</w:t>
      </w:r>
      <w:r w:rsidRPr="00054424">
        <w:rPr>
          <w:rtl/>
        </w:rPr>
        <w:t xml:space="preserve"> </w:t>
      </w:r>
      <w:r w:rsidRPr="00054424">
        <w:rPr>
          <w:rFonts w:hint="cs"/>
          <w:rtl/>
        </w:rPr>
        <w:t>کوچک</w:t>
      </w:r>
      <w:r w:rsidRPr="00054424">
        <w:rPr>
          <w:rtl/>
        </w:rPr>
        <w:t xml:space="preserve"> </w:t>
      </w:r>
      <w:r w:rsidRPr="00054424">
        <w:rPr>
          <w:rFonts w:hint="cs"/>
          <w:rtl/>
        </w:rPr>
        <w:t>کاراتر</w:t>
      </w:r>
      <w:r w:rsidRPr="00054424">
        <w:rPr>
          <w:rtl/>
        </w:rPr>
        <w:t xml:space="preserve"> </w:t>
      </w:r>
      <w:r w:rsidRPr="00054424">
        <w:rPr>
          <w:rFonts w:hint="cs"/>
          <w:rtl/>
        </w:rPr>
        <w:t>است</w:t>
      </w:r>
      <w:r w:rsidRPr="00054424">
        <w:rPr>
          <w:rtl/>
        </w:rPr>
        <w:t>.</w:t>
      </w:r>
      <w:r w:rsidRPr="00054424">
        <w:rPr>
          <w:rFonts w:hint="cs"/>
          <w:rtl/>
        </w:rPr>
        <w:t xml:space="preserve"> برای</w:t>
      </w:r>
      <w:r w:rsidRPr="00054424">
        <w:rPr>
          <w:rtl/>
        </w:rPr>
        <w:t xml:space="preserve"> </w:t>
      </w:r>
      <w:r w:rsidRPr="00054424">
        <w:rPr>
          <w:rFonts w:hint="cs"/>
          <w:rtl/>
        </w:rPr>
        <w:t>تولید</w:t>
      </w:r>
      <w:r w:rsidRPr="00054424">
        <w:rPr>
          <w:rtl/>
        </w:rPr>
        <w:t xml:space="preserve"> </w:t>
      </w:r>
      <w:r w:rsidRPr="00054424">
        <w:rPr>
          <w:rFonts w:hint="cs"/>
          <w:rtl/>
        </w:rPr>
        <w:t>پروتئین های</w:t>
      </w:r>
      <w:r w:rsidRPr="00054424">
        <w:rPr>
          <w:rtl/>
        </w:rPr>
        <w:t xml:space="preserve"> </w:t>
      </w:r>
      <w:r w:rsidRPr="00054424">
        <w:rPr>
          <w:rFonts w:hint="cs"/>
          <w:rtl/>
        </w:rPr>
        <w:t>دارویی</w:t>
      </w:r>
      <w:r w:rsidRPr="00054424">
        <w:rPr>
          <w:rtl/>
        </w:rPr>
        <w:t xml:space="preserve"> </w:t>
      </w:r>
      <w:r w:rsidRPr="00054424">
        <w:rPr>
          <w:rFonts w:hint="cs"/>
          <w:rtl/>
        </w:rPr>
        <w:t>در</w:t>
      </w:r>
      <w:r w:rsidRPr="00054424">
        <w:rPr>
          <w:rtl/>
        </w:rPr>
        <w:t xml:space="preserve"> </w:t>
      </w:r>
      <w:r w:rsidRPr="00054424">
        <w:rPr>
          <w:rFonts w:hint="cs"/>
          <w:rtl/>
        </w:rPr>
        <w:t>اغلب</w:t>
      </w:r>
      <w:r w:rsidRPr="00054424">
        <w:rPr>
          <w:rtl/>
        </w:rPr>
        <w:t xml:space="preserve"> </w:t>
      </w:r>
      <w:r w:rsidRPr="00054424">
        <w:rPr>
          <w:rFonts w:hint="cs"/>
          <w:rtl/>
        </w:rPr>
        <w:t>موارد</w:t>
      </w:r>
      <w:r w:rsidRPr="00054424">
        <w:rPr>
          <w:rtl/>
        </w:rPr>
        <w:t xml:space="preserve"> </w:t>
      </w:r>
      <w:r w:rsidRPr="00054424">
        <w:rPr>
          <w:rFonts w:hint="cs"/>
          <w:rtl/>
        </w:rPr>
        <w:t>تغییرات پس</w:t>
      </w:r>
      <w:r w:rsidRPr="00054424">
        <w:rPr>
          <w:rtl/>
        </w:rPr>
        <w:t xml:space="preserve"> </w:t>
      </w:r>
      <w:r w:rsidRPr="00054424">
        <w:rPr>
          <w:rFonts w:hint="cs"/>
          <w:rtl/>
        </w:rPr>
        <w:t>از</w:t>
      </w:r>
      <w:r w:rsidRPr="00054424">
        <w:rPr>
          <w:rtl/>
        </w:rPr>
        <w:t xml:space="preserve"> </w:t>
      </w:r>
      <w:r w:rsidRPr="00054424">
        <w:rPr>
          <w:rFonts w:hint="cs"/>
          <w:rtl/>
        </w:rPr>
        <w:t>ترجمه</w:t>
      </w:r>
      <w:r w:rsidRPr="00054424">
        <w:rPr>
          <w:rtl/>
        </w:rPr>
        <w:t xml:space="preserve"> </w:t>
      </w:r>
      <w:r w:rsidRPr="00054424">
        <w:rPr>
          <w:rFonts w:hint="cs"/>
          <w:rtl/>
        </w:rPr>
        <w:t>لازم</w:t>
      </w:r>
      <w:r w:rsidRPr="00054424">
        <w:rPr>
          <w:rtl/>
        </w:rPr>
        <w:t xml:space="preserve"> </w:t>
      </w:r>
      <w:r w:rsidRPr="00054424">
        <w:rPr>
          <w:rFonts w:hint="cs"/>
          <w:rtl/>
        </w:rPr>
        <w:t>است</w:t>
      </w:r>
      <w:r w:rsidRPr="00054424">
        <w:rPr>
          <w:rtl/>
        </w:rPr>
        <w:t xml:space="preserve"> </w:t>
      </w:r>
      <w:r w:rsidRPr="00054424">
        <w:rPr>
          <w:rFonts w:hint="cs"/>
          <w:rtl/>
        </w:rPr>
        <w:t>و</w:t>
      </w:r>
      <w:r w:rsidRPr="00054424">
        <w:rPr>
          <w:rtl/>
        </w:rPr>
        <w:t xml:space="preserve"> </w:t>
      </w:r>
      <w:r w:rsidRPr="00054424">
        <w:rPr>
          <w:rFonts w:hint="cs"/>
          <w:rtl/>
        </w:rPr>
        <w:t>سامانه های</w:t>
      </w:r>
      <w:r w:rsidRPr="00054424">
        <w:rPr>
          <w:rtl/>
        </w:rPr>
        <w:t xml:space="preserve"> </w:t>
      </w:r>
      <w:r w:rsidRPr="00054424">
        <w:rPr>
          <w:rFonts w:hint="cs"/>
          <w:rtl/>
        </w:rPr>
        <w:t>بیانی</w:t>
      </w:r>
      <w:r w:rsidRPr="00054424">
        <w:rPr>
          <w:rtl/>
        </w:rPr>
        <w:t xml:space="preserve"> </w:t>
      </w:r>
      <w:r w:rsidRPr="00054424">
        <w:rPr>
          <w:rFonts w:hint="cs"/>
          <w:rtl/>
        </w:rPr>
        <w:t>پستانداران</w:t>
      </w:r>
      <w:r w:rsidRPr="00054424">
        <w:rPr>
          <w:rtl/>
        </w:rPr>
        <w:t xml:space="preserve"> </w:t>
      </w:r>
      <w:r w:rsidRPr="00054424">
        <w:rPr>
          <w:rFonts w:hint="cs"/>
          <w:rtl/>
        </w:rPr>
        <w:t>در این</w:t>
      </w:r>
      <w:r w:rsidRPr="00054424">
        <w:rPr>
          <w:rtl/>
        </w:rPr>
        <w:t xml:space="preserve"> </w:t>
      </w:r>
      <w:r w:rsidRPr="00054424">
        <w:rPr>
          <w:rFonts w:hint="cs"/>
          <w:rtl/>
        </w:rPr>
        <w:t>رابطه</w:t>
      </w:r>
      <w:r w:rsidRPr="00054424">
        <w:rPr>
          <w:rtl/>
        </w:rPr>
        <w:t xml:space="preserve"> </w:t>
      </w:r>
      <w:r w:rsidRPr="00054424">
        <w:rPr>
          <w:rFonts w:hint="cs"/>
          <w:rtl/>
        </w:rPr>
        <w:t>معمولاً</w:t>
      </w:r>
      <w:r w:rsidRPr="00054424">
        <w:rPr>
          <w:rtl/>
        </w:rPr>
        <w:t xml:space="preserve"> </w:t>
      </w:r>
      <w:r w:rsidRPr="00054424">
        <w:rPr>
          <w:rFonts w:hint="cs"/>
          <w:rtl/>
        </w:rPr>
        <w:t>اولین</w:t>
      </w:r>
      <w:r w:rsidRPr="00054424">
        <w:rPr>
          <w:rtl/>
        </w:rPr>
        <w:t xml:space="preserve"> </w:t>
      </w:r>
      <w:r w:rsidRPr="00054424">
        <w:rPr>
          <w:rFonts w:hint="cs"/>
          <w:rtl/>
        </w:rPr>
        <w:t>انتخاب</w:t>
      </w:r>
      <w:r w:rsidRPr="00054424">
        <w:rPr>
          <w:rtl/>
        </w:rPr>
        <w:t xml:space="preserve"> </w:t>
      </w:r>
      <w:r w:rsidRPr="00054424">
        <w:rPr>
          <w:rFonts w:hint="cs"/>
          <w:rtl/>
        </w:rPr>
        <w:t>هستند</w:t>
      </w:r>
      <w:r w:rsidRPr="00054424">
        <w:rPr>
          <w:rtl/>
        </w:rPr>
        <w:t>.</w:t>
      </w:r>
      <w:r w:rsidRPr="00054424">
        <w:rPr>
          <w:rFonts w:hint="cs"/>
          <w:rtl/>
        </w:rPr>
        <w:t>هرچند</w:t>
      </w:r>
      <w:r w:rsidRPr="00054424">
        <w:rPr>
          <w:rtl/>
        </w:rPr>
        <w:t xml:space="preserve"> </w:t>
      </w:r>
      <w:r w:rsidRPr="00054424">
        <w:rPr>
          <w:rFonts w:hint="cs"/>
          <w:rtl/>
        </w:rPr>
        <w:t>سامانه های بیانی</w:t>
      </w:r>
      <w:r w:rsidRPr="00054424">
        <w:rPr>
          <w:rtl/>
        </w:rPr>
        <w:t xml:space="preserve"> </w:t>
      </w:r>
      <w:r w:rsidRPr="00054424">
        <w:rPr>
          <w:rFonts w:hint="cs"/>
          <w:rtl/>
        </w:rPr>
        <w:t>پستانداران</w:t>
      </w:r>
      <w:r w:rsidRPr="00054424">
        <w:rPr>
          <w:rtl/>
        </w:rPr>
        <w:t xml:space="preserve"> </w:t>
      </w:r>
      <w:r w:rsidRPr="00054424">
        <w:rPr>
          <w:rFonts w:hint="cs"/>
          <w:rtl/>
        </w:rPr>
        <w:t>جهت</w:t>
      </w:r>
      <w:r w:rsidRPr="00054424">
        <w:rPr>
          <w:rtl/>
        </w:rPr>
        <w:t xml:space="preserve"> </w:t>
      </w:r>
      <w:r w:rsidRPr="00054424">
        <w:rPr>
          <w:rFonts w:hint="cs"/>
          <w:rtl/>
        </w:rPr>
        <w:t>تولید</w:t>
      </w:r>
      <w:r w:rsidRPr="00054424">
        <w:rPr>
          <w:rtl/>
        </w:rPr>
        <w:t xml:space="preserve"> </w:t>
      </w:r>
      <w:r w:rsidRPr="00054424">
        <w:rPr>
          <w:rFonts w:hint="cs"/>
          <w:rtl/>
        </w:rPr>
        <w:t>پروتئین های</w:t>
      </w:r>
      <w:r w:rsidRPr="00054424">
        <w:rPr>
          <w:rtl/>
        </w:rPr>
        <w:t xml:space="preserve"> </w:t>
      </w:r>
      <w:r w:rsidRPr="00054424">
        <w:rPr>
          <w:rFonts w:hint="cs"/>
          <w:rtl/>
        </w:rPr>
        <w:t>نوترکیب دارویی،</w:t>
      </w:r>
      <w:r w:rsidRPr="00054424">
        <w:rPr>
          <w:rtl/>
        </w:rPr>
        <w:t xml:space="preserve"> </w:t>
      </w:r>
      <w:r w:rsidRPr="00054424">
        <w:rPr>
          <w:rFonts w:hint="cs"/>
          <w:rtl/>
        </w:rPr>
        <w:t>استفاده</w:t>
      </w:r>
      <w:r w:rsidRPr="00054424">
        <w:rPr>
          <w:rtl/>
        </w:rPr>
        <w:t xml:space="preserve"> </w:t>
      </w:r>
      <w:r w:rsidRPr="00054424">
        <w:rPr>
          <w:rFonts w:hint="cs"/>
          <w:rtl/>
        </w:rPr>
        <w:t>میشوند</w:t>
      </w:r>
      <w:r w:rsidRPr="00054424">
        <w:rPr>
          <w:rtl/>
        </w:rPr>
        <w:t xml:space="preserve"> </w:t>
      </w:r>
      <w:r w:rsidRPr="00054424">
        <w:rPr>
          <w:rFonts w:hint="cs"/>
          <w:rtl/>
        </w:rPr>
        <w:t>اما</w:t>
      </w:r>
      <w:r w:rsidRPr="00054424">
        <w:rPr>
          <w:rtl/>
        </w:rPr>
        <w:t xml:space="preserve"> </w:t>
      </w:r>
      <w:r w:rsidRPr="00054424">
        <w:rPr>
          <w:rFonts w:hint="cs"/>
          <w:rtl/>
        </w:rPr>
        <w:t>توجه</w:t>
      </w:r>
      <w:r w:rsidRPr="00054424">
        <w:rPr>
          <w:rtl/>
        </w:rPr>
        <w:t xml:space="preserve"> </w:t>
      </w:r>
      <w:r w:rsidRPr="00054424">
        <w:rPr>
          <w:rFonts w:hint="cs"/>
          <w:rtl/>
        </w:rPr>
        <w:t>به</w:t>
      </w:r>
      <w:r w:rsidRPr="00054424">
        <w:rPr>
          <w:rtl/>
        </w:rPr>
        <w:t xml:space="preserve"> </w:t>
      </w:r>
      <w:r w:rsidRPr="00054424">
        <w:rPr>
          <w:rFonts w:hint="cs"/>
          <w:rtl/>
        </w:rPr>
        <w:t>مشکلات</w:t>
      </w:r>
      <w:r w:rsidRPr="00054424">
        <w:rPr>
          <w:rtl/>
        </w:rPr>
        <w:t xml:space="preserve"> </w:t>
      </w:r>
      <w:r w:rsidRPr="00054424">
        <w:rPr>
          <w:rFonts w:hint="cs"/>
          <w:rtl/>
        </w:rPr>
        <w:t>در</w:t>
      </w:r>
      <w:r w:rsidRPr="00054424">
        <w:rPr>
          <w:rtl/>
        </w:rPr>
        <w:t xml:space="preserve"> </w:t>
      </w:r>
      <w:r w:rsidRPr="00054424">
        <w:rPr>
          <w:rFonts w:hint="cs"/>
          <w:rtl/>
        </w:rPr>
        <w:t>تولید انبوه</w:t>
      </w:r>
      <w:r w:rsidRPr="00054424">
        <w:rPr>
          <w:rtl/>
        </w:rPr>
        <w:t xml:space="preserve"> </w:t>
      </w:r>
      <w:r w:rsidRPr="00054424">
        <w:rPr>
          <w:rFonts w:hint="cs"/>
          <w:rtl/>
        </w:rPr>
        <w:t>پروتئین های</w:t>
      </w:r>
      <w:r w:rsidRPr="00054424">
        <w:rPr>
          <w:rtl/>
        </w:rPr>
        <w:t xml:space="preserve"> </w:t>
      </w:r>
      <w:r w:rsidRPr="00054424">
        <w:rPr>
          <w:rFonts w:hint="cs"/>
          <w:rtl/>
        </w:rPr>
        <w:t>نوترکیب</w:t>
      </w:r>
      <w:r w:rsidRPr="00054424">
        <w:rPr>
          <w:rtl/>
        </w:rPr>
        <w:t xml:space="preserve"> </w:t>
      </w:r>
      <w:r w:rsidRPr="00054424">
        <w:rPr>
          <w:rFonts w:hint="cs"/>
          <w:rtl/>
        </w:rPr>
        <w:t>در</w:t>
      </w:r>
      <w:r w:rsidRPr="00054424">
        <w:rPr>
          <w:rtl/>
        </w:rPr>
        <w:t xml:space="preserve"> </w:t>
      </w:r>
      <w:r w:rsidRPr="00054424">
        <w:rPr>
          <w:rFonts w:hint="cs"/>
          <w:rtl/>
        </w:rPr>
        <w:t>آنها، سامانه های</w:t>
      </w:r>
      <w:r w:rsidRPr="00054424">
        <w:rPr>
          <w:rtl/>
        </w:rPr>
        <w:t xml:space="preserve"> </w:t>
      </w:r>
      <w:r w:rsidRPr="00054424">
        <w:rPr>
          <w:rFonts w:hint="cs"/>
          <w:rtl/>
        </w:rPr>
        <w:t>بیانی حشرات</w:t>
      </w:r>
      <w:r w:rsidRPr="00054424">
        <w:rPr>
          <w:rtl/>
        </w:rPr>
        <w:t xml:space="preserve"> </w:t>
      </w:r>
      <w:r w:rsidRPr="00054424">
        <w:rPr>
          <w:rFonts w:hint="cs"/>
          <w:rtl/>
        </w:rPr>
        <w:t>میتواند</w:t>
      </w:r>
      <w:r w:rsidRPr="00054424">
        <w:rPr>
          <w:rtl/>
        </w:rPr>
        <w:t xml:space="preserve"> </w:t>
      </w:r>
      <w:r w:rsidRPr="00054424">
        <w:rPr>
          <w:rFonts w:hint="cs"/>
          <w:rtl/>
        </w:rPr>
        <w:t>جایگزین</w:t>
      </w:r>
      <w:r w:rsidRPr="00054424">
        <w:rPr>
          <w:rtl/>
        </w:rPr>
        <w:t xml:space="preserve"> </w:t>
      </w:r>
      <w:r w:rsidRPr="00054424">
        <w:rPr>
          <w:rFonts w:hint="cs"/>
          <w:rtl/>
        </w:rPr>
        <w:t>مناسبی</w:t>
      </w:r>
      <w:r w:rsidRPr="00054424">
        <w:rPr>
          <w:rtl/>
        </w:rPr>
        <w:t xml:space="preserve"> </w:t>
      </w:r>
      <w:r w:rsidRPr="00054424">
        <w:rPr>
          <w:rFonts w:hint="cs"/>
          <w:rtl/>
        </w:rPr>
        <w:t>برای</w:t>
      </w:r>
      <w:r w:rsidRPr="00054424">
        <w:rPr>
          <w:rtl/>
        </w:rPr>
        <w:t xml:space="preserve"> </w:t>
      </w:r>
      <w:r w:rsidRPr="00054424">
        <w:rPr>
          <w:rFonts w:hint="cs"/>
          <w:rtl/>
        </w:rPr>
        <w:t>دستیابی</w:t>
      </w:r>
      <w:r w:rsidRPr="00054424">
        <w:rPr>
          <w:rtl/>
        </w:rPr>
        <w:t xml:space="preserve"> </w:t>
      </w:r>
      <w:r w:rsidRPr="00054424">
        <w:rPr>
          <w:rFonts w:hint="cs"/>
          <w:rtl/>
        </w:rPr>
        <w:t>به</w:t>
      </w:r>
      <w:r w:rsidRPr="00054424">
        <w:rPr>
          <w:rtl/>
        </w:rPr>
        <w:t xml:space="preserve"> </w:t>
      </w:r>
      <w:r w:rsidRPr="00054424">
        <w:rPr>
          <w:rFonts w:hint="cs"/>
          <w:rtl/>
        </w:rPr>
        <w:t>بیان بالای</w:t>
      </w:r>
      <w:r w:rsidRPr="00054424">
        <w:rPr>
          <w:rtl/>
        </w:rPr>
        <w:t xml:space="preserve"> </w:t>
      </w:r>
      <w:r w:rsidRPr="00054424">
        <w:rPr>
          <w:rFonts w:hint="cs"/>
          <w:rtl/>
        </w:rPr>
        <w:t>بسیاری</w:t>
      </w:r>
      <w:r w:rsidRPr="00054424">
        <w:rPr>
          <w:rtl/>
        </w:rPr>
        <w:t xml:space="preserve"> </w:t>
      </w:r>
      <w:r w:rsidRPr="00054424">
        <w:rPr>
          <w:rFonts w:hint="cs"/>
          <w:rtl/>
        </w:rPr>
        <w:t>از</w:t>
      </w:r>
      <w:r w:rsidRPr="00054424">
        <w:rPr>
          <w:rtl/>
        </w:rPr>
        <w:t xml:space="preserve"> </w:t>
      </w:r>
      <w:r w:rsidRPr="00054424">
        <w:rPr>
          <w:rFonts w:hint="cs"/>
          <w:rtl/>
        </w:rPr>
        <w:t>پروتئین های نوترکیب</w:t>
      </w:r>
      <w:r w:rsidRPr="00054424">
        <w:rPr>
          <w:rtl/>
        </w:rPr>
        <w:t xml:space="preserve"> </w:t>
      </w:r>
      <w:r w:rsidRPr="00054424">
        <w:rPr>
          <w:rFonts w:hint="cs"/>
          <w:rtl/>
        </w:rPr>
        <w:t>و</w:t>
      </w:r>
      <w:r w:rsidRPr="00054424">
        <w:rPr>
          <w:rtl/>
        </w:rPr>
        <w:t xml:space="preserve"> </w:t>
      </w:r>
      <w:r w:rsidRPr="00054424">
        <w:rPr>
          <w:rFonts w:hint="cs"/>
          <w:rtl/>
        </w:rPr>
        <w:t>پیچیده</w:t>
      </w:r>
      <w:r w:rsidRPr="00054424">
        <w:rPr>
          <w:rtl/>
        </w:rPr>
        <w:t xml:space="preserve"> </w:t>
      </w:r>
      <w:r w:rsidRPr="00054424">
        <w:rPr>
          <w:rFonts w:hint="cs"/>
          <w:rtl/>
        </w:rPr>
        <w:t>مورد توجه</w:t>
      </w:r>
      <w:r w:rsidRPr="00054424">
        <w:rPr>
          <w:rtl/>
        </w:rPr>
        <w:t xml:space="preserve"> </w:t>
      </w:r>
      <w:r w:rsidRPr="00054424">
        <w:rPr>
          <w:rFonts w:hint="cs"/>
          <w:rtl/>
        </w:rPr>
        <w:t>قرار</w:t>
      </w:r>
      <w:r w:rsidRPr="00054424">
        <w:rPr>
          <w:rtl/>
        </w:rPr>
        <w:t xml:space="preserve"> </w:t>
      </w:r>
      <w:r w:rsidRPr="00054424">
        <w:rPr>
          <w:rFonts w:hint="cs"/>
          <w:rtl/>
        </w:rPr>
        <w:t>گیرند</w:t>
      </w:r>
      <w:r w:rsidRPr="00054424">
        <w:rPr>
          <w:rtl/>
        </w:rPr>
        <w:t>.</w:t>
      </w:r>
    </w:p>
    <w:p w14:paraId="0109D4CF" w14:textId="77777777" w:rsidR="00460286" w:rsidRPr="00054424" w:rsidRDefault="00460286" w:rsidP="00460286">
      <w:pPr>
        <w:pStyle w:val="Heading2"/>
        <w:rPr>
          <w:rtl/>
        </w:rPr>
      </w:pPr>
      <w:bookmarkStart w:id="11" w:name="_Toc128820998"/>
      <w:r w:rsidRPr="00054424">
        <w:rPr>
          <w:rFonts w:hint="cs"/>
          <w:rtl/>
        </w:rPr>
        <w:t>حامل کلونینگ</w:t>
      </w:r>
      <w:bookmarkEnd w:id="11"/>
    </w:p>
    <w:p w14:paraId="7135B421" w14:textId="77777777" w:rsidR="00460286" w:rsidRPr="00054424" w:rsidRDefault="00460286" w:rsidP="00460286">
      <w:pPr>
        <w:rPr>
          <w:b/>
          <w:bCs/>
          <w:rtl/>
        </w:rPr>
      </w:pPr>
      <w:r w:rsidRPr="00054424">
        <w:rPr>
          <w:rFonts w:hint="cs"/>
          <w:rtl/>
        </w:rPr>
        <w:t>وکتور</w:t>
      </w:r>
      <w:r w:rsidRPr="00054424">
        <w:rPr>
          <w:rtl/>
        </w:rPr>
        <w:t xml:space="preserve"> </w:t>
      </w:r>
      <w:r w:rsidRPr="00054424">
        <w:rPr>
          <w:rFonts w:hint="cs"/>
          <w:rtl/>
        </w:rPr>
        <w:t>عاملی</w:t>
      </w:r>
      <w:r w:rsidRPr="00054424">
        <w:rPr>
          <w:rtl/>
        </w:rPr>
        <w:t xml:space="preserve"> </w:t>
      </w:r>
      <w:r w:rsidRPr="00054424">
        <w:rPr>
          <w:rFonts w:hint="cs"/>
          <w:rtl/>
        </w:rPr>
        <w:t>است</w:t>
      </w:r>
      <w:r w:rsidRPr="00054424">
        <w:rPr>
          <w:rtl/>
        </w:rPr>
        <w:t xml:space="preserve"> </w:t>
      </w:r>
      <w:r w:rsidRPr="00054424">
        <w:rPr>
          <w:rFonts w:hint="cs"/>
          <w:rtl/>
        </w:rPr>
        <w:t>که</w:t>
      </w:r>
      <w:r w:rsidRPr="00054424">
        <w:rPr>
          <w:rtl/>
        </w:rPr>
        <w:t xml:space="preserve"> </w:t>
      </w:r>
      <w:r w:rsidRPr="00054424">
        <w:rPr>
          <w:rFonts w:hint="cs"/>
          <w:rtl/>
        </w:rPr>
        <w:t>می‌تواند</w:t>
      </w:r>
      <w:r w:rsidRPr="00054424">
        <w:rPr>
          <w:rtl/>
        </w:rPr>
        <w:t xml:space="preserve"> </w:t>
      </w:r>
      <w:r w:rsidRPr="00054424">
        <w:rPr>
          <w:rFonts w:hint="cs"/>
          <w:rtl/>
        </w:rPr>
        <w:t>یک</w:t>
      </w:r>
      <w:r w:rsidRPr="00054424">
        <w:rPr>
          <w:rtl/>
        </w:rPr>
        <w:t xml:space="preserve"> </w:t>
      </w:r>
      <w:r w:rsidRPr="00054424">
        <w:rPr>
          <w:rFonts w:hint="cs"/>
          <w:rtl/>
        </w:rPr>
        <w:t>قطعه</w:t>
      </w:r>
      <w:r w:rsidRPr="00054424">
        <w:rPr>
          <w:rtl/>
        </w:rPr>
        <w:t xml:space="preserve"> </w:t>
      </w:r>
      <w:r w:rsidRPr="00054424">
        <w:t>DNA</w:t>
      </w:r>
      <w:r w:rsidRPr="00054424">
        <w:rPr>
          <w:rtl/>
        </w:rPr>
        <w:t xml:space="preserve"> </w:t>
      </w:r>
      <w:r w:rsidRPr="00054424">
        <w:rPr>
          <w:rFonts w:hint="cs"/>
          <w:rtl/>
        </w:rPr>
        <w:t>را</w:t>
      </w:r>
      <w:r w:rsidRPr="00054424">
        <w:rPr>
          <w:rtl/>
        </w:rPr>
        <w:t xml:space="preserve"> </w:t>
      </w:r>
      <w:r w:rsidRPr="00054424">
        <w:rPr>
          <w:rFonts w:hint="cs"/>
          <w:rtl/>
        </w:rPr>
        <w:t>به</w:t>
      </w:r>
      <w:r w:rsidRPr="00054424">
        <w:rPr>
          <w:rtl/>
        </w:rPr>
        <w:t xml:space="preserve"> </w:t>
      </w:r>
      <w:r w:rsidRPr="00054424">
        <w:rPr>
          <w:rFonts w:hint="cs"/>
          <w:rtl/>
        </w:rPr>
        <w:t>سلول</w:t>
      </w:r>
      <w:r w:rsidRPr="00054424">
        <w:rPr>
          <w:rtl/>
        </w:rPr>
        <w:t xml:space="preserve"> </w:t>
      </w:r>
      <w:r w:rsidRPr="00054424">
        <w:rPr>
          <w:rFonts w:hint="cs"/>
          <w:rtl/>
        </w:rPr>
        <w:t>میزبان</w:t>
      </w:r>
      <w:r w:rsidRPr="00054424">
        <w:rPr>
          <w:rtl/>
        </w:rPr>
        <w:t xml:space="preserve"> </w:t>
      </w:r>
      <w:r w:rsidRPr="00054424">
        <w:rPr>
          <w:rFonts w:hint="cs"/>
          <w:rtl/>
        </w:rPr>
        <w:t>انتقال</w:t>
      </w:r>
      <w:r w:rsidRPr="00054424">
        <w:rPr>
          <w:rtl/>
        </w:rPr>
        <w:t xml:space="preserve"> </w:t>
      </w:r>
      <w:r w:rsidRPr="00054424">
        <w:rPr>
          <w:rFonts w:hint="cs"/>
          <w:rtl/>
        </w:rPr>
        <w:t xml:space="preserve">دهد. وکتور کلونینگ قطعه کوچکی از </w:t>
      </w:r>
      <w:r w:rsidRPr="00054424">
        <w:t>DNA</w:t>
      </w:r>
      <w:r w:rsidRPr="00054424">
        <w:rPr>
          <w:rFonts w:hint="cs"/>
          <w:rtl/>
        </w:rPr>
        <w:t xml:space="preserve"> گرفته شده از ویروس پلاسمید یا سلول ارگانیسم های بزرگتر است که می تواند در ارگانیسم به صورت پایدار نگه داشته شود و به داخل آن یک قطعه </w:t>
      </w:r>
      <w:r w:rsidRPr="00054424">
        <w:t>DNA</w:t>
      </w:r>
      <w:r w:rsidRPr="00054424">
        <w:rPr>
          <w:rFonts w:hint="cs"/>
          <w:rtl/>
        </w:rPr>
        <w:t xml:space="preserve"> خارجی می تواند برای اهداف کلونینگ وارد شود .پس وکتور ویژگی هایی دارد که وارد شدن (الحاق) یا حذف قطعه </w:t>
      </w:r>
      <w:r w:rsidRPr="00054424">
        <w:t xml:space="preserve"> DNA</w:t>
      </w:r>
      <w:r w:rsidRPr="00054424">
        <w:rPr>
          <w:rFonts w:hint="cs"/>
          <w:rtl/>
        </w:rPr>
        <w:t xml:space="preserve"> را به داخل یا خارج راحت می کند برای مثال </w:t>
      </w:r>
      <w:r w:rsidRPr="00054424">
        <w:rPr>
          <w:rtl/>
        </w:rPr>
        <w:t>قراردادن یک قطعه از</w:t>
      </w:r>
      <w:r w:rsidRPr="00054424">
        <w:t xml:space="preserve"> DNA </w:t>
      </w:r>
      <w:r w:rsidRPr="00054424">
        <w:rPr>
          <w:rtl/>
        </w:rPr>
        <w:t>در یک وکتور کلونینگ به وسیله تیمار وکتور و</w:t>
      </w:r>
      <w:r w:rsidRPr="00054424">
        <w:t xml:space="preserve"> DNA </w:t>
      </w:r>
      <w:r w:rsidRPr="00054424">
        <w:rPr>
          <w:rtl/>
        </w:rPr>
        <w:t>خارجی با آنزیم</w:t>
      </w:r>
      <w:r w:rsidRPr="00054424">
        <w:rPr>
          <w:rFonts w:hint="cs"/>
          <w:rtl/>
        </w:rPr>
        <w:t xml:space="preserve"> </w:t>
      </w:r>
      <w:r w:rsidRPr="00054424">
        <w:rPr>
          <w:rtl/>
        </w:rPr>
        <w:t>‌های محدود</w:t>
      </w:r>
      <w:r w:rsidRPr="00054424">
        <w:rPr>
          <w:rFonts w:hint="cs"/>
          <w:rtl/>
        </w:rPr>
        <w:t xml:space="preserve"> </w:t>
      </w:r>
      <w:r w:rsidRPr="00054424">
        <w:rPr>
          <w:rtl/>
        </w:rPr>
        <w:t>کننده یکسان امکانپذیر می‌باشد. بدین ترتیب می توان قطعات ایجاد شده را به یکدیگر متصل نمود</w:t>
      </w:r>
      <w:r w:rsidRPr="00054424">
        <w:t>.</w:t>
      </w:r>
      <w:r w:rsidRPr="00054424">
        <w:rPr>
          <w:rFonts w:hint="cs"/>
          <w:rtl/>
        </w:rPr>
        <w:t xml:space="preserve"> قطعات </w:t>
      </w:r>
      <w:r w:rsidRPr="00054424">
        <w:t>DNA</w:t>
      </w:r>
      <w:r w:rsidRPr="00054424">
        <w:rPr>
          <w:rFonts w:hint="cs"/>
          <w:rtl/>
        </w:rPr>
        <w:t xml:space="preserve"> تولید شده یا حاوی سر بسته یا انتهای آویزان به نام سرهای چسبنده می شوند و به همین جهت </w:t>
      </w:r>
      <w:r w:rsidRPr="00054424">
        <w:t>DNA</w:t>
      </w:r>
      <w:r w:rsidRPr="00054424">
        <w:rPr>
          <w:rFonts w:hint="cs"/>
          <w:rtl/>
        </w:rPr>
        <w:t xml:space="preserve"> وکتور و </w:t>
      </w:r>
      <w:r w:rsidRPr="00054424">
        <w:t>DNA</w:t>
      </w:r>
      <w:r w:rsidRPr="00054424">
        <w:rPr>
          <w:rFonts w:hint="cs"/>
          <w:rtl/>
        </w:rPr>
        <w:t xml:space="preserve"> خارجی با سرهای سازگار می توانند توسط لایگیشن بهم متصل شوند . انواع مختلفی از وکتورهای کلونینگ وجود دارد اما رایج ترین آن که از نظر ژنتیکی مهندسی شده پلاسمیدها هستند . کلونینگ عموما اولین بار با استفاده از اشرشیا کلی انجام شد و وکتورهای کلونینگ در </w:t>
      </w:r>
      <w:r w:rsidRPr="00054424">
        <w:rPr>
          <w:i/>
          <w:iCs/>
          <w:shd w:val="clear" w:color="auto" w:fill="FFFFFF"/>
        </w:rPr>
        <w:t>E. coli</w:t>
      </w:r>
      <w:r w:rsidRPr="00054424">
        <w:rPr>
          <w:rFonts w:hint="cs"/>
          <w:rtl/>
        </w:rPr>
        <w:t xml:space="preserve"> شامل پلاسمیدها </w:t>
      </w:r>
      <w:r w:rsidRPr="00054424">
        <w:t xml:space="preserve"> ,</w:t>
      </w:r>
      <w:r w:rsidRPr="00054424">
        <w:rPr>
          <w:rFonts w:hint="cs"/>
          <w:rtl/>
        </w:rPr>
        <w:t xml:space="preserve">باکتریوفاژها </w:t>
      </w:r>
      <w:r w:rsidRPr="00054424">
        <w:t>,</w:t>
      </w:r>
      <w:r w:rsidRPr="00054424">
        <w:rPr>
          <w:rFonts w:hint="cs"/>
          <w:rtl/>
        </w:rPr>
        <w:t xml:space="preserve">کاسمیدها </w:t>
      </w:r>
      <w:r w:rsidRPr="00054424">
        <w:t>,</w:t>
      </w:r>
      <w:r w:rsidRPr="00054424">
        <w:rPr>
          <w:rFonts w:hint="cs"/>
          <w:rtl/>
        </w:rPr>
        <w:t>کروموزوم های مصنوعی باکتریایی هستند .</w:t>
      </w:r>
    </w:p>
    <w:p w14:paraId="344C5944" w14:textId="3831C995" w:rsidR="00460286" w:rsidRPr="00054424" w:rsidRDefault="00460286" w:rsidP="00460286">
      <w:pPr>
        <w:rPr>
          <w:rtl/>
        </w:rPr>
      </w:pPr>
      <w:r w:rsidRPr="00054424">
        <w:rPr>
          <w:rFonts w:hint="cs"/>
          <w:rtl/>
        </w:rPr>
        <w:lastRenderedPageBreak/>
        <w:t xml:space="preserve"> وکتورهای کلونینگ که در زیست شناسی مولکولی استفاده می شوند ویژگی های کلیدی برای عملکردشان مانند جایگاه کلونینگ و مارکر انتخابی  دارند .برای راحتی و آسانی کلونینگ از </w:t>
      </w:r>
      <w:r w:rsidRPr="00054424">
        <w:rPr>
          <w:i/>
          <w:iCs/>
          <w:shd w:val="clear" w:color="auto" w:fill="FFFFFF"/>
        </w:rPr>
        <w:t>E. coli</w:t>
      </w:r>
      <w:r w:rsidRPr="00054424">
        <w:rPr>
          <w:rFonts w:hint="cs"/>
          <w:i/>
          <w:iCs/>
          <w:rtl/>
        </w:rPr>
        <w:t xml:space="preserve"> </w:t>
      </w:r>
      <w:r w:rsidRPr="00054424">
        <w:rPr>
          <w:rFonts w:hint="cs"/>
          <w:rtl/>
        </w:rPr>
        <w:t xml:space="preserve">استفاده می شود و بنابراین وکتورهای کلونینگ عناصر ضروری برای تکثیر و نگهداری در </w:t>
      </w:r>
      <w:r w:rsidRPr="00054424">
        <w:rPr>
          <w:i/>
          <w:iCs/>
          <w:shd w:val="clear" w:color="auto" w:fill="FFFFFF"/>
        </w:rPr>
        <w:t>E. coli</w:t>
      </w:r>
      <w:r w:rsidRPr="00054424">
        <w:rPr>
          <w:rFonts w:hint="cs"/>
          <w:i/>
          <w:iCs/>
          <w:shd w:val="clear" w:color="auto" w:fill="FFFFFF"/>
          <w:rtl/>
        </w:rPr>
        <w:t xml:space="preserve"> </w:t>
      </w:r>
      <w:r w:rsidRPr="00054424">
        <w:rPr>
          <w:rFonts w:hint="cs"/>
          <w:shd w:val="clear" w:color="auto" w:fill="FFFFFF"/>
          <w:rtl/>
        </w:rPr>
        <w:t xml:space="preserve"> مانند </w:t>
      </w:r>
      <w:proofErr w:type="spellStart"/>
      <w:r w:rsidRPr="00054424">
        <w:rPr>
          <w:shd w:val="clear" w:color="auto" w:fill="FFFFFF"/>
        </w:rPr>
        <w:t>ori</w:t>
      </w:r>
      <w:proofErr w:type="spellEnd"/>
      <w:r w:rsidRPr="00054424">
        <w:rPr>
          <w:shd w:val="clear" w:color="auto" w:fill="FFFFFF"/>
        </w:rPr>
        <w:t xml:space="preserve"> </w:t>
      </w:r>
      <w:r w:rsidRPr="00054424">
        <w:rPr>
          <w:rFonts w:hint="cs"/>
          <w:shd w:val="clear" w:color="auto" w:fill="FFFFFF"/>
          <w:rtl/>
        </w:rPr>
        <w:t xml:space="preserve"> را دارند .</w:t>
      </w:r>
      <w:r w:rsidRPr="00054424">
        <w:rPr>
          <w:rtl/>
        </w:rPr>
        <w:fldChar w:fldCharType="begin"/>
      </w:r>
      <w:r w:rsidR="00632245">
        <w:rPr>
          <w:rtl/>
        </w:rPr>
        <w:instrText xml:space="preserve"> </w:instrText>
      </w:r>
      <w:r w:rsidR="00632245">
        <w:instrText>ADDIN EN.CITE &lt;EndNote&gt;&lt;Cite&gt;&lt;Author&gt;Acquaah&lt;/Author&gt;&lt;Year&gt;2009&lt;/Year&gt;&lt;RecNum&gt;246&lt;/RecNum&gt;&lt;DisplayText&gt;[20]&lt;/DisplayText&gt;&lt;record&gt;&lt;rec-number&gt;246&lt;/rec-number&gt;&lt;foreign-keys&gt;&lt;key app="EN" db-id="2tax9e0rptt2vdef0d5xa52uxe2v9weprzf9" timestamp="1482516646"&gt;2</w:instrText>
      </w:r>
      <w:r w:rsidR="00632245">
        <w:rPr>
          <w:rtl/>
        </w:rPr>
        <w:instrText>46&lt;/</w:instrText>
      </w:r>
      <w:r w:rsidR="00632245">
        <w:instrText>key&gt;&lt;/foreign-keys&gt;&lt;ref-type name="Book"&gt;6&lt;/ref-type&gt;&lt;contributors&gt;&lt;authors&gt;&lt;author&gt;Acquaah, George&lt;/author&gt;&lt;/authors&gt;&lt;/contributors&gt;&lt;titles&gt;&lt;title&gt;Principles of plant genetics and breeding&lt;/title&gt;&lt;/titles&gt;&lt;dates&gt;&lt;year&gt;2009&lt;/year&gt;&lt;/dates&gt;&lt;publisher&gt;John Wiley &amp;amp; Sons&lt;/publisher&gt;&lt;isbn&gt;1444309013&lt;/isbn&gt;&lt;urls&gt;&lt;/urls&gt;&lt;/record&gt;&lt;/Cite&gt;&lt;/EndNote</w:instrText>
      </w:r>
      <w:r w:rsidR="00632245">
        <w:rPr>
          <w:rtl/>
        </w:rPr>
        <w:instrText>&gt;</w:instrText>
      </w:r>
      <w:r w:rsidRPr="00054424">
        <w:rPr>
          <w:rtl/>
        </w:rPr>
        <w:fldChar w:fldCharType="separate"/>
      </w:r>
      <w:r w:rsidR="00632245">
        <w:rPr>
          <w:noProof/>
          <w:rtl/>
        </w:rPr>
        <w:t>[20]</w:t>
      </w:r>
      <w:r w:rsidRPr="00054424">
        <w:rPr>
          <w:rtl/>
        </w:rPr>
        <w:fldChar w:fldCharType="end"/>
      </w:r>
    </w:p>
    <w:p w14:paraId="70094DB5" w14:textId="77777777" w:rsidR="00460286" w:rsidRPr="00054424" w:rsidRDefault="00460286" w:rsidP="00460286">
      <w:pPr>
        <w:rPr>
          <w:rtl/>
        </w:rPr>
      </w:pPr>
      <w:r w:rsidRPr="00054424">
        <w:rPr>
          <w:rFonts w:hint="cs"/>
          <w:rtl/>
        </w:rPr>
        <w:t xml:space="preserve">جایگاه کلونینگ : همه وکتورهای کلونینگ این ویژگی را دارند  که به ژن ها این جازه را می دهند که به راحتی وارد یا خارج شوند این عمل از جایگاه کلونینگ چند گانه یا پلی لینکر که حاوی جایگاه محدود کننده است انجام می شود.  جایگاه های محدود کننده ابتدا بوسیله آنزیم های محدودکننده جدا شده و ژن هدف که توسط </w:t>
      </w:r>
      <w:r w:rsidRPr="00054424">
        <w:t xml:space="preserve">PCR </w:t>
      </w:r>
      <w:r w:rsidRPr="00054424">
        <w:rPr>
          <w:rFonts w:hint="cs"/>
          <w:rtl/>
        </w:rPr>
        <w:t xml:space="preserve"> تکثیر شده و توسط همان آنزیم ها هضم شده به داخل وکتورها با </w:t>
      </w:r>
      <w:r w:rsidRPr="00054424">
        <w:t>DNA</w:t>
      </w:r>
      <w:r w:rsidRPr="00054424">
        <w:rPr>
          <w:rFonts w:hint="cs"/>
          <w:rtl/>
        </w:rPr>
        <w:t xml:space="preserve"> لیگاز اتصال می یابد. که اگر این </w:t>
      </w:r>
      <w:r w:rsidRPr="00054424">
        <w:t>DNA</w:t>
      </w:r>
      <w:r w:rsidRPr="00054424">
        <w:rPr>
          <w:rFonts w:hint="cs"/>
          <w:rtl/>
        </w:rPr>
        <w:t xml:space="preserve"> هدف به خوبی طراحی شده باشد به راحتی متصل می شود. وکتورهای کلونینگ دیگری وجود دارد که ممکن است به جای لیگاز از توپوایزومرازها استفاده کنند. که کلونینگ با سرعت بیشتر و بدون نیاز به هضم آنزیمی انجام می گیرد. در این متد یک وکتور خطی بوسیله اتصال توپوایزومراز به انتهای | فعال می شود که این وکتور سپس با اضافه شدن محصول </w:t>
      </w:r>
      <w:r w:rsidRPr="00054424">
        <w:t>PCR</w:t>
      </w:r>
      <w:r w:rsidRPr="00054424">
        <w:rPr>
          <w:rFonts w:hint="cs"/>
          <w:rtl/>
        </w:rPr>
        <w:t xml:space="preserve">  از طریق اتصال سرهای 5 و رها شدن توپوایزومراز و درنهایت شکل گیری یک وکتور حلقوی است.روش دیگری از کلونینگ بدون استفاده از هضم و لیگاز صورت می گیرد یا ( نوترکیب شدن </w:t>
      </w:r>
      <w:r w:rsidRPr="00054424">
        <w:t>DNA</w:t>
      </w:r>
      <w:r w:rsidRPr="00054424">
        <w:rPr>
          <w:rFonts w:hint="cs"/>
          <w:rtl/>
        </w:rPr>
        <w:t xml:space="preserve">) برای مثال سیستم کلونینگ </w:t>
      </w:r>
      <w:r w:rsidRPr="00054424">
        <w:t xml:space="preserve">Gateway </w:t>
      </w:r>
      <w:r w:rsidRPr="00054424">
        <w:rPr>
          <w:rFonts w:hint="cs"/>
          <w:rtl/>
        </w:rPr>
        <w:t xml:space="preserve"> .</w:t>
      </w:r>
    </w:p>
    <w:p w14:paraId="2FF707F3" w14:textId="77777777" w:rsidR="00460286" w:rsidRPr="00054424" w:rsidRDefault="00460286" w:rsidP="00460286">
      <w:pPr>
        <w:pStyle w:val="Heading3"/>
        <w:rPr>
          <w:rtl/>
        </w:rPr>
      </w:pPr>
      <w:r w:rsidRPr="00054424">
        <w:rPr>
          <w:rFonts w:hint="cs"/>
          <w:rtl/>
        </w:rPr>
        <w:t>مارکرانتخابی</w:t>
      </w:r>
    </w:p>
    <w:p w14:paraId="32F8BE09" w14:textId="77777777" w:rsidR="00460286" w:rsidRPr="00054424" w:rsidRDefault="00460286" w:rsidP="00460286">
      <w:pPr>
        <w:rPr>
          <w:rtl/>
        </w:rPr>
      </w:pPr>
      <w:r w:rsidRPr="00054424">
        <w:rPr>
          <w:rFonts w:hint="cs"/>
          <w:rtl/>
        </w:rPr>
        <w:t xml:space="preserve">مارکرانتخابی که توسط وکتور حمل می شود اجازه انتخاب سلول های ترنسفرم شده مثبت را می دهد. مقاومت های آنتی بیوتیکی به عنوان مارکر استفاده می شوند مثلا ژن بتالاکتاماز مقاومت به گروه پنی سیلین  مثل آمپی سیلین را دارد . بعضی از وکتورها حاوی دو مارکر هستند مثلا </w:t>
      </w:r>
      <w:r w:rsidRPr="00054424">
        <w:t>pACYC177</w:t>
      </w:r>
      <w:r w:rsidRPr="00054424">
        <w:rPr>
          <w:rFonts w:hint="cs"/>
          <w:rtl/>
        </w:rPr>
        <w:t xml:space="preserve">  به هردو آنتی</w:t>
      </w:r>
      <w:r w:rsidRPr="00054424">
        <w:rPr>
          <w:rtl/>
        </w:rPr>
        <w:softHyphen/>
      </w:r>
      <w:r w:rsidRPr="00054424">
        <w:rPr>
          <w:rFonts w:hint="cs"/>
          <w:rtl/>
        </w:rPr>
        <w:t xml:space="preserve">بیوتیک آمپی سیلین و کانامایسین مقاوت دارد. </w:t>
      </w:r>
    </w:p>
    <w:p w14:paraId="0B9F210F" w14:textId="77777777" w:rsidR="00460286" w:rsidRPr="00054424" w:rsidRDefault="00460286" w:rsidP="00460286">
      <w:pPr>
        <w:pStyle w:val="Heading2"/>
        <w:rPr>
          <w:rtl/>
        </w:rPr>
      </w:pPr>
      <w:bookmarkStart w:id="12" w:name="_Toc128820999"/>
      <w:r w:rsidRPr="00054424">
        <w:rPr>
          <w:rtl/>
        </w:rPr>
        <w:t>وکتورهای پلاسمیدی بیان</w:t>
      </w:r>
      <w:bookmarkEnd w:id="12"/>
      <w:r w:rsidRPr="00054424">
        <w:rPr>
          <w:rtl/>
        </w:rPr>
        <w:t xml:space="preserve"> </w:t>
      </w:r>
    </w:p>
    <w:p w14:paraId="72C4025B" w14:textId="77777777" w:rsidR="00460286" w:rsidRPr="00054424" w:rsidRDefault="00460286" w:rsidP="00460286">
      <w:pPr>
        <w:rPr>
          <w:rtl/>
        </w:rPr>
      </w:pPr>
      <w:r w:rsidRPr="00054424">
        <w:rPr>
          <w:rtl/>
        </w:rPr>
        <w:t xml:space="preserve">انتخاب سیستم بیان برای تولید در سطح بالای پروتئین‌های نوترکیب به فاکتورهای زیادی بستگی دارد که عبارتند از: ویژگی‌های رشد سلولی، سطح بیان، بیان درون یا برون سلولی، تغییرات پس از ترجمه و فعالیت بیولوژیکی پروتئین مورد نظر. از طرف دیگر باید شرایط اقتصادی و هزینه استفاده از سیستم‌های بیانی مختلف را هم در نظر گرفت. از جمله سیستم‌های بیان مختلف می‌توان به سیستم‌های باکتریایی، مخمری، حشرات و پستانداران اشاره کرد. </w:t>
      </w:r>
    </w:p>
    <w:p w14:paraId="649B48F4" w14:textId="77777777" w:rsidR="00460286" w:rsidRPr="00054424" w:rsidRDefault="00460286" w:rsidP="00460286">
      <w:pPr>
        <w:rPr>
          <w:rtl/>
        </w:rPr>
      </w:pPr>
      <w:r w:rsidRPr="00054424">
        <w:rPr>
          <w:rtl/>
        </w:rPr>
        <w:t xml:space="preserve">فواید زیادی در استفاده از سیستم باکتریایی و خصوصاً استفاده از سلول‌های </w:t>
      </w:r>
      <w:r w:rsidRPr="00054424">
        <w:rPr>
          <w:i/>
          <w:iCs/>
        </w:rPr>
        <w:t>E.coli</w:t>
      </w:r>
      <w:r w:rsidRPr="00054424">
        <w:rPr>
          <w:i/>
          <w:iCs/>
          <w:rtl/>
        </w:rPr>
        <w:t xml:space="preserve"> </w:t>
      </w:r>
      <w:r w:rsidRPr="00054424">
        <w:rPr>
          <w:rtl/>
        </w:rPr>
        <w:t xml:space="preserve">به عنوان سیستمی با میزان بیان بالای پروتئین‌های نوترکیب، اثبات گردیده است. </w:t>
      </w:r>
    </w:p>
    <w:p w14:paraId="344AA80F" w14:textId="77777777" w:rsidR="00460286" w:rsidRPr="00054424" w:rsidRDefault="00460286" w:rsidP="00460286">
      <w:pPr>
        <w:rPr>
          <w:rtl/>
        </w:rPr>
      </w:pPr>
      <w:r w:rsidRPr="00054424">
        <w:rPr>
          <w:rtl/>
        </w:rPr>
        <w:lastRenderedPageBreak/>
        <w:t xml:space="preserve">یک پلاسمید بیان، به عناصر متعددی نیاز دارد تا ساختار مناسب را برای بیان مؤثر یک پروتئین خارجی در سلول </w:t>
      </w:r>
      <w:r w:rsidRPr="00054424">
        <w:rPr>
          <w:i/>
          <w:iCs/>
        </w:rPr>
        <w:t>E.coli</w:t>
      </w:r>
      <w:r w:rsidRPr="00054424">
        <w:rPr>
          <w:i/>
          <w:iCs/>
          <w:rtl/>
        </w:rPr>
        <w:t xml:space="preserve"> </w:t>
      </w:r>
      <w:r w:rsidRPr="00054424">
        <w:rPr>
          <w:rtl/>
        </w:rPr>
        <w:t>پیدا کند</w:t>
      </w:r>
      <w:r w:rsidRPr="00054424">
        <w:rPr>
          <w:rFonts w:hint="cs"/>
          <w:rtl/>
        </w:rPr>
        <w:t>.</w:t>
      </w:r>
      <w:r w:rsidRPr="00054424">
        <w:rPr>
          <w:rtl/>
        </w:rPr>
        <w:t xml:space="preserve"> </w:t>
      </w:r>
    </w:p>
    <w:p w14:paraId="2F1E251C" w14:textId="77777777" w:rsidR="00460286" w:rsidRPr="00054424" w:rsidRDefault="00460286" w:rsidP="00460286">
      <w:r w:rsidRPr="00054424">
        <w:rPr>
          <w:rtl/>
        </w:rPr>
        <w:t>پروموتر در فرادست محل اتصال ریبوزوم‌ها (</w:t>
      </w:r>
      <w:r w:rsidRPr="00054424">
        <w:t>RBS</w:t>
      </w:r>
      <w:r w:rsidRPr="00054424">
        <w:rPr>
          <w:rtl/>
        </w:rPr>
        <w:t>)</w:t>
      </w:r>
      <w:r w:rsidRPr="00054424">
        <w:rPr>
          <w:vertAlign w:val="superscript"/>
          <w:rtl/>
        </w:rPr>
        <w:footnoteReference w:id="6"/>
      </w:r>
      <w:r w:rsidRPr="00054424">
        <w:rPr>
          <w:rtl/>
        </w:rPr>
        <w:t xml:space="preserve"> قرار دارد و تحت کنترل یک ژن تنظیم‌کننده می‌باشد. برای بیان پروتئین در مقیاس زیاد، باید پروموتر حامل</w:t>
      </w:r>
      <w:r w:rsidRPr="00054424">
        <w:rPr>
          <w:rFonts w:hint="cs"/>
          <w:rtl/>
        </w:rPr>
        <w:t xml:space="preserve"> </w:t>
      </w:r>
      <w:r w:rsidRPr="00054424">
        <w:rPr>
          <w:rtl/>
        </w:rPr>
        <w:t xml:space="preserve">بیان، قوی باشد و حداقل فعالیت رونویسی اولیه را داشته باشد. پروموترها اغلب القاء‌پذیر حرارتی (مانند </w:t>
      </w:r>
      <w:r w:rsidRPr="00054424">
        <w:rPr>
          <w:noProof/>
          <w:position w:val="-6"/>
        </w:rPr>
        <w:drawing>
          <wp:inline distT="0" distB="0" distL="0" distR="0" wp14:anchorId="76CE318D" wp14:editId="5F4FEBA7">
            <wp:extent cx="276225" cy="18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54424">
        <w:rPr>
          <w:rtl/>
        </w:rPr>
        <w:t xml:space="preserve">= پروموتر کنترل کننده تولید محصولات باکتریوفاژ </w:t>
      </w:r>
      <w:r w:rsidRPr="00054424">
        <w:t>Lambda)</w:t>
      </w:r>
      <w:r w:rsidRPr="00054424">
        <w:rPr>
          <w:rtl/>
        </w:rPr>
        <w:t>) و یا شیمیایی (</w:t>
      </w:r>
      <w:proofErr w:type="spellStart"/>
      <w:r w:rsidRPr="00054424">
        <w:t>Ptrp</w:t>
      </w:r>
      <w:proofErr w:type="spellEnd"/>
      <w:r w:rsidRPr="00054424">
        <w:rPr>
          <w:rtl/>
        </w:rPr>
        <w:t xml:space="preserve"> = پروموتر کنترل‌کننده اوپرون تریپتوفان) می‌باشند. </w:t>
      </w:r>
    </w:p>
    <w:p w14:paraId="32827EF6" w14:textId="77777777" w:rsidR="00460286" w:rsidRPr="00054424" w:rsidRDefault="00460286" w:rsidP="00460286">
      <w:pPr>
        <w:rPr>
          <w:rtl/>
        </w:rPr>
      </w:pPr>
      <w:r w:rsidRPr="00054424">
        <w:rPr>
          <w:rtl/>
        </w:rPr>
        <w:t xml:space="preserve">یک  پروموترکارا دارای چند ویژگی است: </w:t>
      </w:r>
    </w:p>
    <w:p w14:paraId="534D6A66" w14:textId="77777777" w:rsidR="00460286" w:rsidRPr="00054424" w:rsidRDefault="00460286" w:rsidP="00460286">
      <w:pPr>
        <w:rPr>
          <w:rtl/>
        </w:rPr>
      </w:pPr>
      <w:r w:rsidRPr="00054424">
        <w:rPr>
          <w:rFonts w:hint="cs"/>
          <w:rtl/>
        </w:rPr>
        <w:t>1</w:t>
      </w:r>
      <w:r w:rsidRPr="00054424">
        <w:rPr>
          <w:rtl/>
        </w:rPr>
        <w:t xml:space="preserve">- قابل انتقال و استفاده در سویه‌های مختلف </w:t>
      </w:r>
      <w:r w:rsidRPr="00054424">
        <w:rPr>
          <w:i/>
          <w:iCs/>
        </w:rPr>
        <w:t>E.coli</w:t>
      </w:r>
      <w:r w:rsidRPr="00054424">
        <w:rPr>
          <w:rtl/>
        </w:rPr>
        <w:t xml:space="preserve"> است. </w:t>
      </w:r>
    </w:p>
    <w:p w14:paraId="5BF7AC63" w14:textId="77777777" w:rsidR="00460286" w:rsidRPr="00054424" w:rsidRDefault="00460286" w:rsidP="00460286">
      <w:pPr>
        <w:rPr>
          <w:rtl/>
        </w:rPr>
      </w:pPr>
      <w:r w:rsidRPr="00054424">
        <w:rPr>
          <w:rtl/>
        </w:rPr>
        <w:t>2- از قدرت رونویسی بالا برخوردار است، به طوری که محصول ژن فرودست آن به 30-10 درصد یا بیشتر از پروتئین‌های تام سلولی می‌رسد</w:t>
      </w:r>
      <w:r w:rsidRPr="00054424">
        <w:rPr>
          <w:rFonts w:hint="cs"/>
          <w:rtl/>
        </w:rPr>
        <w:t>.</w:t>
      </w:r>
    </w:p>
    <w:p w14:paraId="479D29EE" w14:textId="77777777" w:rsidR="00460286" w:rsidRPr="00054424" w:rsidRDefault="00460286" w:rsidP="00460286">
      <w:pPr>
        <w:rPr>
          <w:rtl/>
        </w:rPr>
      </w:pPr>
      <w:r w:rsidRPr="00054424">
        <w:rPr>
          <w:rFonts w:eastAsia="Calibri" w:hint="cs"/>
          <w:rtl/>
        </w:rPr>
        <w:t>3</w:t>
      </w:r>
      <w:r w:rsidRPr="00054424">
        <w:rPr>
          <w:rtl/>
        </w:rPr>
        <w:t xml:space="preserve">- دارای سطح بیان پایه‌ای پایینی است. این ویژگی‌ به خصوص در مورد پروتئین‌هایی که برای سلول میزبان سمی و کشنده می‌باشند، اهمیت دارد. به علاوه سیستم‌های بیان‌کننده‌ای که به طور کامل قابل کنترل نیستند، می‌توانند موجب ناپایداری پلاسمید، کاهش در سرعت رشد سلول و از دست دادن تولید پروتئین نوترکیب شوند. </w:t>
      </w:r>
    </w:p>
    <w:p w14:paraId="735E72BD" w14:textId="3B369156" w:rsidR="00460286" w:rsidRPr="00054424" w:rsidRDefault="00460286" w:rsidP="00460286">
      <w:pPr>
        <w:rPr>
          <w:rtl/>
        </w:rPr>
      </w:pPr>
      <w:r w:rsidRPr="00054424">
        <w:rPr>
          <w:rFonts w:hint="cs"/>
          <w:rtl/>
        </w:rPr>
        <w:t>4</w:t>
      </w:r>
      <w:r w:rsidRPr="00054424">
        <w:rPr>
          <w:rtl/>
        </w:rPr>
        <w:t>- القاء آن ساده و کم‌هزینه است. در تولید پروتئین‌ها در مقیاس بالا معمولا</w:t>
      </w:r>
      <w:r w:rsidRPr="00054424">
        <w:t xml:space="preserve"> </w:t>
      </w:r>
      <w:r w:rsidRPr="00054424">
        <w:rPr>
          <w:rtl/>
        </w:rPr>
        <w:t>القاء حرارتی بر القاء</w:t>
      </w:r>
      <w:r w:rsidRPr="00054424">
        <w:rPr>
          <w:rFonts w:hint="cs"/>
          <w:rtl/>
        </w:rPr>
        <w:t xml:space="preserve"> </w:t>
      </w:r>
      <w:r w:rsidRPr="00054424">
        <w:rPr>
          <w:rtl/>
        </w:rPr>
        <w:t xml:space="preserve">با ترکیبات شیمیایی نظیر </w:t>
      </w:r>
      <w:r w:rsidRPr="00054424">
        <w:t>IPTG‌</w:t>
      </w:r>
      <w:r w:rsidRPr="00054424">
        <w:rPr>
          <w:rtl/>
        </w:rPr>
        <w:t xml:space="preserve"> به دلیل سمیت و هزینه آن ترجیح داده می‌شود. </w:t>
      </w:r>
      <w:r w:rsidRPr="00054424">
        <w:rPr>
          <w:rtl/>
        </w:rPr>
        <w:fldChar w:fldCharType="begin"/>
      </w:r>
      <w:r w:rsidR="00632245">
        <w:rPr>
          <w:rtl/>
        </w:rPr>
        <w:instrText xml:space="preserve"> </w:instrText>
      </w:r>
      <w:r w:rsidR="00632245">
        <w:instrText>ADDIN EN.CITE &lt;EndNote&gt;&lt;Cite&gt;&lt;Author&gt;Rosano&lt;/Author&gt;&lt;Year&gt;2014&lt;/Year&gt;&lt;RecNum&gt;248&lt;/RecNum&gt;&lt;DisplayText&gt;[17]&lt;/DisplayText&gt;&lt;record&gt;&lt;rec-number&gt;248&lt;/rec-number&gt;&lt;foreign-keys&gt;&lt;key app="EN" db-id="2tax9e0rptt2vdef0d5xa52uxe2v9weprzf9" timestamp="1482517744"&gt;24</w:instrText>
      </w:r>
      <w:r w:rsidR="00632245">
        <w:rPr>
          <w:rtl/>
        </w:rPr>
        <w:instrText>8&lt;/</w:instrText>
      </w:r>
      <w:r w:rsidR="00632245">
        <w:instrText>key&gt;&lt;/foreign-keys&gt;&lt;ref-type name="Journal Article"&gt;17&lt;/ref-type&gt;&lt;contributors&gt;&lt;authors&gt;&lt;author&gt;Rosano, Germán L&lt;/author&gt;&lt;author&gt;Ceccarelli, Eduardo A&lt;/author&gt;&lt;/authors&gt;&lt;/contributors&gt;&lt;titles&gt;&lt;title&gt;Recombinant protein expression in Escherichia coli: advances and challenges&lt;/title&gt;&lt;secondary-title&gt;Recombinant protein expression in microbial systems&lt;/secondary-title&gt;&lt;/titles&gt;&lt;periodical&gt;&lt;full-title&gt;Recombinant protein expression in microbial systems&lt;/full-title&gt;&lt;/periodical&gt;&lt;pages&gt;7&lt;/pages&gt;&lt;dates&gt;&lt;year</w:instrText>
      </w:r>
      <w:r w:rsidR="00632245">
        <w:rPr>
          <w:rtl/>
        </w:rPr>
        <w:instrText>&gt;2014&lt;/</w:instrText>
      </w:r>
      <w:r w:rsidR="00632245">
        <w:instrText>year&gt;&lt;/dates&gt;&lt;isbn&gt;2889192946&lt;/isbn&gt;&lt;urls&gt;&lt;/urls&gt;&lt;/record&gt;&lt;/Cite&gt;&lt;/EndNote</w:instrText>
      </w:r>
      <w:r w:rsidR="00632245">
        <w:rPr>
          <w:rtl/>
        </w:rPr>
        <w:instrText>&gt;</w:instrText>
      </w:r>
      <w:r w:rsidRPr="00054424">
        <w:rPr>
          <w:rtl/>
        </w:rPr>
        <w:fldChar w:fldCharType="separate"/>
      </w:r>
      <w:r w:rsidR="00632245">
        <w:rPr>
          <w:noProof/>
          <w:rtl/>
        </w:rPr>
        <w:t>[17]</w:t>
      </w:r>
      <w:r w:rsidRPr="00054424">
        <w:rPr>
          <w:rtl/>
        </w:rPr>
        <w:fldChar w:fldCharType="end"/>
      </w:r>
    </w:p>
    <w:p w14:paraId="4EC630CB" w14:textId="1F59ADAE" w:rsidR="000F7D39" w:rsidRPr="00FF01FC" w:rsidRDefault="000F7D39" w:rsidP="000F7D39">
      <w:pPr>
        <w:rPr>
          <w:rtl/>
          <w:lang w:bidi="fa-IR"/>
        </w:rPr>
      </w:pPr>
      <w:r w:rsidRPr="00FF01FC">
        <w:rPr>
          <w:rtl/>
        </w:rPr>
        <w:t xml:space="preserve">تريپسين با كد آنزيمي </w:t>
      </w:r>
      <w:r w:rsidRPr="00FF01FC">
        <w:rPr>
          <w:rtl/>
          <w:lang w:bidi="fa-IR"/>
        </w:rPr>
        <w:t>۴,۲۱,۴,۳</w:t>
      </w:r>
      <w:r w:rsidRPr="00FF01FC">
        <w:t xml:space="preserve">.C ) </w:t>
      </w:r>
      <w:r w:rsidRPr="00FF01FC">
        <w:rPr>
          <w:rtl/>
        </w:rPr>
        <w:t xml:space="preserve">قبلا </w:t>
      </w:r>
      <w:r w:rsidRPr="00FF01FC">
        <w:rPr>
          <w:rtl/>
          <w:lang w:bidi="fa-IR"/>
        </w:rPr>
        <w:t>۴,۴,۴,۳</w:t>
      </w:r>
      <w:r w:rsidRPr="00FF01FC">
        <w:t xml:space="preserve">.C.E ( </w:t>
      </w:r>
      <w:r w:rsidRPr="00FF01FC">
        <w:rPr>
          <w:rtl/>
        </w:rPr>
        <w:t>جزء آنزيم ها پروت</w:t>
      </w:r>
      <w:r>
        <w:rPr>
          <w:rFonts w:hint="cs"/>
          <w:rtl/>
        </w:rPr>
        <w:t>ئا</w:t>
      </w:r>
      <w:r w:rsidRPr="00FF01FC">
        <w:rPr>
          <w:rtl/>
        </w:rPr>
        <w:t>ز يا اندوپپتيدآز مي باشد كه اتصالات ( نه لزوماً اتصالات پپتيدي ) شامل گروههاي كربوكسيل آمينواسيدهاي بنيادي آرژينين و لايسين را هيدروليز مي كند . پانكراس يكي از ارگانهاي فعال در سنتز پروتئين ها مي باشد كه تريسپينوژن ( زيموژن يـا فرم غير فعال تريپسين) و چندين زيموژن ديگر از قبيل كيموتريپسينوژن و ديگر آنزيمهاي هـضم كننـده در پـانكراس سـنتز شـده و داخـل  اين ارگان سنتز مي شوند</w:t>
      </w:r>
      <w:r>
        <w:rPr>
          <w:rFonts w:hint="cs"/>
          <w:rtl/>
        </w:rPr>
        <w:t>.</w:t>
      </w:r>
      <w:r w:rsidRPr="00FF01FC">
        <w:rPr>
          <w:rtl/>
        </w:rPr>
        <w:t xml:space="preserve"> اين زيموژنها و آنزيم ها در سـلولهاي خوشـه اي گرانولهاي متصل به غشاء ذخيره مي شوند</w:t>
      </w:r>
      <w:r w:rsidRPr="00FF01FC">
        <w:t xml:space="preserve"> . </w:t>
      </w:r>
      <w:r w:rsidRPr="00FF01FC">
        <w:rPr>
          <w:rtl/>
        </w:rPr>
        <w:t>سلولهاي خوشه اي جمع شده و موقعي كه سلول با يك علامت هورموني يا يـك  گرانولهاي زيموژن در نوك برانگيزش عصبي تحريك مي شود، محتواي گرانولها به داخل مجرائي كه به دوازده خـتم مـي</w:t>
      </w:r>
      <w:r>
        <w:rPr>
          <w:rFonts w:hint="cs"/>
          <w:rtl/>
        </w:rPr>
        <w:t xml:space="preserve"> شود</w:t>
      </w:r>
      <w:r>
        <w:rPr>
          <w:rFonts w:hint="cs"/>
          <w:rtl/>
          <w:lang w:bidi="fa-IR"/>
        </w:rPr>
        <w:t>.</w:t>
      </w:r>
    </w:p>
    <w:p w14:paraId="244ACBB1" w14:textId="4270E2D3" w:rsidR="000F7D39" w:rsidRPr="00FF01FC" w:rsidRDefault="000F7D39" w:rsidP="000F7D39">
      <w:r w:rsidRPr="00FF01FC">
        <w:rPr>
          <w:rtl/>
        </w:rPr>
        <w:t xml:space="preserve">سلولهاي خوشه اي جمع شده و موقعي كه سلول با يك علامت هورموني يا يـك  گرانولهاي زي موژن در نوك برانگيزش عصبي ت مقدار كم تريپسين توليد شده بصورت اتوكاتاليزوري تريپسينوژن باقيمانده و ساير زيموژنها </w:t>
      </w:r>
      <w:r w:rsidRPr="00FF01FC">
        <w:rPr>
          <w:rtl/>
        </w:rPr>
        <w:lastRenderedPageBreak/>
        <w:t>را فعال مي كنـد بنابراين تشكيل تريپسين توسط آنتروكيناز مرحله اصلي فعالسازي مي باشد. وظيفه ديگـر تريپـسين بعنـوان يك اندوپپتيداز قليائي شكست و هضم پروتئين هاي غير فيبري و تك ميل عمل پپـسين معـده ( بعنـوان يـك اندوپپتيداز اسيدي ) مي باشد</w:t>
      </w:r>
      <w:r>
        <w:rPr>
          <w:rtl/>
        </w:rPr>
        <w:t xml:space="preserve"> .</w:t>
      </w:r>
      <w:r w:rsidRPr="00FF01FC">
        <w:t xml:space="preserve"> </w:t>
      </w:r>
      <w:r w:rsidRPr="00FF01FC">
        <w:rPr>
          <w:rtl/>
        </w:rPr>
        <w:t>از منابع بسياري مي توان تريپسين را بدست آورد</w:t>
      </w:r>
      <w:r>
        <w:rPr>
          <w:rtl/>
        </w:rPr>
        <w:t xml:space="preserve"> .</w:t>
      </w:r>
      <w:r w:rsidRPr="00FF01FC">
        <w:t xml:space="preserve"> </w:t>
      </w:r>
      <w:r w:rsidRPr="00FF01FC">
        <w:rPr>
          <w:rtl/>
        </w:rPr>
        <w:t>گاو، گوسفند،خوك ، انسان، بز، بوقلمـون ، مـوش صـحرائي، اسـب، ماهيـان ريـه دار، ميگـو، پروانـه ابريـشم ،ميكروارگانيزم ها</w:t>
      </w:r>
      <w:r w:rsidRPr="00FF01FC">
        <w:t xml:space="preserve"> Streptomyces </w:t>
      </w:r>
      <w:r w:rsidRPr="00FF01FC">
        <w:rPr>
          <w:rtl/>
        </w:rPr>
        <w:t>و</w:t>
      </w:r>
      <w:r>
        <w:rPr>
          <w:rtl/>
        </w:rPr>
        <w:t xml:space="preserve"> .</w:t>
      </w:r>
      <w:r w:rsidRPr="00FF01FC">
        <w:rPr>
          <w:rtl/>
        </w:rPr>
        <w:t>.. همچنين آنزيم شـبه تريپـسين حاصـل از خرچنـگ آب شـيرين و زنبور عسل داراي پروآنزيم ( فرم غيرفعال آنزيم ) مي باشد . تريپسينوژن و تريپسين اولين بار به فرم كريستالي</w:t>
      </w:r>
      <w:r w:rsidRPr="00FF01FC">
        <w:rPr>
          <w:rFonts w:hint="cs"/>
          <w:rtl/>
        </w:rPr>
        <w:t xml:space="preserve"> استخراج شده است.</w:t>
      </w:r>
    </w:p>
    <w:p w14:paraId="64750703" w14:textId="77777777" w:rsidR="000F7D39" w:rsidRPr="00FF01FC" w:rsidRDefault="000F7D39" w:rsidP="000F7D39">
      <w:r w:rsidRPr="00FF01FC">
        <w:rPr>
          <w:rtl/>
        </w:rPr>
        <w:t>فعال شدن اين آنزيم بـدين صـورت اسـت كـه زيمـوژن ايـن آنـزيم ( تريپـسينوژن ) بـا از دسـت دادن يـك هگزاپپتيدآز از انتهاي زنجير غير مولكول تريپ سينوژن كه به صورت والـين - اسـيد اسـپارتيك - ليـسين مـي باشد به تريپسين فعال تبديل مي گردد</w:t>
      </w:r>
      <w:r w:rsidRPr="00FF01FC">
        <w:rPr>
          <w:rFonts w:hint="cs"/>
          <w:rtl/>
        </w:rPr>
        <w:t>.</w:t>
      </w:r>
    </w:p>
    <w:p w14:paraId="789AE364" w14:textId="7F563C2E" w:rsidR="000F7D39" w:rsidRPr="006157F2" w:rsidRDefault="000F7D39" w:rsidP="000F7D39">
      <w:pPr>
        <w:rPr>
          <w:rFonts w:cs="Calibri"/>
        </w:rPr>
      </w:pPr>
      <w:r w:rsidRPr="00FF01FC">
        <w:rPr>
          <w:rtl/>
        </w:rPr>
        <w:t>بدين ترتيب عامل پپتيدي كه مانع فعاليت آنزيم است از مولكول پروتئين خارج شده و يك تغييـر در محـل اتصالات اسيدهاي آمينه تريپسينوژن حاصل شده كه باعث فعاليت آنزيم مي شود</w:t>
      </w:r>
      <w:r>
        <w:rPr>
          <w:rtl/>
        </w:rPr>
        <w:t>.</w:t>
      </w:r>
      <w:r w:rsidRPr="00FF01FC">
        <w:t xml:space="preserve"> </w:t>
      </w:r>
      <w:r w:rsidRPr="00FF01FC">
        <w:rPr>
          <w:rtl/>
        </w:rPr>
        <w:t xml:space="preserve">فعالسازي تريپسينوژن توس ط ا نتروكيناز در </w:t>
      </w:r>
      <w:r w:rsidRPr="00FF01FC">
        <w:rPr>
          <w:rtl/>
          <w:lang w:bidi="fa-IR"/>
        </w:rPr>
        <w:t>۰/ ۹- ۰/ ۶</w:t>
      </w:r>
      <w:r w:rsidRPr="00FF01FC">
        <w:t xml:space="preserve"> = pH </w:t>
      </w:r>
      <w:r w:rsidRPr="00FF01FC">
        <w:rPr>
          <w:rtl/>
        </w:rPr>
        <w:t xml:space="preserve">بهتر انجام مي گيـردو ايـن در حـالي اسـت كـه فعاليت اتوكاتاليزوري خود به خود تريپسينوژن نيـز انجـام مـي گيـرد. اتـوليز تريپـسين توليـدي معمـولاً در محدوده </w:t>
      </w:r>
      <w:r w:rsidRPr="00FF01FC">
        <w:rPr>
          <w:rtl/>
          <w:lang w:bidi="fa-IR"/>
        </w:rPr>
        <w:t>۰/ ۹- ۰/ ۷</w:t>
      </w:r>
      <w:r w:rsidRPr="00FF01FC">
        <w:t xml:space="preserve"> = pH </w:t>
      </w:r>
      <w:r w:rsidRPr="00FF01FC">
        <w:rPr>
          <w:rtl/>
        </w:rPr>
        <w:t xml:space="preserve">رخ مي دهد كه مي توان با رقيق كـردن محلـول تريپـسينوژن و انجـام عمليـات در دماي زير </w:t>
      </w:r>
      <w:r w:rsidRPr="00FF01FC">
        <w:rPr>
          <w:rtl/>
          <w:lang w:bidi="fa-IR"/>
        </w:rPr>
        <w:t>۵</w:t>
      </w:r>
      <w:r w:rsidRPr="00FF01FC">
        <w:rPr>
          <w:rtl/>
        </w:rPr>
        <w:t xml:space="preserve"> درجه سانتي گراد به حداقل رساند. با استفاده از محلولهاي خيلي رقيق تريپسينوژن سرعت فعال سازي اتوكاتاليزوري را مي توان به حداقل رسانيد</w:t>
      </w:r>
      <w:r w:rsidRPr="00FF01FC">
        <w:t xml:space="preserve"> . </w:t>
      </w:r>
      <w:r w:rsidRPr="00FF01FC">
        <w:rPr>
          <w:rtl/>
        </w:rPr>
        <w:t>در فرآيند فعال سازي بخشي از مخلوط به محصولات غيرفعال از لحاظ عمل آنزيمي ( پروتئين هاي خنثـي ) تبديل مي شود كه اين پديده بطور زيادي تحت تاثير كاتيونهاي دو ظرفيتي قـرار دارد . همچنـين ايـن يونهـا</w:t>
      </w:r>
      <w:r w:rsidRPr="00FF01FC">
        <w:rPr>
          <w:rFonts w:hint="cs"/>
          <w:rtl/>
        </w:rPr>
        <w:t xml:space="preserve"> </w:t>
      </w:r>
      <w:r w:rsidRPr="00FF01FC">
        <w:rPr>
          <w:rtl/>
        </w:rPr>
        <w:t>باعث شتاب دهي به فرآيند فعالسازي اتوكاتاليزوري مي شوند كه مطالعات نشان داده يون فل زي با اتـصال بـه ناحيه</w:t>
      </w:r>
      <w:r w:rsidRPr="00FF01FC">
        <w:t xml:space="preserve"> </w:t>
      </w:r>
      <w:proofErr w:type="spellStart"/>
      <w:r w:rsidRPr="00FF01FC">
        <w:t>terminal</w:t>
      </w:r>
      <w:r w:rsidRPr="00FF01FC">
        <w:softHyphen/>
        <w:t>N</w:t>
      </w:r>
      <w:proofErr w:type="spellEnd"/>
      <w:r w:rsidRPr="00FF01FC">
        <w:t xml:space="preserve"> </w:t>
      </w:r>
      <w:r w:rsidRPr="00FF01FC">
        <w:rPr>
          <w:rtl/>
        </w:rPr>
        <w:t xml:space="preserve">زيموژن باعث تسريع شكست باند مربوط به فعالسازي آنزيم مي شود . البته تاثير نمـك ها روي مقادير نهائي تريپسين و پروتئين خنثي تشكيل شده به تاثير نسبي يونهاي مربوطه روي سـرعت هـر دو واكنش دارد . مطالعان نشان داده كه يون كلسيم حتي در غلظت هاي پائين در حد </w:t>
      </w:r>
      <w:r w:rsidRPr="00FF01FC">
        <w:rPr>
          <w:rtl/>
          <w:lang w:bidi="fa-IR"/>
        </w:rPr>
        <w:t>۰۲/ ۰</w:t>
      </w:r>
      <w:r w:rsidRPr="00FF01FC">
        <w:rPr>
          <w:rtl/>
        </w:rPr>
        <w:t xml:space="preserve"> مولار نيز تقريبـاً تريپسينوژن به صورت نزولي نشان مي دهد . اولين عضو اثر افزايشي و آخرين عضو اثـر كاهنـده روي سـرعت مانع از تشكيل محصولات خنثي مي شـود . دليل تسريع واكنش فعالسازي در حضور يونهاي كلسيم خنثي سازي كربنات و رسوب دهي كربنات موجـود در شيره پانكراس توسط كلسيم مي باشد . در عدم حضور يون كلسيم تا </w:t>
      </w:r>
      <w:r w:rsidRPr="00FF01FC">
        <w:rPr>
          <w:rtl/>
          <w:lang w:bidi="fa-IR"/>
        </w:rPr>
        <w:t>۵۰</w:t>
      </w:r>
      <w:r w:rsidRPr="00FF01FC">
        <w:rPr>
          <w:rtl/>
        </w:rPr>
        <w:t xml:space="preserve"> درصد زيموژن به محصولات غيرفعال و خنثي تبديل مي شود</w:t>
      </w:r>
      <w:r w:rsidR="00FE28C6">
        <w:rPr>
          <w:rtl/>
        </w:rPr>
        <w:fldChar w:fldCharType="begin"/>
      </w:r>
      <w:r w:rsidR="00FE28C6">
        <w:rPr>
          <w:rtl/>
        </w:rPr>
        <w:instrText xml:space="preserve"> </w:instrText>
      </w:r>
      <w:r w:rsidR="00FE28C6">
        <w:instrText>ADDIN EN.CITE &lt;EndNote&gt;&lt;Cite&gt;&lt;Author&gt;Caldwell&lt;/Author&gt;&lt;Year&gt;1992&lt;/Year&gt;&lt;RecNum&gt;3&lt;/RecNum&gt;&lt;DisplayText&gt;[21, 22]&lt;/DisplayText&gt;&lt;record&gt;&lt;rec-number&gt;3&lt;/rec-number&gt;&lt;foreign-keys&gt;&lt;key app="EN" db-id="9vxpavsacpz55leawxbv2swosxtatd2p9fdr" timestamp="1677925912</w:instrText>
      </w:r>
      <w:r w:rsidR="00FE28C6">
        <w:rPr>
          <w:rtl/>
        </w:rPr>
        <w:instrText>"&gt;3&lt;/</w:instrText>
      </w:r>
      <w:r w:rsidR="00FE28C6">
        <w:instrText>key&gt;&lt;/foreign-keys&gt;&lt;ref-type name="Journal Article"&gt;17&lt;/ref-type&gt;&lt;contributors&gt;&lt;authors&gt;&lt;author&gt;Caldwell, Robert A&lt;/author&gt;&lt;/authors&gt;&lt;/contributors&gt;&lt;titles&gt;&lt;title&gt;Effect of calcium and phytic acid on the activation of trypsinogen and the stability of trypsin&lt;/title&gt;&lt;secondary-title&gt;Journal of Agricultural and Food Chemistry&lt;/secondary-title&gt;&lt;/titles&gt;&lt;periodical&gt;&lt;full-title&gt;Journal of Agricultural and Food Chemistry&lt;/full-title&gt;&lt;/periodical&gt;&lt;pages&gt;43-46&lt;/pages&gt;&lt;volume&gt;40&lt;/volume&gt;&lt;number&gt;1&lt;/number&gt;&lt;dates</w:instrText>
      </w:r>
      <w:r w:rsidR="00FE28C6">
        <w:rPr>
          <w:rtl/>
        </w:rPr>
        <w:instrText>&gt;&lt;</w:instrText>
      </w:r>
      <w:r w:rsidR="00FE28C6">
        <w:instrText>year&gt;1992&lt;/year&gt;&lt;/dates&gt;&lt;isbn&gt;0021-8561&lt;/isbn&gt;&lt;urls&gt;&lt;/urls&gt;&lt;/record&gt;&lt;/Cite&gt;&lt;Cite&gt;&lt;Author&gt;Baratti&lt;/Author&gt;&lt;Year&gt;1973&lt;/Year&gt;&lt;RecNum&gt;2&lt;/RecNum&gt;&lt;record&gt;&lt;rec-number&gt;2&lt;/rec-number&gt;&lt;foreign-keys&gt;&lt;key app="EN" db-id="9vxpavsacpz55leawxbv2swosxtatd2p9fdr" timestamp="1677925871"&gt;2&lt;/key&gt;&lt;/foreign-keys&gt;&lt;ref-type name="Journal Article"&gt;17&lt;/ref-type&gt;&lt;contributors&gt;&lt;authors&gt;&lt;author&gt;Baratti, J&lt;/author&gt;&lt;author&gt;Maroux, S&lt;/author&gt;&lt;author&gt;Louvard, D&lt;/author&gt;&lt;/authors&gt;&lt;/contributors&gt;&lt;titles&gt;&lt;title&gt;Effect of ionic strength and calcium ions on the activation of trypsinogen by enterokinase: a modified test for the quantitative evaluation of this enzyme&lt;/title&gt;&lt;secondary-title&gt;Biochimica et Biophysica Acta (BBA)-Enzymology&lt;/secondary-title&gt;&lt;/titles&gt;&lt;periodical&gt;&lt;full-title&gt;Biochimica et Biophysica Acta (BBA)-Enzymology&lt;/full-title&gt;&lt;/periodical&gt;&lt;pages&gt;632-638&lt;/pages&gt;&lt;volume&gt;321&lt;/volume&gt;&lt;number&gt;2&lt;/number&gt;&lt;dates&gt;&lt;year&gt;1973&lt;/year&gt;&lt;/dates&gt;&lt;isbn&gt;0005-2744&lt;/isbn&gt;&lt;urls&gt;&lt;/urls&gt;&lt;/record&gt;&lt;/Cite&gt;&lt;/EndNote</w:instrText>
      </w:r>
      <w:r w:rsidR="00FE28C6">
        <w:rPr>
          <w:rtl/>
        </w:rPr>
        <w:instrText>&gt;</w:instrText>
      </w:r>
      <w:r w:rsidR="00FE28C6">
        <w:rPr>
          <w:rtl/>
        </w:rPr>
        <w:fldChar w:fldCharType="separate"/>
      </w:r>
      <w:r w:rsidR="00FE28C6">
        <w:rPr>
          <w:noProof/>
          <w:rtl/>
        </w:rPr>
        <w:t>[21, 22]</w:t>
      </w:r>
      <w:r w:rsidR="00FE28C6">
        <w:rPr>
          <w:rtl/>
        </w:rPr>
        <w:fldChar w:fldCharType="end"/>
      </w:r>
      <w:r w:rsidR="00FE28C6">
        <w:t>.</w:t>
      </w:r>
    </w:p>
    <w:p w14:paraId="0964B05A" w14:textId="219B64BD" w:rsidR="00460286" w:rsidRPr="00054424" w:rsidRDefault="000F7D39" w:rsidP="00FE28C6">
      <w:pPr>
        <w:rPr>
          <w:lang w:bidi="fa-IR"/>
        </w:rPr>
      </w:pPr>
      <w:r>
        <w:rPr>
          <w:rFonts w:hint="cs"/>
          <w:rtl/>
        </w:rPr>
        <w:lastRenderedPageBreak/>
        <w:t xml:space="preserve">در مطالع ای که در سال 2015 توسط </w:t>
      </w:r>
      <w:r>
        <w:rPr>
          <w:rFonts w:ascii="Arial" w:hAnsi="Arial" w:cs="Arial"/>
          <w:color w:val="222222"/>
          <w:sz w:val="20"/>
          <w:szCs w:val="20"/>
          <w:shd w:val="clear" w:color="auto" w:fill="FFFFFF"/>
        </w:rPr>
        <w:t xml:space="preserve">Gong, J. </w:t>
      </w:r>
      <w:r w:rsidRPr="00F76D71">
        <w:t xml:space="preserve">S  </w:t>
      </w:r>
      <w:r w:rsidRPr="00F76D71">
        <w:rPr>
          <w:rFonts w:hint="cs"/>
          <w:rtl/>
        </w:rPr>
        <w:t xml:space="preserve"> انجام گرفت</w:t>
      </w:r>
      <w:r>
        <w:rPr>
          <w:rFonts w:ascii="Arial" w:hAnsi="Arial" w:cs="Arial" w:hint="cs"/>
          <w:color w:val="222222"/>
          <w:sz w:val="20"/>
          <w:szCs w:val="20"/>
          <w:shd w:val="clear" w:color="auto" w:fill="FFFFFF"/>
          <w:rtl/>
          <w:lang w:bidi="fa-IR"/>
        </w:rPr>
        <w:t xml:space="preserve"> </w:t>
      </w:r>
      <w:r w:rsidRPr="00A40A39">
        <w:rPr>
          <w:rtl/>
        </w:rPr>
        <w:t>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پتانس</w:t>
      </w:r>
      <w:r w:rsidRPr="00A40A39">
        <w:rPr>
          <w:rFonts w:hint="cs"/>
          <w:rtl/>
        </w:rPr>
        <w:t>ی</w:t>
      </w:r>
      <w:r w:rsidRPr="00A40A39">
        <w:rPr>
          <w:rFonts w:hint="eastAsia"/>
          <w:rtl/>
        </w:rPr>
        <w:t>ل</w:t>
      </w:r>
      <w:r w:rsidRPr="00A40A39">
        <w:rPr>
          <w:rtl/>
        </w:rPr>
        <w:t xml:space="preserve"> کاربرد ح</w:t>
      </w:r>
      <w:r w:rsidRPr="00A40A39">
        <w:rPr>
          <w:rFonts w:hint="cs"/>
          <w:rtl/>
        </w:rPr>
        <w:t>ی</w:t>
      </w:r>
      <w:r w:rsidRPr="00A40A39">
        <w:rPr>
          <w:rFonts w:hint="eastAsia"/>
          <w:rtl/>
        </w:rPr>
        <w:t>ات</w:t>
      </w:r>
      <w:r w:rsidRPr="00A40A39">
        <w:rPr>
          <w:rFonts w:hint="cs"/>
          <w:rtl/>
        </w:rPr>
        <w:t>ی</w:t>
      </w:r>
      <w:r w:rsidRPr="00A40A39">
        <w:rPr>
          <w:rtl/>
        </w:rPr>
        <w:t xml:space="preserve"> را در چند</w:t>
      </w:r>
      <w:r w:rsidRPr="00A40A39">
        <w:rPr>
          <w:rFonts w:hint="cs"/>
          <w:rtl/>
        </w:rPr>
        <w:t>ی</w:t>
      </w:r>
      <w:r w:rsidRPr="00A40A39">
        <w:rPr>
          <w:rFonts w:hint="eastAsia"/>
          <w:rtl/>
        </w:rPr>
        <w:t>ن</w:t>
      </w:r>
      <w:r w:rsidRPr="00A40A39">
        <w:rPr>
          <w:rtl/>
        </w:rPr>
        <w:t xml:space="preserve"> زم</w:t>
      </w:r>
      <w:r w:rsidRPr="00A40A39">
        <w:rPr>
          <w:rFonts w:hint="cs"/>
          <w:rtl/>
        </w:rPr>
        <w:t>ی</w:t>
      </w:r>
      <w:r w:rsidRPr="00A40A39">
        <w:rPr>
          <w:rFonts w:hint="eastAsia"/>
          <w:rtl/>
        </w:rPr>
        <w:t>نه</w:t>
      </w:r>
      <w:r w:rsidRPr="00A40A39">
        <w:rPr>
          <w:rtl/>
        </w:rPr>
        <w:t xml:space="preserve"> نشان م</w:t>
      </w:r>
      <w:r w:rsidRPr="00A40A39">
        <w:rPr>
          <w:rFonts w:hint="cs"/>
          <w:rtl/>
        </w:rPr>
        <w:t>ی</w:t>
      </w:r>
      <w:r w:rsidRPr="00A40A39">
        <w:rPr>
          <w:rtl/>
        </w:rPr>
        <w:t xml:space="preserve"> دهد، به و</w:t>
      </w:r>
      <w:r w:rsidRPr="00A40A39">
        <w:rPr>
          <w:rFonts w:hint="cs"/>
          <w:rtl/>
        </w:rPr>
        <w:t>ی</w:t>
      </w:r>
      <w:r w:rsidRPr="00A40A39">
        <w:rPr>
          <w:rFonts w:hint="eastAsia"/>
          <w:rtl/>
        </w:rPr>
        <w:t>ژه</w:t>
      </w:r>
      <w:r w:rsidRPr="00A40A39">
        <w:rPr>
          <w:rtl/>
        </w:rPr>
        <w:t xml:space="preserve">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از منابع م</w:t>
      </w:r>
      <w:r w:rsidRPr="00A40A39">
        <w:rPr>
          <w:rFonts w:hint="cs"/>
          <w:rtl/>
        </w:rPr>
        <w:t>ی</w:t>
      </w:r>
      <w:r w:rsidRPr="00A40A39">
        <w:rPr>
          <w:rFonts w:hint="eastAsia"/>
          <w:rtl/>
        </w:rPr>
        <w:t>کروب</w:t>
      </w:r>
      <w:r w:rsidRPr="00A40A39">
        <w:rPr>
          <w:rFonts w:hint="cs"/>
          <w:rtl/>
        </w:rPr>
        <w:t>ی</w:t>
      </w:r>
      <w:r w:rsidRPr="00A40A39">
        <w:rPr>
          <w:rFonts w:hint="eastAsia"/>
          <w:rtl/>
        </w:rPr>
        <w:t>،</w:t>
      </w:r>
      <w:r w:rsidRPr="00A40A39">
        <w:rPr>
          <w:rtl/>
        </w:rPr>
        <w:t xml:space="preserve"> ز</w:t>
      </w:r>
      <w:r w:rsidRPr="00A40A39">
        <w:rPr>
          <w:rFonts w:hint="cs"/>
          <w:rtl/>
        </w:rPr>
        <w:t>ی</w:t>
      </w:r>
      <w:r w:rsidRPr="00A40A39">
        <w:rPr>
          <w:rFonts w:hint="eastAsia"/>
          <w:rtl/>
        </w:rPr>
        <w:t>را</w:t>
      </w:r>
      <w:r w:rsidRPr="00A40A39">
        <w:rPr>
          <w:rtl/>
        </w:rPr>
        <w:t xml:space="preserve"> مزا</w:t>
      </w:r>
      <w:r w:rsidRPr="00A40A39">
        <w:rPr>
          <w:rFonts w:hint="cs"/>
          <w:rtl/>
        </w:rPr>
        <w:t>ی</w:t>
      </w:r>
      <w:r w:rsidRPr="00A40A39">
        <w:rPr>
          <w:rFonts w:hint="eastAsia"/>
          <w:rtl/>
        </w:rPr>
        <w:t>ا</w:t>
      </w:r>
      <w:r w:rsidRPr="00A40A39">
        <w:rPr>
          <w:rFonts w:hint="cs"/>
          <w:rtl/>
        </w:rPr>
        <w:t>یی</w:t>
      </w:r>
      <w:r w:rsidRPr="00A40A39">
        <w:rPr>
          <w:rtl/>
        </w:rPr>
        <w:t xml:space="preserve"> نسبت به آنز</w:t>
      </w:r>
      <w:r w:rsidRPr="00A40A39">
        <w:rPr>
          <w:rFonts w:hint="cs"/>
          <w:rtl/>
        </w:rPr>
        <w:t>ی</w:t>
      </w:r>
      <w:r w:rsidRPr="00A40A39">
        <w:rPr>
          <w:rFonts w:hint="eastAsia"/>
          <w:rtl/>
        </w:rPr>
        <w:t>م</w:t>
      </w:r>
      <w:r w:rsidRPr="00A40A39">
        <w:rPr>
          <w:rtl/>
        </w:rPr>
        <w:t xml:space="preserve"> ها</w:t>
      </w:r>
      <w:r w:rsidRPr="00A40A39">
        <w:rPr>
          <w:rFonts w:hint="cs"/>
          <w:rtl/>
        </w:rPr>
        <w:t>ی</w:t>
      </w:r>
      <w:r w:rsidRPr="00A40A39">
        <w:rPr>
          <w:rtl/>
        </w:rPr>
        <w:t xml:space="preserve"> معمول</w:t>
      </w:r>
      <w:r w:rsidRPr="00A40A39">
        <w:rPr>
          <w:rFonts w:hint="cs"/>
          <w:rtl/>
        </w:rPr>
        <w:t>ی</w:t>
      </w:r>
      <w:r w:rsidRPr="00A40A39">
        <w:rPr>
          <w:rtl/>
        </w:rPr>
        <w:t xml:space="preserve"> نشان م</w:t>
      </w:r>
      <w:r w:rsidRPr="00A40A39">
        <w:rPr>
          <w:rFonts w:hint="cs"/>
          <w:rtl/>
        </w:rPr>
        <w:t>ی</w:t>
      </w:r>
      <w:r w:rsidRPr="00A40A39">
        <w:rPr>
          <w:rtl/>
        </w:rPr>
        <w:t xml:space="preserve"> دهد  با ا</w:t>
      </w:r>
      <w:r w:rsidRPr="00A40A39">
        <w:rPr>
          <w:rFonts w:hint="cs"/>
          <w:rtl/>
        </w:rPr>
        <w:t>ی</w:t>
      </w:r>
      <w:r w:rsidRPr="00A40A39">
        <w:rPr>
          <w:rFonts w:hint="eastAsia"/>
          <w:rtl/>
        </w:rPr>
        <w:t>ن</w:t>
      </w:r>
      <w:r w:rsidRPr="00A40A39">
        <w:rPr>
          <w:rtl/>
        </w:rPr>
        <w:t xml:space="preserve"> حال، تا به امروز، تنها تعداد کم</w:t>
      </w:r>
      <w:r w:rsidRPr="00A40A39">
        <w:rPr>
          <w:rFonts w:hint="cs"/>
          <w:rtl/>
        </w:rPr>
        <w:t>ی</w:t>
      </w:r>
      <w:r w:rsidRPr="00A40A39">
        <w:rPr>
          <w:rtl/>
        </w:rPr>
        <w:t xml:space="preserve"> از سو</w:t>
      </w:r>
      <w:r w:rsidRPr="00A40A39">
        <w:rPr>
          <w:rFonts w:hint="cs"/>
          <w:rtl/>
        </w:rPr>
        <w:t>ی</w:t>
      </w:r>
      <w:r w:rsidRPr="00A40A39">
        <w:rPr>
          <w:rFonts w:hint="eastAsia"/>
          <w:rtl/>
        </w:rPr>
        <w:t>ه</w:t>
      </w:r>
      <w:r w:rsidRPr="00A40A39">
        <w:rPr>
          <w:rtl/>
        </w:rPr>
        <w:t xml:space="preserve"> ها</w:t>
      </w:r>
      <w:r w:rsidRPr="00A40A39">
        <w:rPr>
          <w:rFonts w:hint="cs"/>
          <w:rtl/>
        </w:rPr>
        <w:t>ی</w:t>
      </w:r>
      <w:r w:rsidRPr="00A40A39">
        <w:rPr>
          <w:rtl/>
        </w:rPr>
        <w:t xml:space="preserve"> تول</w:t>
      </w:r>
      <w:r w:rsidRPr="00A40A39">
        <w:rPr>
          <w:rFonts w:hint="cs"/>
          <w:rtl/>
        </w:rPr>
        <w:t>ی</w:t>
      </w:r>
      <w:r w:rsidRPr="00A40A39">
        <w:rPr>
          <w:rFonts w:hint="eastAsia"/>
          <w:rtl/>
        </w:rPr>
        <w:t>د</w:t>
      </w:r>
      <w:r w:rsidRPr="00A40A39">
        <w:rPr>
          <w:rtl/>
        </w:rPr>
        <w:t xml:space="preserve"> کننده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در </w:t>
      </w:r>
      <w:r>
        <w:rPr>
          <w:rFonts w:hint="cs"/>
          <w:rtl/>
        </w:rPr>
        <w:t>مقالات</w:t>
      </w:r>
      <w:r w:rsidRPr="00A40A39">
        <w:rPr>
          <w:rtl/>
        </w:rPr>
        <w:t xml:space="preserve"> اشاره شده است. علاوه </w:t>
      </w:r>
      <w:r w:rsidRPr="00A40A39">
        <w:rPr>
          <w:rFonts w:hint="eastAsia"/>
          <w:rtl/>
        </w:rPr>
        <w:t>بر</w:t>
      </w:r>
      <w:r w:rsidRPr="00A40A39">
        <w:rPr>
          <w:rtl/>
        </w:rPr>
        <w:t xml:space="preserve"> ا</w:t>
      </w:r>
      <w:r w:rsidRPr="00A40A39">
        <w:rPr>
          <w:rFonts w:hint="cs"/>
          <w:rtl/>
        </w:rPr>
        <w:t>ی</w:t>
      </w:r>
      <w:r w:rsidRPr="00A40A39">
        <w:rPr>
          <w:rFonts w:hint="eastAsia"/>
          <w:rtl/>
        </w:rPr>
        <w:t>ن،</w:t>
      </w:r>
      <w:r w:rsidRPr="00A40A39">
        <w:rPr>
          <w:rtl/>
        </w:rPr>
        <w:t xml:space="preserve"> ب</w:t>
      </w:r>
      <w:r w:rsidRPr="00A40A39">
        <w:rPr>
          <w:rFonts w:hint="cs"/>
          <w:rtl/>
        </w:rPr>
        <w:t>ی</w:t>
      </w:r>
      <w:r w:rsidRPr="00A40A39">
        <w:rPr>
          <w:rFonts w:hint="eastAsia"/>
          <w:rtl/>
        </w:rPr>
        <w:t>شتر</w:t>
      </w:r>
      <w:r w:rsidRPr="00A40A39">
        <w:rPr>
          <w:rFonts w:hint="cs"/>
          <w:rtl/>
        </w:rPr>
        <w:t>ی</w:t>
      </w:r>
      <w:r w:rsidRPr="00A40A39">
        <w:rPr>
          <w:rFonts w:hint="eastAsia"/>
          <w:rtl/>
        </w:rPr>
        <w:t>ن</w:t>
      </w:r>
      <w:r w:rsidRPr="00A40A39">
        <w:rPr>
          <w:rtl/>
        </w:rPr>
        <w:t xml:space="preserve">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ها</w:t>
      </w:r>
      <w:r w:rsidRPr="00A40A39">
        <w:rPr>
          <w:rFonts w:hint="cs"/>
          <w:rtl/>
        </w:rPr>
        <w:t>ی</w:t>
      </w:r>
      <w:r w:rsidRPr="00A40A39">
        <w:rPr>
          <w:rtl/>
        </w:rPr>
        <w:t xml:space="preserve"> م</w:t>
      </w:r>
      <w:r w:rsidRPr="00A40A39">
        <w:rPr>
          <w:rFonts w:hint="cs"/>
          <w:rtl/>
        </w:rPr>
        <w:t>ی</w:t>
      </w:r>
      <w:r w:rsidRPr="00A40A39">
        <w:rPr>
          <w:rFonts w:hint="eastAsia"/>
          <w:rtl/>
        </w:rPr>
        <w:t>کروب</w:t>
      </w:r>
      <w:r w:rsidRPr="00A40A39">
        <w:rPr>
          <w:rFonts w:hint="cs"/>
          <w:rtl/>
        </w:rPr>
        <w:t>ی</w:t>
      </w:r>
      <w:r w:rsidRPr="00A40A39">
        <w:rPr>
          <w:rtl/>
        </w:rPr>
        <w:t xml:space="preserve"> گزارش شده فعال</w:t>
      </w:r>
      <w:r w:rsidRPr="00A40A39">
        <w:rPr>
          <w:rFonts w:hint="cs"/>
          <w:rtl/>
        </w:rPr>
        <w:t>ی</w:t>
      </w:r>
      <w:r w:rsidRPr="00A40A39">
        <w:rPr>
          <w:rFonts w:hint="eastAsia"/>
          <w:rtl/>
        </w:rPr>
        <w:t>ت</w:t>
      </w:r>
      <w:r w:rsidRPr="00A40A39">
        <w:rPr>
          <w:rtl/>
        </w:rPr>
        <w:t xml:space="preserve"> آنز</w:t>
      </w:r>
      <w:r w:rsidRPr="00A40A39">
        <w:rPr>
          <w:rFonts w:hint="cs"/>
          <w:rtl/>
        </w:rPr>
        <w:t>ی</w:t>
      </w:r>
      <w:r w:rsidRPr="00A40A39">
        <w:rPr>
          <w:rFonts w:hint="eastAsia"/>
          <w:rtl/>
        </w:rPr>
        <w:t>م</w:t>
      </w:r>
      <w:r w:rsidRPr="00A40A39">
        <w:rPr>
          <w:rFonts w:hint="cs"/>
          <w:rtl/>
        </w:rPr>
        <w:t>ی</w:t>
      </w:r>
      <w:r w:rsidRPr="00A40A39">
        <w:rPr>
          <w:rtl/>
        </w:rPr>
        <w:t xml:space="preserve"> پا</w:t>
      </w:r>
      <w:r w:rsidRPr="00A40A39">
        <w:rPr>
          <w:rFonts w:hint="cs"/>
          <w:rtl/>
        </w:rPr>
        <w:t>یی</w:t>
      </w:r>
      <w:r w:rsidRPr="00A40A39">
        <w:rPr>
          <w:rFonts w:hint="eastAsia"/>
          <w:rtl/>
        </w:rPr>
        <w:t>ن</w:t>
      </w:r>
      <w:r w:rsidRPr="00A40A39">
        <w:rPr>
          <w:rFonts w:hint="cs"/>
          <w:rtl/>
        </w:rPr>
        <w:t>ی</w:t>
      </w:r>
      <w:r w:rsidRPr="00A40A39">
        <w:rPr>
          <w:rtl/>
        </w:rPr>
        <w:t xml:space="preserve"> را نشان دادند. ا</w:t>
      </w:r>
      <w:r w:rsidRPr="00A40A39">
        <w:rPr>
          <w:rFonts w:hint="cs"/>
          <w:rtl/>
        </w:rPr>
        <w:t>ی</w:t>
      </w:r>
      <w:r w:rsidRPr="00A40A39">
        <w:rPr>
          <w:rFonts w:hint="eastAsia"/>
          <w:rtl/>
        </w:rPr>
        <w:t>ن</w:t>
      </w:r>
      <w:r w:rsidRPr="00A40A39">
        <w:rPr>
          <w:rtl/>
        </w:rPr>
        <w:t xml:space="preserve"> ممکن است به دل</w:t>
      </w:r>
      <w:r w:rsidRPr="00A40A39">
        <w:rPr>
          <w:rFonts w:hint="cs"/>
          <w:rtl/>
        </w:rPr>
        <w:t>ی</w:t>
      </w:r>
      <w:r w:rsidRPr="00A40A39">
        <w:rPr>
          <w:rFonts w:hint="eastAsia"/>
          <w:rtl/>
        </w:rPr>
        <w:t>ل</w:t>
      </w:r>
      <w:r w:rsidRPr="00A40A39">
        <w:rPr>
          <w:rtl/>
        </w:rPr>
        <w:t xml:space="preserve"> عدم وجود روش ها</w:t>
      </w:r>
      <w:r w:rsidRPr="00A40A39">
        <w:rPr>
          <w:rFonts w:hint="cs"/>
          <w:rtl/>
        </w:rPr>
        <w:t>ی</w:t>
      </w:r>
      <w:r w:rsidRPr="00A40A39">
        <w:rPr>
          <w:rtl/>
        </w:rPr>
        <w:t xml:space="preserve"> کارآمد برا</w:t>
      </w:r>
      <w:r w:rsidRPr="00A40A39">
        <w:rPr>
          <w:rFonts w:hint="cs"/>
          <w:rtl/>
        </w:rPr>
        <w:t>ی</w:t>
      </w:r>
      <w:r w:rsidRPr="00A40A39">
        <w:rPr>
          <w:rtl/>
        </w:rPr>
        <w:t xml:space="preserve"> غربالگر</w:t>
      </w:r>
      <w:r w:rsidRPr="00A40A39">
        <w:rPr>
          <w:rFonts w:hint="cs"/>
          <w:rtl/>
        </w:rPr>
        <w:t>ی</w:t>
      </w:r>
      <w:r w:rsidRPr="00A40A39">
        <w:rPr>
          <w:rtl/>
        </w:rPr>
        <w:t xml:space="preserve"> م</w:t>
      </w:r>
      <w:r w:rsidRPr="00A40A39">
        <w:rPr>
          <w:rFonts w:hint="cs"/>
          <w:rtl/>
        </w:rPr>
        <w:t>ی</w:t>
      </w:r>
      <w:r w:rsidRPr="00A40A39">
        <w:rPr>
          <w:rFonts w:hint="eastAsia"/>
          <w:rtl/>
        </w:rPr>
        <w:t>کروارگان</w:t>
      </w:r>
      <w:r w:rsidRPr="00A40A39">
        <w:rPr>
          <w:rFonts w:hint="cs"/>
          <w:rtl/>
        </w:rPr>
        <w:t>ی</w:t>
      </w:r>
      <w:r w:rsidRPr="00A40A39">
        <w:rPr>
          <w:rFonts w:hint="eastAsia"/>
          <w:rtl/>
        </w:rPr>
        <w:t>سم</w:t>
      </w:r>
      <w:r w:rsidRPr="00A40A39">
        <w:rPr>
          <w:rtl/>
        </w:rPr>
        <w:t xml:space="preserve"> ها</w:t>
      </w:r>
      <w:r w:rsidRPr="00A40A39">
        <w:rPr>
          <w:rFonts w:hint="cs"/>
          <w:rtl/>
        </w:rPr>
        <w:t>ی</w:t>
      </w:r>
      <w:r w:rsidRPr="00A40A39">
        <w:rPr>
          <w:rtl/>
        </w:rPr>
        <w:t xml:space="preserve"> تول</w:t>
      </w:r>
      <w:r w:rsidRPr="00A40A39">
        <w:rPr>
          <w:rFonts w:hint="cs"/>
          <w:rtl/>
        </w:rPr>
        <w:t>ی</w:t>
      </w:r>
      <w:r w:rsidRPr="00A40A39">
        <w:rPr>
          <w:rFonts w:hint="eastAsia"/>
          <w:rtl/>
        </w:rPr>
        <w:t>د</w:t>
      </w:r>
      <w:r w:rsidRPr="00A40A39">
        <w:rPr>
          <w:rtl/>
        </w:rPr>
        <w:t xml:space="preserve"> کننده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باشد.</w:t>
      </w:r>
      <w:r w:rsidRPr="00F76D71">
        <w:rPr>
          <w:rtl/>
        </w:rPr>
        <w:t xml:space="preserve"> </w:t>
      </w:r>
      <w:r w:rsidRPr="00F76D71">
        <w:rPr>
          <w:rFonts w:hint="cs"/>
          <w:rtl/>
        </w:rPr>
        <w:t>ت</w:t>
      </w:r>
      <w:r w:rsidRPr="00A40A39">
        <w:rPr>
          <w:rtl/>
        </w:rPr>
        <w:t>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پستانداران به طور معمول نقش مهم</w:t>
      </w:r>
      <w:r w:rsidRPr="00A40A39">
        <w:rPr>
          <w:rFonts w:hint="cs"/>
          <w:rtl/>
        </w:rPr>
        <w:t>ی</w:t>
      </w:r>
      <w:r w:rsidRPr="00A40A39">
        <w:rPr>
          <w:rtl/>
        </w:rPr>
        <w:t xml:space="preserve"> در کاربردها</w:t>
      </w:r>
      <w:r w:rsidRPr="00A40A39">
        <w:rPr>
          <w:rFonts w:hint="cs"/>
          <w:rtl/>
        </w:rPr>
        <w:t>ی</w:t>
      </w:r>
      <w:r w:rsidRPr="00A40A39">
        <w:rPr>
          <w:rtl/>
        </w:rPr>
        <w:t xml:space="preserve"> صنعت</w:t>
      </w:r>
      <w:r w:rsidRPr="00A40A39">
        <w:rPr>
          <w:rFonts w:hint="cs"/>
          <w:rtl/>
        </w:rPr>
        <w:t>ی</w:t>
      </w:r>
      <w:r w:rsidRPr="00A40A39">
        <w:rPr>
          <w:rtl/>
        </w:rPr>
        <w:t xml:space="preserve"> ا</w:t>
      </w:r>
      <w:r w:rsidRPr="00A40A39">
        <w:rPr>
          <w:rFonts w:hint="cs"/>
          <w:rtl/>
        </w:rPr>
        <w:t>ی</w:t>
      </w:r>
      <w:r w:rsidRPr="00A40A39">
        <w:rPr>
          <w:rFonts w:hint="eastAsia"/>
          <w:rtl/>
        </w:rPr>
        <w:t>فا</w:t>
      </w:r>
      <w:r w:rsidRPr="00A40A39">
        <w:rPr>
          <w:rtl/>
        </w:rPr>
        <w:t xml:space="preserve"> کرده است. با ا</w:t>
      </w:r>
      <w:r w:rsidRPr="00A40A39">
        <w:rPr>
          <w:rFonts w:hint="cs"/>
          <w:rtl/>
        </w:rPr>
        <w:t>ی</w:t>
      </w:r>
      <w:r w:rsidRPr="00A40A39">
        <w:rPr>
          <w:rFonts w:hint="eastAsia"/>
          <w:rtl/>
        </w:rPr>
        <w:t>ن</w:t>
      </w:r>
      <w:r w:rsidRPr="00A40A39">
        <w:rPr>
          <w:rtl/>
        </w:rPr>
        <w:t xml:space="preserve"> حال،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از منبع پستانداران از چند</w:t>
      </w:r>
      <w:r w:rsidRPr="00A40A39">
        <w:rPr>
          <w:rFonts w:hint="cs"/>
          <w:rtl/>
        </w:rPr>
        <w:t>ی</w:t>
      </w:r>
      <w:r w:rsidRPr="00A40A39">
        <w:rPr>
          <w:rFonts w:hint="eastAsia"/>
          <w:rtl/>
        </w:rPr>
        <w:t>ن</w:t>
      </w:r>
      <w:r w:rsidRPr="00A40A39">
        <w:rPr>
          <w:rtl/>
        </w:rPr>
        <w:t xml:space="preserve"> محدود</w:t>
      </w:r>
      <w:r w:rsidRPr="00A40A39">
        <w:rPr>
          <w:rFonts w:hint="cs"/>
          <w:rtl/>
        </w:rPr>
        <w:t>ی</w:t>
      </w:r>
      <w:r w:rsidRPr="00A40A39">
        <w:rPr>
          <w:rFonts w:hint="eastAsia"/>
          <w:rtl/>
        </w:rPr>
        <w:t>ت،</w:t>
      </w:r>
      <w:r w:rsidRPr="00A40A39">
        <w:rPr>
          <w:rtl/>
        </w:rPr>
        <w:t xml:space="preserve"> از جمله هز</w:t>
      </w:r>
      <w:r w:rsidRPr="00A40A39">
        <w:rPr>
          <w:rFonts w:hint="cs"/>
          <w:rtl/>
        </w:rPr>
        <w:t>ی</w:t>
      </w:r>
      <w:r w:rsidRPr="00A40A39">
        <w:rPr>
          <w:rFonts w:hint="eastAsia"/>
          <w:rtl/>
        </w:rPr>
        <w:t>نه</w:t>
      </w:r>
      <w:r w:rsidRPr="00A40A39">
        <w:rPr>
          <w:rtl/>
        </w:rPr>
        <w:t xml:space="preserve"> ها</w:t>
      </w:r>
      <w:r w:rsidRPr="00A40A39">
        <w:rPr>
          <w:rFonts w:hint="cs"/>
          <w:rtl/>
        </w:rPr>
        <w:t>ی</w:t>
      </w:r>
      <w:r w:rsidRPr="00A40A39">
        <w:rPr>
          <w:rtl/>
        </w:rPr>
        <w:t xml:space="preserve"> بالا، مسائل امن</w:t>
      </w:r>
      <w:r w:rsidRPr="00A40A39">
        <w:rPr>
          <w:rFonts w:hint="cs"/>
          <w:rtl/>
        </w:rPr>
        <w:t>ی</w:t>
      </w:r>
      <w:r w:rsidRPr="00A40A39">
        <w:rPr>
          <w:rFonts w:hint="eastAsia"/>
          <w:rtl/>
        </w:rPr>
        <w:t>ت</w:t>
      </w:r>
      <w:r w:rsidRPr="00A40A39">
        <w:rPr>
          <w:rFonts w:hint="cs"/>
          <w:rtl/>
        </w:rPr>
        <w:t>ی</w:t>
      </w:r>
      <w:r w:rsidRPr="00A40A39">
        <w:rPr>
          <w:rtl/>
        </w:rPr>
        <w:t xml:space="preserve"> و اخلاق</w:t>
      </w:r>
      <w:r w:rsidRPr="00A40A39">
        <w:rPr>
          <w:rFonts w:hint="cs"/>
          <w:rtl/>
        </w:rPr>
        <w:t>ی</w:t>
      </w:r>
      <w:r w:rsidRPr="00A40A39">
        <w:rPr>
          <w:rtl/>
        </w:rPr>
        <w:t xml:space="preserve"> رنج م</w:t>
      </w:r>
      <w:r w:rsidRPr="00A40A39">
        <w:rPr>
          <w:rFonts w:hint="cs"/>
          <w:rtl/>
        </w:rPr>
        <w:t>ی</w:t>
      </w:r>
      <w:r w:rsidRPr="00A40A39">
        <w:rPr>
          <w:rtl/>
        </w:rPr>
        <w:t xml:space="preserve"> برد.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م</w:t>
      </w:r>
      <w:r w:rsidRPr="00A40A39">
        <w:rPr>
          <w:rFonts w:hint="cs"/>
          <w:rtl/>
        </w:rPr>
        <w:t>ی</w:t>
      </w:r>
      <w:r w:rsidRPr="00A40A39">
        <w:rPr>
          <w:rFonts w:hint="eastAsia"/>
          <w:rtl/>
        </w:rPr>
        <w:t>کروب</w:t>
      </w:r>
      <w:r w:rsidRPr="00A40A39">
        <w:rPr>
          <w:rFonts w:hint="cs"/>
          <w:rtl/>
        </w:rPr>
        <w:t>ی</w:t>
      </w:r>
      <w:r w:rsidRPr="00A40A39">
        <w:rPr>
          <w:rtl/>
        </w:rPr>
        <w:t xml:space="preserve"> به دل</w:t>
      </w:r>
      <w:r w:rsidRPr="00A40A39">
        <w:rPr>
          <w:rFonts w:hint="cs"/>
          <w:rtl/>
        </w:rPr>
        <w:t>ی</w:t>
      </w:r>
      <w:r w:rsidRPr="00A40A39">
        <w:rPr>
          <w:rFonts w:hint="eastAsia"/>
          <w:rtl/>
        </w:rPr>
        <w:t>ل</w:t>
      </w:r>
      <w:r w:rsidRPr="00A40A39">
        <w:rPr>
          <w:rtl/>
        </w:rPr>
        <w:t xml:space="preserve"> و</w:t>
      </w:r>
      <w:r w:rsidRPr="00A40A39">
        <w:rPr>
          <w:rFonts w:hint="cs"/>
          <w:rtl/>
        </w:rPr>
        <w:t>ی</w:t>
      </w:r>
      <w:r w:rsidRPr="00A40A39">
        <w:rPr>
          <w:rFonts w:hint="eastAsia"/>
          <w:rtl/>
        </w:rPr>
        <w:t>ژگ</w:t>
      </w:r>
      <w:r w:rsidRPr="00A40A39">
        <w:rPr>
          <w:rFonts w:hint="cs"/>
          <w:rtl/>
        </w:rPr>
        <w:t>ی‌</w:t>
      </w:r>
      <w:r w:rsidRPr="00A40A39">
        <w:rPr>
          <w:rFonts w:hint="eastAsia"/>
          <w:rtl/>
        </w:rPr>
        <w:t>ها</w:t>
      </w:r>
      <w:r w:rsidRPr="00A40A39">
        <w:rPr>
          <w:rFonts w:hint="cs"/>
          <w:rtl/>
        </w:rPr>
        <w:t>ی</w:t>
      </w:r>
      <w:r w:rsidRPr="00A40A39">
        <w:rPr>
          <w:rtl/>
        </w:rPr>
        <w:t xml:space="preserve"> برتر آماده‌ساز</w:t>
      </w:r>
      <w:r w:rsidRPr="00A40A39">
        <w:rPr>
          <w:rFonts w:hint="cs"/>
          <w:rtl/>
        </w:rPr>
        <w:t>ی</w:t>
      </w:r>
      <w:r w:rsidRPr="00A40A39">
        <w:rPr>
          <w:rtl/>
        </w:rPr>
        <w:t xml:space="preserve"> آسان، فعال</w:t>
      </w:r>
      <w:r w:rsidRPr="00A40A39">
        <w:rPr>
          <w:rFonts w:hint="cs"/>
          <w:rtl/>
        </w:rPr>
        <w:t>ی</w:t>
      </w:r>
      <w:r w:rsidRPr="00A40A39">
        <w:rPr>
          <w:rFonts w:hint="eastAsia"/>
          <w:rtl/>
        </w:rPr>
        <w:t>ت</w:t>
      </w:r>
      <w:r w:rsidRPr="00A40A39">
        <w:rPr>
          <w:rtl/>
        </w:rPr>
        <w:t xml:space="preserve"> بالا و هز</w:t>
      </w:r>
      <w:r w:rsidRPr="00A40A39">
        <w:rPr>
          <w:rFonts w:hint="cs"/>
          <w:rtl/>
        </w:rPr>
        <w:t>ی</w:t>
      </w:r>
      <w:r w:rsidRPr="00A40A39">
        <w:rPr>
          <w:rFonts w:hint="eastAsia"/>
          <w:rtl/>
        </w:rPr>
        <w:t>نه</w:t>
      </w:r>
      <w:r w:rsidRPr="00A40A39">
        <w:rPr>
          <w:rtl/>
        </w:rPr>
        <w:t xml:space="preserve"> کم، پتانس</w:t>
      </w:r>
      <w:r w:rsidRPr="00A40A39">
        <w:rPr>
          <w:rFonts w:hint="cs"/>
          <w:rtl/>
        </w:rPr>
        <w:t>ی</w:t>
      </w:r>
      <w:r w:rsidRPr="00A40A39">
        <w:rPr>
          <w:rFonts w:hint="eastAsia"/>
          <w:rtl/>
        </w:rPr>
        <w:t>ل</w:t>
      </w:r>
      <w:r w:rsidRPr="00A40A39">
        <w:rPr>
          <w:rtl/>
        </w:rPr>
        <w:t xml:space="preserve"> را به عنوان </w:t>
      </w:r>
      <w:r w:rsidRPr="00A40A39">
        <w:rPr>
          <w:rFonts w:hint="cs"/>
          <w:rtl/>
        </w:rPr>
        <w:t>ی</w:t>
      </w:r>
      <w:r w:rsidRPr="00A40A39">
        <w:rPr>
          <w:rFonts w:hint="eastAsia"/>
          <w:rtl/>
        </w:rPr>
        <w:t>ک</w:t>
      </w:r>
      <w:r w:rsidRPr="00A40A39">
        <w:rPr>
          <w:rtl/>
        </w:rPr>
        <w:t xml:space="preserve"> جا</w:t>
      </w:r>
      <w:r w:rsidRPr="00A40A39">
        <w:rPr>
          <w:rFonts w:hint="cs"/>
          <w:rtl/>
        </w:rPr>
        <w:t>ی</w:t>
      </w:r>
      <w:r w:rsidRPr="00A40A39">
        <w:rPr>
          <w:rFonts w:hint="eastAsia"/>
          <w:rtl/>
        </w:rPr>
        <w:t>گز</w:t>
      </w:r>
      <w:r w:rsidRPr="00A40A39">
        <w:rPr>
          <w:rFonts w:hint="cs"/>
          <w:rtl/>
        </w:rPr>
        <w:t>ی</w:t>
      </w:r>
      <w:r w:rsidRPr="00A40A39">
        <w:rPr>
          <w:rFonts w:hint="eastAsia"/>
          <w:rtl/>
        </w:rPr>
        <w:t>ن</w:t>
      </w:r>
      <w:r w:rsidRPr="00A40A39">
        <w:rPr>
          <w:rtl/>
        </w:rPr>
        <w:t xml:space="preserve"> ارزشمند نسبت به آنز</w:t>
      </w:r>
      <w:r w:rsidRPr="00A40A39">
        <w:rPr>
          <w:rFonts w:hint="cs"/>
          <w:rtl/>
        </w:rPr>
        <w:t>ی</w:t>
      </w:r>
      <w:r w:rsidRPr="00A40A39">
        <w:rPr>
          <w:rFonts w:hint="eastAsia"/>
          <w:rtl/>
        </w:rPr>
        <w:t>م‌ها</w:t>
      </w:r>
      <w:r w:rsidRPr="00A40A39">
        <w:rPr>
          <w:rFonts w:hint="cs"/>
          <w:rtl/>
        </w:rPr>
        <w:t>ی</w:t>
      </w:r>
      <w:r w:rsidRPr="00A40A39">
        <w:rPr>
          <w:rtl/>
        </w:rPr>
        <w:t xml:space="preserve"> معمول</w:t>
      </w:r>
      <w:r w:rsidRPr="00A40A39">
        <w:rPr>
          <w:rFonts w:hint="cs"/>
          <w:rtl/>
        </w:rPr>
        <w:t>ی</w:t>
      </w:r>
      <w:r w:rsidRPr="00A40A39">
        <w:rPr>
          <w:rtl/>
        </w:rPr>
        <w:t xml:space="preserve"> مانند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گاو</w:t>
      </w:r>
      <w:r w:rsidRPr="00A40A39">
        <w:rPr>
          <w:rFonts w:hint="cs"/>
          <w:rtl/>
        </w:rPr>
        <w:t>ی</w:t>
      </w:r>
      <w:r w:rsidRPr="00A40A39">
        <w:rPr>
          <w:rtl/>
        </w:rPr>
        <w:t xml:space="preserve"> نشان داد. در ا</w:t>
      </w:r>
      <w:r w:rsidRPr="00A40A39">
        <w:rPr>
          <w:rFonts w:hint="cs"/>
          <w:rtl/>
        </w:rPr>
        <w:t>ی</w:t>
      </w:r>
      <w:r w:rsidRPr="00A40A39">
        <w:rPr>
          <w:rFonts w:hint="eastAsia"/>
          <w:rtl/>
        </w:rPr>
        <w:t>ن</w:t>
      </w:r>
      <w:r w:rsidRPr="00A40A39">
        <w:rPr>
          <w:rtl/>
        </w:rPr>
        <w:t xml:space="preserve"> مطالعه، </w:t>
      </w:r>
      <w:r w:rsidRPr="00A40A39">
        <w:rPr>
          <w:rFonts w:hint="cs"/>
          <w:rtl/>
        </w:rPr>
        <w:t>ی</w:t>
      </w:r>
      <w:r w:rsidRPr="00A40A39">
        <w:rPr>
          <w:rFonts w:hint="eastAsia"/>
          <w:rtl/>
        </w:rPr>
        <w:t>ک</w:t>
      </w:r>
      <w:r w:rsidRPr="00A40A39">
        <w:rPr>
          <w:rtl/>
        </w:rPr>
        <w:t xml:space="preserve"> سو</w:t>
      </w:r>
      <w:r w:rsidRPr="00A40A39">
        <w:rPr>
          <w:rFonts w:hint="cs"/>
          <w:rtl/>
        </w:rPr>
        <w:t>ی</w:t>
      </w:r>
      <w:r w:rsidRPr="00A40A39">
        <w:rPr>
          <w:rFonts w:hint="eastAsia"/>
          <w:rtl/>
        </w:rPr>
        <w:t>ه</w:t>
      </w:r>
      <w:r w:rsidRPr="00A40A39">
        <w:rPr>
          <w:rtl/>
        </w:rPr>
        <w:t xml:space="preserve"> مولد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از </w:t>
      </w:r>
      <w:r w:rsidRPr="00A40A39">
        <w:t>B. licheniformis</w:t>
      </w:r>
      <w:r w:rsidRPr="00A40A39">
        <w:rPr>
          <w:rtl/>
        </w:rPr>
        <w:t xml:space="preserve"> از نمونه ها</w:t>
      </w:r>
      <w:r w:rsidRPr="00A40A39">
        <w:rPr>
          <w:rFonts w:hint="cs"/>
          <w:rtl/>
        </w:rPr>
        <w:t>ی</w:t>
      </w:r>
      <w:r w:rsidRPr="00A40A39">
        <w:rPr>
          <w:rtl/>
        </w:rPr>
        <w:t xml:space="preserve"> مح</w:t>
      </w:r>
      <w:r w:rsidRPr="00A40A39">
        <w:rPr>
          <w:rFonts w:hint="cs"/>
          <w:rtl/>
        </w:rPr>
        <w:t>ی</w:t>
      </w:r>
      <w:r w:rsidRPr="00A40A39">
        <w:rPr>
          <w:rFonts w:hint="eastAsia"/>
          <w:rtl/>
        </w:rPr>
        <w:t>ط</w:t>
      </w:r>
      <w:r w:rsidRPr="00A40A39">
        <w:rPr>
          <w:rFonts w:hint="cs"/>
          <w:rtl/>
        </w:rPr>
        <w:t>ی</w:t>
      </w:r>
      <w:r w:rsidRPr="00A40A39">
        <w:rPr>
          <w:rtl/>
        </w:rPr>
        <w:t xml:space="preserve"> جدا شد. توانا</w:t>
      </w:r>
      <w:r w:rsidRPr="00A40A39">
        <w:rPr>
          <w:rFonts w:hint="cs"/>
          <w:rtl/>
        </w:rPr>
        <w:t>یی</w:t>
      </w:r>
      <w:r w:rsidRPr="00A40A39">
        <w:rPr>
          <w:rtl/>
        </w:rPr>
        <w:t xml:space="preserve"> تول</w:t>
      </w:r>
      <w:r w:rsidRPr="00A40A39">
        <w:rPr>
          <w:rFonts w:hint="cs"/>
          <w:rtl/>
        </w:rPr>
        <w:t>ی</w:t>
      </w:r>
      <w:r w:rsidRPr="00A40A39">
        <w:rPr>
          <w:rFonts w:hint="eastAsia"/>
          <w:rtl/>
        </w:rPr>
        <w:t>د</w:t>
      </w:r>
      <w:r w:rsidRPr="00A40A39">
        <w:rPr>
          <w:rtl/>
        </w:rPr>
        <w:t xml:space="preserve">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آن از طر</w:t>
      </w:r>
      <w:r w:rsidRPr="00A40A39">
        <w:rPr>
          <w:rFonts w:hint="cs"/>
          <w:rtl/>
        </w:rPr>
        <w:t>ی</w:t>
      </w:r>
      <w:r w:rsidRPr="00A40A39">
        <w:rPr>
          <w:rFonts w:hint="eastAsia"/>
          <w:rtl/>
        </w:rPr>
        <w:t>ق</w:t>
      </w:r>
      <w:r w:rsidRPr="00A40A39">
        <w:rPr>
          <w:rtl/>
        </w:rPr>
        <w:t xml:space="preserve"> به</w:t>
      </w:r>
      <w:r w:rsidRPr="00A40A39">
        <w:rPr>
          <w:rFonts w:hint="cs"/>
          <w:rtl/>
        </w:rPr>
        <w:t>ی</w:t>
      </w:r>
      <w:r w:rsidRPr="00A40A39">
        <w:rPr>
          <w:rFonts w:hint="eastAsia"/>
          <w:rtl/>
        </w:rPr>
        <w:t>نه</w:t>
      </w:r>
      <w:r w:rsidRPr="00A40A39">
        <w:rPr>
          <w:rtl/>
        </w:rPr>
        <w:t xml:space="preserve"> ساز</w:t>
      </w:r>
      <w:r w:rsidRPr="00A40A39">
        <w:rPr>
          <w:rFonts w:hint="cs"/>
          <w:rtl/>
        </w:rPr>
        <w:t>ی</w:t>
      </w:r>
      <w:r w:rsidRPr="00A40A39">
        <w:rPr>
          <w:rtl/>
        </w:rPr>
        <w:t xml:space="preserve"> کشت ب</w:t>
      </w:r>
      <w:r w:rsidRPr="00A40A39">
        <w:rPr>
          <w:rFonts w:hint="cs"/>
          <w:rtl/>
        </w:rPr>
        <w:t>ی</w:t>
      </w:r>
      <w:r w:rsidRPr="00A40A39">
        <w:rPr>
          <w:rFonts w:hint="eastAsia"/>
          <w:rtl/>
        </w:rPr>
        <w:t>شتر</w:t>
      </w:r>
      <w:r w:rsidRPr="00A40A39">
        <w:rPr>
          <w:rtl/>
        </w:rPr>
        <w:t xml:space="preserve"> بهبود </w:t>
      </w:r>
      <w:r w:rsidRPr="00A40A39">
        <w:rPr>
          <w:rFonts w:hint="cs"/>
          <w:rtl/>
        </w:rPr>
        <w:t>ی</w:t>
      </w:r>
      <w:r w:rsidRPr="00A40A39">
        <w:rPr>
          <w:rFonts w:hint="eastAsia"/>
          <w:rtl/>
        </w:rPr>
        <w:t>افت</w:t>
      </w:r>
      <w:r w:rsidRPr="00A40A39">
        <w:rPr>
          <w:rtl/>
        </w:rPr>
        <w:t>. ه</w:t>
      </w:r>
      <w:r w:rsidRPr="00A40A39">
        <w:rPr>
          <w:rFonts w:hint="eastAsia"/>
          <w:rtl/>
        </w:rPr>
        <w:t>مچن</w:t>
      </w:r>
      <w:r w:rsidRPr="00A40A39">
        <w:rPr>
          <w:rFonts w:hint="cs"/>
          <w:rtl/>
        </w:rPr>
        <w:t>ی</w:t>
      </w:r>
      <w:r w:rsidRPr="00A40A39">
        <w:rPr>
          <w:rFonts w:hint="eastAsia"/>
          <w:rtl/>
        </w:rPr>
        <w:t>ن</w:t>
      </w:r>
      <w:r w:rsidRPr="00A40A39">
        <w:rPr>
          <w:rtl/>
        </w:rPr>
        <w:t xml:space="preserve"> خواص آنز</w:t>
      </w:r>
      <w:r w:rsidRPr="00A40A39">
        <w:rPr>
          <w:rFonts w:hint="cs"/>
          <w:rtl/>
        </w:rPr>
        <w:t>ی</w:t>
      </w:r>
      <w:r w:rsidRPr="00A40A39">
        <w:rPr>
          <w:rFonts w:hint="eastAsia"/>
          <w:rtl/>
        </w:rPr>
        <w:t>م</w:t>
      </w:r>
      <w:r w:rsidRPr="00A40A39">
        <w:rPr>
          <w:rFonts w:hint="cs"/>
          <w:rtl/>
        </w:rPr>
        <w:t>ی</w:t>
      </w:r>
      <w:r w:rsidRPr="00A40A39">
        <w:rPr>
          <w:rtl/>
        </w:rPr>
        <w:t xml:space="preserve"> مورد بررس</w:t>
      </w:r>
      <w:r w:rsidRPr="00A40A39">
        <w:rPr>
          <w:rFonts w:hint="cs"/>
          <w:rtl/>
        </w:rPr>
        <w:t>ی</w:t>
      </w:r>
      <w:r w:rsidRPr="00A40A39">
        <w:rPr>
          <w:rtl/>
        </w:rPr>
        <w:t xml:space="preserve"> قرار گرفت و نتا</w:t>
      </w:r>
      <w:r w:rsidRPr="00A40A39">
        <w:rPr>
          <w:rFonts w:hint="cs"/>
          <w:rtl/>
        </w:rPr>
        <w:t>ی</w:t>
      </w:r>
      <w:r w:rsidRPr="00A40A39">
        <w:rPr>
          <w:rFonts w:hint="eastAsia"/>
          <w:rtl/>
        </w:rPr>
        <w:t>ج</w:t>
      </w:r>
      <w:r w:rsidRPr="00A40A39">
        <w:rPr>
          <w:rtl/>
        </w:rPr>
        <w:t xml:space="preserve"> نشان داد که تر</w:t>
      </w:r>
      <w:r w:rsidRPr="00A40A39">
        <w:rPr>
          <w:rFonts w:hint="cs"/>
          <w:rtl/>
        </w:rPr>
        <w:t>ی</w:t>
      </w:r>
      <w:r w:rsidRPr="00A40A39">
        <w:rPr>
          <w:rFonts w:hint="eastAsia"/>
          <w:rtl/>
        </w:rPr>
        <w:t>پس</w:t>
      </w:r>
      <w:r w:rsidRPr="00A40A39">
        <w:rPr>
          <w:rFonts w:hint="cs"/>
          <w:rtl/>
        </w:rPr>
        <w:t>ی</w:t>
      </w:r>
      <w:r w:rsidRPr="00A40A39">
        <w:rPr>
          <w:rFonts w:hint="eastAsia"/>
          <w:rtl/>
        </w:rPr>
        <w:t>ن</w:t>
      </w:r>
      <w:r w:rsidRPr="00A40A39">
        <w:rPr>
          <w:rtl/>
        </w:rPr>
        <w:t xml:space="preserve"> پا</w:t>
      </w:r>
      <w:r w:rsidRPr="00A40A39">
        <w:rPr>
          <w:rFonts w:hint="cs"/>
          <w:rtl/>
        </w:rPr>
        <w:t>ی</w:t>
      </w:r>
      <w:r w:rsidRPr="00A40A39">
        <w:rPr>
          <w:rFonts w:hint="eastAsia"/>
          <w:rtl/>
        </w:rPr>
        <w:t>دار</w:t>
      </w:r>
      <w:r w:rsidRPr="00A40A39">
        <w:rPr>
          <w:rFonts w:hint="cs"/>
          <w:rtl/>
        </w:rPr>
        <w:t>ی</w:t>
      </w:r>
      <w:r w:rsidRPr="00A40A39">
        <w:rPr>
          <w:rtl/>
        </w:rPr>
        <w:t xml:space="preserve"> متوسط</w:t>
      </w:r>
      <w:r w:rsidRPr="00A40A39">
        <w:rPr>
          <w:rFonts w:hint="cs"/>
          <w:rtl/>
        </w:rPr>
        <w:t>ی</w:t>
      </w:r>
      <w:r w:rsidRPr="00A40A39">
        <w:rPr>
          <w:rtl/>
        </w:rPr>
        <w:t xml:space="preserve"> از خود نشان م</w:t>
      </w:r>
      <w:r w:rsidRPr="00A40A39">
        <w:rPr>
          <w:rFonts w:hint="cs"/>
          <w:rtl/>
        </w:rPr>
        <w:t>ی‌</w:t>
      </w:r>
      <w:r w:rsidRPr="00A40A39">
        <w:rPr>
          <w:rFonts w:hint="eastAsia"/>
          <w:rtl/>
        </w:rPr>
        <w:t>دهد</w:t>
      </w:r>
      <w:r w:rsidRPr="00A40A39">
        <w:rPr>
          <w:rtl/>
        </w:rPr>
        <w:t>. به و</w:t>
      </w:r>
      <w:r w:rsidRPr="00A40A39">
        <w:rPr>
          <w:rFonts w:hint="cs"/>
          <w:rtl/>
        </w:rPr>
        <w:t>ی</w:t>
      </w:r>
      <w:r w:rsidRPr="00A40A39">
        <w:rPr>
          <w:rFonts w:hint="eastAsia"/>
          <w:rtl/>
        </w:rPr>
        <w:t>ژه،</w:t>
      </w:r>
      <w:r w:rsidRPr="00A40A39">
        <w:rPr>
          <w:rtl/>
        </w:rPr>
        <w:t xml:space="preserve"> مشخص شد که ا</w:t>
      </w:r>
      <w:r w:rsidRPr="00A40A39">
        <w:rPr>
          <w:rFonts w:hint="cs"/>
          <w:rtl/>
        </w:rPr>
        <w:t>ی</w:t>
      </w:r>
      <w:r w:rsidRPr="00A40A39">
        <w:rPr>
          <w:rFonts w:hint="eastAsia"/>
          <w:rtl/>
        </w:rPr>
        <w:t>ن</w:t>
      </w:r>
      <w:r w:rsidRPr="00A40A39">
        <w:rPr>
          <w:rtl/>
        </w:rPr>
        <w:t xml:space="preserve"> آنز</w:t>
      </w:r>
      <w:r w:rsidRPr="00A40A39">
        <w:rPr>
          <w:rFonts w:hint="cs"/>
          <w:rtl/>
        </w:rPr>
        <w:t>ی</w:t>
      </w:r>
      <w:r w:rsidRPr="00A40A39">
        <w:rPr>
          <w:rFonts w:hint="eastAsia"/>
          <w:rtl/>
        </w:rPr>
        <w:t>م</w:t>
      </w:r>
      <w:r w:rsidRPr="00A40A39">
        <w:rPr>
          <w:rtl/>
        </w:rPr>
        <w:t xml:space="preserve"> در محدوده دما</w:t>
      </w:r>
      <w:r w:rsidRPr="00A40A39">
        <w:rPr>
          <w:rFonts w:hint="cs"/>
          <w:rtl/>
        </w:rPr>
        <w:t>یی</w:t>
      </w:r>
      <w:r w:rsidRPr="00A40A39">
        <w:rPr>
          <w:rtl/>
        </w:rPr>
        <w:t xml:space="preserve"> 5-25 درجه سانت</w:t>
      </w:r>
      <w:r w:rsidRPr="00A40A39">
        <w:rPr>
          <w:rFonts w:hint="cs"/>
          <w:rtl/>
        </w:rPr>
        <w:t>ی</w:t>
      </w:r>
      <w:r w:rsidRPr="00A40A39">
        <w:rPr>
          <w:rFonts w:hint="eastAsia"/>
          <w:rtl/>
        </w:rPr>
        <w:t>گراد</w:t>
      </w:r>
      <w:r w:rsidRPr="00A40A39">
        <w:rPr>
          <w:rtl/>
        </w:rPr>
        <w:t xml:space="preserve"> فعال</w:t>
      </w:r>
      <w:r w:rsidRPr="00A40A39">
        <w:rPr>
          <w:rFonts w:hint="cs"/>
          <w:rtl/>
        </w:rPr>
        <w:t>ی</w:t>
      </w:r>
      <w:r w:rsidRPr="00A40A39">
        <w:rPr>
          <w:rFonts w:hint="eastAsia"/>
          <w:rtl/>
        </w:rPr>
        <w:t>ت</w:t>
      </w:r>
      <w:r w:rsidRPr="00A40A39">
        <w:rPr>
          <w:rtl/>
        </w:rPr>
        <w:t xml:space="preserve"> برجسته ا</w:t>
      </w:r>
      <w:r w:rsidRPr="00A40A39">
        <w:rPr>
          <w:rFonts w:hint="cs"/>
          <w:rtl/>
        </w:rPr>
        <w:t>ی</w:t>
      </w:r>
      <w:r w:rsidRPr="00A40A39">
        <w:rPr>
          <w:rtl/>
        </w:rPr>
        <w:t xml:space="preserve"> از خود نشان م</w:t>
      </w:r>
      <w:r w:rsidRPr="00A40A39">
        <w:rPr>
          <w:rFonts w:hint="cs"/>
          <w:rtl/>
        </w:rPr>
        <w:t>ی</w:t>
      </w:r>
      <w:r w:rsidRPr="00A40A39">
        <w:rPr>
          <w:rtl/>
        </w:rPr>
        <w:t xml:space="preserve"> دهد</w:t>
      </w:r>
      <w:r w:rsidR="00FE28C6">
        <w:rPr>
          <w:rFonts w:hint="cs"/>
          <w:rtl/>
        </w:rPr>
        <w:t xml:space="preserve"> </w:t>
      </w:r>
      <w:r w:rsidR="00FE28C6">
        <w:rPr>
          <w:rtl/>
        </w:rPr>
        <w:fldChar w:fldCharType="begin"/>
      </w:r>
      <w:r w:rsidR="00FE28C6">
        <w:rPr>
          <w:rtl/>
        </w:rPr>
        <w:instrText xml:space="preserve"> </w:instrText>
      </w:r>
      <w:r w:rsidR="00FE28C6">
        <w:instrText>ADDIN EN.CITE &lt;EndNote&gt;&lt;Cite&gt;&lt;Author&gt;Gong&lt;/Author&gt;&lt;Year&gt;2015&lt;/Year&gt;&lt;RecNum&gt;4&lt;/RecNum&gt;&lt;DisplayText&gt;[23]&lt;/DisplayText&gt;&lt;record&gt;&lt;rec-number&gt;4&lt;/rec-number&gt;&lt;foreign-keys&gt;&lt;key app="EN" db-id="9vxpavsacpz55leawxbv2swosxtatd2p9fdr" timestamp="1677926097"&gt;4&lt;/key</w:instrText>
      </w:r>
      <w:r w:rsidR="00FE28C6">
        <w:rPr>
          <w:rtl/>
        </w:rPr>
        <w:instrText>&gt;&lt;/</w:instrText>
      </w:r>
      <w:r w:rsidR="00FE28C6">
        <w:instrText>foreign-keys&gt;&lt;ref-type name="Journal Article"&gt;17&lt;/ref-type&gt;&lt;contributors&gt;&lt;authors&gt;&lt;author&gt;Gong, Jin-Song&lt;/author&gt;&lt;author&gt;Li, Wei&lt;/author&gt;&lt;author&gt;Zhang, Dan-Dan&lt;/author&gt;&lt;author&gt;Xie, Min-Feng&lt;/author&gt;&lt;author&gt;Yang, Biao&lt;/author&gt;&lt;author&gt;Zhang, Rong-Xian&lt;/author&gt;&lt;author&gt;Li, Heng&lt;/author&gt;&lt;author&gt;Lu, Zhen-Ming&lt;/author&gt;&lt;author&gt;Xu, Zheng-Hong&lt;/author&gt;&lt;author&gt;Shi, Jin-Song&lt;/author&gt;&lt;/authors&gt;&lt;/contributors&gt;&lt;titles&gt;&lt;title&gt;Biochemical characterization of an arginine-specific alkaline trypsin from Bacillus licheniformis&lt;/title&gt;&lt;secondary-title&gt;International Journal of Molecular Sciences&lt;/secondary-title&gt;&lt;/titles&gt;&lt;periodical&gt;&lt;full-title&gt;International Journal of Molecular Sciences&lt;/full-title&gt;&lt;/periodical&gt;&lt;pages&gt;30061-30074&lt;/pages&gt;&lt;volume&gt;16&lt;/volume&gt;&lt;number&gt;12&lt;/number</w:instrText>
      </w:r>
      <w:r w:rsidR="00FE28C6">
        <w:rPr>
          <w:rtl/>
        </w:rPr>
        <w:instrText>&gt;&lt;</w:instrText>
      </w:r>
      <w:r w:rsidR="00FE28C6">
        <w:instrText>dates&gt;&lt;year&gt;2015&lt;/year&gt;&lt;/dates&gt;&lt;isbn&gt;1422-0067&lt;/isbn&gt;&lt;urls&gt;&lt;/urls&gt;&lt;/record&gt;&lt;/Cite&gt;&lt;/EndNote</w:instrText>
      </w:r>
      <w:r w:rsidR="00FE28C6">
        <w:rPr>
          <w:rtl/>
        </w:rPr>
        <w:instrText>&gt;</w:instrText>
      </w:r>
      <w:r w:rsidR="00FE28C6">
        <w:rPr>
          <w:rtl/>
        </w:rPr>
        <w:fldChar w:fldCharType="separate"/>
      </w:r>
      <w:r w:rsidR="00FE28C6">
        <w:rPr>
          <w:noProof/>
          <w:rtl/>
        </w:rPr>
        <w:t>[23]</w:t>
      </w:r>
      <w:r w:rsidR="00FE28C6">
        <w:rPr>
          <w:rtl/>
        </w:rPr>
        <w:fldChar w:fldCharType="end"/>
      </w:r>
      <w:r w:rsidR="00FE28C6">
        <w:rPr>
          <w:rFonts w:hint="cs"/>
          <w:rtl/>
          <w:lang w:bidi="fa-IR"/>
        </w:rPr>
        <w:t>.</w:t>
      </w:r>
    </w:p>
    <w:p w14:paraId="114DDAF7" w14:textId="72D5FC9C" w:rsidR="00CB346B" w:rsidRDefault="00CB346B" w:rsidP="00CB346B">
      <w:pPr>
        <w:rPr>
          <w:rtl/>
          <w:lang w:bidi="fa-IR"/>
        </w:rPr>
      </w:pPr>
    </w:p>
    <w:p w14:paraId="1648E66F" w14:textId="05BCEA3F" w:rsidR="00CB346B" w:rsidRDefault="00CB346B" w:rsidP="00CB346B">
      <w:pPr>
        <w:rPr>
          <w:rtl/>
          <w:lang w:bidi="fa-IR"/>
        </w:rPr>
      </w:pPr>
    </w:p>
    <w:p w14:paraId="3B733606" w14:textId="4DEC546D" w:rsidR="00CB346B" w:rsidRDefault="00CB346B" w:rsidP="00CB346B">
      <w:pPr>
        <w:rPr>
          <w:rtl/>
          <w:lang w:bidi="fa-IR"/>
        </w:rPr>
      </w:pPr>
    </w:p>
    <w:p w14:paraId="7E6FC80A" w14:textId="215A1DCC" w:rsidR="00CB346B" w:rsidRDefault="00CB346B" w:rsidP="00CB346B">
      <w:pPr>
        <w:rPr>
          <w:rtl/>
          <w:lang w:bidi="fa-IR"/>
        </w:rPr>
      </w:pPr>
    </w:p>
    <w:p w14:paraId="1935DFD2" w14:textId="42D8446B" w:rsidR="00CB346B" w:rsidRDefault="00CB346B" w:rsidP="00CB346B">
      <w:pPr>
        <w:rPr>
          <w:rtl/>
          <w:lang w:bidi="fa-IR"/>
        </w:rPr>
      </w:pPr>
    </w:p>
    <w:p w14:paraId="7DC5A17F" w14:textId="21D1832B" w:rsidR="00CB346B" w:rsidRDefault="00CB346B" w:rsidP="00CB346B">
      <w:pPr>
        <w:rPr>
          <w:rtl/>
          <w:lang w:bidi="fa-IR"/>
        </w:rPr>
      </w:pPr>
    </w:p>
    <w:p w14:paraId="7DA1D02D" w14:textId="43BC3A18" w:rsidR="00CB346B" w:rsidRDefault="00CB346B" w:rsidP="00CB346B">
      <w:pPr>
        <w:rPr>
          <w:rtl/>
          <w:lang w:bidi="fa-IR"/>
        </w:rPr>
      </w:pPr>
    </w:p>
    <w:p w14:paraId="270D8C5A" w14:textId="4DCE262C" w:rsidR="00CB346B" w:rsidRDefault="00CB346B" w:rsidP="00CB346B">
      <w:pPr>
        <w:rPr>
          <w:rtl/>
          <w:lang w:bidi="fa-IR"/>
        </w:rPr>
      </w:pPr>
    </w:p>
    <w:p w14:paraId="789B38C7" w14:textId="75DE1F7A" w:rsidR="00CB346B" w:rsidRDefault="00CB346B" w:rsidP="00CB346B">
      <w:pPr>
        <w:rPr>
          <w:rtl/>
          <w:lang w:bidi="fa-IR"/>
        </w:rPr>
      </w:pPr>
    </w:p>
    <w:p w14:paraId="656A8ED1" w14:textId="43F5DFBC" w:rsidR="00CB346B" w:rsidRDefault="00CB346B" w:rsidP="00CB346B">
      <w:pPr>
        <w:rPr>
          <w:rtl/>
          <w:lang w:bidi="fa-IR"/>
        </w:rPr>
      </w:pPr>
    </w:p>
    <w:p w14:paraId="4A951A25" w14:textId="0A281AFE" w:rsidR="00CB346B" w:rsidRDefault="00CB346B" w:rsidP="00CB346B">
      <w:pPr>
        <w:rPr>
          <w:rtl/>
          <w:lang w:bidi="fa-IR"/>
        </w:rPr>
      </w:pPr>
    </w:p>
    <w:p w14:paraId="3FA03BD2" w14:textId="1F1137BF" w:rsidR="00C1761F" w:rsidRDefault="00C1761F" w:rsidP="00CB346B">
      <w:pPr>
        <w:rPr>
          <w:rtl/>
          <w:lang w:bidi="fa-IR"/>
        </w:rPr>
      </w:pPr>
    </w:p>
    <w:p w14:paraId="729459B3" w14:textId="40421486" w:rsidR="00743703" w:rsidRDefault="00743703" w:rsidP="00CB346B">
      <w:pPr>
        <w:rPr>
          <w:rtl/>
          <w:lang w:bidi="fa-IR"/>
        </w:rPr>
      </w:pPr>
    </w:p>
    <w:p w14:paraId="421A331E" w14:textId="77777777" w:rsidR="00743703" w:rsidRDefault="00743703" w:rsidP="00CB346B">
      <w:pPr>
        <w:rPr>
          <w:lang w:bidi="fa-IR"/>
        </w:rPr>
      </w:pPr>
    </w:p>
    <w:p w14:paraId="275E4803" w14:textId="66FD5070" w:rsidR="00460286" w:rsidRDefault="00460286" w:rsidP="00CB346B">
      <w:pPr>
        <w:rPr>
          <w:lang w:bidi="fa-IR"/>
        </w:rPr>
      </w:pPr>
    </w:p>
    <w:p w14:paraId="1E77E181" w14:textId="2C727C6D" w:rsidR="00460286" w:rsidRDefault="00460286" w:rsidP="00CB346B">
      <w:pPr>
        <w:rPr>
          <w:rtl/>
          <w:lang w:bidi="fa-IR"/>
        </w:rPr>
      </w:pPr>
    </w:p>
    <w:p w14:paraId="3F1C270E" w14:textId="36132C89" w:rsidR="00313A3B" w:rsidRDefault="00313A3B" w:rsidP="00CB346B">
      <w:pPr>
        <w:rPr>
          <w:rtl/>
          <w:lang w:bidi="fa-IR"/>
        </w:rPr>
      </w:pPr>
    </w:p>
    <w:p w14:paraId="18A0658E" w14:textId="5C64ADA2" w:rsidR="00313A3B" w:rsidRDefault="00313A3B" w:rsidP="00CB346B">
      <w:pPr>
        <w:rPr>
          <w:rtl/>
          <w:lang w:bidi="fa-IR"/>
        </w:rPr>
      </w:pPr>
    </w:p>
    <w:p w14:paraId="1D6610C5" w14:textId="6F9E2523" w:rsidR="00313A3B" w:rsidRDefault="00313A3B" w:rsidP="00CB346B">
      <w:pPr>
        <w:rPr>
          <w:rtl/>
          <w:lang w:bidi="fa-IR"/>
        </w:rPr>
      </w:pPr>
    </w:p>
    <w:p w14:paraId="2103AC2C" w14:textId="24F0E296" w:rsidR="00313A3B" w:rsidRDefault="00313A3B" w:rsidP="00CB346B">
      <w:pPr>
        <w:rPr>
          <w:rtl/>
          <w:lang w:bidi="fa-IR"/>
        </w:rPr>
      </w:pPr>
    </w:p>
    <w:p w14:paraId="48315CB9" w14:textId="77777777" w:rsidR="00313A3B" w:rsidRDefault="00313A3B" w:rsidP="00CB346B">
      <w:pPr>
        <w:rPr>
          <w:rtl/>
          <w:lang w:bidi="fa-IR"/>
        </w:rPr>
      </w:pPr>
    </w:p>
    <w:p w14:paraId="35247589" w14:textId="52BDDF50" w:rsidR="00CB346B" w:rsidRDefault="00CB346B" w:rsidP="00CB346B">
      <w:pPr>
        <w:rPr>
          <w:rtl/>
          <w:lang w:bidi="fa-IR"/>
        </w:rPr>
      </w:pPr>
    </w:p>
    <w:p w14:paraId="592CD208" w14:textId="2782722C" w:rsidR="00CB346B" w:rsidRDefault="00CB346B" w:rsidP="00CB346B">
      <w:pPr>
        <w:rPr>
          <w:rtl/>
          <w:lang w:bidi="fa-IR"/>
        </w:rPr>
      </w:pPr>
    </w:p>
    <w:p w14:paraId="5262BFB9" w14:textId="31620FD3" w:rsidR="00CB346B" w:rsidRDefault="00CB346B" w:rsidP="00CB346B">
      <w:pPr>
        <w:rPr>
          <w:rtl/>
          <w:lang w:bidi="fa-IR"/>
        </w:rPr>
      </w:pPr>
    </w:p>
    <w:p w14:paraId="1A05CF8C" w14:textId="6BF7E2AE" w:rsidR="00CB346B" w:rsidRDefault="00CB346B" w:rsidP="00CB346B">
      <w:pPr>
        <w:rPr>
          <w:rtl/>
          <w:lang w:bidi="fa-IR"/>
        </w:rPr>
      </w:pPr>
    </w:p>
    <w:p w14:paraId="1FC02F97" w14:textId="2DB2E62F" w:rsidR="00CB346B" w:rsidRDefault="00CB346B" w:rsidP="00CB346B">
      <w:pPr>
        <w:pStyle w:val="Heading1"/>
        <w:rPr>
          <w:rtl/>
          <w:lang w:bidi="fa-IR"/>
        </w:rPr>
      </w:pPr>
      <w:bookmarkStart w:id="13" w:name="_Toc128821000"/>
      <w:r>
        <w:rPr>
          <w:rFonts w:hint="cs"/>
          <w:rtl/>
          <w:lang w:bidi="fa-IR"/>
        </w:rPr>
        <w:t xml:space="preserve">فصل سوم </w:t>
      </w:r>
      <w:r>
        <w:rPr>
          <w:rFonts w:ascii="Arial" w:hAnsi="Arial" w:cs="Arial" w:hint="cs"/>
          <w:rtl/>
          <w:lang w:bidi="fa-IR"/>
        </w:rPr>
        <w:t>–</w:t>
      </w:r>
      <w:r>
        <w:rPr>
          <w:rFonts w:hint="cs"/>
          <w:rtl/>
          <w:lang w:bidi="fa-IR"/>
        </w:rPr>
        <w:t xml:space="preserve"> اهداف</w:t>
      </w:r>
      <w:bookmarkEnd w:id="13"/>
    </w:p>
    <w:p w14:paraId="4335588A" w14:textId="70927A33" w:rsidR="00C1761F" w:rsidRDefault="00C1761F" w:rsidP="00C1761F">
      <w:pPr>
        <w:rPr>
          <w:rtl/>
          <w:lang w:bidi="fa-IR"/>
        </w:rPr>
      </w:pPr>
    </w:p>
    <w:p w14:paraId="3E66EF16" w14:textId="0DEF02E0" w:rsidR="00C1761F" w:rsidRDefault="00C1761F" w:rsidP="00C1761F">
      <w:pPr>
        <w:rPr>
          <w:rtl/>
          <w:lang w:bidi="fa-IR"/>
        </w:rPr>
      </w:pPr>
    </w:p>
    <w:p w14:paraId="254E03B9" w14:textId="3CF19A76" w:rsidR="00C1761F" w:rsidRDefault="00C1761F" w:rsidP="00C1761F">
      <w:pPr>
        <w:rPr>
          <w:rtl/>
          <w:lang w:bidi="fa-IR"/>
        </w:rPr>
      </w:pPr>
    </w:p>
    <w:p w14:paraId="1BBF7AEF" w14:textId="1BDBE30A" w:rsidR="00C1761F" w:rsidRDefault="00C1761F" w:rsidP="00C1761F">
      <w:pPr>
        <w:rPr>
          <w:rtl/>
          <w:lang w:bidi="fa-IR"/>
        </w:rPr>
      </w:pPr>
    </w:p>
    <w:p w14:paraId="5DA1C3A8" w14:textId="21DBF9BF" w:rsidR="00C1761F" w:rsidRDefault="00C1761F" w:rsidP="00C1761F">
      <w:pPr>
        <w:rPr>
          <w:rtl/>
          <w:lang w:bidi="fa-IR"/>
        </w:rPr>
      </w:pPr>
    </w:p>
    <w:p w14:paraId="0F08D594" w14:textId="60F6434A" w:rsidR="00C1761F" w:rsidRDefault="00C1761F" w:rsidP="00C1761F">
      <w:pPr>
        <w:rPr>
          <w:rtl/>
          <w:lang w:bidi="fa-IR"/>
        </w:rPr>
      </w:pPr>
    </w:p>
    <w:p w14:paraId="62805462" w14:textId="70322005" w:rsidR="00C1761F" w:rsidRDefault="00C1761F" w:rsidP="00C1761F">
      <w:pPr>
        <w:rPr>
          <w:rtl/>
          <w:lang w:bidi="fa-IR"/>
        </w:rPr>
      </w:pPr>
    </w:p>
    <w:p w14:paraId="4E0359A6" w14:textId="71931CA1" w:rsidR="00C1761F" w:rsidRDefault="00C1761F" w:rsidP="00C1761F">
      <w:pPr>
        <w:rPr>
          <w:rtl/>
          <w:lang w:bidi="fa-IR"/>
        </w:rPr>
      </w:pPr>
    </w:p>
    <w:p w14:paraId="33BE38D6" w14:textId="23973665" w:rsidR="00C1761F" w:rsidRDefault="00C1761F" w:rsidP="00C1761F">
      <w:pPr>
        <w:rPr>
          <w:rtl/>
          <w:lang w:bidi="fa-IR"/>
        </w:rPr>
      </w:pPr>
    </w:p>
    <w:p w14:paraId="7B0E938F" w14:textId="793FD11A" w:rsidR="00C1761F" w:rsidRDefault="00C1761F" w:rsidP="00C1761F">
      <w:pPr>
        <w:rPr>
          <w:rtl/>
          <w:lang w:bidi="fa-IR"/>
        </w:rPr>
      </w:pPr>
    </w:p>
    <w:p w14:paraId="2045D1E7" w14:textId="31923D59" w:rsidR="00C1761F" w:rsidRDefault="00C1761F" w:rsidP="00C1761F">
      <w:pPr>
        <w:rPr>
          <w:rtl/>
          <w:lang w:bidi="fa-IR"/>
        </w:rPr>
      </w:pPr>
    </w:p>
    <w:p w14:paraId="52483C2C" w14:textId="383950B5" w:rsidR="00C1761F" w:rsidRDefault="00C1761F" w:rsidP="00C1761F">
      <w:pPr>
        <w:rPr>
          <w:rtl/>
          <w:lang w:bidi="fa-IR"/>
        </w:rPr>
      </w:pPr>
    </w:p>
    <w:p w14:paraId="09D9F8BD" w14:textId="77777777" w:rsidR="00C1761F" w:rsidRPr="00C1761F" w:rsidRDefault="00C1761F" w:rsidP="00C1761F">
      <w:pPr>
        <w:rPr>
          <w:rtl/>
          <w:lang w:bidi="fa-IR"/>
        </w:rPr>
      </w:pPr>
    </w:p>
    <w:p w14:paraId="036B1F06" w14:textId="14EEB8C8" w:rsidR="00653F26" w:rsidRDefault="00653F26" w:rsidP="004E2A05">
      <w:pPr>
        <w:pStyle w:val="Heading2"/>
        <w:rPr>
          <w:rtl/>
        </w:rPr>
      </w:pPr>
      <w:bookmarkStart w:id="14" w:name="_Toc128821001"/>
      <w:r>
        <w:rPr>
          <w:rFonts w:hint="cs"/>
          <w:rtl/>
        </w:rPr>
        <w:lastRenderedPageBreak/>
        <w:t>اهداف اصلی</w:t>
      </w:r>
      <w:bookmarkEnd w:id="14"/>
    </w:p>
    <w:p w14:paraId="765954CE" w14:textId="77777777" w:rsidR="00653F26" w:rsidRPr="00653F26" w:rsidRDefault="00653F26" w:rsidP="003535A8">
      <w:pPr>
        <w:pStyle w:val="ListParagraph"/>
        <w:numPr>
          <w:ilvl w:val="0"/>
          <w:numId w:val="14"/>
        </w:numPr>
        <w:spacing w:after="200"/>
        <w:jc w:val="left"/>
        <w:rPr>
          <w:lang w:bidi="fa-IR"/>
        </w:rPr>
      </w:pPr>
      <w:r w:rsidRPr="00653F26">
        <w:rPr>
          <w:rFonts w:hint="cs"/>
          <w:rtl/>
          <w:lang w:bidi="fa-IR"/>
        </w:rPr>
        <w:t xml:space="preserve">تولید </w:t>
      </w:r>
      <w:r w:rsidRPr="00653F26">
        <w:rPr>
          <w:rFonts w:hint="eastAsia"/>
          <w:rtl/>
          <w:lang w:bidi="fa-IR"/>
        </w:rPr>
        <w:t>آنزیم</w:t>
      </w:r>
      <w:r w:rsidRPr="00653F26">
        <w:rPr>
          <w:lang w:bidi="fa-IR"/>
        </w:rPr>
        <w:t xml:space="preserve"> </w:t>
      </w:r>
      <w:r w:rsidRPr="00653F26">
        <w:rPr>
          <w:rFonts w:hint="eastAsia"/>
          <w:rtl/>
          <w:lang w:bidi="fa-IR"/>
        </w:rPr>
        <w:t>تریپسین</w:t>
      </w:r>
      <w:r w:rsidRPr="00653F26">
        <w:rPr>
          <w:rFonts w:hint="cs"/>
          <w:rtl/>
          <w:lang w:bidi="fa-IR"/>
        </w:rPr>
        <w:t xml:space="preserve"> با کاربردهای تحقیقاتی، </w:t>
      </w:r>
      <w:r w:rsidRPr="00653F26">
        <w:rPr>
          <w:rFonts w:hint="eastAsia"/>
          <w:rtl/>
          <w:lang w:bidi="fa-IR"/>
        </w:rPr>
        <w:t>صنعتی</w:t>
      </w:r>
      <w:r w:rsidRPr="00653F26">
        <w:rPr>
          <w:rFonts w:hint="cs"/>
          <w:rtl/>
          <w:lang w:bidi="fa-IR"/>
        </w:rPr>
        <w:t xml:space="preserve"> و بالینی در اشل آزمایشگاهی </w:t>
      </w:r>
    </w:p>
    <w:p w14:paraId="0614816B" w14:textId="77777777" w:rsidR="00653F26" w:rsidRPr="00653F26" w:rsidRDefault="00653F26" w:rsidP="004E2A05">
      <w:pPr>
        <w:pStyle w:val="Heading2"/>
        <w:rPr>
          <w:rFonts w:ascii="Times New Roman" w:hAnsi="Times New Roman"/>
        </w:rPr>
      </w:pPr>
      <w:bookmarkStart w:id="15" w:name="_Toc128821002"/>
      <w:r w:rsidRPr="00653F26">
        <w:rPr>
          <w:rFonts w:hint="cs"/>
          <w:rtl/>
        </w:rPr>
        <w:t>اهداف فرعی</w:t>
      </w:r>
      <w:bookmarkEnd w:id="15"/>
    </w:p>
    <w:p w14:paraId="5BB59C91"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rtl/>
          <w:lang w:bidi="fa-IR"/>
        </w:rPr>
      </w:pPr>
      <w:r w:rsidRPr="00653F26">
        <w:rPr>
          <w:rFonts w:eastAsia="Calibri" w:hint="cs"/>
          <w:rtl/>
          <w:lang w:bidi="fa-IR"/>
        </w:rPr>
        <w:t>تعیین توالی ژنی مناسب برای تولید تریپسین</w:t>
      </w:r>
    </w:p>
    <w:p w14:paraId="61445771"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rtl/>
          <w:lang w:bidi="fa-IR"/>
        </w:rPr>
      </w:pPr>
      <w:r w:rsidRPr="00653F26">
        <w:rPr>
          <w:rFonts w:eastAsia="Calibri" w:hint="cs"/>
          <w:rtl/>
          <w:lang w:bidi="fa-IR"/>
        </w:rPr>
        <w:t>تعیین میزبان</w:t>
      </w:r>
      <w:r w:rsidRPr="00653F26">
        <w:rPr>
          <w:rFonts w:eastAsia="Calibri" w:hint="cs"/>
          <w:lang w:bidi="fa-IR"/>
        </w:rPr>
        <w:t xml:space="preserve"> </w:t>
      </w:r>
      <w:r w:rsidRPr="00653F26">
        <w:rPr>
          <w:rFonts w:eastAsia="Calibri" w:hint="cs"/>
          <w:rtl/>
          <w:lang w:bidi="fa-IR"/>
        </w:rPr>
        <w:t>مناسب برای تولید اقتصادی تریپسین</w:t>
      </w:r>
    </w:p>
    <w:p w14:paraId="15DB720E"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rtl/>
          <w:lang w:bidi="fa-IR"/>
        </w:rPr>
      </w:pPr>
      <w:r w:rsidRPr="00653F26">
        <w:rPr>
          <w:rFonts w:eastAsia="Calibri" w:hint="cs"/>
          <w:rtl/>
          <w:lang w:bidi="fa-IR"/>
        </w:rPr>
        <w:t>تعیین وکتور مناسب برای تولید اقتصادی تریپسین</w:t>
      </w:r>
    </w:p>
    <w:p w14:paraId="1EB33B0F"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rtl/>
          <w:lang w:bidi="fa-IR"/>
        </w:rPr>
      </w:pPr>
      <w:r w:rsidRPr="00653F26">
        <w:rPr>
          <w:rFonts w:eastAsia="Calibri" w:hint="cs"/>
          <w:rtl/>
          <w:lang w:bidi="fa-IR"/>
        </w:rPr>
        <w:t>تعیین محیط کشت مناسب برای تولید تریپسین در محیط آزمایشگاهی</w:t>
      </w:r>
    </w:p>
    <w:p w14:paraId="5CED7C39"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rtl/>
          <w:lang w:bidi="fa-IR"/>
        </w:rPr>
      </w:pPr>
      <w:r w:rsidRPr="00653F26">
        <w:rPr>
          <w:rFonts w:eastAsia="Calibri" w:hint="cs"/>
          <w:rtl/>
          <w:lang w:bidi="fa-IR"/>
        </w:rPr>
        <w:t>تعیین دمای مناسب محیط کشت برای اقتصادی تریپسین</w:t>
      </w:r>
    </w:p>
    <w:p w14:paraId="1DC38561"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rtl/>
          <w:lang w:bidi="fa-IR"/>
        </w:rPr>
      </w:pPr>
      <w:r w:rsidRPr="00653F26">
        <w:rPr>
          <w:rFonts w:eastAsia="Calibri" w:hint="cs"/>
          <w:rtl/>
          <w:lang w:bidi="fa-IR"/>
        </w:rPr>
        <w:t>تعیین مدت زمان بیان اقتصادی تریپسین</w:t>
      </w:r>
    </w:p>
    <w:p w14:paraId="70E09893"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lang w:bidi="fa-IR"/>
        </w:rPr>
      </w:pPr>
      <w:r w:rsidRPr="00653F26">
        <w:rPr>
          <w:rFonts w:eastAsia="Calibri" w:hint="cs"/>
          <w:rtl/>
          <w:lang w:bidi="fa-IR"/>
        </w:rPr>
        <w:t>تعیین درجه خلوص تریپسین</w:t>
      </w:r>
      <w:r w:rsidRPr="00653F26">
        <w:rPr>
          <w:rFonts w:eastAsia="Calibri" w:hint="cs"/>
          <w:lang w:bidi="fa-IR"/>
        </w:rPr>
        <w:t xml:space="preserve"> </w:t>
      </w:r>
      <w:r w:rsidRPr="00653F26">
        <w:rPr>
          <w:rFonts w:ascii="Calibri" w:eastAsia="Calibri" w:hAnsi="Calibri" w:cs="Calibri" w:hint="cs"/>
          <w:rtl/>
          <w:lang w:bidi="fa-IR"/>
        </w:rPr>
        <w:t> </w:t>
      </w:r>
      <w:r w:rsidRPr="00653F26">
        <w:rPr>
          <w:rFonts w:eastAsia="Calibri" w:hint="cs"/>
          <w:rtl/>
          <w:lang w:bidi="fa-IR"/>
        </w:rPr>
        <w:t>تولید شده</w:t>
      </w:r>
    </w:p>
    <w:p w14:paraId="734A4466" w14:textId="77777777" w:rsidR="00653F26" w:rsidRPr="00653F26" w:rsidRDefault="00653F26" w:rsidP="003535A8">
      <w:pPr>
        <w:pStyle w:val="NormalWeb"/>
        <w:numPr>
          <w:ilvl w:val="0"/>
          <w:numId w:val="15"/>
        </w:numPr>
        <w:spacing w:before="0" w:beforeAutospacing="0" w:after="0" w:afterAutospacing="0" w:line="240" w:lineRule="auto"/>
        <w:jc w:val="left"/>
        <w:rPr>
          <w:rFonts w:eastAsia="Calibri"/>
          <w:lang w:bidi="fa-IR"/>
        </w:rPr>
      </w:pPr>
      <w:r w:rsidRPr="00653F26">
        <w:rPr>
          <w:rFonts w:eastAsia="Calibri" w:hint="cs"/>
          <w:rtl/>
          <w:lang w:bidi="fa-IR"/>
        </w:rPr>
        <w:t>تعیین میزان فعالیت تریپسین</w:t>
      </w:r>
      <w:r w:rsidRPr="00653F26">
        <w:rPr>
          <w:rFonts w:eastAsia="Calibri" w:hint="cs"/>
          <w:lang w:bidi="fa-IR"/>
        </w:rPr>
        <w:t xml:space="preserve"> </w:t>
      </w:r>
      <w:r w:rsidRPr="00653F26">
        <w:rPr>
          <w:rFonts w:ascii="Calibri" w:eastAsia="Calibri" w:hAnsi="Calibri" w:cs="Calibri" w:hint="cs"/>
          <w:rtl/>
          <w:lang w:bidi="fa-IR"/>
        </w:rPr>
        <w:t> </w:t>
      </w:r>
      <w:r w:rsidRPr="00653F26">
        <w:rPr>
          <w:rFonts w:eastAsia="Calibri" w:hint="cs"/>
          <w:rtl/>
          <w:lang w:bidi="fa-IR"/>
        </w:rPr>
        <w:t>تولید شده</w:t>
      </w:r>
    </w:p>
    <w:p w14:paraId="39584586" w14:textId="77777777" w:rsidR="00653F26" w:rsidRPr="00653F26" w:rsidRDefault="00653F26" w:rsidP="004E2A05">
      <w:pPr>
        <w:pStyle w:val="Heading2"/>
        <w:rPr>
          <w:rFonts w:ascii="Times New Roman" w:hAnsi="Times New Roman"/>
        </w:rPr>
      </w:pPr>
      <w:bookmarkStart w:id="16" w:name="_Toc128821003"/>
      <w:r w:rsidRPr="00653F26">
        <w:rPr>
          <w:rFonts w:hint="cs"/>
          <w:rtl/>
        </w:rPr>
        <w:t>اهداف کاربردی</w:t>
      </w:r>
      <w:bookmarkEnd w:id="16"/>
    </w:p>
    <w:p w14:paraId="0A6FE85F" w14:textId="77777777" w:rsidR="00653F26" w:rsidRPr="00653F26" w:rsidRDefault="00653F26" w:rsidP="003535A8">
      <w:pPr>
        <w:pStyle w:val="ListParagraph"/>
        <w:numPr>
          <w:ilvl w:val="0"/>
          <w:numId w:val="16"/>
        </w:numPr>
        <w:jc w:val="left"/>
        <w:rPr>
          <w:lang w:bidi="fa-IR"/>
        </w:rPr>
      </w:pPr>
      <w:r w:rsidRPr="00653F26">
        <w:rPr>
          <w:rFonts w:hint="cs"/>
          <w:rtl/>
          <w:lang w:bidi="fa-IR"/>
        </w:rPr>
        <w:t>بهینه سازی تولید در اشل نیمه-صنعتی(پروژه مجزا)</w:t>
      </w:r>
    </w:p>
    <w:p w14:paraId="023241F5" w14:textId="77777777" w:rsidR="00653F26" w:rsidRPr="00653F26" w:rsidRDefault="00653F26" w:rsidP="003535A8">
      <w:pPr>
        <w:pStyle w:val="ListParagraph"/>
        <w:numPr>
          <w:ilvl w:val="0"/>
          <w:numId w:val="16"/>
        </w:numPr>
        <w:jc w:val="left"/>
        <w:rPr>
          <w:lang w:bidi="fa-IR"/>
        </w:rPr>
      </w:pPr>
      <w:r w:rsidRPr="00653F26">
        <w:rPr>
          <w:rFonts w:hint="cs"/>
          <w:rtl/>
          <w:lang w:bidi="fa-IR"/>
        </w:rPr>
        <w:t>تجاری سازی محصولات (پروژه مجزا)</w:t>
      </w:r>
    </w:p>
    <w:p w14:paraId="5D190561" w14:textId="77777777" w:rsidR="00653F26" w:rsidRPr="00653F26" w:rsidRDefault="00653F26" w:rsidP="003535A8">
      <w:pPr>
        <w:pStyle w:val="ListParagraph"/>
        <w:numPr>
          <w:ilvl w:val="0"/>
          <w:numId w:val="16"/>
        </w:numPr>
        <w:jc w:val="left"/>
        <w:rPr>
          <w:rtl/>
          <w:lang w:bidi="fa-IR"/>
        </w:rPr>
      </w:pPr>
      <w:r w:rsidRPr="00653F26">
        <w:rPr>
          <w:rFonts w:hint="cs"/>
          <w:rtl/>
          <w:lang w:bidi="fa-IR"/>
        </w:rPr>
        <w:t xml:space="preserve"> در نهایت تولید در اشل صنعتی (پروژه مجزا)</w:t>
      </w:r>
    </w:p>
    <w:p w14:paraId="23F04EFB" w14:textId="77777777" w:rsidR="00653F26" w:rsidRPr="00653F26" w:rsidRDefault="00653F26" w:rsidP="00653F26">
      <w:pPr>
        <w:ind w:left="-621"/>
        <w:rPr>
          <w:b/>
          <w:bCs/>
          <w:lang w:bidi="fa-IR"/>
        </w:rPr>
      </w:pPr>
    </w:p>
    <w:p w14:paraId="5512BD83" w14:textId="5357A5A0" w:rsidR="00653F26" w:rsidRPr="00653F26" w:rsidRDefault="00653F26" w:rsidP="004E2A05">
      <w:pPr>
        <w:pStyle w:val="Heading2"/>
        <w:rPr>
          <w:rtl/>
        </w:rPr>
      </w:pPr>
      <w:bookmarkStart w:id="17" w:name="_Toc128821004"/>
      <w:r w:rsidRPr="00653F26">
        <w:rPr>
          <w:rFonts w:hint="cs"/>
          <w:rtl/>
        </w:rPr>
        <w:t>سوالات یا فرضيات پژوهشي</w:t>
      </w:r>
      <w:r w:rsidRPr="004E2A05">
        <w:rPr>
          <w:rFonts w:hint="cs"/>
          <w:rtl/>
        </w:rPr>
        <w:t xml:space="preserve">  (</w:t>
      </w:r>
      <w:r w:rsidRPr="004E2A05">
        <w:t>Hypothesis</w:t>
      </w:r>
      <w:r w:rsidRPr="00653F26">
        <w:rPr>
          <w:rFonts w:hint="cs"/>
          <w:rtl/>
        </w:rPr>
        <w:t>):</w:t>
      </w:r>
      <w:bookmarkEnd w:id="17"/>
      <w:r w:rsidRPr="00653F26">
        <w:rPr>
          <w:rFonts w:hint="cs"/>
          <w:rtl/>
        </w:rPr>
        <w:t xml:space="preserve"> </w:t>
      </w:r>
    </w:p>
    <w:p w14:paraId="4AFD2B9F" w14:textId="77777777" w:rsidR="00653F26" w:rsidRPr="00653F26" w:rsidRDefault="00653F26" w:rsidP="003535A8">
      <w:pPr>
        <w:pStyle w:val="NormalWeb"/>
        <w:numPr>
          <w:ilvl w:val="0"/>
          <w:numId w:val="17"/>
        </w:numPr>
        <w:spacing w:before="0" w:beforeAutospacing="0" w:after="0" w:afterAutospacing="0" w:line="240" w:lineRule="auto"/>
        <w:jc w:val="left"/>
        <w:rPr>
          <w:rFonts w:eastAsia="Calibri"/>
          <w:lang w:bidi="fa-IR"/>
        </w:rPr>
      </w:pPr>
      <w:r w:rsidRPr="00653F26">
        <w:rPr>
          <w:rFonts w:eastAsia="Calibri" w:hint="cs"/>
          <w:rtl/>
          <w:lang w:bidi="fa-IR"/>
        </w:rPr>
        <w:t>توالی ژنی مناسب برای تولید تریپسین چیست؟</w:t>
      </w:r>
    </w:p>
    <w:p w14:paraId="6D7F5537" w14:textId="77777777" w:rsidR="00653F26" w:rsidRPr="00653F26" w:rsidRDefault="00653F26" w:rsidP="003535A8">
      <w:pPr>
        <w:pStyle w:val="NormalWeb"/>
        <w:numPr>
          <w:ilvl w:val="0"/>
          <w:numId w:val="17"/>
        </w:numPr>
        <w:spacing w:before="0" w:beforeAutospacing="0" w:after="0" w:afterAutospacing="0" w:line="240" w:lineRule="auto"/>
        <w:jc w:val="left"/>
        <w:rPr>
          <w:rFonts w:eastAsia="Calibri"/>
          <w:rtl/>
          <w:lang w:bidi="fa-IR"/>
        </w:rPr>
      </w:pPr>
      <w:r w:rsidRPr="00653F26">
        <w:rPr>
          <w:rFonts w:eastAsia="Calibri" w:hint="cs"/>
          <w:rtl/>
          <w:lang w:bidi="fa-IR"/>
        </w:rPr>
        <w:t>میزبان</w:t>
      </w:r>
      <w:r w:rsidRPr="00653F26">
        <w:rPr>
          <w:rFonts w:eastAsia="Calibri" w:hint="cs"/>
          <w:lang w:bidi="fa-IR"/>
        </w:rPr>
        <w:t xml:space="preserve"> </w:t>
      </w:r>
      <w:r w:rsidRPr="00653F26">
        <w:rPr>
          <w:rFonts w:eastAsia="Calibri" w:hint="cs"/>
          <w:rtl/>
          <w:lang w:bidi="fa-IR"/>
        </w:rPr>
        <w:t>مناسب برای تولید اقتصادی تریپسین چیست؟</w:t>
      </w:r>
    </w:p>
    <w:p w14:paraId="48F512BF" w14:textId="77777777" w:rsidR="00653F26" w:rsidRPr="00653F26" w:rsidRDefault="00653F26" w:rsidP="003535A8">
      <w:pPr>
        <w:pStyle w:val="NormalWeb"/>
        <w:numPr>
          <w:ilvl w:val="0"/>
          <w:numId w:val="17"/>
        </w:numPr>
        <w:spacing w:before="0" w:beforeAutospacing="0" w:after="0" w:afterAutospacing="0" w:line="240" w:lineRule="auto"/>
        <w:jc w:val="left"/>
        <w:rPr>
          <w:rFonts w:eastAsia="Calibri"/>
          <w:rtl/>
          <w:lang w:bidi="fa-IR"/>
        </w:rPr>
      </w:pPr>
      <w:r w:rsidRPr="00653F26">
        <w:rPr>
          <w:rFonts w:eastAsia="Calibri" w:hint="cs"/>
          <w:rtl/>
          <w:lang w:bidi="fa-IR"/>
        </w:rPr>
        <w:t>وکتور مناسب برای تولید اقتصادی تریپسین چیست؟</w:t>
      </w:r>
    </w:p>
    <w:p w14:paraId="7CDCF549" w14:textId="77777777" w:rsidR="00653F26" w:rsidRPr="00653F26" w:rsidRDefault="00653F26" w:rsidP="003535A8">
      <w:pPr>
        <w:pStyle w:val="NormalWeb"/>
        <w:numPr>
          <w:ilvl w:val="0"/>
          <w:numId w:val="17"/>
        </w:numPr>
        <w:spacing w:before="0" w:beforeAutospacing="0" w:after="0" w:afterAutospacing="0" w:line="240" w:lineRule="auto"/>
        <w:jc w:val="left"/>
        <w:rPr>
          <w:rFonts w:eastAsia="Calibri"/>
          <w:rtl/>
          <w:lang w:bidi="fa-IR"/>
        </w:rPr>
      </w:pPr>
      <w:r w:rsidRPr="00653F26">
        <w:rPr>
          <w:rFonts w:eastAsia="Calibri" w:hint="cs"/>
          <w:rtl/>
          <w:lang w:bidi="fa-IR"/>
        </w:rPr>
        <w:t>محیط کشت مناسب برای تولید تریپسین در محیط آزمایشگاهی چیست؟</w:t>
      </w:r>
    </w:p>
    <w:p w14:paraId="43BAF1CC" w14:textId="77777777" w:rsidR="00653F26" w:rsidRPr="00653F26" w:rsidRDefault="00653F26" w:rsidP="003535A8">
      <w:pPr>
        <w:pStyle w:val="NormalWeb"/>
        <w:numPr>
          <w:ilvl w:val="0"/>
          <w:numId w:val="17"/>
        </w:numPr>
        <w:spacing w:before="0" w:beforeAutospacing="0" w:after="0" w:afterAutospacing="0" w:line="240" w:lineRule="auto"/>
        <w:jc w:val="left"/>
        <w:rPr>
          <w:rFonts w:eastAsia="Calibri"/>
          <w:rtl/>
          <w:lang w:bidi="fa-IR"/>
        </w:rPr>
      </w:pPr>
      <w:r w:rsidRPr="00653F26">
        <w:rPr>
          <w:rFonts w:eastAsia="Calibri" w:hint="cs"/>
          <w:rtl/>
          <w:lang w:bidi="fa-IR"/>
        </w:rPr>
        <w:t>دمای مناسب محیط کشت برای اقتصادی تریپسین چیست؟</w:t>
      </w:r>
    </w:p>
    <w:p w14:paraId="588EB8EE" w14:textId="75DAF7BF" w:rsidR="00653F26" w:rsidRPr="00653F26" w:rsidRDefault="00653F26" w:rsidP="00653F26">
      <w:pPr>
        <w:rPr>
          <w:rtl/>
          <w:lang w:bidi="fa-IR"/>
        </w:rPr>
      </w:pPr>
      <w:r w:rsidRPr="00653F26">
        <w:rPr>
          <w:rFonts w:eastAsia="Calibri" w:hint="cs"/>
          <w:rtl/>
          <w:lang w:bidi="fa-IR"/>
        </w:rPr>
        <w:t>مدت زمان بیان اقتصادی تریپسین چیست؟</w:t>
      </w:r>
    </w:p>
    <w:p w14:paraId="4E94A14C" w14:textId="1A056271" w:rsidR="00CB346B" w:rsidRDefault="00CB346B" w:rsidP="00CB346B">
      <w:pPr>
        <w:rPr>
          <w:rtl/>
          <w:lang w:bidi="fa-IR"/>
        </w:rPr>
      </w:pPr>
    </w:p>
    <w:p w14:paraId="5B9E3A94" w14:textId="603A1C13" w:rsidR="004E2A05" w:rsidRDefault="004E2A05" w:rsidP="00CB346B">
      <w:pPr>
        <w:rPr>
          <w:rtl/>
          <w:lang w:bidi="fa-IR"/>
        </w:rPr>
      </w:pPr>
    </w:p>
    <w:p w14:paraId="3053FCB7" w14:textId="2112BCF8" w:rsidR="004E2A05" w:rsidRDefault="004E2A05" w:rsidP="00CB346B">
      <w:pPr>
        <w:rPr>
          <w:rtl/>
          <w:lang w:bidi="fa-IR"/>
        </w:rPr>
      </w:pPr>
    </w:p>
    <w:p w14:paraId="66E82A51" w14:textId="77777777" w:rsidR="004E2A05" w:rsidRDefault="004E2A05" w:rsidP="00CB346B">
      <w:pPr>
        <w:rPr>
          <w:rtl/>
          <w:lang w:bidi="fa-IR"/>
        </w:rPr>
      </w:pPr>
    </w:p>
    <w:p w14:paraId="1841C2AF" w14:textId="2DD680E7" w:rsidR="00CB346B" w:rsidRDefault="00CB346B" w:rsidP="00CB346B">
      <w:pPr>
        <w:rPr>
          <w:rtl/>
          <w:lang w:bidi="fa-IR"/>
        </w:rPr>
      </w:pPr>
    </w:p>
    <w:p w14:paraId="191BE2C8" w14:textId="5DD7C35C" w:rsidR="00CB346B" w:rsidRDefault="00CB346B" w:rsidP="00CB346B">
      <w:pPr>
        <w:rPr>
          <w:rtl/>
          <w:lang w:bidi="fa-IR"/>
        </w:rPr>
      </w:pPr>
    </w:p>
    <w:p w14:paraId="396E7CCF" w14:textId="5EB6E99D" w:rsidR="00CB346B" w:rsidRDefault="00CB346B" w:rsidP="00CB346B">
      <w:pPr>
        <w:rPr>
          <w:rtl/>
          <w:lang w:bidi="fa-IR"/>
        </w:rPr>
      </w:pPr>
    </w:p>
    <w:p w14:paraId="2A2D12C3" w14:textId="0123ADF3" w:rsidR="00CB346B" w:rsidRDefault="00CB346B" w:rsidP="00CB346B">
      <w:pPr>
        <w:rPr>
          <w:rtl/>
          <w:lang w:bidi="fa-IR"/>
        </w:rPr>
      </w:pPr>
    </w:p>
    <w:p w14:paraId="50D501C4" w14:textId="16B1A8C7" w:rsidR="00C1761F" w:rsidRDefault="00C1761F" w:rsidP="00CB346B">
      <w:pPr>
        <w:rPr>
          <w:rtl/>
          <w:lang w:bidi="fa-IR"/>
        </w:rPr>
      </w:pPr>
    </w:p>
    <w:p w14:paraId="38A4A0CD" w14:textId="1EB9AF64" w:rsidR="00C1761F" w:rsidRDefault="00C1761F" w:rsidP="00CB346B">
      <w:pPr>
        <w:rPr>
          <w:rtl/>
          <w:lang w:bidi="fa-IR"/>
        </w:rPr>
      </w:pPr>
    </w:p>
    <w:p w14:paraId="548A5DC7" w14:textId="5B3C7BF3" w:rsidR="00C1761F" w:rsidRDefault="00C1761F" w:rsidP="00CB346B">
      <w:pPr>
        <w:rPr>
          <w:rtl/>
          <w:lang w:bidi="fa-IR"/>
        </w:rPr>
      </w:pPr>
    </w:p>
    <w:p w14:paraId="3A6BFF41" w14:textId="77777777" w:rsidR="00C1761F" w:rsidRDefault="00C1761F" w:rsidP="00CB346B">
      <w:pPr>
        <w:rPr>
          <w:rtl/>
          <w:lang w:bidi="fa-IR"/>
        </w:rPr>
      </w:pPr>
    </w:p>
    <w:p w14:paraId="09F3AEF2" w14:textId="648B3BD9" w:rsidR="00CB346B" w:rsidRDefault="00CB346B" w:rsidP="00CB346B">
      <w:pPr>
        <w:rPr>
          <w:rtl/>
          <w:lang w:bidi="fa-IR"/>
        </w:rPr>
      </w:pPr>
    </w:p>
    <w:p w14:paraId="4C83EE0A" w14:textId="7C4FD949" w:rsidR="00CB346B" w:rsidRDefault="00CB346B" w:rsidP="00CB346B">
      <w:pPr>
        <w:rPr>
          <w:rtl/>
          <w:lang w:bidi="fa-IR"/>
        </w:rPr>
      </w:pPr>
    </w:p>
    <w:p w14:paraId="1E4FB5B1" w14:textId="3354017C" w:rsidR="00CB346B" w:rsidRDefault="00CB346B" w:rsidP="00CB346B">
      <w:pPr>
        <w:pStyle w:val="Heading1"/>
        <w:rPr>
          <w:rtl/>
          <w:lang w:bidi="fa-IR"/>
        </w:rPr>
      </w:pPr>
      <w:bookmarkStart w:id="18" w:name="_Toc128821005"/>
      <w:r w:rsidRPr="002E088B">
        <w:rPr>
          <w:rFonts w:hint="cs"/>
          <w:rtl/>
          <w:lang w:bidi="fa-IR"/>
        </w:rPr>
        <w:t>فصل چهارم: روش پژوهش</w:t>
      </w:r>
      <w:bookmarkEnd w:id="18"/>
    </w:p>
    <w:p w14:paraId="3145FF65" w14:textId="6563A154" w:rsidR="00CB346B" w:rsidRDefault="00CB346B" w:rsidP="00CB346B">
      <w:pPr>
        <w:rPr>
          <w:rtl/>
          <w:lang w:bidi="fa-IR"/>
        </w:rPr>
      </w:pPr>
    </w:p>
    <w:p w14:paraId="3A30F2FA" w14:textId="02E62409" w:rsidR="00CB346B" w:rsidRDefault="00CB346B" w:rsidP="00CB346B">
      <w:pPr>
        <w:rPr>
          <w:rtl/>
          <w:lang w:bidi="fa-IR"/>
        </w:rPr>
      </w:pPr>
    </w:p>
    <w:p w14:paraId="52011E1F" w14:textId="0FED7597" w:rsidR="00CB346B" w:rsidRDefault="00CB346B" w:rsidP="00CB346B">
      <w:pPr>
        <w:rPr>
          <w:rtl/>
          <w:lang w:bidi="fa-IR"/>
        </w:rPr>
      </w:pPr>
    </w:p>
    <w:p w14:paraId="23C4E2AC" w14:textId="53389888" w:rsidR="00CB346B" w:rsidRDefault="00CB346B" w:rsidP="00CB346B">
      <w:pPr>
        <w:rPr>
          <w:rtl/>
          <w:lang w:bidi="fa-IR"/>
        </w:rPr>
      </w:pPr>
    </w:p>
    <w:p w14:paraId="3D406E27" w14:textId="6BCE925A" w:rsidR="00CB346B" w:rsidRDefault="00CB346B" w:rsidP="00CB346B">
      <w:pPr>
        <w:rPr>
          <w:rtl/>
          <w:lang w:bidi="fa-IR"/>
        </w:rPr>
      </w:pPr>
    </w:p>
    <w:p w14:paraId="6ED16BC5" w14:textId="1ED6899E" w:rsidR="00CB346B" w:rsidRDefault="00CB346B" w:rsidP="00CB346B">
      <w:pPr>
        <w:rPr>
          <w:rtl/>
          <w:lang w:bidi="fa-IR"/>
        </w:rPr>
      </w:pPr>
    </w:p>
    <w:p w14:paraId="276A261A" w14:textId="2E4473A9" w:rsidR="006B7626" w:rsidRDefault="006B7626" w:rsidP="00CB346B">
      <w:pPr>
        <w:rPr>
          <w:rtl/>
          <w:lang w:bidi="fa-IR"/>
        </w:rPr>
      </w:pPr>
    </w:p>
    <w:p w14:paraId="1315E76D" w14:textId="4A5BE995" w:rsidR="006B7626" w:rsidRDefault="006B7626" w:rsidP="00CB346B">
      <w:pPr>
        <w:rPr>
          <w:rtl/>
          <w:lang w:bidi="fa-IR"/>
        </w:rPr>
      </w:pPr>
    </w:p>
    <w:p w14:paraId="431CE0AE" w14:textId="45E44E19" w:rsidR="006B7626" w:rsidRDefault="006B7626" w:rsidP="00CB346B">
      <w:pPr>
        <w:rPr>
          <w:rtl/>
          <w:lang w:bidi="fa-IR"/>
        </w:rPr>
      </w:pPr>
    </w:p>
    <w:p w14:paraId="6294FB95" w14:textId="08846F8E" w:rsidR="006B7626" w:rsidRDefault="006B7626" w:rsidP="00CB346B">
      <w:pPr>
        <w:rPr>
          <w:rtl/>
          <w:lang w:bidi="fa-IR"/>
        </w:rPr>
      </w:pPr>
    </w:p>
    <w:p w14:paraId="5BB847B1" w14:textId="77777777" w:rsidR="006B7626" w:rsidRDefault="006B7626" w:rsidP="00CB346B">
      <w:pPr>
        <w:rPr>
          <w:rtl/>
          <w:lang w:bidi="fa-IR"/>
        </w:rPr>
      </w:pPr>
    </w:p>
    <w:p w14:paraId="3CFA68FC" w14:textId="6D9A6E86" w:rsidR="00CB346B" w:rsidRDefault="00CB346B" w:rsidP="00CB346B">
      <w:pPr>
        <w:rPr>
          <w:rtl/>
          <w:lang w:bidi="fa-IR"/>
        </w:rPr>
      </w:pPr>
    </w:p>
    <w:p w14:paraId="588F08DC" w14:textId="0253B545" w:rsidR="00CB346B" w:rsidRDefault="00CB346B" w:rsidP="00CB346B">
      <w:pPr>
        <w:rPr>
          <w:rtl/>
          <w:lang w:bidi="fa-IR"/>
        </w:rPr>
      </w:pPr>
    </w:p>
    <w:p w14:paraId="79A659AF" w14:textId="640E09B6" w:rsidR="00CB346B" w:rsidRPr="00054424" w:rsidRDefault="00CB346B" w:rsidP="004E2A05">
      <w:pPr>
        <w:pStyle w:val="Heading2"/>
        <w:rPr>
          <w:rtl/>
        </w:rPr>
      </w:pPr>
      <w:bookmarkStart w:id="19" w:name="_Toc474314884"/>
      <w:bookmarkStart w:id="20" w:name="_Toc127860001"/>
      <w:bookmarkStart w:id="21" w:name="_Toc128821006"/>
      <w:r w:rsidRPr="0049536D">
        <w:rPr>
          <w:rFonts w:hint="cs"/>
          <w:rtl/>
        </w:rPr>
        <w:lastRenderedPageBreak/>
        <w:t>گزارش</w:t>
      </w:r>
      <w:r w:rsidRPr="00054424">
        <w:rPr>
          <w:rFonts w:hint="cs"/>
          <w:rtl/>
        </w:rPr>
        <w:t xml:space="preserve"> كار عملي</w:t>
      </w:r>
      <w:bookmarkEnd w:id="19"/>
      <w:bookmarkEnd w:id="20"/>
      <w:bookmarkEnd w:id="21"/>
    </w:p>
    <w:p w14:paraId="7DCB7C1E" w14:textId="0420E803" w:rsidR="00CB346B" w:rsidRPr="00054424" w:rsidRDefault="004E2A05" w:rsidP="00451A76">
      <w:pPr>
        <w:pStyle w:val="Heading3"/>
        <w:rPr>
          <w:rtl/>
        </w:rPr>
      </w:pPr>
      <w:bookmarkStart w:id="22" w:name="_Toc474314885"/>
      <w:bookmarkStart w:id="23" w:name="_Toc127860002"/>
      <w:r>
        <w:rPr>
          <w:rFonts w:hint="cs"/>
          <w:rtl/>
        </w:rPr>
        <w:t xml:space="preserve"> </w:t>
      </w:r>
      <w:r w:rsidR="00CB346B" w:rsidRPr="00054424">
        <w:rPr>
          <w:rFonts w:hint="cs"/>
          <w:rtl/>
        </w:rPr>
        <w:t>ل</w:t>
      </w:r>
      <w:r w:rsidR="00CB346B" w:rsidRPr="00054424">
        <w:rPr>
          <w:rtl/>
        </w:rPr>
        <w:t xml:space="preserve">یست </w:t>
      </w:r>
      <w:r w:rsidR="00CB346B" w:rsidRPr="00451A76">
        <w:rPr>
          <w:rtl/>
        </w:rPr>
        <w:t>دستگاه</w:t>
      </w:r>
      <w:r w:rsidR="00CB346B" w:rsidRPr="00054424">
        <w:rPr>
          <w:rtl/>
        </w:rPr>
        <w:t xml:space="preserve"> های مورد است</w:t>
      </w:r>
      <w:r w:rsidR="00CB346B" w:rsidRPr="00054424">
        <w:rPr>
          <w:rFonts w:hint="cs"/>
          <w:rtl/>
        </w:rPr>
        <w:t>ف</w:t>
      </w:r>
      <w:r w:rsidR="00CB346B" w:rsidRPr="00054424">
        <w:rPr>
          <w:rtl/>
        </w:rPr>
        <w:t>اده</w:t>
      </w:r>
      <w:bookmarkEnd w:id="22"/>
      <w:bookmarkEnd w:id="23"/>
      <w:r w:rsidR="00CB346B" w:rsidRPr="00054424">
        <w:rPr>
          <w:rtl/>
        </w:rPr>
        <w:t xml:space="preserve"> </w:t>
      </w:r>
    </w:p>
    <w:tbl>
      <w:tblPr>
        <w:bidiVisual/>
        <w:tblW w:w="7200" w:type="dxa"/>
        <w:tblLook w:val="04A0" w:firstRow="1" w:lastRow="0" w:firstColumn="1" w:lastColumn="0" w:noHBand="0" w:noVBand="1"/>
      </w:tblPr>
      <w:tblGrid>
        <w:gridCol w:w="7200"/>
      </w:tblGrid>
      <w:tr w:rsidR="00CB346B" w:rsidRPr="00054424" w14:paraId="7C0D2EA6" w14:textId="77777777" w:rsidTr="004E2A05">
        <w:tc>
          <w:tcPr>
            <w:tcW w:w="7200" w:type="dxa"/>
          </w:tcPr>
          <w:p w14:paraId="0A12532A" w14:textId="77777777" w:rsidR="00CB346B" w:rsidRPr="00054424" w:rsidRDefault="00CB346B" w:rsidP="003535A8">
            <w:pPr>
              <w:pStyle w:val="ListParagraph"/>
              <w:numPr>
                <w:ilvl w:val="0"/>
                <w:numId w:val="18"/>
              </w:numPr>
              <w:rPr>
                <w:rtl/>
              </w:rPr>
            </w:pPr>
            <w:r w:rsidRPr="00054424">
              <w:rPr>
                <w:rtl/>
              </w:rPr>
              <w:t>دستگاه اتوكلاو</w:t>
            </w:r>
          </w:p>
        </w:tc>
      </w:tr>
      <w:tr w:rsidR="00CB346B" w:rsidRPr="00054424" w14:paraId="0A744EE9" w14:textId="77777777" w:rsidTr="004E2A05">
        <w:tc>
          <w:tcPr>
            <w:tcW w:w="7200" w:type="dxa"/>
          </w:tcPr>
          <w:p w14:paraId="20C39693" w14:textId="77777777" w:rsidR="00CB346B" w:rsidRPr="00054424" w:rsidRDefault="00CB346B" w:rsidP="003535A8">
            <w:pPr>
              <w:pStyle w:val="ListParagraph"/>
              <w:numPr>
                <w:ilvl w:val="0"/>
                <w:numId w:val="18"/>
              </w:numPr>
              <w:rPr>
                <w:rtl/>
              </w:rPr>
            </w:pPr>
            <w:r w:rsidRPr="00054424">
              <w:rPr>
                <w:rtl/>
              </w:rPr>
              <w:t xml:space="preserve">سمپلر </w:t>
            </w:r>
            <w:r w:rsidRPr="00054424">
              <w:rPr>
                <w:noProof/>
              </w:rPr>
              <w:drawing>
                <wp:inline distT="0" distB="0" distL="0" distR="0" wp14:anchorId="57560B65" wp14:editId="1B0018D4">
                  <wp:extent cx="381000" cy="209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054424">
              <w:rPr>
                <w:rtl/>
              </w:rPr>
              <w:t xml:space="preserve">  1-10, 10-100,100- 1000</w:t>
            </w:r>
          </w:p>
        </w:tc>
      </w:tr>
      <w:tr w:rsidR="00CB346B" w:rsidRPr="00054424" w14:paraId="52CFEE63" w14:textId="77777777" w:rsidTr="004E2A05">
        <w:tc>
          <w:tcPr>
            <w:tcW w:w="7200" w:type="dxa"/>
          </w:tcPr>
          <w:p w14:paraId="2B03FB64" w14:textId="77777777" w:rsidR="00CB346B" w:rsidRPr="00054424" w:rsidRDefault="00CB346B" w:rsidP="003535A8">
            <w:pPr>
              <w:pStyle w:val="ListParagraph"/>
              <w:numPr>
                <w:ilvl w:val="0"/>
                <w:numId w:val="18"/>
              </w:numPr>
              <w:rPr>
                <w:rtl/>
              </w:rPr>
            </w:pPr>
            <w:r w:rsidRPr="00054424">
              <w:rPr>
                <w:rtl/>
              </w:rPr>
              <w:t>دستگاه سانتريفيوژ دستگاه ترموسايكلر</w:t>
            </w:r>
          </w:p>
        </w:tc>
      </w:tr>
      <w:tr w:rsidR="00CB346B" w:rsidRPr="00054424" w14:paraId="2D709BE0" w14:textId="77777777" w:rsidTr="004E2A05">
        <w:tc>
          <w:tcPr>
            <w:tcW w:w="7200" w:type="dxa"/>
          </w:tcPr>
          <w:p w14:paraId="0DF93B9D" w14:textId="77777777" w:rsidR="00CB346B" w:rsidRPr="00054424" w:rsidRDefault="00CB346B" w:rsidP="003535A8">
            <w:pPr>
              <w:pStyle w:val="ListParagraph"/>
              <w:numPr>
                <w:ilvl w:val="0"/>
                <w:numId w:val="18"/>
              </w:numPr>
              <w:rPr>
                <w:rtl/>
              </w:rPr>
            </w:pPr>
            <w:r w:rsidRPr="00054424">
              <w:rPr>
                <w:rtl/>
              </w:rPr>
              <w:t xml:space="preserve">انكوباتور </w:t>
            </w:r>
            <w:r w:rsidRPr="00054424">
              <w:rPr>
                <w:rFonts w:hint="cs"/>
                <w:rtl/>
              </w:rPr>
              <w:t xml:space="preserve"> </w:t>
            </w:r>
            <w:r w:rsidRPr="004E2A05">
              <w:rPr>
                <w:rFonts w:ascii="Arial" w:hAnsi="Arial" w:cs="Arial" w:hint="cs"/>
                <w:rtl/>
              </w:rPr>
              <w:t>˚</w:t>
            </w:r>
            <w:r w:rsidRPr="00054424">
              <w:rPr>
                <w:rFonts w:hint="cs"/>
                <w:rtl/>
              </w:rPr>
              <w:t xml:space="preserve"> </w:t>
            </w:r>
            <w:r w:rsidRPr="00054424">
              <w:t>C</w:t>
            </w:r>
            <w:r w:rsidRPr="00054424">
              <w:rPr>
                <w:rtl/>
              </w:rPr>
              <w:t xml:space="preserve"> </w:t>
            </w:r>
            <w:r w:rsidRPr="00054424">
              <w:rPr>
                <w:rFonts w:hint="cs"/>
                <w:rtl/>
              </w:rPr>
              <w:t xml:space="preserve"> 37</w:t>
            </w:r>
          </w:p>
        </w:tc>
      </w:tr>
      <w:tr w:rsidR="00CB346B" w:rsidRPr="00054424" w14:paraId="521D13A1" w14:textId="77777777" w:rsidTr="004E2A05">
        <w:tc>
          <w:tcPr>
            <w:tcW w:w="7200" w:type="dxa"/>
          </w:tcPr>
          <w:p w14:paraId="5418AFCC" w14:textId="77777777" w:rsidR="00CB346B" w:rsidRPr="00054424" w:rsidRDefault="00CB346B" w:rsidP="003535A8">
            <w:pPr>
              <w:pStyle w:val="ListParagraph"/>
              <w:numPr>
                <w:ilvl w:val="0"/>
                <w:numId w:val="18"/>
              </w:numPr>
              <w:rPr>
                <w:rtl/>
              </w:rPr>
            </w:pPr>
            <w:r w:rsidRPr="00054424">
              <w:rPr>
                <w:rtl/>
              </w:rPr>
              <w:t>دستگاه ميكروسانتريفيوژ</w:t>
            </w:r>
          </w:p>
        </w:tc>
      </w:tr>
      <w:tr w:rsidR="00CB346B" w:rsidRPr="00054424" w14:paraId="11094A7E" w14:textId="77777777" w:rsidTr="004E2A05">
        <w:tc>
          <w:tcPr>
            <w:tcW w:w="7200" w:type="dxa"/>
          </w:tcPr>
          <w:p w14:paraId="4086DE41" w14:textId="77777777" w:rsidR="00CB346B" w:rsidRPr="00054424" w:rsidRDefault="00CB346B" w:rsidP="003535A8">
            <w:pPr>
              <w:pStyle w:val="ListParagraph"/>
              <w:numPr>
                <w:ilvl w:val="0"/>
                <w:numId w:val="18"/>
              </w:numPr>
              <w:rPr>
                <w:rtl/>
              </w:rPr>
            </w:pPr>
            <w:r w:rsidRPr="00054424">
              <w:rPr>
                <w:rtl/>
              </w:rPr>
              <w:t xml:space="preserve">شيكر انكوباتور </w:t>
            </w:r>
            <w:r w:rsidRPr="004E2A05">
              <w:rPr>
                <w:rFonts w:ascii="Arial" w:hAnsi="Arial" w:cs="Arial" w:hint="cs"/>
                <w:rtl/>
              </w:rPr>
              <w:t>˚</w:t>
            </w:r>
            <w:r w:rsidRPr="00054424">
              <w:rPr>
                <w:rFonts w:hint="cs"/>
                <w:rtl/>
              </w:rPr>
              <w:t xml:space="preserve"> </w:t>
            </w:r>
            <w:r w:rsidRPr="00054424">
              <w:t>C</w:t>
            </w:r>
            <w:r w:rsidRPr="00054424">
              <w:rPr>
                <w:rtl/>
              </w:rPr>
              <w:t xml:space="preserve"> </w:t>
            </w:r>
            <w:r w:rsidRPr="00054424">
              <w:rPr>
                <w:rFonts w:hint="cs"/>
                <w:rtl/>
              </w:rPr>
              <w:t>37</w:t>
            </w:r>
          </w:p>
        </w:tc>
      </w:tr>
      <w:tr w:rsidR="00CB346B" w:rsidRPr="00054424" w14:paraId="19DC69EE" w14:textId="77777777" w:rsidTr="004E2A05">
        <w:tc>
          <w:tcPr>
            <w:tcW w:w="7200" w:type="dxa"/>
          </w:tcPr>
          <w:p w14:paraId="2C7B8650" w14:textId="77777777" w:rsidR="00CB346B" w:rsidRPr="00054424" w:rsidRDefault="00CB346B" w:rsidP="003535A8">
            <w:pPr>
              <w:pStyle w:val="ListParagraph"/>
              <w:numPr>
                <w:ilvl w:val="0"/>
                <w:numId w:val="18"/>
              </w:numPr>
              <w:rPr>
                <w:rtl/>
              </w:rPr>
            </w:pPr>
            <w:r w:rsidRPr="00054424">
              <w:rPr>
                <w:rtl/>
              </w:rPr>
              <w:t xml:space="preserve">دستگاه </w:t>
            </w:r>
            <w:r w:rsidRPr="00054424">
              <w:t>Gel document</w:t>
            </w:r>
          </w:p>
        </w:tc>
      </w:tr>
      <w:tr w:rsidR="00CB346B" w:rsidRPr="00054424" w14:paraId="0A6B889C" w14:textId="77777777" w:rsidTr="004E2A05">
        <w:tc>
          <w:tcPr>
            <w:tcW w:w="7200" w:type="dxa"/>
          </w:tcPr>
          <w:p w14:paraId="37D89226" w14:textId="77777777" w:rsidR="00CB346B" w:rsidRPr="00054424" w:rsidRDefault="00CB346B" w:rsidP="003535A8">
            <w:pPr>
              <w:pStyle w:val="ListParagraph"/>
              <w:numPr>
                <w:ilvl w:val="0"/>
                <w:numId w:val="18"/>
              </w:numPr>
              <w:rPr>
                <w:rtl/>
              </w:rPr>
            </w:pPr>
            <w:r w:rsidRPr="00054424">
              <w:rPr>
                <w:rtl/>
              </w:rPr>
              <w:t>دستگاه سانتريفيوژ</w:t>
            </w:r>
          </w:p>
        </w:tc>
      </w:tr>
      <w:tr w:rsidR="00CB346B" w:rsidRPr="00054424" w14:paraId="5D06E373" w14:textId="77777777" w:rsidTr="004E2A05">
        <w:tc>
          <w:tcPr>
            <w:tcW w:w="7200" w:type="dxa"/>
          </w:tcPr>
          <w:p w14:paraId="5A64831D" w14:textId="77777777" w:rsidR="00CB346B" w:rsidRPr="00054424" w:rsidRDefault="00CB346B" w:rsidP="003535A8">
            <w:pPr>
              <w:pStyle w:val="ListParagraph"/>
              <w:numPr>
                <w:ilvl w:val="0"/>
                <w:numId w:val="18"/>
              </w:numPr>
              <w:rPr>
                <w:rtl/>
              </w:rPr>
            </w:pPr>
            <w:r w:rsidRPr="00054424">
              <w:rPr>
                <w:rtl/>
              </w:rPr>
              <w:t xml:space="preserve">دستگاه </w:t>
            </w:r>
            <w:r w:rsidRPr="004E2A05">
              <w:rPr>
                <w:rFonts w:asciiTheme="majorBidi" w:hAnsiTheme="majorBidi" w:cstheme="majorBidi"/>
              </w:rPr>
              <w:t>Vortex</w:t>
            </w:r>
            <w:r w:rsidRPr="00054424">
              <w:rPr>
                <w:rtl/>
              </w:rPr>
              <w:t xml:space="preserve"> تانك الكتروفورز ستونی</w:t>
            </w:r>
          </w:p>
        </w:tc>
      </w:tr>
      <w:tr w:rsidR="00CB346B" w:rsidRPr="00054424" w14:paraId="692C7B33" w14:textId="77777777" w:rsidTr="004E2A05">
        <w:tc>
          <w:tcPr>
            <w:tcW w:w="7200" w:type="dxa"/>
          </w:tcPr>
          <w:p w14:paraId="6C508C8A" w14:textId="77777777" w:rsidR="00CB346B" w:rsidRPr="00054424" w:rsidRDefault="00CB346B" w:rsidP="003535A8">
            <w:pPr>
              <w:pStyle w:val="ListParagraph"/>
              <w:numPr>
                <w:ilvl w:val="0"/>
                <w:numId w:val="18"/>
              </w:numPr>
              <w:rPr>
                <w:rtl/>
              </w:rPr>
            </w:pPr>
            <w:r w:rsidRPr="00054424">
              <w:rPr>
                <w:rFonts w:hint="cs"/>
                <w:rtl/>
              </w:rPr>
              <w:t>دستگاه اسپکتروفوتومتر</w:t>
            </w:r>
          </w:p>
        </w:tc>
      </w:tr>
      <w:tr w:rsidR="00CB346B" w:rsidRPr="00054424" w14:paraId="2C8BFA5B" w14:textId="77777777" w:rsidTr="004E2A05">
        <w:tc>
          <w:tcPr>
            <w:tcW w:w="7200" w:type="dxa"/>
          </w:tcPr>
          <w:p w14:paraId="6A7F311C" w14:textId="77777777" w:rsidR="00CB346B" w:rsidRPr="00054424" w:rsidRDefault="00CB346B" w:rsidP="003535A8">
            <w:pPr>
              <w:pStyle w:val="ListParagraph"/>
              <w:numPr>
                <w:ilvl w:val="0"/>
                <w:numId w:val="18"/>
              </w:numPr>
              <w:rPr>
                <w:rtl/>
              </w:rPr>
            </w:pPr>
            <w:r w:rsidRPr="00054424">
              <w:rPr>
                <w:rtl/>
              </w:rPr>
              <w:t>هود بيولوژيك (</w:t>
            </w:r>
            <w:r w:rsidRPr="00054424">
              <w:t>II</w:t>
            </w:r>
            <w:r w:rsidRPr="00054424">
              <w:rPr>
                <w:rtl/>
              </w:rPr>
              <w:t>)</w:t>
            </w:r>
          </w:p>
        </w:tc>
      </w:tr>
      <w:tr w:rsidR="00CB346B" w:rsidRPr="00054424" w14:paraId="377C3893" w14:textId="77777777" w:rsidTr="004E2A05">
        <w:tc>
          <w:tcPr>
            <w:tcW w:w="7200" w:type="dxa"/>
          </w:tcPr>
          <w:p w14:paraId="11104037" w14:textId="77777777" w:rsidR="00CB346B" w:rsidRPr="00054424" w:rsidRDefault="00CB346B" w:rsidP="003535A8">
            <w:pPr>
              <w:pStyle w:val="ListParagraph"/>
              <w:numPr>
                <w:ilvl w:val="0"/>
                <w:numId w:val="18"/>
              </w:numPr>
              <w:rPr>
                <w:rtl/>
              </w:rPr>
            </w:pPr>
            <w:r w:rsidRPr="00054424">
              <w:rPr>
                <w:rtl/>
              </w:rPr>
              <w:t xml:space="preserve">دستگاه </w:t>
            </w:r>
            <w:r w:rsidRPr="00054424">
              <w:t>Vortex</w:t>
            </w:r>
          </w:p>
        </w:tc>
      </w:tr>
      <w:tr w:rsidR="00CB346B" w:rsidRPr="00054424" w14:paraId="32470E5A" w14:textId="77777777" w:rsidTr="004E2A05">
        <w:tc>
          <w:tcPr>
            <w:tcW w:w="7200" w:type="dxa"/>
          </w:tcPr>
          <w:p w14:paraId="33933AE4" w14:textId="77777777" w:rsidR="00CB346B" w:rsidRPr="00054424" w:rsidRDefault="00CB346B" w:rsidP="003535A8">
            <w:pPr>
              <w:pStyle w:val="ListParagraph"/>
              <w:numPr>
                <w:ilvl w:val="0"/>
                <w:numId w:val="18"/>
              </w:numPr>
              <w:rPr>
                <w:rtl/>
              </w:rPr>
            </w:pPr>
            <w:r w:rsidRPr="00054424">
              <w:rPr>
                <w:rtl/>
              </w:rPr>
              <w:t xml:space="preserve">تانك الكتروفورز عمودی </w:t>
            </w:r>
          </w:p>
        </w:tc>
      </w:tr>
      <w:tr w:rsidR="00CB346B" w:rsidRPr="00054424" w14:paraId="3B6EAE46" w14:textId="77777777" w:rsidTr="004E2A05">
        <w:tc>
          <w:tcPr>
            <w:tcW w:w="7200" w:type="dxa"/>
          </w:tcPr>
          <w:p w14:paraId="6AFE5E25" w14:textId="77777777" w:rsidR="00CB346B" w:rsidRPr="00054424" w:rsidRDefault="00CB346B" w:rsidP="003535A8">
            <w:pPr>
              <w:pStyle w:val="ListParagraph"/>
              <w:numPr>
                <w:ilvl w:val="0"/>
                <w:numId w:val="18"/>
              </w:numPr>
              <w:rPr>
                <w:rtl/>
              </w:rPr>
            </w:pPr>
            <w:r w:rsidRPr="00054424">
              <w:rPr>
                <w:rtl/>
              </w:rPr>
              <w:t xml:space="preserve">دستگاه </w:t>
            </w:r>
            <w:r w:rsidRPr="00054424">
              <w:t>Power supply</w:t>
            </w:r>
            <w:r w:rsidRPr="00054424">
              <w:rPr>
                <w:rtl/>
              </w:rPr>
              <w:t xml:space="preserve">  </w:t>
            </w:r>
          </w:p>
        </w:tc>
      </w:tr>
      <w:tr w:rsidR="00CB346B" w:rsidRPr="00054424" w14:paraId="19A4FB17" w14:textId="77777777" w:rsidTr="004E2A05">
        <w:trPr>
          <w:trHeight w:val="495"/>
        </w:trPr>
        <w:tc>
          <w:tcPr>
            <w:tcW w:w="7200" w:type="dxa"/>
          </w:tcPr>
          <w:p w14:paraId="20207E96" w14:textId="77777777" w:rsidR="00CB346B" w:rsidRPr="00054424" w:rsidRDefault="00CB346B" w:rsidP="003535A8">
            <w:pPr>
              <w:pStyle w:val="ListParagraph"/>
              <w:numPr>
                <w:ilvl w:val="0"/>
                <w:numId w:val="18"/>
              </w:numPr>
            </w:pPr>
            <w:r w:rsidRPr="00054424">
              <w:rPr>
                <w:rtl/>
              </w:rPr>
              <w:t>گرم كننده دستگاه یخ ساز</w:t>
            </w:r>
          </w:p>
        </w:tc>
      </w:tr>
      <w:tr w:rsidR="00CB346B" w:rsidRPr="00054424" w14:paraId="0A9F7E36" w14:textId="77777777" w:rsidTr="004E2A05">
        <w:trPr>
          <w:trHeight w:val="468"/>
        </w:trPr>
        <w:tc>
          <w:tcPr>
            <w:tcW w:w="7200" w:type="dxa"/>
          </w:tcPr>
          <w:p w14:paraId="6941567A" w14:textId="77777777" w:rsidR="00CB346B" w:rsidRPr="00054424" w:rsidRDefault="00CB346B" w:rsidP="003535A8">
            <w:pPr>
              <w:pStyle w:val="ListParagraph"/>
              <w:numPr>
                <w:ilvl w:val="0"/>
                <w:numId w:val="18"/>
              </w:numPr>
              <w:rPr>
                <w:rtl/>
              </w:rPr>
            </w:pPr>
            <w:r w:rsidRPr="00054424">
              <w:rPr>
                <w:rtl/>
              </w:rPr>
              <w:t>گرم كننده</w:t>
            </w:r>
          </w:p>
        </w:tc>
      </w:tr>
      <w:tr w:rsidR="00CB346B" w:rsidRPr="00054424" w14:paraId="1ED83039" w14:textId="77777777" w:rsidTr="004E2A05">
        <w:tc>
          <w:tcPr>
            <w:tcW w:w="7200" w:type="dxa"/>
          </w:tcPr>
          <w:p w14:paraId="23B982B5" w14:textId="77777777" w:rsidR="00CB346B" w:rsidRPr="00054424" w:rsidRDefault="00CB346B" w:rsidP="003535A8">
            <w:pPr>
              <w:pStyle w:val="ListParagraph"/>
              <w:numPr>
                <w:ilvl w:val="0"/>
                <w:numId w:val="18"/>
              </w:numPr>
              <w:rPr>
                <w:rtl/>
              </w:rPr>
            </w:pPr>
            <w:r w:rsidRPr="00054424">
              <w:rPr>
                <w:rFonts w:hint="cs"/>
                <w:rtl/>
              </w:rPr>
              <w:t>دستگاه سیرکولاتور ترازو</w:t>
            </w:r>
          </w:p>
        </w:tc>
      </w:tr>
      <w:tr w:rsidR="00CB346B" w:rsidRPr="00054424" w14:paraId="3FB3AA23" w14:textId="77777777" w:rsidTr="004E2A05">
        <w:tc>
          <w:tcPr>
            <w:tcW w:w="7200" w:type="dxa"/>
          </w:tcPr>
          <w:p w14:paraId="66BEC5B5" w14:textId="77777777" w:rsidR="00CB346B" w:rsidRPr="00054424" w:rsidRDefault="00CB346B" w:rsidP="003535A8">
            <w:pPr>
              <w:pStyle w:val="ListParagraph"/>
              <w:numPr>
                <w:ilvl w:val="0"/>
                <w:numId w:val="18"/>
              </w:numPr>
              <w:rPr>
                <w:rtl/>
              </w:rPr>
            </w:pPr>
            <w:r w:rsidRPr="00054424">
              <w:rPr>
                <w:rFonts w:hint="cs"/>
                <w:rtl/>
              </w:rPr>
              <w:t>استیرر</w:t>
            </w:r>
          </w:p>
        </w:tc>
      </w:tr>
      <w:tr w:rsidR="00CB346B" w:rsidRPr="00054424" w14:paraId="2052BA30" w14:textId="77777777" w:rsidTr="004E2A05">
        <w:tc>
          <w:tcPr>
            <w:tcW w:w="7200" w:type="dxa"/>
          </w:tcPr>
          <w:p w14:paraId="6A92E471" w14:textId="77777777" w:rsidR="00CB346B" w:rsidRPr="00054424" w:rsidRDefault="00CB346B" w:rsidP="003535A8">
            <w:pPr>
              <w:pStyle w:val="ListParagraph"/>
              <w:numPr>
                <w:ilvl w:val="0"/>
                <w:numId w:val="18"/>
              </w:numPr>
              <w:rPr>
                <w:rtl/>
              </w:rPr>
            </w:pPr>
            <w:r w:rsidRPr="00054424">
              <w:rPr>
                <w:rFonts w:hint="cs"/>
                <w:rtl/>
              </w:rPr>
              <w:t xml:space="preserve">حمام آب </w:t>
            </w:r>
          </w:p>
        </w:tc>
      </w:tr>
      <w:tr w:rsidR="00CB346B" w:rsidRPr="00054424" w14:paraId="242DCB24" w14:textId="77777777" w:rsidTr="004E2A05">
        <w:tc>
          <w:tcPr>
            <w:tcW w:w="7200" w:type="dxa"/>
          </w:tcPr>
          <w:p w14:paraId="20BD95F0" w14:textId="77777777" w:rsidR="00CB346B" w:rsidRPr="00054424" w:rsidRDefault="00CB346B" w:rsidP="003535A8">
            <w:pPr>
              <w:pStyle w:val="ListParagraph"/>
              <w:numPr>
                <w:ilvl w:val="0"/>
                <w:numId w:val="18"/>
              </w:numPr>
              <w:rPr>
                <w:rtl/>
              </w:rPr>
            </w:pPr>
            <w:r w:rsidRPr="00054424">
              <w:rPr>
                <w:rFonts w:hint="cs"/>
                <w:rtl/>
              </w:rPr>
              <w:t>اسپکتروفتومتر</w:t>
            </w:r>
          </w:p>
        </w:tc>
      </w:tr>
      <w:tr w:rsidR="00CB346B" w:rsidRPr="00054424" w14:paraId="4F0F121D" w14:textId="77777777" w:rsidTr="004E2A05">
        <w:tc>
          <w:tcPr>
            <w:tcW w:w="7200" w:type="dxa"/>
          </w:tcPr>
          <w:p w14:paraId="0BD6EB57" w14:textId="77777777" w:rsidR="00CB346B" w:rsidRPr="00054424" w:rsidRDefault="00CB346B" w:rsidP="003535A8">
            <w:pPr>
              <w:pStyle w:val="ListParagraph"/>
              <w:numPr>
                <w:ilvl w:val="0"/>
                <w:numId w:val="18"/>
              </w:numPr>
              <w:rPr>
                <w:rtl/>
              </w:rPr>
            </w:pPr>
            <w:r w:rsidRPr="00054424">
              <w:rPr>
                <w:rFonts w:hint="cs"/>
                <w:rtl/>
              </w:rPr>
              <w:t xml:space="preserve">دستگاه </w:t>
            </w:r>
            <w:r w:rsidRPr="00054424">
              <w:t>sonication</w:t>
            </w:r>
          </w:p>
        </w:tc>
      </w:tr>
    </w:tbl>
    <w:p w14:paraId="228316E8" w14:textId="77777777" w:rsidR="00CB346B" w:rsidRPr="00054424" w:rsidRDefault="00CB346B" w:rsidP="004E2A05">
      <w:pPr>
        <w:pStyle w:val="Heading2"/>
        <w:rPr>
          <w:rtl/>
        </w:rPr>
      </w:pPr>
      <w:bookmarkStart w:id="24" w:name="_Toc127860003"/>
      <w:bookmarkStart w:id="25" w:name="_Toc128821007"/>
      <w:bookmarkStart w:id="26" w:name="_Toc313871852"/>
      <w:bookmarkStart w:id="27" w:name="_Toc474314886"/>
      <w:r w:rsidRPr="00054424">
        <w:rPr>
          <w:rFonts w:hint="cs"/>
          <w:rtl/>
        </w:rPr>
        <w:t>میزبان</w:t>
      </w:r>
      <w:r w:rsidRPr="00054424">
        <w:softHyphen/>
      </w:r>
      <w:r w:rsidRPr="00054424">
        <w:rPr>
          <w:rFonts w:hint="cs"/>
          <w:rtl/>
        </w:rPr>
        <w:t xml:space="preserve">های پروکاریوتی مورد </w:t>
      </w:r>
      <w:r w:rsidRPr="00451A76">
        <w:rPr>
          <w:rFonts w:hint="cs"/>
          <w:rtl/>
        </w:rPr>
        <w:t>استفاده</w:t>
      </w:r>
      <w:r w:rsidRPr="00054424">
        <w:rPr>
          <w:rFonts w:hint="cs"/>
          <w:rtl/>
        </w:rPr>
        <w:t xml:space="preserve"> در پژوهش</w:t>
      </w:r>
      <w:bookmarkEnd w:id="24"/>
      <w:bookmarkEnd w:id="25"/>
    </w:p>
    <w:p w14:paraId="1A12850C" w14:textId="77777777" w:rsidR="00CB346B" w:rsidRPr="00054424" w:rsidRDefault="00CB346B" w:rsidP="00CB346B">
      <w:r w:rsidRPr="00054424">
        <w:rPr>
          <w:rFonts w:hint="cs"/>
          <w:rtl/>
        </w:rPr>
        <w:t xml:space="preserve">میزبان  پروکاریوتی مورد استفاده در این پژوهش باکتری </w:t>
      </w:r>
      <w:r w:rsidRPr="00054424">
        <w:t>E. Coli</w:t>
      </w:r>
      <w:r w:rsidRPr="00054424">
        <w:rPr>
          <w:rFonts w:hint="cs"/>
          <w:rtl/>
        </w:rPr>
        <w:t xml:space="preserve"> است. مطابق جدول زیر دو سویه از باکتری </w:t>
      </w:r>
      <w:r w:rsidRPr="00054424">
        <w:t>E. Coli</w:t>
      </w:r>
      <w:r w:rsidRPr="00054424">
        <w:rPr>
          <w:rFonts w:hint="cs"/>
          <w:rtl/>
        </w:rPr>
        <w:t xml:space="preserve"> مورد استفاده قرار گرفت:</w:t>
      </w:r>
      <w:bookmarkStart w:id="28" w:name="_Toc474322174"/>
      <w:bookmarkStart w:id="29" w:name="_Toc474329212"/>
      <w:bookmarkStart w:id="30" w:name="_Toc474329726"/>
      <w:bookmarkStart w:id="31" w:name="_Toc474331839"/>
      <w:bookmarkStart w:id="32" w:name="_Toc474331906"/>
      <w:bookmarkEnd w:id="26"/>
      <w:bookmarkEnd w:id="27"/>
    </w:p>
    <w:p w14:paraId="5386CAC4" w14:textId="43A4767A" w:rsidR="00CB346B" w:rsidRPr="00054424" w:rsidRDefault="00CB346B" w:rsidP="00CB346B">
      <w:pPr>
        <w:rPr>
          <w:highlight w:val="yellow"/>
          <w:rtl/>
        </w:rPr>
      </w:pPr>
      <w:r w:rsidRPr="00054424">
        <w:rPr>
          <w:rtl/>
        </w:rPr>
        <w:lastRenderedPageBreak/>
        <w:t xml:space="preserve">جدول </w:t>
      </w:r>
      <w:r w:rsidRPr="00054424">
        <w:rPr>
          <w:rtl/>
        </w:rPr>
        <w:fldChar w:fldCharType="begin"/>
      </w:r>
      <w:r w:rsidRPr="00054424">
        <w:rPr>
          <w:rtl/>
        </w:rPr>
        <w:instrText xml:space="preserve"> </w:instrText>
      </w:r>
      <w:r w:rsidRPr="00054424">
        <w:instrText>SEQ</w:instrText>
      </w:r>
      <w:r w:rsidRPr="00054424">
        <w:rPr>
          <w:rtl/>
        </w:rPr>
        <w:instrText xml:space="preserve"> جدول \* </w:instrText>
      </w:r>
      <w:r w:rsidRPr="00054424">
        <w:instrText>ARABIC</w:instrText>
      </w:r>
      <w:r w:rsidRPr="00054424">
        <w:rPr>
          <w:rtl/>
        </w:rPr>
        <w:instrText xml:space="preserve"> </w:instrText>
      </w:r>
      <w:r w:rsidRPr="00054424">
        <w:rPr>
          <w:rtl/>
        </w:rPr>
        <w:fldChar w:fldCharType="separate"/>
      </w:r>
      <w:r w:rsidRPr="00054424">
        <w:rPr>
          <w:noProof/>
          <w:rtl/>
        </w:rPr>
        <w:t>1</w:t>
      </w:r>
      <w:r w:rsidRPr="00054424">
        <w:rPr>
          <w:rtl/>
        </w:rPr>
        <w:fldChar w:fldCharType="end"/>
      </w:r>
      <w:r>
        <w:rPr>
          <w:rFonts w:hint="cs"/>
          <w:rtl/>
        </w:rPr>
        <w:t xml:space="preserve">- </w:t>
      </w:r>
      <w:r w:rsidRPr="00054424">
        <w:rPr>
          <w:rFonts w:hint="cs"/>
          <w:rtl/>
        </w:rPr>
        <w:t>سویه های باکتری مورد استفاده در پژوهش</w:t>
      </w:r>
      <w:bookmarkEnd w:id="28"/>
      <w:bookmarkEnd w:id="29"/>
      <w:bookmarkEnd w:id="30"/>
      <w:bookmarkEnd w:id="31"/>
      <w:bookmarkEnd w:id="32"/>
    </w:p>
    <w:tbl>
      <w:tblPr>
        <w:bidiVisual/>
        <w:tblW w:w="9967"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815"/>
        <w:gridCol w:w="1440"/>
        <w:gridCol w:w="2160"/>
        <w:gridCol w:w="2736"/>
        <w:gridCol w:w="1816"/>
      </w:tblGrid>
      <w:tr w:rsidR="00CB346B" w:rsidRPr="00054424" w14:paraId="734880A1" w14:textId="77777777" w:rsidTr="004E2A05">
        <w:trPr>
          <w:tblCellSpacing w:w="20" w:type="dxa"/>
        </w:trPr>
        <w:tc>
          <w:tcPr>
            <w:tcW w:w="1755" w:type="dxa"/>
            <w:shd w:val="clear" w:color="auto" w:fill="auto"/>
          </w:tcPr>
          <w:p w14:paraId="751D9DE3" w14:textId="77777777" w:rsidR="00CB346B" w:rsidRPr="00054424" w:rsidRDefault="00CB346B" w:rsidP="00FB2709">
            <w:pPr>
              <w:rPr>
                <w:rtl/>
              </w:rPr>
            </w:pPr>
            <w:r w:rsidRPr="00054424">
              <w:rPr>
                <w:rFonts w:hint="cs"/>
                <w:rtl/>
              </w:rPr>
              <w:t>سویه باکتری</w:t>
            </w:r>
          </w:p>
        </w:tc>
        <w:tc>
          <w:tcPr>
            <w:tcW w:w="1400" w:type="dxa"/>
            <w:shd w:val="clear" w:color="auto" w:fill="auto"/>
          </w:tcPr>
          <w:p w14:paraId="0C3F01C2" w14:textId="77777777" w:rsidR="00CB346B" w:rsidRPr="00054424" w:rsidRDefault="00CB346B" w:rsidP="00FB2709">
            <w:pPr>
              <w:rPr>
                <w:rtl/>
              </w:rPr>
            </w:pPr>
            <w:r w:rsidRPr="00054424">
              <w:rPr>
                <w:rFonts w:hint="cs"/>
                <w:rtl/>
              </w:rPr>
              <w:t>گونه</w:t>
            </w:r>
          </w:p>
        </w:tc>
        <w:tc>
          <w:tcPr>
            <w:tcW w:w="2120" w:type="dxa"/>
            <w:shd w:val="clear" w:color="auto" w:fill="auto"/>
          </w:tcPr>
          <w:p w14:paraId="68331F5B" w14:textId="77777777" w:rsidR="00CB346B" w:rsidRPr="00054424" w:rsidRDefault="00CB346B" w:rsidP="00FB2709">
            <w:pPr>
              <w:rPr>
                <w:rtl/>
              </w:rPr>
            </w:pPr>
            <w:r w:rsidRPr="00054424">
              <w:rPr>
                <w:rFonts w:hint="cs"/>
                <w:rtl/>
              </w:rPr>
              <w:t>گرم</w:t>
            </w:r>
          </w:p>
        </w:tc>
        <w:tc>
          <w:tcPr>
            <w:tcW w:w="2696" w:type="dxa"/>
            <w:shd w:val="clear" w:color="auto" w:fill="auto"/>
          </w:tcPr>
          <w:p w14:paraId="0C46C286" w14:textId="77777777" w:rsidR="00CB346B" w:rsidRPr="00054424" w:rsidRDefault="00CB346B" w:rsidP="00FB2709">
            <w:pPr>
              <w:rPr>
                <w:rtl/>
              </w:rPr>
            </w:pPr>
            <w:r w:rsidRPr="00054424">
              <w:rPr>
                <w:rFonts w:hint="cs"/>
                <w:rtl/>
              </w:rPr>
              <w:t>نوع استفاده</w:t>
            </w:r>
          </w:p>
        </w:tc>
        <w:tc>
          <w:tcPr>
            <w:tcW w:w="1756" w:type="dxa"/>
            <w:shd w:val="clear" w:color="auto" w:fill="auto"/>
          </w:tcPr>
          <w:p w14:paraId="11A147B4" w14:textId="77777777" w:rsidR="00CB346B" w:rsidRPr="00054424" w:rsidRDefault="00CB346B" w:rsidP="00FB2709">
            <w:pPr>
              <w:rPr>
                <w:rtl/>
              </w:rPr>
            </w:pPr>
            <w:r w:rsidRPr="00054424">
              <w:rPr>
                <w:rFonts w:hint="cs"/>
                <w:rtl/>
              </w:rPr>
              <w:t>مقاومت</w:t>
            </w:r>
          </w:p>
        </w:tc>
      </w:tr>
      <w:tr w:rsidR="00CB346B" w:rsidRPr="00054424" w14:paraId="44BDC65E" w14:textId="77777777" w:rsidTr="004E2A05">
        <w:trPr>
          <w:tblCellSpacing w:w="20" w:type="dxa"/>
        </w:trPr>
        <w:tc>
          <w:tcPr>
            <w:tcW w:w="1755" w:type="dxa"/>
            <w:shd w:val="clear" w:color="auto" w:fill="auto"/>
          </w:tcPr>
          <w:p w14:paraId="3F7BA231" w14:textId="77777777" w:rsidR="00CB346B" w:rsidRPr="00054424" w:rsidRDefault="00CB346B" w:rsidP="00FB2709">
            <w:pPr>
              <w:rPr>
                <w:b/>
                <w:bCs/>
                <w:rtl/>
              </w:rPr>
            </w:pPr>
            <w:r w:rsidRPr="00054424">
              <w:t>DH5</w:t>
            </w:r>
          </w:p>
        </w:tc>
        <w:tc>
          <w:tcPr>
            <w:tcW w:w="1400" w:type="dxa"/>
            <w:shd w:val="clear" w:color="auto" w:fill="auto"/>
          </w:tcPr>
          <w:p w14:paraId="0509F577" w14:textId="77777777" w:rsidR="00CB346B" w:rsidRPr="00054424" w:rsidRDefault="00CB346B" w:rsidP="00FB2709">
            <w:pPr>
              <w:rPr>
                <w:b/>
                <w:bCs/>
                <w:rtl/>
              </w:rPr>
            </w:pPr>
            <w:r w:rsidRPr="00054424">
              <w:rPr>
                <w:rtl/>
              </w:rPr>
              <w:t>کلی باسیل</w:t>
            </w:r>
          </w:p>
        </w:tc>
        <w:tc>
          <w:tcPr>
            <w:tcW w:w="2120" w:type="dxa"/>
            <w:shd w:val="clear" w:color="auto" w:fill="auto"/>
          </w:tcPr>
          <w:p w14:paraId="6A1A8A87" w14:textId="77777777" w:rsidR="00CB346B" w:rsidRPr="00054424" w:rsidRDefault="00CB346B" w:rsidP="00FB2709">
            <w:pPr>
              <w:rPr>
                <w:b/>
                <w:bCs/>
                <w:rtl/>
              </w:rPr>
            </w:pPr>
            <w:r w:rsidRPr="00054424">
              <w:rPr>
                <w:rtl/>
              </w:rPr>
              <w:t xml:space="preserve">گرم منفی </w:t>
            </w:r>
            <w:r w:rsidRPr="00054424">
              <w:rPr>
                <w:i/>
                <w:iCs/>
                <w:rtl/>
              </w:rPr>
              <w:t>(</w:t>
            </w:r>
            <w:r w:rsidRPr="00054424">
              <w:rPr>
                <w:i/>
                <w:iCs/>
              </w:rPr>
              <w:t>E.coli</w:t>
            </w:r>
            <w:r w:rsidRPr="00054424">
              <w:rPr>
                <w:i/>
                <w:iCs/>
                <w:rtl/>
              </w:rPr>
              <w:t>)</w:t>
            </w:r>
          </w:p>
        </w:tc>
        <w:tc>
          <w:tcPr>
            <w:tcW w:w="2696" w:type="dxa"/>
            <w:shd w:val="clear" w:color="auto" w:fill="auto"/>
          </w:tcPr>
          <w:p w14:paraId="17415502" w14:textId="77777777" w:rsidR="00CB346B" w:rsidRPr="00054424" w:rsidRDefault="00CB346B" w:rsidP="00FB2709">
            <w:pPr>
              <w:rPr>
                <w:b/>
                <w:bCs/>
                <w:rtl/>
              </w:rPr>
            </w:pPr>
            <w:r w:rsidRPr="00054424">
              <w:rPr>
                <w:rtl/>
              </w:rPr>
              <w:t>میزبان اولیه برای کلون سازی‌</w:t>
            </w:r>
          </w:p>
        </w:tc>
        <w:tc>
          <w:tcPr>
            <w:tcW w:w="1756" w:type="dxa"/>
            <w:shd w:val="clear" w:color="auto" w:fill="auto"/>
          </w:tcPr>
          <w:p w14:paraId="4066D9C9" w14:textId="77777777" w:rsidR="00CB346B" w:rsidRPr="00054424" w:rsidRDefault="00CB346B" w:rsidP="00FB2709">
            <w:pPr>
              <w:rPr>
                <w:rtl/>
              </w:rPr>
            </w:pPr>
          </w:p>
        </w:tc>
      </w:tr>
      <w:tr w:rsidR="00CB346B" w:rsidRPr="00054424" w14:paraId="48CFD349" w14:textId="77777777" w:rsidTr="004E2A05">
        <w:trPr>
          <w:tblCellSpacing w:w="20" w:type="dxa"/>
        </w:trPr>
        <w:tc>
          <w:tcPr>
            <w:tcW w:w="1755" w:type="dxa"/>
            <w:shd w:val="clear" w:color="auto" w:fill="auto"/>
          </w:tcPr>
          <w:p w14:paraId="3F6FCF87" w14:textId="77777777" w:rsidR="00CB346B" w:rsidRPr="00054424" w:rsidRDefault="00CB346B" w:rsidP="00FB2709">
            <w:pPr>
              <w:rPr>
                <w:b/>
                <w:bCs/>
                <w:rtl/>
              </w:rPr>
            </w:pPr>
            <w:r w:rsidRPr="00054424">
              <w:t>BL21 (DE3)</w:t>
            </w:r>
          </w:p>
        </w:tc>
        <w:tc>
          <w:tcPr>
            <w:tcW w:w="1400" w:type="dxa"/>
            <w:shd w:val="clear" w:color="auto" w:fill="auto"/>
          </w:tcPr>
          <w:p w14:paraId="3F793D8B" w14:textId="77777777" w:rsidR="00CB346B" w:rsidRPr="00054424" w:rsidRDefault="00CB346B" w:rsidP="00FB2709">
            <w:pPr>
              <w:rPr>
                <w:b/>
                <w:bCs/>
                <w:rtl/>
              </w:rPr>
            </w:pPr>
            <w:r w:rsidRPr="00054424">
              <w:rPr>
                <w:rtl/>
              </w:rPr>
              <w:t>کلی باسیل</w:t>
            </w:r>
          </w:p>
        </w:tc>
        <w:tc>
          <w:tcPr>
            <w:tcW w:w="2120" w:type="dxa"/>
            <w:shd w:val="clear" w:color="auto" w:fill="auto"/>
          </w:tcPr>
          <w:p w14:paraId="293ACC9F" w14:textId="77777777" w:rsidR="00CB346B" w:rsidRPr="00054424" w:rsidRDefault="00CB346B" w:rsidP="00FB2709">
            <w:pPr>
              <w:rPr>
                <w:b/>
                <w:bCs/>
                <w:rtl/>
              </w:rPr>
            </w:pPr>
            <w:r w:rsidRPr="00054424">
              <w:rPr>
                <w:rtl/>
              </w:rPr>
              <w:t xml:space="preserve">گرم منفی </w:t>
            </w:r>
            <w:r w:rsidRPr="00054424">
              <w:rPr>
                <w:i/>
                <w:iCs/>
                <w:rtl/>
              </w:rPr>
              <w:t>(</w:t>
            </w:r>
            <w:r w:rsidRPr="00054424">
              <w:rPr>
                <w:i/>
                <w:iCs/>
              </w:rPr>
              <w:t>E.coli</w:t>
            </w:r>
            <w:r w:rsidRPr="00054424">
              <w:rPr>
                <w:i/>
                <w:iCs/>
                <w:rtl/>
              </w:rPr>
              <w:t>)</w:t>
            </w:r>
          </w:p>
        </w:tc>
        <w:tc>
          <w:tcPr>
            <w:tcW w:w="2696" w:type="dxa"/>
            <w:shd w:val="clear" w:color="auto" w:fill="auto"/>
          </w:tcPr>
          <w:p w14:paraId="4FC8C268" w14:textId="77777777" w:rsidR="00CB346B" w:rsidRPr="00054424" w:rsidRDefault="00CB346B" w:rsidP="00FB2709">
            <w:pPr>
              <w:rPr>
                <w:b/>
                <w:bCs/>
                <w:rtl/>
              </w:rPr>
            </w:pPr>
            <w:r w:rsidRPr="00054424">
              <w:rPr>
                <w:rtl/>
              </w:rPr>
              <w:t>میزبان بیانی</w:t>
            </w:r>
          </w:p>
        </w:tc>
        <w:tc>
          <w:tcPr>
            <w:tcW w:w="1756" w:type="dxa"/>
            <w:shd w:val="clear" w:color="auto" w:fill="auto"/>
          </w:tcPr>
          <w:p w14:paraId="63D6F708" w14:textId="77777777" w:rsidR="00CB346B" w:rsidRPr="00054424" w:rsidRDefault="00CB346B" w:rsidP="00FB2709">
            <w:pPr>
              <w:rPr>
                <w:rtl/>
              </w:rPr>
            </w:pPr>
            <w:r w:rsidRPr="00054424">
              <w:rPr>
                <w:rFonts w:hint="cs"/>
                <w:rtl/>
              </w:rPr>
              <w:t>-</w:t>
            </w:r>
          </w:p>
        </w:tc>
      </w:tr>
    </w:tbl>
    <w:p w14:paraId="67E96824" w14:textId="77777777" w:rsidR="00CB346B" w:rsidRDefault="00CB346B" w:rsidP="00CB346B">
      <w:pPr>
        <w:pStyle w:val="Style4"/>
        <w:rPr>
          <w:rtl/>
        </w:rPr>
      </w:pPr>
    </w:p>
    <w:p w14:paraId="6775C975" w14:textId="3E921E95" w:rsidR="00CB346B" w:rsidRPr="00054424" w:rsidRDefault="00CB346B" w:rsidP="004E2A05">
      <w:pPr>
        <w:pStyle w:val="Heading2"/>
        <w:rPr>
          <w:rtl/>
        </w:rPr>
      </w:pPr>
      <w:bookmarkStart w:id="33" w:name="_Toc127860004"/>
      <w:bookmarkStart w:id="34" w:name="_Toc128821008"/>
      <w:r w:rsidRPr="00054424">
        <w:rPr>
          <w:rFonts w:hint="cs"/>
          <w:rtl/>
        </w:rPr>
        <w:t>محیط</w:t>
      </w:r>
      <w:r w:rsidRPr="00054424">
        <w:rPr>
          <w:rtl/>
        </w:rPr>
        <w:softHyphen/>
      </w:r>
      <w:r w:rsidRPr="00054424">
        <w:rPr>
          <w:rFonts w:hint="cs"/>
          <w:rtl/>
        </w:rPr>
        <w:t xml:space="preserve">های کشت </w:t>
      </w:r>
      <w:r w:rsidRPr="00054424">
        <w:rPr>
          <w:rtl/>
        </w:rPr>
        <w:t xml:space="preserve"> مورد استفاده در پژوهش</w:t>
      </w:r>
      <w:bookmarkEnd w:id="33"/>
      <w:bookmarkEnd w:id="34"/>
    </w:p>
    <w:p w14:paraId="2CBE72CF" w14:textId="77777777" w:rsidR="00CB346B" w:rsidRPr="00054424" w:rsidRDefault="00CB346B" w:rsidP="00CB346B">
      <w:pPr>
        <w:rPr>
          <w:rtl/>
        </w:rPr>
      </w:pPr>
      <w:r w:rsidRPr="00054424">
        <w:rPr>
          <w:rFonts w:hint="cs"/>
          <w:rtl/>
        </w:rPr>
        <w:t xml:space="preserve">در این پژوهش از محیط </w:t>
      </w:r>
      <w:r w:rsidRPr="00054424">
        <w:rPr>
          <w:rFonts w:asciiTheme="majorBidi" w:hAnsiTheme="majorBidi" w:cstheme="majorBidi"/>
        </w:rPr>
        <w:t xml:space="preserve">LB </w:t>
      </w:r>
      <w:r>
        <w:rPr>
          <w:rFonts w:asciiTheme="majorBidi" w:hAnsiTheme="majorBidi" w:cstheme="majorBidi"/>
        </w:rPr>
        <w:t>A</w:t>
      </w:r>
      <w:r w:rsidRPr="00054424">
        <w:rPr>
          <w:rFonts w:asciiTheme="majorBidi" w:hAnsiTheme="majorBidi" w:cstheme="majorBidi"/>
        </w:rPr>
        <w:t>gar</w:t>
      </w:r>
      <w:r w:rsidRPr="00054424">
        <w:t xml:space="preserve">  </w:t>
      </w:r>
      <w:r w:rsidRPr="00054424">
        <w:rPr>
          <w:rFonts w:hint="cs"/>
          <w:rtl/>
        </w:rPr>
        <w:t xml:space="preserve"> و </w:t>
      </w:r>
      <w:r w:rsidRPr="00054424">
        <w:rPr>
          <w:rFonts w:asciiTheme="majorBidi" w:hAnsiTheme="majorBidi" w:cstheme="majorBidi"/>
        </w:rPr>
        <w:t>LB broth</w:t>
      </w:r>
      <w:r w:rsidRPr="00054424">
        <w:t xml:space="preserve"> </w:t>
      </w:r>
      <w:r w:rsidRPr="00054424">
        <w:rPr>
          <w:rFonts w:hint="cs"/>
          <w:rtl/>
        </w:rPr>
        <w:t xml:space="preserve"> </w:t>
      </w:r>
      <w:r w:rsidRPr="00054424">
        <w:t xml:space="preserve">, </w:t>
      </w:r>
      <w:r w:rsidRPr="00054424">
        <w:rPr>
          <w:rFonts w:hint="cs"/>
          <w:rtl/>
        </w:rPr>
        <w:t xml:space="preserve"> </w:t>
      </w:r>
      <w:r w:rsidRPr="00054424">
        <w:t>TB</w:t>
      </w:r>
      <w:r w:rsidRPr="00054424">
        <w:rPr>
          <w:rFonts w:hint="cs"/>
          <w:rtl/>
        </w:rPr>
        <w:t xml:space="preserve"> استفاده شد.</w:t>
      </w:r>
    </w:p>
    <w:p w14:paraId="214738DB" w14:textId="73876176" w:rsidR="00CB346B" w:rsidRPr="00054424" w:rsidRDefault="00CB346B" w:rsidP="00451A76">
      <w:pPr>
        <w:pStyle w:val="Heading3"/>
        <w:rPr>
          <w:rtl/>
        </w:rPr>
      </w:pPr>
      <w:bookmarkStart w:id="35" w:name="_Toc127860005"/>
      <w:r w:rsidRPr="00054424">
        <w:rPr>
          <w:rFonts w:hint="cs"/>
          <w:rtl/>
        </w:rPr>
        <w:t xml:space="preserve">ساخت محیط کشت </w:t>
      </w:r>
      <w:r w:rsidRPr="00054424">
        <w:t>LB</w:t>
      </w:r>
      <w:r w:rsidRPr="00054424">
        <w:rPr>
          <w:rFonts w:hint="cs"/>
          <w:rtl/>
        </w:rPr>
        <w:t xml:space="preserve"> آگار:</w:t>
      </w:r>
      <w:bookmarkEnd w:id="35"/>
    </w:p>
    <w:p w14:paraId="445CF23D" w14:textId="77777777" w:rsidR="00CB346B" w:rsidRPr="00054424" w:rsidRDefault="00CB346B" w:rsidP="00CB346B">
      <w:pPr>
        <w:rPr>
          <w:rtl/>
        </w:rPr>
      </w:pPr>
      <w:r w:rsidRPr="00054424">
        <w:rPr>
          <w:rFonts w:hint="cs"/>
          <w:rtl/>
        </w:rPr>
        <w:t>ابتدا موارد زیر وزن شده و در 30 میلی لیتر آب حل می گردد:</w:t>
      </w:r>
    </w:p>
    <w:p w14:paraId="3CC5EF58" w14:textId="77777777" w:rsidR="00CB346B" w:rsidRDefault="00CB346B" w:rsidP="00CB346B">
      <w:pPr>
        <w:rPr>
          <w:rtl/>
        </w:rPr>
      </w:pPr>
      <w:r w:rsidRPr="00054424">
        <w:rPr>
          <w:rFonts w:hint="cs"/>
          <w:rtl/>
        </w:rPr>
        <w:t>1) 1 گرم تریپتون</w:t>
      </w:r>
      <w:r w:rsidRPr="00054424">
        <w:rPr>
          <w:rtl/>
        </w:rPr>
        <w:tab/>
      </w:r>
      <w:r w:rsidRPr="00054424">
        <w:rPr>
          <w:rtl/>
        </w:rPr>
        <w:tab/>
      </w:r>
      <w:r w:rsidRPr="00054424">
        <w:rPr>
          <w:rFonts w:hint="cs"/>
          <w:rtl/>
        </w:rPr>
        <w:t>2) 5/0 گرم عصاره مخمر</w:t>
      </w:r>
      <w:r w:rsidRPr="00054424">
        <w:rPr>
          <w:rtl/>
        </w:rPr>
        <w:tab/>
      </w:r>
    </w:p>
    <w:p w14:paraId="107BCD00" w14:textId="77777777" w:rsidR="00CB346B" w:rsidRPr="00054424" w:rsidRDefault="00CB346B" w:rsidP="00CB346B">
      <w:pPr>
        <w:rPr>
          <w:rFonts w:asciiTheme="minorHAnsi" w:hAnsiTheme="minorHAnsi"/>
          <w:rtl/>
        </w:rPr>
      </w:pPr>
      <w:r w:rsidRPr="00054424">
        <w:rPr>
          <w:rFonts w:hint="cs"/>
          <w:rtl/>
        </w:rPr>
        <w:t xml:space="preserve">3) 5/0 گرم </w:t>
      </w:r>
      <w:r w:rsidRPr="00054424">
        <w:rPr>
          <w:rFonts w:asciiTheme="minorHAnsi" w:hAnsiTheme="minorHAnsi"/>
        </w:rPr>
        <w:t>NaCl</w:t>
      </w:r>
      <w:r w:rsidRPr="00054424">
        <w:rPr>
          <w:rFonts w:asciiTheme="minorHAnsi" w:hAnsiTheme="minorHAnsi"/>
          <w:rtl/>
        </w:rPr>
        <w:tab/>
      </w:r>
      <w:r w:rsidRPr="00054424">
        <w:rPr>
          <w:rFonts w:asciiTheme="minorHAnsi" w:hAnsiTheme="minorHAnsi"/>
          <w:rtl/>
        </w:rPr>
        <w:tab/>
      </w:r>
      <w:r w:rsidRPr="00054424">
        <w:rPr>
          <w:rFonts w:asciiTheme="minorHAnsi" w:hAnsiTheme="minorHAnsi" w:hint="cs"/>
          <w:rtl/>
        </w:rPr>
        <w:t>4) 5/1 گرم آگار</w:t>
      </w:r>
    </w:p>
    <w:p w14:paraId="78743E28" w14:textId="77777777" w:rsidR="00CB346B" w:rsidRPr="00054424" w:rsidRDefault="00CB346B" w:rsidP="00CB346B">
      <w:pPr>
        <w:rPr>
          <w:rtl/>
        </w:rPr>
      </w:pPr>
      <w:r w:rsidRPr="00054424">
        <w:rPr>
          <w:rFonts w:hint="cs"/>
          <w:rtl/>
        </w:rPr>
        <w:t>حجم محلول بدست آمده را به 100 میلی</w:t>
      </w:r>
      <w:r w:rsidRPr="00054424">
        <w:rPr>
          <w:rtl/>
        </w:rPr>
        <w:softHyphen/>
      </w:r>
      <w:r w:rsidRPr="00054424">
        <w:rPr>
          <w:rFonts w:hint="cs"/>
          <w:rtl/>
        </w:rPr>
        <w:t>لیتر رسانده و برای مدت 20 دقیقه در دمای 120 درجه سانتی گراد اتوکلاو می</w:t>
      </w:r>
      <w:r w:rsidRPr="00054424">
        <w:rPr>
          <w:rtl/>
        </w:rPr>
        <w:softHyphen/>
      </w:r>
      <w:r w:rsidRPr="00054424">
        <w:rPr>
          <w:rtl/>
        </w:rPr>
        <w:softHyphen/>
      </w:r>
      <w:r w:rsidRPr="00054424">
        <w:rPr>
          <w:rFonts w:hint="cs"/>
          <w:rtl/>
        </w:rPr>
        <w:t>نماییم. پس از پایان اتوکلاو، محیط آماده شده در دمای اتاق قرار داده می</w:t>
      </w:r>
      <w:r w:rsidRPr="00054424">
        <w:rPr>
          <w:rtl/>
        </w:rPr>
        <w:softHyphen/>
      </w:r>
      <w:r w:rsidRPr="00054424">
        <w:rPr>
          <w:rFonts w:hint="cs"/>
          <w:rtl/>
        </w:rPr>
        <w:t>شود تا به آرامی خنک گردد. زمانی که دمای محیط به حدود 60 درجه سانتی گراد رسید، آنتی بیوتیک مورد نظر به آن اضافه شده و زیر هود میکروبی در پلیت</w:t>
      </w:r>
      <w:r w:rsidRPr="00054424">
        <w:rPr>
          <w:rtl/>
        </w:rPr>
        <w:softHyphen/>
      </w:r>
      <w:r w:rsidRPr="00054424">
        <w:rPr>
          <w:rFonts w:hint="cs"/>
          <w:rtl/>
        </w:rPr>
        <w:t>های مورد نظر الیکوت می</w:t>
      </w:r>
      <w:r w:rsidRPr="00054424">
        <w:rPr>
          <w:rtl/>
        </w:rPr>
        <w:softHyphen/>
      </w:r>
      <w:r w:rsidRPr="00054424">
        <w:rPr>
          <w:rFonts w:hint="cs"/>
          <w:rtl/>
        </w:rPr>
        <w:t>گردد.</w:t>
      </w:r>
    </w:p>
    <w:p w14:paraId="1E817779" w14:textId="7AF54779" w:rsidR="00CB346B" w:rsidRPr="00054424" w:rsidRDefault="00CB346B" w:rsidP="00451A76">
      <w:pPr>
        <w:pStyle w:val="Heading3"/>
        <w:rPr>
          <w:rtl/>
        </w:rPr>
      </w:pPr>
      <w:bookmarkStart w:id="36" w:name="_Toc127860006"/>
      <w:r w:rsidRPr="00054424">
        <w:rPr>
          <w:rFonts w:hint="cs"/>
          <w:rtl/>
        </w:rPr>
        <w:t xml:space="preserve">ساخت </w:t>
      </w:r>
      <w:r w:rsidRPr="00451A76">
        <w:rPr>
          <w:rFonts w:hint="cs"/>
          <w:rtl/>
        </w:rPr>
        <w:t>محیط</w:t>
      </w:r>
      <w:r w:rsidRPr="00054424">
        <w:rPr>
          <w:rFonts w:hint="cs"/>
          <w:rtl/>
        </w:rPr>
        <w:t xml:space="preserve"> کشت </w:t>
      </w:r>
      <w:r w:rsidRPr="00054424">
        <w:t>LB</w:t>
      </w:r>
      <w:r w:rsidRPr="00054424">
        <w:rPr>
          <w:rFonts w:hint="cs"/>
          <w:rtl/>
        </w:rPr>
        <w:t>:</w:t>
      </w:r>
      <w:bookmarkEnd w:id="36"/>
    </w:p>
    <w:p w14:paraId="67D12902" w14:textId="77777777" w:rsidR="00CB346B" w:rsidRPr="00054424" w:rsidRDefault="00CB346B" w:rsidP="00CB346B">
      <w:pPr>
        <w:rPr>
          <w:rtl/>
        </w:rPr>
      </w:pPr>
      <w:r w:rsidRPr="00054424">
        <w:rPr>
          <w:rFonts w:hint="cs"/>
          <w:rtl/>
        </w:rPr>
        <w:t>ابتدا موارد زیر وزن شده و در 300 میلی لیتر آب حل می گردد:</w:t>
      </w:r>
    </w:p>
    <w:p w14:paraId="5E1F1993" w14:textId="77777777" w:rsidR="00CB346B" w:rsidRPr="00054424" w:rsidRDefault="00CB346B" w:rsidP="00CB346B">
      <w:pPr>
        <w:rPr>
          <w:rFonts w:asciiTheme="minorHAnsi" w:hAnsiTheme="minorHAnsi"/>
          <w:rtl/>
        </w:rPr>
      </w:pPr>
      <w:r w:rsidRPr="00054424">
        <w:rPr>
          <w:rFonts w:hint="cs"/>
          <w:rtl/>
        </w:rPr>
        <w:t>1) 10 گرم تریپتون</w:t>
      </w:r>
      <w:r w:rsidRPr="00054424">
        <w:rPr>
          <w:rtl/>
        </w:rPr>
        <w:tab/>
      </w:r>
      <w:r w:rsidRPr="00054424">
        <w:rPr>
          <w:rtl/>
        </w:rPr>
        <w:tab/>
      </w:r>
      <w:r w:rsidRPr="00054424">
        <w:rPr>
          <w:rFonts w:hint="cs"/>
          <w:rtl/>
        </w:rPr>
        <w:t>2) 5 گرم عصاره مخمر</w:t>
      </w:r>
      <w:r w:rsidRPr="00054424">
        <w:rPr>
          <w:rtl/>
        </w:rPr>
        <w:tab/>
      </w:r>
      <w:r w:rsidRPr="00054424">
        <w:rPr>
          <w:rtl/>
        </w:rPr>
        <w:tab/>
      </w:r>
      <w:r w:rsidRPr="00054424">
        <w:rPr>
          <w:rFonts w:hint="cs"/>
          <w:rtl/>
        </w:rPr>
        <w:t xml:space="preserve">3) 5 گرم </w:t>
      </w:r>
      <w:r w:rsidRPr="00054424">
        <w:rPr>
          <w:rFonts w:asciiTheme="minorHAnsi" w:hAnsiTheme="minorHAnsi"/>
        </w:rPr>
        <w:t>NaCl</w:t>
      </w:r>
      <w:r w:rsidRPr="00054424">
        <w:rPr>
          <w:rFonts w:asciiTheme="minorHAnsi" w:hAnsiTheme="minorHAnsi"/>
          <w:rtl/>
        </w:rPr>
        <w:tab/>
      </w:r>
    </w:p>
    <w:p w14:paraId="6A251329" w14:textId="77777777" w:rsidR="00CB346B" w:rsidRPr="00054424" w:rsidRDefault="00CB346B" w:rsidP="00CB346B">
      <w:pPr>
        <w:rPr>
          <w:rtl/>
        </w:rPr>
      </w:pPr>
      <w:r w:rsidRPr="00054424">
        <w:rPr>
          <w:rFonts w:hint="cs"/>
          <w:rtl/>
        </w:rPr>
        <w:t xml:space="preserve">حجم محلول بدست آمده را به 1 </w:t>
      </w:r>
      <w:r w:rsidRPr="00054424">
        <w:rPr>
          <w:rtl/>
        </w:rPr>
        <w:softHyphen/>
      </w:r>
      <w:r w:rsidRPr="00054424">
        <w:rPr>
          <w:rFonts w:hint="cs"/>
          <w:rtl/>
        </w:rPr>
        <w:t>لیتر رسانده و برای مدت 20 دقیقه در دمای 120 درجه سانتی گراد اتوکلاو می</w:t>
      </w:r>
      <w:r w:rsidRPr="00054424">
        <w:rPr>
          <w:rtl/>
        </w:rPr>
        <w:softHyphen/>
      </w:r>
      <w:r w:rsidRPr="00054424">
        <w:rPr>
          <w:rtl/>
        </w:rPr>
        <w:softHyphen/>
      </w:r>
      <w:r w:rsidRPr="00054424">
        <w:rPr>
          <w:rFonts w:hint="cs"/>
          <w:rtl/>
        </w:rPr>
        <w:t>نماییم.</w:t>
      </w:r>
    </w:p>
    <w:p w14:paraId="2B5D0847" w14:textId="75C18278" w:rsidR="00CB346B" w:rsidRPr="00054424" w:rsidRDefault="00CB346B" w:rsidP="00451A76">
      <w:pPr>
        <w:pStyle w:val="Heading3"/>
        <w:rPr>
          <w:rtl/>
        </w:rPr>
      </w:pPr>
      <w:bookmarkStart w:id="37" w:name="_Toc127860007"/>
      <w:r w:rsidRPr="00054424">
        <w:rPr>
          <w:rFonts w:hint="cs"/>
          <w:rtl/>
        </w:rPr>
        <w:t xml:space="preserve">ساخت </w:t>
      </w:r>
      <w:r w:rsidRPr="00451A76">
        <w:rPr>
          <w:rFonts w:hint="cs"/>
          <w:rtl/>
        </w:rPr>
        <w:t>محیط</w:t>
      </w:r>
      <w:r w:rsidRPr="00054424">
        <w:rPr>
          <w:rFonts w:hint="cs"/>
          <w:rtl/>
        </w:rPr>
        <w:t xml:space="preserve"> کشت </w:t>
      </w:r>
      <w:r w:rsidRPr="00054424">
        <w:t>TB</w:t>
      </w:r>
      <w:r w:rsidRPr="00054424">
        <w:rPr>
          <w:rFonts w:hint="cs"/>
          <w:rtl/>
        </w:rPr>
        <w:t>:</w:t>
      </w:r>
      <w:bookmarkEnd w:id="37"/>
    </w:p>
    <w:p w14:paraId="2B13535A" w14:textId="77777777" w:rsidR="00CB346B" w:rsidRPr="00054424" w:rsidRDefault="00CB346B" w:rsidP="00CB346B">
      <w:pPr>
        <w:rPr>
          <w:rtl/>
        </w:rPr>
      </w:pPr>
      <w:r w:rsidRPr="00054424">
        <w:rPr>
          <w:rFonts w:hint="cs"/>
          <w:rtl/>
        </w:rPr>
        <w:t xml:space="preserve">برای ساخت محیط کشت </w:t>
      </w:r>
      <w:r w:rsidRPr="00054424">
        <w:t>TB</w:t>
      </w:r>
      <w:r w:rsidRPr="00054424">
        <w:rPr>
          <w:rFonts w:hint="cs"/>
          <w:rtl/>
        </w:rPr>
        <w:t xml:space="preserve"> محلول های زیر طبق دستور العمل داده شده آماده گردد:</w:t>
      </w:r>
    </w:p>
    <w:p w14:paraId="1F716915" w14:textId="77777777" w:rsidR="00CB346B" w:rsidRPr="00054424" w:rsidRDefault="00CB346B" w:rsidP="00CB346B">
      <w:pPr>
        <w:pStyle w:val="Style4"/>
        <w:rPr>
          <w:rtl/>
        </w:rPr>
      </w:pPr>
      <w:r w:rsidRPr="00054424">
        <w:rPr>
          <w:rFonts w:hint="cs"/>
          <w:rtl/>
        </w:rPr>
        <w:t xml:space="preserve">1- محیط </w:t>
      </w:r>
      <w:r w:rsidRPr="00054424">
        <w:t>TB</w:t>
      </w:r>
      <w:r w:rsidRPr="00054424">
        <w:rPr>
          <w:rFonts w:hint="cs"/>
          <w:rtl/>
        </w:rPr>
        <w:t>:</w:t>
      </w:r>
    </w:p>
    <w:p w14:paraId="5CD905BF" w14:textId="77777777" w:rsidR="00CB346B" w:rsidRPr="00054424" w:rsidRDefault="00CB346B" w:rsidP="00CB346B">
      <w:pPr>
        <w:rPr>
          <w:rtl/>
        </w:rPr>
      </w:pPr>
      <w:bookmarkStart w:id="38" w:name="_Toc313871856"/>
      <w:r w:rsidRPr="00054424">
        <w:rPr>
          <w:rFonts w:hint="cs"/>
          <w:rtl/>
        </w:rPr>
        <w:t>1) 12 گرم تریپتون</w:t>
      </w:r>
      <w:r w:rsidRPr="00054424">
        <w:rPr>
          <w:rtl/>
        </w:rPr>
        <w:tab/>
      </w:r>
      <w:r w:rsidRPr="00054424">
        <w:rPr>
          <w:rtl/>
        </w:rPr>
        <w:tab/>
      </w:r>
      <w:r w:rsidRPr="00054424">
        <w:rPr>
          <w:rFonts w:hint="cs"/>
          <w:rtl/>
        </w:rPr>
        <w:t>2) 24 گرم عصاره مخمر</w:t>
      </w:r>
      <w:r>
        <w:tab/>
      </w:r>
      <w:r w:rsidRPr="00054424">
        <w:rPr>
          <w:rtl/>
        </w:rPr>
        <w:tab/>
      </w:r>
      <w:r w:rsidRPr="00054424">
        <w:rPr>
          <w:rFonts w:hint="cs"/>
          <w:rtl/>
        </w:rPr>
        <w:t>3) 5 میلی</w:t>
      </w:r>
      <w:r w:rsidRPr="00054424">
        <w:rPr>
          <w:rtl/>
        </w:rPr>
        <w:softHyphen/>
      </w:r>
      <w:r w:rsidRPr="00054424">
        <w:rPr>
          <w:rFonts w:hint="cs"/>
          <w:rtl/>
        </w:rPr>
        <w:t>لیتر گلیسرول</w:t>
      </w:r>
    </w:p>
    <w:p w14:paraId="0CBE564B" w14:textId="77777777" w:rsidR="00CB346B" w:rsidRPr="00054424" w:rsidRDefault="00CB346B" w:rsidP="00CB346B">
      <w:pPr>
        <w:rPr>
          <w:rtl/>
        </w:rPr>
      </w:pPr>
      <w:r w:rsidRPr="00054424">
        <w:rPr>
          <w:rFonts w:hint="cs"/>
          <w:rtl/>
        </w:rPr>
        <w:t>موارد فوق در 900 میلی لیتر آب حل شده و به مدت 15 دقیقه در دمای 120 درجه سانتی گراد اتوکلاو گردد.</w:t>
      </w:r>
    </w:p>
    <w:p w14:paraId="7D012FEB" w14:textId="77777777" w:rsidR="00CB346B" w:rsidRPr="00054424" w:rsidRDefault="00CB346B" w:rsidP="00CB346B">
      <w:pPr>
        <w:pStyle w:val="Style4"/>
        <w:rPr>
          <w:rtl/>
        </w:rPr>
      </w:pPr>
      <w:r w:rsidRPr="00054424">
        <w:rPr>
          <w:rFonts w:hint="cs"/>
          <w:rtl/>
        </w:rPr>
        <w:lastRenderedPageBreak/>
        <w:t xml:space="preserve">2- نمک </w:t>
      </w:r>
      <w:r w:rsidRPr="00054424">
        <w:t>TB</w:t>
      </w:r>
      <w:r w:rsidRPr="00054424">
        <w:rPr>
          <w:rFonts w:hint="cs"/>
          <w:rtl/>
        </w:rPr>
        <w:t xml:space="preserve"> (</w:t>
      </w:r>
      <w:r w:rsidRPr="00054424">
        <w:t>X</w:t>
      </w:r>
      <w:r w:rsidRPr="00054424">
        <w:rPr>
          <w:rFonts w:hint="cs"/>
          <w:rtl/>
        </w:rPr>
        <w:t>10):</w:t>
      </w:r>
    </w:p>
    <w:p w14:paraId="31983ED0" w14:textId="77777777" w:rsidR="00CB346B" w:rsidRPr="00054424" w:rsidRDefault="00CB346B" w:rsidP="00CB346B">
      <w:pPr>
        <w:rPr>
          <w:rtl/>
        </w:rPr>
      </w:pPr>
      <w:r w:rsidRPr="00054424">
        <w:rPr>
          <w:rFonts w:hint="cs"/>
          <w:rtl/>
        </w:rPr>
        <w:t>1) 1/23 گرم پتاسیم مونوفسفات</w:t>
      </w:r>
      <w:r w:rsidRPr="00054424">
        <w:rPr>
          <w:rtl/>
        </w:rPr>
        <w:tab/>
      </w:r>
      <w:r w:rsidRPr="00054424">
        <w:rPr>
          <w:rtl/>
        </w:rPr>
        <w:tab/>
      </w:r>
      <w:r w:rsidRPr="00054424">
        <w:rPr>
          <w:rFonts w:hint="cs"/>
          <w:rtl/>
        </w:rPr>
        <w:t>2) 4/125 گرم پتاسیم فسفات دی</w:t>
      </w:r>
      <w:r w:rsidRPr="00054424">
        <w:rPr>
          <w:rtl/>
        </w:rPr>
        <w:softHyphen/>
      </w:r>
      <w:r w:rsidRPr="00054424">
        <w:rPr>
          <w:rFonts w:hint="cs"/>
          <w:rtl/>
        </w:rPr>
        <w:t>بازیک</w:t>
      </w:r>
    </w:p>
    <w:p w14:paraId="38AE6F87" w14:textId="77777777" w:rsidR="00CB346B" w:rsidRPr="00054424" w:rsidRDefault="00CB346B" w:rsidP="00CB346B">
      <w:pPr>
        <w:rPr>
          <w:rtl/>
        </w:rPr>
      </w:pPr>
      <w:r w:rsidRPr="00054424">
        <w:rPr>
          <w:rFonts w:hint="cs"/>
          <w:rtl/>
        </w:rPr>
        <w:t>موارد فوق در 1 لیتر آب حل شده و به مدت 15 دقیقه در دمای 120 درجه سانتی گراد اتوکلاو گردد.</w:t>
      </w:r>
    </w:p>
    <w:p w14:paraId="16F97034" w14:textId="77777777" w:rsidR="00CB346B" w:rsidRPr="00054424" w:rsidRDefault="00CB346B" w:rsidP="00CB346B">
      <w:pPr>
        <w:rPr>
          <w:rtl/>
        </w:rPr>
      </w:pPr>
      <w:r w:rsidRPr="00054424">
        <w:rPr>
          <w:rFonts w:hint="cs"/>
          <w:rtl/>
        </w:rPr>
        <w:t>900 میلی</w:t>
      </w:r>
      <w:r w:rsidRPr="00054424">
        <w:rPr>
          <w:rtl/>
        </w:rPr>
        <w:softHyphen/>
      </w:r>
      <w:r w:rsidRPr="00054424">
        <w:rPr>
          <w:rFonts w:hint="cs"/>
          <w:rtl/>
        </w:rPr>
        <w:t xml:space="preserve">لیتر از محیط </w:t>
      </w:r>
      <w:r w:rsidRPr="00054424">
        <w:t>TB</w:t>
      </w:r>
      <w:r w:rsidRPr="00054424">
        <w:rPr>
          <w:rFonts w:hint="cs"/>
          <w:rtl/>
        </w:rPr>
        <w:t xml:space="preserve"> با 100 میلی</w:t>
      </w:r>
      <w:r w:rsidRPr="00054424">
        <w:rPr>
          <w:rtl/>
        </w:rPr>
        <w:softHyphen/>
      </w:r>
      <w:r w:rsidRPr="00054424">
        <w:rPr>
          <w:rFonts w:hint="cs"/>
          <w:rtl/>
        </w:rPr>
        <w:t xml:space="preserve">لیتر از نمک </w:t>
      </w:r>
      <w:r w:rsidRPr="00054424">
        <w:t>TB</w:t>
      </w:r>
      <w:r w:rsidRPr="00054424">
        <w:rPr>
          <w:rFonts w:hint="cs"/>
          <w:rtl/>
        </w:rPr>
        <w:t xml:space="preserve"> (</w:t>
      </w:r>
      <w:r w:rsidRPr="00054424">
        <w:t>X</w:t>
      </w:r>
      <w:r w:rsidRPr="00054424">
        <w:rPr>
          <w:rFonts w:hint="cs"/>
          <w:rtl/>
        </w:rPr>
        <w:t>10) ترکیب شود.</w:t>
      </w:r>
    </w:p>
    <w:p w14:paraId="7A522C6A" w14:textId="44888DB1" w:rsidR="00CB346B" w:rsidRPr="00054424" w:rsidRDefault="00CB346B" w:rsidP="004E2A05">
      <w:pPr>
        <w:pStyle w:val="Heading2"/>
        <w:rPr>
          <w:rtl/>
        </w:rPr>
      </w:pPr>
      <w:bookmarkStart w:id="39" w:name="_Toc474314888"/>
      <w:bookmarkStart w:id="40" w:name="_Toc127860008"/>
      <w:bookmarkStart w:id="41" w:name="_Toc128821009"/>
      <w:r w:rsidRPr="00054424">
        <w:rPr>
          <w:rtl/>
        </w:rPr>
        <w:t xml:space="preserve">واکنش </w:t>
      </w:r>
      <w:r w:rsidRPr="00451A76">
        <w:rPr>
          <w:rtl/>
        </w:rPr>
        <w:t>زنجیره‌ای</w:t>
      </w:r>
      <w:r w:rsidRPr="00054424">
        <w:rPr>
          <w:rtl/>
        </w:rPr>
        <w:t xml:space="preserve"> </w:t>
      </w:r>
      <w:r w:rsidRPr="00054424">
        <w:rPr>
          <w:rFonts w:hint="cs"/>
          <w:rtl/>
        </w:rPr>
        <w:t>پلیمراز</w:t>
      </w:r>
      <w:r w:rsidRPr="00054424">
        <w:rPr>
          <w:rtl/>
        </w:rPr>
        <w:t xml:space="preserve"> (</w:t>
      </w:r>
      <w:r w:rsidRPr="00054424">
        <w:rPr>
          <w:rFonts w:cstheme="majorBidi"/>
        </w:rPr>
        <w:t>PCR</w:t>
      </w:r>
      <w:r w:rsidRPr="00054424">
        <w:rPr>
          <w:rtl/>
        </w:rPr>
        <w:t>)</w:t>
      </w:r>
      <w:bookmarkEnd w:id="38"/>
      <w:bookmarkEnd w:id="39"/>
      <w:bookmarkEnd w:id="40"/>
      <w:bookmarkEnd w:id="41"/>
    </w:p>
    <w:p w14:paraId="3D7EE12F" w14:textId="77777777" w:rsidR="00CB346B" w:rsidRPr="00054424" w:rsidRDefault="00CB346B" w:rsidP="00CB346B">
      <w:pPr>
        <w:rPr>
          <w:rtl/>
        </w:rPr>
      </w:pPr>
      <w:r w:rsidRPr="00054424">
        <w:rPr>
          <w:rtl/>
        </w:rPr>
        <w:t xml:space="preserve">برای انجام </w:t>
      </w:r>
      <w:r w:rsidRPr="00054424">
        <w:t xml:space="preserve"> PCR</w:t>
      </w:r>
      <w:r w:rsidRPr="00054424">
        <w:rPr>
          <w:rtl/>
        </w:rPr>
        <w:t>،‌</w:t>
      </w:r>
      <w:r w:rsidRPr="00054424">
        <w:t>DNA</w:t>
      </w:r>
      <w:r w:rsidRPr="00054424">
        <w:rPr>
          <w:rtl/>
        </w:rPr>
        <w:t xml:space="preserve"> پلیمراز، نوکلئوتیدهای تری‌فسفات و پرایمرها لازم هستند. از آنجایی که </w:t>
      </w:r>
      <w:r w:rsidRPr="00054424">
        <w:t>DNA</w:t>
      </w:r>
      <w:r w:rsidRPr="00054424">
        <w:rPr>
          <w:rtl/>
        </w:rPr>
        <w:t xml:space="preserve"> دو رشته‌ای است، دو نوع پرایمر برای </w:t>
      </w:r>
      <w:r w:rsidRPr="00054424">
        <w:t>PCR‌</w:t>
      </w:r>
      <w:r w:rsidRPr="00054424">
        <w:rPr>
          <w:rtl/>
        </w:rPr>
        <w:t xml:space="preserve"> مورد نیاز است. این دو پرایمر از یک طرف محل ژنی را که باید تکثیر شود مشخص می‌نمایند و از طرف دیگر، اندازه قطعه تکثیر شونده را تعیین می‌کنند به طوری که پس از </w:t>
      </w:r>
      <w:r w:rsidRPr="00054424">
        <w:t>n</w:t>
      </w:r>
      <w:r w:rsidRPr="00054424">
        <w:rPr>
          <w:rtl/>
        </w:rPr>
        <w:t xml:space="preserve"> سیکل، ما در محلول، </w:t>
      </w:r>
      <w:r w:rsidRPr="00054424">
        <w:rPr>
          <w:noProof/>
          <w:position w:val="-4"/>
        </w:rPr>
        <w:drawing>
          <wp:inline distT="0" distB="0" distL="0" distR="0" wp14:anchorId="6DC54F82" wp14:editId="45882DE8">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54424">
        <w:rPr>
          <w:rtl/>
        </w:rPr>
        <w:t xml:space="preserve"> نسخه از ژن مورد نظر خواهیم داشت. </w:t>
      </w:r>
    </w:p>
    <w:p w14:paraId="47919985" w14:textId="77777777" w:rsidR="00CB346B" w:rsidRPr="00054424" w:rsidRDefault="00CB346B" w:rsidP="00CB346B">
      <w:pPr>
        <w:rPr>
          <w:rtl/>
        </w:rPr>
      </w:pPr>
      <w:r w:rsidRPr="00054424">
        <w:rPr>
          <w:rtl/>
        </w:rPr>
        <w:t xml:space="preserve">آنزیم </w:t>
      </w:r>
      <w:r w:rsidRPr="00054424">
        <w:t>DNA‌</w:t>
      </w:r>
      <w:r w:rsidRPr="00054424">
        <w:rPr>
          <w:rtl/>
        </w:rPr>
        <w:t xml:space="preserve"> پلیمراز مورد استفاده در دمای </w:t>
      </w:r>
      <w:r>
        <w:rPr>
          <w:rFonts w:hint="cs"/>
          <w:rtl/>
        </w:rPr>
        <w:t>94</w:t>
      </w:r>
      <w:r w:rsidRPr="00054424">
        <w:rPr>
          <w:rtl/>
        </w:rPr>
        <w:t xml:space="preserve"> درجه سانتیگراد کاملاً پایدار است و دمای مطلوب عمل آن، 72 درجه سانتیگراد می‌باشد. این آنزیم از باکتری </w:t>
      </w:r>
      <w:proofErr w:type="spellStart"/>
      <w:r w:rsidRPr="00054424">
        <w:rPr>
          <w:i/>
          <w:iCs/>
        </w:rPr>
        <w:t>Thermus.aquaticus</w:t>
      </w:r>
      <w:proofErr w:type="spellEnd"/>
      <w:r w:rsidRPr="00054424">
        <w:rPr>
          <w:rtl/>
        </w:rPr>
        <w:t xml:space="preserve"> جدا می‌گردد و به طور خلاصه </w:t>
      </w:r>
      <w:r w:rsidRPr="00054424">
        <w:t>Taq</w:t>
      </w:r>
      <w:r w:rsidRPr="00054424">
        <w:rPr>
          <w:rtl/>
        </w:rPr>
        <w:t xml:space="preserve"> پلیمراز هم نامیده می‌شود. </w:t>
      </w:r>
    </w:p>
    <w:p w14:paraId="37BB6E2A" w14:textId="77777777" w:rsidR="00CB346B" w:rsidRPr="00054424" w:rsidRDefault="00CB346B" w:rsidP="004E2A05">
      <w:pPr>
        <w:pStyle w:val="Caption"/>
        <w:rPr>
          <w:rtl/>
        </w:rPr>
      </w:pPr>
      <w:bookmarkStart w:id="42" w:name="_Toc474322175"/>
      <w:bookmarkStart w:id="43" w:name="_Toc474329213"/>
      <w:bookmarkStart w:id="44" w:name="_Toc474329727"/>
      <w:bookmarkStart w:id="45" w:name="_Toc474331840"/>
      <w:bookmarkStart w:id="46" w:name="_Toc474331907"/>
      <w:r w:rsidRPr="00054424">
        <w:rPr>
          <w:rtl/>
        </w:rPr>
        <w:t xml:space="preserve">جدول </w:t>
      </w:r>
      <w:r w:rsidRPr="00054424">
        <w:rPr>
          <w:rtl/>
        </w:rPr>
        <w:fldChar w:fldCharType="begin"/>
      </w:r>
      <w:r w:rsidRPr="00054424">
        <w:rPr>
          <w:rtl/>
        </w:rPr>
        <w:instrText xml:space="preserve"> </w:instrText>
      </w:r>
      <w:r w:rsidRPr="00054424">
        <w:instrText>SEQ</w:instrText>
      </w:r>
      <w:r w:rsidRPr="00054424">
        <w:rPr>
          <w:rtl/>
        </w:rPr>
        <w:instrText xml:space="preserve"> جدول \* </w:instrText>
      </w:r>
      <w:r w:rsidRPr="00054424">
        <w:instrText>ARABIC</w:instrText>
      </w:r>
      <w:r w:rsidRPr="00054424">
        <w:rPr>
          <w:rtl/>
        </w:rPr>
        <w:instrText xml:space="preserve"> </w:instrText>
      </w:r>
      <w:r w:rsidRPr="00054424">
        <w:rPr>
          <w:rtl/>
        </w:rPr>
        <w:fldChar w:fldCharType="separate"/>
      </w:r>
      <w:r w:rsidRPr="00054424">
        <w:rPr>
          <w:noProof/>
          <w:rtl/>
        </w:rPr>
        <w:t>2</w:t>
      </w:r>
      <w:r w:rsidRPr="00054424">
        <w:rPr>
          <w:rtl/>
        </w:rPr>
        <w:fldChar w:fldCharType="end"/>
      </w:r>
      <w:r>
        <w:rPr>
          <w:rFonts w:hint="cs"/>
          <w:rtl/>
        </w:rPr>
        <w:t xml:space="preserve">- </w:t>
      </w:r>
      <w:r w:rsidRPr="00054424">
        <w:rPr>
          <w:rtl/>
        </w:rPr>
        <w:t xml:space="preserve">مواد لازم </w:t>
      </w:r>
      <w:r w:rsidRPr="00054424">
        <w:t>RCR</w:t>
      </w:r>
      <w:bookmarkEnd w:id="42"/>
      <w:bookmarkEnd w:id="43"/>
      <w:bookmarkEnd w:id="44"/>
      <w:bookmarkEnd w:id="45"/>
      <w:bookmarkEnd w:id="46"/>
    </w:p>
    <w:tbl>
      <w:tblPr>
        <w:bidiVisual/>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999"/>
        <w:gridCol w:w="5135"/>
      </w:tblGrid>
      <w:tr w:rsidR="00CB346B" w:rsidRPr="00054424" w14:paraId="62406B68" w14:textId="77777777" w:rsidTr="00FB2709">
        <w:tc>
          <w:tcPr>
            <w:tcW w:w="4082" w:type="dxa"/>
            <w:vAlign w:val="center"/>
          </w:tcPr>
          <w:p w14:paraId="2C7E1BD9" w14:textId="77777777" w:rsidR="00CB346B" w:rsidRPr="00054424" w:rsidRDefault="00CB346B" w:rsidP="00FB2709">
            <w:pPr>
              <w:rPr>
                <w:rtl/>
              </w:rPr>
            </w:pPr>
            <w:r w:rsidRPr="00054424">
              <w:rPr>
                <w:rtl/>
              </w:rPr>
              <w:t>ماده</w:t>
            </w:r>
          </w:p>
        </w:tc>
        <w:tc>
          <w:tcPr>
            <w:tcW w:w="5232" w:type="dxa"/>
            <w:vAlign w:val="center"/>
          </w:tcPr>
          <w:p w14:paraId="7CFF1E75" w14:textId="77777777" w:rsidR="00CB346B" w:rsidRPr="00054424" w:rsidRDefault="00CB346B" w:rsidP="00FB2709">
            <w:pPr>
              <w:rPr>
                <w:rtl/>
              </w:rPr>
            </w:pPr>
            <w:r w:rsidRPr="00054424">
              <w:rPr>
                <w:rtl/>
              </w:rPr>
              <w:t>ترکیبات</w:t>
            </w:r>
          </w:p>
        </w:tc>
      </w:tr>
      <w:tr w:rsidR="00CB346B" w:rsidRPr="00054424" w14:paraId="7EEF2407" w14:textId="77777777" w:rsidTr="00FB2709">
        <w:tc>
          <w:tcPr>
            <w:tcW w:w="4082" w:type="dxa"/>
          </w:tcPr>
          <w:p w14:paraId="5C656D31" w14:textId="77777777" w:rsidR="00CB346B" w:rsidRPr="00054424" w:rsidRDefault="00CB346B" w:rsidP="00FB2709"/>
          <w:p w14:paraId="3A1AC6AB" w14:textId="77777777" w:rsidR="00CB346B" w:rsidRPr="00054424" w:rsidRDefault="00CB346B" w:rsidP="00FB2709">
            <w:pPr>
              <w:rPr>
                <w:rtl/>
              </w:rPr>
            </w:pPr>
            <w:r w:rsidRPr="00054424">
              <w:t xml:space="preserve"> Master Mix red(2x)</w:t>
            </w:r>
          </w:p>
        </w:tc>
        <w:tc>
          <w:tcPr>
            <w:tcW w:w="5232" w:type="dxa"/>
          </w:tcPr>
          <w:p w14:paraId="30446E1B" w14:textId="77777777" w:rsidR="00CB346B" w:rsidRPr="00054424" w:rsidRDefault="00CB346B" w:rsidP="00FB2709">
            <w:pPr>
              <w:rPr>
                <w:rtl/>
              </w:rPr>
            </w:pPr>
            <w:r w:rsidRPr="00054424">
              <w:rPr>
                <w:rtl/>
              </w:rPr>
              <w:t xml:space="preserve"> اولیگونوکلئوتیدها</w:t>
            </w:r>
            <w:r w:rsidRPr="00054424">
              <w:rPr>
                <w:rFonts w:hint="cs"/>
                <w:rtl/>
              </w:rPr>
              <w:t xml:space="preserve"> (</w:t>
            </w:r>
            <w:proofErr w:type="spellStart"/>
            <w:r w:rsidRPr="00054424">
              <w:t>dATP</w:t>
            </w:r>
            <w:proofErr w:type="spellEnd"/>
            <w:r w:rsidRPr="00054424">
              <w:t xml:space="preserve">, dTTP, </w:t>
            </w:r>
            <w:proofErr w:type="spellStart"/>
            <w:r w:rsidRPr="00054424">
              <w:t>dCTP</w:t>
            </w:r>
            <w:proofErr w:type="spellEnd"/>
            <w:r w:rsidRPr="00054424">
              <w:t xml:space="preserve">, </w:t>
            </w:r>
            <w:proofErr w:type="spellStart"/>
            <w:r w:rsidRPr="00054424">
              <w:t>dGTP</w:t>
            </w:r>
            <w:proofErr w:type="spellEnd"/>
            <w:r w:rsidRPr="00054424">
              <w:rPr>
                <w:rFonts w:hint="cs"/>
                <w:rtl/>
              </w:rPr>
              <w:t>)</w:t>
            </w:r>
          </w:p>
          <w:p w14:paraId="4C40CF6F" w14:textId="77777777" w:rsidR="00CB346B" w:rsidRPr="00054424" w:rsidRDefault="00CB346B" w:rsidP="00FB2709">
            <w:pPr>
              <w:rPr>
                <w:rFonts w:eastAsia="B Lotus"/>
                <w:b/>
                <w:bCs/>
                <w:bdr w:val="none" w:sz="0" w:space="0" w:color="auto" w:frame="1"/>
              </w:rPr>
            </w:pPr>
            <w:r w:rsidRPr="00054424">
              <w:t>DNA Polymerase</w:t>
            </w:r>
            <w:r w:rsidRPr="00054424">
              <w:rPr>
                <w:shd w:val="clear" w:color="auto" w:fill="FFFFFF"/>
              </w:rPr>
              <w:t xml:space="preserve"> ,  Inert red dye  ,</w:t>
            </w:r>
            <w:r w:rsidRPr="00054424">
              <w:rPr>
                <w:rFonts w:eastAsia="IranNastaliq"/>
                <w:shd w:val="clear" w:color="auto" w:fill="FFFFFF"/>
              </w:rPr>
              <w:t xml:space="preserve">  </w:t>
            </w:r>
            <w:hyperlink r:id="rId15" w:tgtFrame="_blank" w:tooltip="dNTPs from Genaxxon" w:history="1">
              <w:r w:rsidRPr="00054424">
                <w:rPr>
                  <w:rFonts w:eastAsia="B Lotus"/>
                  <w:bdr w:val="none" w:sz="0" w:space="0" w:color="auto" w:frame="1"/>
                </w:rPr>
                <w:t>dNTPs</w:t>
              </w:r>
            </w:hyperlink>
            <w:r w:rsidRPr="00054424">
              <w:rPr>
                <w:rFonts w:eastAsia="B Lotus"/>
                <w:b/>
                <w:bCs/>
                <w:bdr w:val="none" w:sz="0" w:space="0" w:color="auto" w:frame="1"/>
                <w:rtl/>
              </w:rPr>
              <w:t xml:space="preserve"> </w:t>
            </w:r>
            <w:r w:rsidRPr="00054424">
              <w:rPr>
                <w:rFonts w:eastAsia="B Lotus"/>
                <w:bdr w:val="none" w:sz="0" w:space="0" w:color="auto" w:frame="1"/>
              </w:rPr>
              <w:t>Taq</w:t>
            </w:r>
          </w:p>
          <w:p w14:paraId="6D62B60E" w14:textId="77777777" w:rsidR="00CB346B" w:rsidRPr="00054424" w:rsidRDefault="00CB346B" w:rsidP="00FB2709">
            <w:pPr>
              <w:rPr>
                <w:rtl/>
              </w:rPr>
            </w:pPr>
            <w:r w:rsidRPr="00054424">
              <w:t>Tris-HC</w:t>
            </w:r>
          </w:p>
        </w:tc>
      </w:tr>
      <w:tr w:rsidR="00CB346B" w:rsidRPr="00054424" w14:paraId="4AFC4F96" w14:textId="77777777" w:rsidTr="00FB2709">
        <w:tc>
          <w:tcPr>
            <w:tcW w:w="4082" w:type="dxa"/>
          </w:tcPr>
          <w:p w14:paraId="374624F1" w14:textId="77777777" w:rsidR="00CB346B" w:rsidRPr="00054424" w:rsidRDefault="00CB346B" w:rsidP="00FB2709">
            <w:pPr>
              <w:rPr>
                <w:rtl/>
              </w:rPr>
            </w:pPr>
            <w:r w:rsidRPr="00054424">
              <w:rPr>
                <w:rtl/>
              </w:rPr>
              <w:t xml:space="preserve">پرایمر </w:t>
            </w:r>
          </w:p>
        </w:tc>
        <w:tc>
          <w:tcPr>
            <w:tcW w:w="5232" w:type="dxa"/>
          </w:tcPr>
          <w:p w14:paraId="190409E5" w14:textId="77777777" w:rsidR="00CB346B" w:rsidRPr="00054424" w:rsidRDefault="00CB346B" w:rsidP="00FB2709">
            <w:r w:rsidRPr="00054424">
              <w:rPr>
                <w:rtl/>
              </w:rPr>
              <w:t xml:space="preserve">پرایمرهای </w:t>
            </w:r>
            <w:r w:rsidRPr="00054424">
              <w:t xml:space="preserve"> Forward</w:t>
            </w:r>
            <w:r w:rsidRPr="00054424">
              <w:rPr>
                <w:rFonts w:hint="cs"/>
                <w:rtl/>
              </w:rPr>
              <w:t xml:space="preserve">و </w:t>
            </w:r>
            <w:r w:rsidRPr="00054424">
              <w:t xml:space="preserve"> Reverse</w:t>
            </w:r>
          </w:p>
        </w:tc>
      </w:tr>
      <w:tr w:rsidR="00CB346B" w:rsidRPr="00054424" w14:paraId="272603F6" w14:textId="77777777" w:rsidTr="00FB2709">
        <w:tc>
          <w:tcPr>
            <w:tcW w:w="4082" w:type="dxa"/>
          </w:tcPr>
          <w:p w14:paraId="4C860C93" w14:textId="77777777" w:rsidR="00CB346B" w:rsidRPr="00054424" w:rsidRDefault="00CB346B" w:rsidP="00FB2709">
            <w:pPr>
              <w:rPr>
                <w:rtl/>
              </w:rPr>
            </w:pPr>
            <w:r w:rsidRPr="00054424">
              <w:t>DNA‌</w:t>
            </w:r>
            <w:r w:rsidRPr="00054424">
              <w:rPr>
                <w:rtl/>
              </w:rPr>
              <w:t xml:space="preserve"> الگو</w:t>
            </w:r>
          </w:p>
        </w:tc>
        <w:tc>
          <w:tcPr>
            <w:tcW w:w="5232" w:type="dxa"/>
          </w:tcPr>
          <w:p w14:paraId="4D9D507F" w14:textId="77777777" w:rsidR="00CB346B" w:rsidRPr="00054424" w:rsidRDefault="00CB346B" w:rsidP="00FB2709">
            <w:pPr>
              <w:rPr>
                <w:rtl/>
              </w:rPr>
            </w:pPr>
          </w:p>
        </w:tc>
      </w:tr>
      <w:tr w:rsidR="00CB346B" w:rsidRPr="00054424" w14:paraId="7F8F7638" w14:textId="77777777" w:rsidTr="00FB2709">
        <w:tc>
          <w:tcPr>
            <w:tcW w:w="4082" w:type="dxa"/>
          </w:tcPr>
          <w:p w14:paraId="7872B673" w14:textId="77777777" w:rsidR="00CB346B" w:rsidRPr="00054424" w:rsidRDefault="00CB346B" w:rsidP="00FB2709">
            <w:pPr>
              <w:rPr>
                <w:rtl/>
              </w:rPr>
            </w:pPr>
            <w:r w:rsidRPr="00054424">
              <w:rPr>
                <w:rFonts w:hint="cs"/>
                <w:rtl/>
              </w:rPr>
              <w:t>آب</w:t>
            </w:r>
          </w:p>
        </w:tc>
        <w:tc>
          <w:tcPr>
            <w:tcW w:w="5232" w:type="dxa"/>
          </w:tcPr>
          <w:p w14:paraId="63CE61EC" w14:textId="77777777" w:rsidR="00CB346B" w:rsidRPr="00054424" w:rsidRDefault="00CB346B" w:rsidP="00FB2709"/>
        </w:tc>
      </w:tr>
    </w:tbl>
    <w:p w14:paraId="3DB73A3B" w14:textId="77777777" w:rsidR="00CB346B" w:rsidRPr="00054424" w:rsidRDefault="00CB346B" w:rsidP="00CB346B">
      <w:pPr>
        <w:rPr>
          <w:rtl/>
        </w:rPr>
      </w:pPr>
    </w:p>
    <w:p w14:paraId="3941B4E3" w14:textId="34E49635" w:rsidR="00CB346B" w:rsidRPr="00054424" w:rsidRDefault="00CB346B" w:rsidP="00451A76">
      <w:pPr>
        <w:pStyle w:val="Heading3"/>
        <w:rPr>
          <w:rtl/>
        </w:rPr>
      </w:pPr>
      <w:bookmarkStart w:id="47" w:name="_Toc313871857"/>
      <w:bookmarkStart w:id="48" w:name="_Toc127860009"/>
      <w:r w:rsidRPr="00451A76">
        <w:rPr>
          <w:rtl/>
        </w:rPr>
        <w:t>روش</w:t>
      </w:r>
      <w:r w:rsidRPr="00054424">
        <w:rPr>
          <w:rtl/>
        </w:rPr>
        <w:t xml:space="preserve"> انجام </w:t>
      </w:r>
      <w:r w:rsidRPr="00054424">
        <w:t>PCR</w:t>
      </w:r>
      <w:bookmarkEnd w:id="47"/>
      <w:bookmarkEnd w:id="48"/>
    </w:p>
    <w:p w14:paraId="28C53EEF" w14:textId="77777777" w:rsidR="00CB346B" w:rsidRPr="00054424" w:rsidRDefault="00CB346B" w:rsidP="00CB346B">
      <w:pPr>
        <w:rPr>
          <w:rtl/>
        </w:rPr>
      </w:pPr>
      <w:r w:rsidRPr="00054424">
        <w:rPr>
          <w:rtl/>
        </w:rPr>
        <w:t xml:space="preserve">* </w:t>
      </w:r>
      <w:r w:rsidRPr="00054424">
        <w:rPr>
          <w:rFonts w:hint="cs"/>
          <w:rtl/>
        </w:rPr>
        <w:t>به اندازه نصف حجم نهایی در پروتکل</w:t>
      </w:r>
      <w:r w:rsidRPr="00054424">
        <w:t>2x</w:t>
      </w:r>
      <w:r w:rsidRPr="00054424">
        <w:rPr>
          <w:rFonts w:hint="cs"/>
          <w:rtl/>
        </w:rPr>
        <w:t xml:space="preserve"> </w:t>
      </w:r>
      <w:r w:rsidRPr="00054424">
        <w:t>Master Mix</w:t>
      </w:r>
      <w:r w:rsidRPr="00054424">
        <w:rPr>
          <w:rFonts w:hint="cs"/>
          <w:rtl/>
        </w:rPr>
        <w:t xml:space="preserve"> </w:t>
      </w:r>
      <w:r w:rsidRPr="00054424">
        <w:rPr>
          <w:rtl/>
        </w:rPr>
        <w:t>در هر ت</w:t>
      </w:r>
      <w:r w:rsidRPr="00054424">
        <w:rPr>
          <w:rFonts w:hint="cs"/>
          <w:rtl/>
        </w:rPr>
        <w:t>ی</w:t>
      </w:r>
      <w:r w:rsidRPr="00054424">
        <w:rPr>
          <w:rFonts w:hint="eastAsia"/>
          <w:rtl/>
        </w:rPr>
        <w:t>وب</w:t>
      </w:r>
      <w:r w:rsidRPr="00054424">
        <w:rPr>
          <w:rtl/>
        </w:rPr>
        <w:t xml:space="preserve"> </w:t>
      </w:r>
      <w:r w:rsidRPr="00054424">
        <w:rPr>
          <w:rFonts w:hint="cs"/>
          <w:rtl/>
        </w:rPr>
        <w:t>می</w:t>
      </w:r>
      <w:r w:rsidRPr="00054424">
        <w:rPr>
          <w:rtl/>
        </w:rPr>
        <w:softHyphen/>
      </w:r>
      <w:r w:rsidRPr="00054424">
        <w:rPr>
          <w:rFonts w:hint="cs"/>
          <w:rtl/>
        </w:rPr>
        <w:t>ریزیم.</w:t>
      </w:r>
      <w:r w:rsidRPr="00054424">
        <w:rPr>
          <w:rtl/>
        </w:rPr>
        <w:t xml:space="preserve"> </w:t>
      </w:r>
    </w:p>
    <w:p w14:paraId="320C21D4" w14:textId="77777777" w:rsidR="00CB346B" w:rsidRPr="00054424" w:rsidRDefault="00CB346B" w:rsidP="00CB346B">
      <w:pPr>
        <w:rPr>
          <w:rtl/>
        </w:rPr>
      </w:pPr>
      <w:r w:rsidRPr="00054424">
        <w:rPr>
          <w:rtl/>
        </w:rPr>
        <w:t xml:space="preserve">* </w:t>
      </w:r>
      <w:r w:rsidRPr="00054424">
        <w:rPr>
          <w:rFonts w:hint="cs"/>
          <w:rtl/>
        </w:rPr>
        <w:t>به اندازه لازم (1 میکرو لیتر) از هر کدام از پرایمر</w:t>
      </w:r>
      <w:r w:rsidRPr="00054424">
        <w:rPr>
          <w:rtl/>
        </w:rPr>
        <w:softHyphen/>
      </w:r>
      <w:r w:rsidRPr="00054424">
        <w:rPr>
          <w:rFonts w:hint="cs"/>
          <w:rtl/>
        </w:rPr>
        <w:t>ها اضافه می</w:t>
      </w:r>
      <w:r w:rsidRPr="00054424">
        <w:rPr>
          <w:rtl/>
        </w:rPr>
        <w:softHyphen/>
      </w:r>
      <w:r w:rsidRPr="00054424">
        <w:rPr>
          <w:rFonts w:hint="cs"/>
          <w:rtl/>
        </w:rPr>
        <w:t>کنیم.</w:t>
      </w:r>
      <w:r w:rsidRPr="00054424">
        <w:rPr>
          <w:rtl/>
        </w:rPr>
        <w:t xml:space="preserve"> </w:t>
      </w:r>
    </w:p>
    <w:p w14:paraId="167A950A" w14:textId="77777777" w:rsidR="00CB346B" w:rsidRPr="00054424" w:rsidRDefault="00CB346B" w:rsidP="00CB346B">
      <w:pPr>
        <w:rPr>
          <w:rtl/>
        </w:rPr>
      </w:pPr>
      <w:r w:rsidRPr="00054424">
        <w:rPr>
          <w:rtl/>
        </w:rPr>
        <w:t xml:space="preserve">* از </w:t>
      </w:r>
      <w:r w:rsidRPr="00054424">
        <w:t>DNA‌</w:t>
      </w:r>
      <w:r w:rsidRPr="00054424">
        <w:rPr>
          <w:rtl/>
        </w:rPr>
        <w:t xml:space="preserve"> الگو با توجه به غلظت آن برداشته و به مخلوط اضافه می‌کنیم. </w:t>
      </w:r>
    </w:p>
    <w:p w14:paraId="77B45DFF" w14:textId="77777777" w:rsidR="00CB346B" w:rsidRPr="00054424" w:rsidRDefault="00CB346B" w:rsidP="00CB346B">
      <w:pPr>
        <w:rPr>
          <w:rtl/>
        </w:rPr>
      </w:pPr>
      <w:r w:rsidRPr="00054424">
        <w:rPr>
          <w:rtl/>
        </w:rPr>
        <w:lastRenderedPageBreak/>
        <w:t>*</w:t>
      </w:r>
      <w:r w:rsidRPr="00054424">
        <w:rPr>
          <w:rFonts w:hint="cs"/>
          <w:rtl/>
        </w:rPr>
        <w:t xml:space="preserve"> به محلول آب اضافه می</w:t>
      </w:r>
      <w:r w:rsidRPr="00054424">
        <w:rPr>
          <w:rtl/>
        </w:rPr>
        <w:softHyphen/>
      </w:r>
      <w:r w:rsidRPr="00054424">
        <w:rPr>
          <w:rFonts w:hint="cs"/>
          <w:rtl/>
        </w:rPr>
        <w:t>کنیم تا به حجم نهایی برسد.</w:t>
      </w:r>
    </w:p>
    <w:p w14:paraId="5D86F6C5" w14:textId="77777777" w:rsidR="00CB346B" w:rsidRPr="00054424" w:rsidRDefault="00CB346B" w:rsidP="00CB346B">
      <w:pPr>
        <w:rPr>
          <w:rtl/>
        </w:rPr>
      </w:pPr>
      <w:r w:rsidRPr="00054424">
        <w:rPr>
          <w:rtl/>
        </w:rPr>
        <w:t>*</w:t>
      </w:r>
      <w:r w:rsidRPr="00054424">
        <w:rPr>
          <w:rFonts w:hint="cs"/>
          <w:rtl/>
        </w:rPr>
        <w:t xml:space="preserve"> تیوب ها را کمی</w:t>
      </w:r>
      <w:r w:rsidRPr="00054424">
        <w:t xml:space="preserve">spin </w:t>
      </w:r>
      <w:r w:rsidRPr="00054424">
        <w:rPr>
          <w:rFonts w:hint="cs"/>
          <w:rtl/>
        </w:rPr>
        <w:t xml:space="preserve"> کرده .</w:t>
      </w:r>
    </w:p>
    <w:p w14:paraId="1DB5DC94" w14:textId="77777777" w:rsidR="00CB346B" w:rsidRPr="00054424" w:rsidRDefault="00CB346B" w:rsidP="00CB346B">
      <w:pPr>
        <w:rPr>
          <w:rtl/>
        </w:rPr>
      </w:pPr>
      <w:r w:rsidRPr="00054424">
        <w:rPr>
          <w:rtl/>
        </w:rPr>
        <w:t xml:space="preserve">* بر روی این محلول نهایی، مقدار کمی (3-2 قطره) روغن معدنی ریخته و تیوب 5/0 میلی‌لیتری </w:t>
      </w:r>
      <w:r w:rsidRPr="00054424">
        <w:t xml:space="preserve"> </w:t>
      </w:r>
      <w:r w:rsidRPr="00054424">
        <w:rPr>
          <w:rtl/>
        </w:rPr>
        <w:t xml:space="preserve">حاوی نمونه را در دستگاه </w:t>
      </w:r>
      <w:r w:rsidRPr="00054424">
        <w:t>PCR‌</w:t>
      </w:r>
      <w:r w:rsidRPr="00054424">
        <w:rPr>
          <w:rtl/>
        </w:rPr>
        <w:t xml:space="preserve"> قرار می‌دهیم. </w:t>
      </w:r>
    </w:p>
    <w:p w14:paraId="64DBDAA7" w14:textId="77777777" w:rsidR="00CB346B" w:rsidRPr="00054424" w:rsidRDefault="00CB346B" w:rsidP="00CB346B">
      <w:pPr>
        <w:rPr>
          <w:rtl/>
        </w:rPr>
      </w:pPr>
      <w:r w:rsidRPr="00054424">
        <w:rPr>
          <w:rtl/>
        </w:rPr>
        <w:t xml:space="preserve">(تذکر مهم این است که تمامی مراحل فوق باید بر روی یخ و در محیطی که فاقد جریان هوای شدید است انجام شود تا امکان آلودگی نمونه‌ها وجود نداشته باشد). </w:t>
      </w:r>
      <w:bookmarkStart w:id="49" w:name="_Toc313871858"/>
    </w:p>
    <w:bookmarkEnd w:id="49"/>
    <w:p w14:paraId="61601E0B" w14:textId="77777777" w:rsidR="00CB346B" w:rsidRPr="00054424" w:rsidRDefault="00CB346B" w:rsidP="00CB346B">
      <w:pPr>
        <w:rPr>
          <w:rtl/>
        </w:rPr>
      </w:pPr>
      <w:r w:rsidRPr="00054424">
        <w:rPr>
          <w:rtl/>
        </w:rPr>
        <w:t xml:space="preserve">حرکت ذرات باردار تحت تأثیر میدان الکتریکی، الکتروفورز نامیده می‌شود. در این فرآیند، خصوصیات مولکول‌ها (اندازه، شکل، میزان بار الکتریکی)، شرایط محیطی و قدرت یونی، </w:t>
      </w:r>
      <w:r w:rsidRPr="00054424">
        <w:t>pH</w:t>
      </w:r>
      <w:r w:rsidRPr="00054424">
        <w:rPr>
          <w:rtl/>
        </w:rPr>
        <w:t xml:space="preserve">، درجه حرارت و نوع ژل و فاکتورهای الکتریکی (اختلاف پتانسیل، شدت جریان و ولتاژ) مؤثر هستند. </w:t>
      </w:r>
    </w:p>
    <w:p w14:paraId="3F6D82FC" w14:textId="77777777" w:rsidR="00CB346B" w:rsidRPr="00054424" w:rsidRDefault="00CB346B" w:rsidP="00CB346B">
      <w:pPr>
        <w:rPr>
          <w:rtl/>
        </w:rPr>
      </w:pPr>
      <w:r w:rsidRPr="00054424">
        <w:rPr>
          <w:rtl/>
        </w:rPr>
        <w:t xml:space="preserve">در این روش، مولکول‌های </w:t>
      </w:r>
      <w:r w:rsidRPr="00054424">
        <w:t>DNA‌</w:t>
      </w:r>
      <w:r w:rsidRPr="00054424">
        <w:rPr>
          <w:rtl/>
        </w:rPr>
        <w:t xml:space="preserve"> براساس نیروی عبور جریان الکترون‌ها، به طرف قطب مثبت حرکت خواهند نمود. علت حرکت مولکول‌های </w:t>
      </w:r>
      <w:r w:rsidRPr="00054424">
        <w:t>DNA‌</w:t>
      </w:r>
      <w:r w:rsidRPr="00054424">
        <w:rPr>
          <w:rtl/>
        </w:rPr>
        <w:t xml:space="preserve"> و </w:t>
      </w:r>
      <w:r w:rsidRPr="00054424">
        <w:t>RNA</w:t>
      </w:r>
      <w:r w:rsidRPr="00054424">
        <w:rPr>
          <w:rtl/>
        </w:rPr>
        <w:t xml:space="preserve"> به طرف قطب مثبت، وجود بار منفی در این مولکول‌ها در نتیجه‌ی حضور یون‌های فسفات می‌باشد. </w:t>
      </w:r>
    </w:p>
    <w:p w14:paraId="6746C21B" w14:textId="77777777" w:rsidR="00CB346B" w:rsidRPr="00054424" w:rsidRDefault="00CB346B" w:rsidP="00CB346B">
      <w:pPr>
        <w:rPr>
          <w:rtl/>
        </w:rPr>
      </w:pPr>
      <w:r w:rsidRPr="00054424">
        <w:rPr>
          <w:rtl/>
        </w:rPr>
        <w:t xml:space="preserve">در طی عمل الکتروفورز، قطعات سبکتر سریعتر حرکت کرده و به این ترتیب قطعات مختلف </w:t>
      </w:r>
      <w:r w:rsidRPr="00054424">
        <w:t>DNA</w:t>
      </w:r>
      <w:r w:rsidRPr="00054424">
        <w:rPr>
          <w:rtl/>
        </w:rPr>
        <w:t xml:space="preserve"> از هم جدا می‌شوند و با رنگ‌آمیزی ژل با اتیدیوم بروماید می‌توان قطعات را مشاهده کرد. اتیدیوم بروماید یک ماده چند حلقه‌ای است که به بازهای آلی متصل می‌شود و خاصیت فلورسانس پیدا کرده و در مقابل نور </w:t>
      </w:r>
      <w:r w:rsidRPr="00054424">
        <w:t>UV</w:t>
      </w:r>
      <w:r w:rsidRPr="00054424">
        <w:rPr>
          <w:rtl/>
        </w:rPr>
        <w:t xml:space="preserve"> به رنگ نارنجی دیده می‌شود. </w:t>
      </w:r>
    </w:p>
    <w:p w14:paraId="2091675E" w14:textId="77777777" w:rsidR="00CB346B" w:rsidRPr="00054424" w:rsidRDefault="00CB346B" w:rsidP="00CB346B">
      <w:pPr>
        <w:rPr>
          <w:rtl/>
        </w:rPr>
      </w:pPr>
      <w:r w:rsidRPr="00054424">
        <w:rPr>
          <w:rtl/>
        </w:rPr>
        <w:t xml:space="preserve">برای تهیه ژل از مواد ذکر شده در جدول‌های استفاده گردید. </w:t>
      </w:r>
    </w:p>
    <w:p w14:paraId="053747A9" w14:textId="77777777" w:rsidR="00CB346B" w:rsidRPr="00054424" w:rsidRDefault="00CB346B" w:rsidP="00CB346B">
      <w:r w:rsidRPr="00054424">
        <w:rPr>
          <w:rFonts w:hint="cs"/>
          <w:rtl/>
        </w:rPr>
        <w:t>با توجه به سایز نمونه</w:t>
      </w:r>
      <w:r w:rsidRPr="00054424">
        <w:rPr>
          <w:rtl/>
        </w:rPr>
        <w:softHyphen/>
      </w:r>
      <w:r w:rsidRPr="00054424">
        <w:rPr>
          <w:rFonts w:hint="cs"/>
          <w:rtl/>
        </w:rPr>
        <w:t>ها درصد ژل تعیین می</w:t>
      </w:r>
      <w:r w:rsidRPr="00054424">
        <w:rPr>
          <w:rtl/>
        </w:rPr>
        <w:softHyphen/>
      </w:r>
      <w:r w:rsidRPr="00054424">
        <w:rPr>
          <w:rFonts w:hint="cs"/>
          <w:rtl/>
        </w:rPr>
        <w:t>گردد که برای سایز 500 تا 1500 نوکلئوتید ژل 1 درصد مناسب می</w:t>
      </w:r>
      <w:r w:rsidRPr="00054424">
        <w:rPr>
          <w:rtl/>
        </w:rPr>
        <w:softHyphen/>
      </w:r>
      <w:r w:rsidRPr="00054424">
        <w:rPr>
          <w:rFonts w:hint="cs"/>
          <w:rtl/>
        </w:rPr>
        <w:t>باشد.</w:t>
      </w:r>
    </w:p>
    <w:p w14:paraId="34C4CEF3" w14:textId="77777777" w:rsidR="00CB346B" w:rsidRPr="004E2A05" w:rsidRDefault="00CB346B" w:rsidP="004E2A05">
      <w:pPr>
        <w:pStyle w:val="Caption"/>
        <w:rPr>
          <w:rtl/>
        </w:rPr>
      </w:pPr>
      <w:bookmarkStart w:id="50" w:name="_Toc474322176"/>
      <w:bookmarkStart w:id="51" w:name="_Toc474329214"/>
      <w:bookmarkStart w:id="52" w:name="_Toc474329728"/>
      <w:bookmarkStart w:id="53" w:name="_Toc474331841"/>
      <w:bookmarkStart w:id="54" w:name="_Toc474331908"/>
      <w:r w:rsidRPr="004E2A05">
        <w:rPr>
          <w:rtl/>
        </w:rPr>
        <w:t xml:space="preserve">جدول </w:t>
      </w:r>
      <w:r w:rsidRPr="004E2A05">
        <w:rPr>
          <w:rtl/>
        </w:rPr>
        <w:fldChar w:fldCharType="begin"/>
      </w:r>
      <w:r w:rsidRPr="004E2A05">
        <w:rPr>
          <w:rtl/>
        </w:rPr>
        <w:instrText xml:space="preserve"> </w:instrText>
      </w:r>
      <w:r w:rsidRPr="004E2A05">
        <w:instrText>SEQ</w:instrText>
      </w:r>
      <w:r w:rsidRPr="004E2A05">
        <w:rPr>
          <w:rtl/>
        </w:rPr>
        <w:instrText xml:space="preserve"> جدول \* </w:instrText>
      </w:r>
      <w:r w:rsidRPr="004E2A05">
        <w:instrText>ARABIC</w:instrText>
      </w:r>
      <w:r w:rsidRPr="004E2A05">
        <w:rPr>
          <w:rtl/>
        </w:rPr>
        <w:instrText xml:space="preserve"> </w:instrText>
      </w:r>
      <w:r w:rsidRPr="004E2A05">
        <w:rPr>
          <w:rtl/>
        </w:rPr>
        <w:fldChar w:fldCharType="separate"/>
      </w:r>
      <w:r w:rsidRPr="004E2A05">
        <w:rPr>
          <w:rtl/>
        </w:rPr>
        <w:t>3</w:t>
      </w:r>
      <w:r w:rsidRPr="004E2A05">
        <w:rPr>
          <w:rtl/>
        </w:rPr>
        <w:fldChar w:fldCharType="end"/>
      </w:r>
      <w:r w:rsidRPr="004E2A05">
        <w:rPr>
          <w:rFonts w:hint="cs"/>
          <w:rtl/>
        </w:rPr>
        <w:t xml:space="preserve">- </w:t>
      </w:r>
      <w:r w:rsidRPr="004E2A05">
        <w:rPr>
          <w:rtl/>
        </w:rPr>
        <w:t>اجزای ژل آ</w:t>
      </w:r>
      <w:r w:rsidRPr="004E2A05">
        <w:rPr>
          <w:rFonts w:hint="cs"/>
          <w:rtl/>
        </w:rPr>
        <w:t>گ</w:t>
      </w:r>
      <w:r w:rsidRPr="004E2A05">
        <w:rPr>
          <w:rtl/>
        </w:rPr>
        <w:t>ارز 1 درصد</w:t>
      </w:r>
      <w:bookmarkEnd w:id="50"/>
      <w:bookmarkEnd w:id="51"/>
      <w:bookmarkEnd w:id="52"/>
      <w:bookmarkEnd w:id="53"/>
      <w:bookmarkEnd w:id="54"/>
    </w:p>
    <w:tbl>
      <w:tblPr>
        <w:bidiVisual/>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64"/>
        <w:gridCol w:w="4146"/>
        <w:gridCol w:w="4154"/>
      </w:tblGrid>
      <w:tr w:rsidR="00CB346B" w:rsidRPr="00054424" w14:paraId="76594F1B" w14:textId="77777777" w:rsidTr="00FB2709">
        <w:trPr>
          <w:tblCellSpacing w:w="20" w:type="dxa"/>
        </w:trPr>
        <w:tc>
          <w:tcPr>
            <w:tcW w:w="816" w:type="dxa"/>
            <w:shd w:val="clear" w:color="auto" w:fill="auto"/>
          </w:tcPr>
          <w:p w14:paraId="7D440EB9" w14:textId="77777777" w:rsidR="00CB346B" w:rsidRPr="00054424" w:rsidRDefault="00CB346B" w:rsidP="00FB2709">
            <w:pPr>
              <w:rPr>
                <w:rtl/>
              </w:rPr>
            </w:pPr>
          </w:p>
        </w:tc>
        <w:tc>
          <w:tcPr>
            <w:tcW w:w="4184" w:type="dxa"/>
            <w:shd w:val="clear" w:color="auto" w:fill="auto"/>
          </w:tcPr>
          <w:p w14:paraId="36F5D63B" w14:textId="77777777" w:rsidR="00CB346B" w:rsidRPr="00054424" w:rsidRDefault="00CB346B" w:rsidP="00FB2709">
            <w:pPr>
              <w:rPr>
                <w:rtl/>
              </w:rPr>
            </w:pPr>
            <w:r w:rsidRPr="00054424">
              <w:rPr>
                <w:rtl/>
              </w:rPr>
              <w:t>موارد مورد استفاده</w:t>
            </w:r>
          </w:p>
        </w:tc>
        <w:tc>
          <w:tcPr>
            <w:tcW w:w="4184" w:type="dxa"/>
            <w:shd w:val="clear" w:color="auto" w:fill="auto"/>
          </w:tcPr>
          <w:p w14:paraId="10285533" w14:textId="77777777" w:rsidR="00CB346B" w:rsidRPr="00054424" w:rsidRDefault="00CB346B" w:rsidP="00FB2709">
            <w:pPr>
              <w:rPr>
                <w:rtl/>
              </w:rPr>
            </w:pPr>
            <w:r w:rsidRPr="00054424">
              <w:rPr>
                <w:rtl/>
              </w:rPr>
              <w:t>مقدار</w:t>
            </w:r>
          </w:p>
        </w:tc>
      </w:tr>
      <w:tr w:rsidR="00CB346B" w:rsidRPr="00054424" w14:paraId="6F59D742" w14:textId="77777777" w:rsidTr="00FB2709">
        <w:trPr>
          <w:tblCellSpacing w:w="20" w:type="dxa"/>
        </w:trPr>
        <w:tc>
          <w:tcPr>
            <w:tcW w:w="816" w:type="dxa"/>
            <w:shd w:val="clear" w:color="auto" w:fill="auto"/>
          </w:tcPr>
          <w:p w14:paraId="5B3CA6E2" w14:textId="77777777" w:rsidR="00CB346B" w:rsidRPr="00054424" w:rsidRDefault="00CB346B" w:rsidP="00FB2709">
            <w:pPr>
              <w:rPr>
                <w:rtl/>
              </w:rPr>
            </w:pPr>
            <w:r w:rsidRPr="00054424">
              <w:rPr>
                <w:rtl/>
              </w:rPr>
              <w:t>1</w:t>
            </w:r>
          </w:p>
        </w:tc>
        <w:tc>
          <w:tcPr>
            <w:tcW w:w="4184" w:type="dxa"/>
            <w:shd w:val="clear" w:color="auto" w:fill="auto"/>
          </w:tcPr>
          <w:p w14:paraId="40DB117B" w14:textId="77777777" w:rsidR="00CB346B" w:rsidRPr="00054424" w:rsidRDefault="00CB346B" w:rsidP="00FB2709">
            <w:r w:rsidRPr="00054424">
              <w:t>Agarose</w:t>
            </w:r>
          </w:p>
        </w:tc>
        <w:tc>
          <w:tcPr>
            <w:tcW w:w="4184" w:type="dxa"/>
            <w:shd w:val="clear" w:color="auto" w:fill="auto"/>
          </w:tcPr>
          <w:p w14:paraId="2F3A6C4F" w14:textId="77777777" w:rsidR="00CB346B" w:rsidRPr="00054424" w:rsidRDefault="00CB346B" w:rsidP="00FB2709">
            <w:pPr>
              <w:rPr>
                <w:rtl/>
              </w:rPr>
            </w:pPr>
            <w:r w:rsidRPr="00054424">
              <w:t>0.25 gr</w:t>
            </w:r>
          </w:p>
        </w:tc>
      </w:tr>
      <w:tr w:rsidR="00CB346B" w:rsidRPr="00054424" w14:paraId="7F47D87F" w14:textId="77777777" w:rsidTr="00FB2709">
        <w:trPr>
          <w:tblCellSpacing w:w="20" w:type="dxa"/>
        </w:trPr>
        <w:tc>
          <w:tcPr>
            <w:tcW w:w="816" w:type="dxa"/>
            <w:shd w:val="clear" w:color="auto" w:fill="auto"/>
          </w:tcPr>
          <w:p w14:paraId="64A3E088" w14:textId="77777777" w:rsidR="00CB346B" w:rsidRPr="00054424" w:rsidRDefault="00CB346B" w:rsidP="00FB2709">
            <w:pPr>
              <w:rPr>
                <w:rtl/>
              </w:rPr>
            </w:pPr>
            <w:r w:rsidRPr="00054424">
              <w:rPr>
                <w:rtl/>
              </w:rPr>
              <w:t>2</w:t>
            </w:r>
          </w:p>
        </w:tc>
        <w:tc>
          <w:tcPr>
            <w:tcW w:w="4184" w:type="dxa"/>
            <w:shd w:val="clear" w:color="auto" w:fill="auto"/>
          </w:tcPr>
          <w:p w14:paraId="7DE9AE6C" w14:textId="77777777" w:rsidR="00CB346B" w:rsidRPr="00054424" w:rsidRDefault="00CB346B" w:rsidP="00FB2709">
            <w:r w:rsidRPr="00054424">
              <w:t>TBE buffer 1x</w:t>
            </w:r>
          </w:p>
        </w:tc>
        <w:tc>
          <w:tcPr>
            <w:tcW w:w="4184" w:type="dxa"/>
            <w:shd w:val="clear" w:color="auto" w:fill="auto"/>
          </w:tcPr>
          <w:p w14:paraId="08D57074" w14:textId="77777777" w:rsidR="00CB346B" w:rsidRPr="00054424" w:rsidRDefault="00CB346B" w:rsidP="00FB2709">
            <w:pPr>
              <w:rPr>
                <w:rtl/>
              </w:rPr>
            </w:pPr>
            <w:r w:rsidRPr="00054424">
              <w:t>Up to 25 ml</w:t>
            </w:r>
          </w:p>
        </w:tc>
      </w:tr>
    </w:tbl>
    <w:p w14:paraId="56469886" w14:textId="77777777" w:rsidR="00CB346B" w:rsidRPr="00054424" w:rsidRDefault="00CB346B" w:rsidP="00CB346B">
      <w:pPr>
        <w:rPr>
          <w:rtl/>
        </w:rPr>
      </w:pPr>
      <w:r w:rsidRPr="00054424">
        <w:rPr>
          <w:rtl/>
        </w:rPr>
        <w:t xml:space="preserve"> مواد لازم: </w:t>
      </w:r>
    </w:p>
    <w:p w14:paraId="6D563A86" w14:textId="77777777" w:rsidR="00CB346B" w:rsidRPr="00054424" w:rsidRDefault="00CB346B" w:rsidP="00CB346B">
      <w:pPr>
        <w:rPr>
          <w:rtl/>
        </w:rPr>
      </w:pPr>
      <w:r w:rsidRPr="00054424">
        <w:rPr>
          <w:rtl/>
        </w:rPr>
        <w:t xml:space="preserve">پودر آگارز، بافر </w:t>
      </w:r>
      <w:r w:rsidRPr="00054424">
        <w:t xml:space="preserve">x </w:t>
      </w:r>
      <w:r w:rsidRPr="00054424">
        <w:rPr>
          <w:rFonts w:hint="cs"/>
          <w:rtl/>
        </w:rPr>
        <w:t>1</w:t>
      </w:r>
      <w:r w:rsidRPr="00054424">
        <w:t xml:space="preserve"> </w:t>
      </w:r>
      <w:r w:rsidRPr="00054424">
        <w:rPr>
          <w:rtl/>
        </w:rPr>
        <w:t xml:space="preserve"> </w:t>
      </w:r>
      <w:r w:rsidRPr="00054424">
        <w:t>TBE</w:t>
      </w:r>
      <w:r w:rsidRPr="00054424">
        <w:rPr>
          <w:rtl/>
        </w:rPr>
        <w:t xml:space="preserve"> ، بافر نمونه </w:t>
      </w:r>
    </w:p>
    <w:p w14:paraId="20102277" w14:textId="77777777" w:rsidR="00CB346B" w:rsidRPr="00054424" w:rsidRDefault="00CB346B" w:rsidP="00CB346B">
      <w:pPr>
        <w:rPr>
          <w:rtl/>
        </w:rPr>
      </w:pPr>
      <w:r w:rsidRPr="00054424">
        <w:rPr>
          <w:rtl/>
        </w:rPr>
        <w:lastRenderedPageBreak/>
        <w:t xml:space="preserve"> وسایل لازم‌: </w:t>
      </w:r>
    </w:p>
    <w:p w14:paraId="2606E568" w14:textId="77777777" w:rsidR="00CB346B" w:rsidRPr="00054424" w:rsidRDefault="00CB346B" w:rsidP="00CB346B">
      <w:r w:rsidRPr="00054424">
        <w:rPr>
          <w:rtl/>
        </w:rPr>
        <w:t>دستگاه الکتروفورز افقی (تانک التروفورز، منبع تغذیه)، ارلن، شانه، قالب مخصوص الکتروفورز افقی</w:t>
      </w:r>
      <w:r w:rsidRPr="00054424">
        <w:rPr>
          <w:rFonts w:hint="cs"/>
          <w:rtl/>
        </w:rPr>
        <w:t xml:space="preserve"> </w:t>
      </w:r>
      <w:r w:rsidRPr="00054424">
        <w:rPr>
          <w:rtl/>
        </w:rPr>
        <w:t xml:space="preserve">با ژل آگارز، منبع حرارتی مانند ماکروفر، منبع نور ماوراء بنفش </w:t>
      </w:r>
    </w:p>
    <w:p w14:paraId="719B86C4" w14:textId="5DC429D9" w:rsidR="00CB346B" w:rsidRPr="00054424" w:rsidRDefault="00CB346B" w:rsidP="00451A76">
      <w:pPr>
        <w:pStyle w:val="Heading3"/>
        <w:rPr>
          <w:rtl/>
        </w:rPr>
      </w:pPr>
      <w:bookmarkStart w:id="55" w:name="_Toc127860010"/>
      <w:r w:rsidRPr="00451A76">
        <w:rPr>
          <w:rtl/>
        </w:rPr>
        <w:t>روش</w:t>
      </w:r>
      <w:r w:rsidRPr="00054424">
        <w:rPr>
          <w:rtl/>
        </w:rPr>
        <w:t xml:space="preserve"> کار:</w:t>
      </w:r>
      <w:bookmarkEnd w:id="55"/>
      <w:r w:rsidRPr="00054424">
        <w:rPr>
          <w:rtl/>
        </w:rPr>
        <w:t xml:space="preserve"> </w:t>
      </w:r>
    </w:p>
    <w:p w14:paraId="768E120C" w14:textId="77777777" w:rsidR="00CB346B" w:rsidRPr="00054424" w:rsidRDefault="00CB346B" w:rsidP="00CB346B">
      <w:pPr>
        <w:rPr>
          <w:b/>
          <w:bCs/>
          <w:rtl/>
        </w:rPr>
      </w:pPr>
      <w:r w:rsidRPr="00054424">
        <w:rPr>
          <w:rtl/>
        </w:rPr>
        <w:t xml:space="preserve">با استفاده از بافر </w:t>
      </w:r>
      <w:r w:rsidRPr="00054424">
        <w:t xml:space="preserve">x </w:t>
      </w:r>
      <w:r w:rsidRPr="00054424">
        <w:rPr>
          <w:rFonts w:hint="cs"/>
          <w:rtl/>
        </w:rPr>
        <w:t>1</w:t>
      </w:r>
      <w:r w:rsidRPr="00054424">
        <w:t xml:space="preserve"> </w:t>
      </w:r>
      <w:r w:rsidRPr="00054424">
        <w:rPr>
          <w:rtl/>
        </w:rPr>
        <w:t xml:space="preserve"> </w:t>
      </w:r>
      <w:r w:rsidRPr="00054424">
        <w:t>TBE</w:t>
      </w:r>
      <w:r w:rsidRPr="00054424">
        <w:rPr>
          <w:rtl/>
        </w:rPr>
        <w:t xml:space="preserve"> و پودر آگارز، محلول آگارز با درصد متناسب با اندازه ژل مورد نظر تهیه شد و پس از حل کردن پودر در بافر با کمک حرارت در دستگاه ماکروفر، و سرد شدن نسبی محلول</w:t>
      </w:r>
      <w:r w:rsidRPr="00054424">
        <w:rPr>
          <w:rFonts w:hint="cs"/>
          <w:rtl/>
        </w:rPr>
        <w:t>،</w:t>
      </w:r>
      <w:r w:rsidRPr="00054424">
        <w:rPr>
          <w:rtl/>
        </w:rPr>
        <w:t xml:space="preserve"> </w:t>
      </w:r>
      <w:r w:rsidRPr="00054424">
        <w:rPr>
          <w:rFonts w:hint="cs"/>
          <w:rtl/>
        </w:rPr>
        <w:t>آن</w:t>
      </w:r>
      <w:r w:rsidRPr="00054424">
        <w:rPr>
          <w:rtl/>
        </w:rPr>
        <w:t xml:space="preserve"> در قالب مناسب که شانه مخصوص در آن جاسازی شده بود، ریخته شد. </w:t>
      </w:r>
    </w:p>
    <w:p w14:paraId="43575883" w14:textId="77777777" w:rsidR="00CB346B" w:rsidRPr="00054424" w:rsidRDefault="00CB346B" w:rsidP="00CB346B">
      <w:pPr>
        <w:rPr>
          <w:rtl/>
        </w:rPr>
      </w:pPr>
      <w:r w:rsidRPr="00054424">
        <w:rPr>
          <w:rFonts w:hint="cs"/>
          <w:rtl/>
        </w:rPr>
        <w:t>1</w:t>
      </w:r>
      <w:r w:rsidRPr="00054424">
        <w:rPr>
          <w:rtl/>
        </w:rPr>
        <w:t xml:space="preserve">- </w:t>
      </w:r>
      <w:r w:rsidRPr="00054424">
        <w:rPr>
          <w:rFonts w:hint="cs"/>
          <w:rtl/>
        </w:rPr>
        <w:t>قبل</w:t>
      </w:r>
      <w:r w:rsidRPr="00054424">
        <w:rPr>
          <w:rtl/>
        </w:rPr>
        <w:t xml:space="preserve"> از خنک شدن و بستن ژل، </w:t>
      </w:r>
      <w:r w:rsidRPr="00054424">
        <w:rPr>
          <w:rFonts w:hint="cs"/>
          <w:rtl/>
        </w:rPr>
        <w:t xml:space="preserve">مقدار2میکرولیتر از محلول </w:t>
      </w:r>
      <w:r w:rsidRPr="00054424">
        <w:t xml:space="preserve">GREEN VIEWER </w:t>
      </w:r>
      <w:r>
        <w:rPr>
          <w:rFonts w:hint="cs"/>
          <w:rtl/>
        </w:rPr>
        <w:t xml:space="preserve"> </w:t>
      </w:r>
      <w:r w:rsidRPr="00054424">
        <w:rPr>
          <w:rFonts w:hint="cs"/>
          <w:rtl/>
        </w:rPr>
        <w:t>به ژل اضافه کرده و</w:t>
      </w:r>
      <w:r>
        <w:rPr>
          <w:rFonts w:hint="cs"/>
          <w:rtl/>
        </w:rPr>
        <w:t xml:space="preserve"> </w:t>
      </w:r>
      <w:r w:rsidRPr="00054424">
        <w:rPr>
          <w:rFonts w:hint="cs"/>
          <w:rtl/>
        </w:rPr>
        <w:t xml:space="preserve">پس از بسته شدن </w:t>
      </w:r>
      <w:r w:rsidRPr="00054424">
        <w:rPr>
          <w:rtl/>
        </w:rPr>
        <w:t xml:space="preserve">شانه از ژل خارج و ژل همراه با قالب در بافر </w:t>
      </w:r>
      <w:r w:rsidRPr="00054424">
        <w:t xml:space="preserve">x </w:t>
      </w:r>
      <w:r w:rsidRPr="00054424">
        <w:rPr>
          <w:rFonts w:hint="cs"/>
          <w:rtl/>
        </w:rPr>
        <w:t>1</w:t>
      </w:r>
      <w:r w:rsidRPr="00054424">
        <w:t xml:space="preserve"> </w:t>
      </w:r>
      <w:r w:rsidRPr="00054424">
        <w:rPr>
          <w:rtl/>
        </w:rPr>
        <w:t xml:space="preserve"> </w:t>
      </w:r>
      <w:r w:rsidRPr="00054424">
        <w:t>TBE</w:t>
      </w:r>
      <w:r w:rsidRPr="00054424">
        <w:rPr>
          <w:rtl/>
        </w:rPr>
        <w:t xml:space="preserve"> در درون تانک الکتروفورز قرار گرفت. </w:t>
      </w:r>
    </w:p>
    <w:p w14:paraId="08EB60B3" w14:textId="77777777" w:rsidR="00CB346B" w:rsidRPr="00054424" w:rsidRDefault="00CB346B" w:rsidP="00CB346B">
      <w:pPr>
        <w:rPr>
          <w:rtl/>
        </w:rPr>
      </w:pPr>
      <w:r w:rsidRPr="00054424">
        <w:rPr>
          <w:rFonts w:hint="cs"/>
          <w:rtl/>
        </w:rPr>
        <w:t>2</w:t>
      </w:r>
      <w:r w:rsidRPr="00054424">
        <w:rPr>
          <w:rtl/>
        </w:rPr>
        <w:t xml:space="preserve">- از نمونه‌های مورد نظر، </w:t>
      </w:r>
      <w:r w:rsidRPr="00054424">
        <w:rPr>
          <w:rFonts w:hint="cs"/>
          <w:rtl/>
        </w:rPr>
        <w:t xml:space="preserve">مقدار 5 میکرولیتر برداشته </w:t>
      </w:r>
      <w:r w:rsidRPr="00054424">
        <w:rPr>
          <w:rtl/>
        </w:rPr>
        <w:t xml:space="preserve">و در چاهک‌های ژل آگارز داخل شد. </w:t>
      </w:r>
      <w:r w:rsidRPr="00054424">
        <w:rPr>
          <w:rFonts w:hint="cs"/>
          <w:rtl/>
        </w:rPr>
        <w:t>لازم به ذکر است نمونه</w:t>
      </w:r>
      <w:r w:rsidRPr="00054424">
        <w:rPr>
          <w:rtl/>
        </w:rPr>
        <w:softHyphen/>
      </w:r>
      <w:r w:rsidRPr="00054424">
        <w:rPr>
          <w:rFonts w:hint="cs"/>
          <w:rtl/>
        </w:rPr>
        <w:t>هایی که</w:t>
      </w:r>
      <w:r w:rsidRPr="00054424">
        <w:t xml:space="preserve">red </w:t>
      </w:r>
      <w:r w:rsidRPr="00054424">
        <w:rPr>
          <w:rFonts w:hint="cs"/>
          <w:rtl/>
        </w:rPr>
        <w:t xml:space="preserve"> </w:t>
      </w:r>
      <w:r w:rsidRPr="00054424">
        <w:t>master mix</w:t>
      </w:r>
      <w:r w:rsidRPr="00054424">
        <w:rPr>
          <w:rFonts w:hint="cs"/>
          <w:rtl/>
        </w:rPr>
        <w:t xml:space="preserve">، </w:t>
      </w:r>
      <w:r w:rsidRPr="00054424">
        <w:t>PCR</w:t>
      </w:r>
      <w:r w:rsidRPr="00054424">
        <w:rPr>
          <w:rFonts w:hint="cs"/>
          <w:rtl/>
        </w:rPr>
        <w:t xml:space="preserve"> شده</w:t>
      </w:r>
      <w:r w:rsidRPr="00054424">
        <w:rPr>
          <w:rtl/>
        </w:rPr>
        <w:softHyphen/>
      </w:r>
      <w:r w:rsidRPr="00054424">
        <w:rPr>
          <w:rFonts w:hint="cs"/>
          <w:rtl/>
        </w:rPr>
        <w:t>اند نیازی به لودینگ بافر ندارند.</w:t>
      </w:r>
    </w:p>
    <w:p w14:paraId="48E974F7" w14:textId="77777777" w:rsidR="00CB346B" w:rsidRPr="00054424" w:rsidRDefault="00CB346B" w:rsidP="00CB346B">
      <w:pPr>
        <w:rPr>
          <w:rtl/>
        </w:rPr>
      </w:pPr>
      <w:r w:rsidRPr="00054424">
        <w:rPr>
          <w:rFonts w:hint="cs"/>
          <w:rtl/>
        </w:rPr>
        <w:t>در یکی از چاهک</w:t>
      </w:r>
      <w:r w:rsidRPr="00054424">
        <w:rPr>
          <w:rtl/>
        </w:rPr>
        <w:softHyphen/>
      </w:r>
      <w:r w:rsidRPr="00054424">
        <w:rPr>
          <w:rFonts w:hint="cs"/>
          <w:rtl/>
        </w:rPr>
        <w:t xml:space="preserve">ها 3 میکرولیتر </w:t>
      </w:r>
      <w:r w:rsidRPr="00054424">
        <w:t>Ladder</w:t>
      </w:r>
      <w:r w:rsidRPr="00054424">
        <w:rPr>
          <w:rFonts w:hint="cs"/>
          <w:rtl/>
        </w:rPr>
        <w:t xml:space="preserve"> ریخته شد.</w:t>
      </w:r>
    </w:p>
    <w:p w14:paraId="3F38FB93" w14:textId="77777777" w:rsidR="00CB346B" w:rsidRPr="00054424" w:rsidRDefault="00CB346B" w:rsidP="00CB346B">
      <w:pPr>
        <w:rPr>
          <w:rtl/>
        </w:rPr>
      </w:pPr>
      <w:r w:rsidRPr="00054424">
        <w:rPr>
          <w:rtl/>
        </w:rPr>
        <w:t xml:space="preserve">3- پس از انتقال تمامی نمونه‌ها، جریان برق با ولتاژ </w:t>
      </w:r>
      <w:r w:rsidRPr="00054424">
        <w:rPr>
          <w:rFonts w:hint="cs"/>
          <w:rtl/>
        </w:rPr>
        <w:t>100</w:t>
      </w:r>
      <w:r w:rsidRPr="00054424">
        <w:rPr>
          <w:rtl/>
        </w:rPr>
        <w:t xml:space="preserve"> ولت برقرار شد. </w:t>
      </w:r>
    </w:p>
    <w:p w14:paraId="08181A10" w14:textId="77777777" w:rsidR="00CB346B" w:rsidRPr="00054424" w:rsidRDefault="00CB346B" w:rsidP="00CB346B">
      <w:pPr>
        <w:rPr>
          <w:rtl/>
        </w:rPr>
      </w:pPr>
      <w:r w:rsidRPr="00054424">
        <w:rPr>
          <w:rtl/>
        </w:rPr>
        <w:sym w:font="Wingdings" w:char="F0AD"/>
      </w:r>
      <w:r w:rsidRPr="00054424">
        <w:rPr>
          <w:rtl/>
        </w:rPr>
        <w:t xml:space="preserve"> نمونه‌های </w:t>
      </w:r>
      <w:r w:rsidRPr="00054424">
        <w:t>DNA‌</w:t>
      </w:r>
      <w:r w:rsidRPr="00054424">
        <w:rPr>
          <w:rFonts w:hint="cs"/>
          <w:rtl/>
        </w:rPr>
        <w:t xml:space="preserve"> </w:t>
      </w:r>
      <w:r w:rsidRPr="00054424">
        <w:rPr>
          <w:rtl/>
        </w:rPr>
        <w:t xml:space="preserve">به دلیل دارا بودن بار منفی از سمت قطب منفی به طرف قطب مثبت حرکت خواهند کرد. </w:t>
      </w:r>
    </w:p>
    <w:p w14:paraId="1FAC7B42" w14:textId="77777777" w:rsidR="00CB346B" w:rsidRPr="00054424" w:rsidRDefault="00CB346B" w:rsidP="00CB346B">
      <w:pPr>
        <w:rPr>
          <w:rtl/>
        </w:rPr>
      </w:pPr>
      <w:r w:rsidRPr="00054424">
        <w:rPr>
          <w:rFonts w:hint="cs"/>
          <w:rtl/>
        </w:rPr>
        <w:t>پس از خارج شدن نمونه</w:t>
      </w:r>
      <w:r w:rsidRPr="00054424">
        <w:rPr>
          <w:rtl/>
        </w:rPr>
        <w:softHyphen/>
      </w:r>
      <w:r w:rsidRPr="00054424">
        <w:rPr>
          <w:rFonts w:hint="cs"/>
          <w:rtl/>
        </w:rPr>
        <w:t>ها از چاهک ولتاژ روی 50 تنظیم می</w:t>
      </w:r>
      <w:r w:rsidRPr="00054424">
        <w:rPr>
          <w:rtl/>
        </w:rPr>
        <w:softHyphen/>
      </w:r>
      <w:r w:rsidRPr="00054424">
        <w:rPr>
          <w:rFonts w:hint="cs"/>
          <w:rtl/>
        </w:rPr>
        <w:t>شود.</w:t>
      </w:r>
    </w:p>
    <w:p w14:paraId="3701433B" w14:textId="77777777" w:rsidR="00CB346B" w:rsidRPr="00054424" w:rsidRDefault="00CB346B" w:rsidP="00CB346B">
      <w:pPr>
        <w:rPr>
          <w:rtl/>
        </w:rPr>
      </w:pPr>
      <w:r w:rsidRPr="00054424">
        <w:rPr>
          <w:rtl/>
        </w:rPr>
        <w:t>4- پس از گذشت مدت زمانی در حدود 20-30 دقیقه، جریان برق قطع شد و ژل از تانک خارج</w:t>
      </w:r>
      <w:r w:rsidRPr="00054424">
        <w:t xml:space="preserve"> </w:t>
      </w:r>
      <w:r w:rsidRPr="00054424">
        <w:rPr>
          <w:rtl/>
        </w:rPr>
        <w:t xml:space="preserve">و با نور </w:t>
      </w:r>
      <w:r w:rsidRPr="00054424">
        <w:rPr>
          <w:spacing w:val="-4"/>
        </w:rPr>
        <w:t>UV</w:t>
      </w:r>
      <w:r w:rsidRPr="00054424">
        <w:rPr>
          <w:rtl/>
        </w:rPr>
        <w:t xml:space="preserve"> مشاهده شد. </w:t>
      </w:r>
    </w:p>
    <w:p w14:paraId="467D0760" w14:textId="77777777" w:rsidR="00CB346B" w:rsidRPr="00054424" w:rsidRDefault="00CB346B" w:rsidP="00CB346B">
      <w:pPr>
        <w:rPr>
          <w:rtl/>
        </w:rPr>
      </w:pPr>
      <w:r w:rsidRPr="00054424">
        <w:rPr>
          <w:rtl/>
        </w:rPr>
        <w:sym w:font="Wingdings" w:char="F0AD"/>
      </w:r>
      <w:r w:rsidRPr="00054424">
        <w:rPr>
          <w:rtl/>
        </w:rPr>
        <w:t xml:space="preserve"> به خاطر</w:t>
      </w:r>
      <w:r w:rsidRPr="00054424">
        <w:t>GREEN VIWER</w:t>
      </w:r>
      <w:r w:rsidRPr="00054424">
        <w:rPr>
          <w:rtl/>
        </w:rPr>
        <w:t xml:space="preserve">در صورت وجود </w:t>
      </w:r>
      <w:r w:rsidRPr="00054424">
        <w:rPr>
          <w:spacing w:val="-4"/>
        </w:rPr>
        <w:t>DNA</w:t>
      </w:r>
      <w:r w:rsidRPr="00054424">
        <w:t>‌</w:t>
      </w:r>
      <w:r w:rsidRPr="00054424">
        <w:rPr>
          <w:rtl/>
        </w:rPr>
        <w:t xml:space="preserve"> در ژل، </w:t>
      </w:r>
      <w:r w:rsidRPr="00054424">
        <w:rPr>
          <w:spacing w:val="-4"/>
        </w:rPr>
        <w:t>DNA</w:t>
      </w:r>
      <w:r w:rsidRPr="00054424">
        <w:t>‌</w:t>
      </w:r>
      <w:r w:rsidRPr="00054424">
        <w:rPr>
          <w:rtl/>
        </w:rPr>
        <w:t xml:space="preserve"> به صورت باندهای روشن دیده خواهد شد. </w:t>
      </w:r>
    </w:p>
    <w:p w14:paraId="4590B8A7" w14:textId="77777777" w:rsidR="00CB346B" w:rsidRPr="00EF6D70" w:rsidRDefault="00CB346B" w:rsidP="004E2A05">
      <w:pPr>
        <w:pStyle w:val="Heading2"/>
        <w:rPr>
          <w:rFonts w:ascii="Cambria" w:hAnsi="Cambria"/>
          <w:rtl/>
        </w:rPr>
      </w:pPr>
      <w:bookmarkStart w:id="56" w:name="_Toc127860011"/>
      <w:bookmarkStart w:id="57" w:name="_Toc474314891"/>
      <w:bookmarkStart w:id="58" w:name="_Toc128821010"/>
      <w:bookmarkStart w:id="59" w:name="_Toc268606752"/>
      <w:bookmarkStart w:id="60" w:name="_Toc313871869"/>
      <w:r w:rsidRPr="00054424">
        <w:rPr>
          <w:rFonts w:hint="cs"/>
          <w:rtl/>
        </w:rPr>
        <w:t xml:space="preserve">استخراج و تخلیص پلاسمید به روش </w:t>
      </w:r>
      <w:r w:rsidRPr="00054424">
        <w:rPr>
          <w:rFonts w:cstheme="majorBidi"/>
        </w:rPr>
        <w:t>mini prep</w:t>
      </w:r>
      <w:r w:rsidRPr="00054424">
        <w:rPr>
          <w:rFonts w:hint="cs"/>
          <w:rtl/>
        </w:rPr>
        <w:t xml:space="preserve"> با </w:t>
      </w:r>
      <w:r w:rsidRPr="00EF6D70">
        <w:rPr>
          <w:rFonts w:hint="cs"/>
          <w:rtl/>
        </w:rPr>
        <w:t>استفاده از کیت</w:t>
      </w:r>
      <w:bookmarkEnd w:id="56"/>
      <w:bookmarkEnd w:id="57"/>
      <w:r w:rsidRPr="00EF6D70">
        <w:t xml:space="preserve"> add prep plasmid DNA extraction kit (lot. No pl201901A)</w:t>
      </w:r>
      <w:bookmarkEnd w:id="58"/>
    </w:p>
    <w:p w14:paraId="5C08C325" w14:textId="146CC945" w:rsidR="00CB346B" w:rsidRDefault="00CB346B" w:rsidP="00CB346B">
      <w:pPr>
        <w:rPr>
          <w:rtl/>
        </w:rPr>
      </w:pPr>
      <w:r w:rsidRPr="00EF6D70">
        <w:rPr>
          <w:rFonts w:hint="cs"/>
          <w:rtl/>
        </w:rPr>
        <w:t>جهت تخلیص پلازمید از کیت محصول شرکت</w:t>
      </w:r>
      <w:proofErr w:type="spellStart"/>
      <w:r>
        <w:t>A</w:t>
      </w:r>
      <w:r w:rsidRPr="00EF6D70">
        <w:t>ddbio</w:t>
      </w:r>
      <w:proofErr w:type="spellEnd"/>
      <w:r w:rsidRPr="00EF6D70">
        <w:t xml:space="preserve"> </w:t>
      </w:r>
      <w:r w:rsidRPr="00EF6D70">
        <w:rPr>
          <w:rFonts w:hint="cs"/>
          <w:rtl/>
        </w:rPr>
        <w:t xml:space="preserve"> استفاده گردید استخراج</w:t>
      </w:r>
      <w:r w:rsidRPr="00054424">
        <w:t xml:space="preserve"> </w:t>
      </w:r>
      <w:r w:rsidRPr="00054424">
        <w:rPr>
          <w:rFonts w:hint="cs"/>
          <w:rtl/>
        </w:rPr>
        <w:t>پلاسميد</w:t>
      </w:r>
      <w:r w:rsidRPr="00054424">
        <w:t xml:space="preserve"> </w:t>
      </w:r>
      <w:r w:rsidRPr="00054424">
        <w:rPr>
          <w:rFonts w:hint="cs"/>
          <w:rtl/>
        </w:rPr>
        <w:t>بوسيله</w:t>
      </w:r>
      <w:r w:rsidRPr="00054424">
        <w:t xml:space="preserve"> </w:t>
      </w:r>
      <w:r w:rsidRPr="00054424">
        <w:rPr>
          <w:rFonts w:hint="cs"/>
          <w:rtl/>
        </w:rPr>
        <w:t>كيت</w:t>
      </w:r>
      <w:r w:rsidRPr="00054424">
        <w:t xml:space="preserve"> </w:t>
      </w:r>
      <w:r w:rsidRPr="00054424">
        <w:rPr>
          <w:rFonts w:hint="cs"/>
          <w:rtl/>
        </w:rPr>
        <w:t>بر</w:t>
      </w:r>
      <w:r w:rsidRPr="00054424">
        <w:t xml:space="preserve"> </w:t>
      </w:r>
      <w:r w:rsidRPr="00054424">
        <w:rPr>
          <w:rFonts w:hint="cs"/>
          <w:rtl/>
        </w:rPr>
        <w:t>اساس</w:t>
      </w:r>
      <w:r w:rsidRPr="00054424">
        <w:t xml:space="preserve"> </w:t>
      </w:r>
      <w:r w:rsidRPr="00054424">
        <w:rPr>
          <w:rFonts w:hint="cs"/>
          <w:rtl/>
        </w:rPr>
        <w:t>ليز</w:t>
      </w:r>
      <w:r w:rsidRPr="00054424">
        <w:t xml:space="preserve"> </w:t>
      </w:r>
      <w:r w:rsidRPr="00054424">
        <w:rPr>
          <w:rFonts w:hint="cs"/>
          <w:rtl/>
        </w:rPr>
        <w:t>قليايي</w:t>
      </w:r>
      <w:r w:rsidRPr="00054424">
        <w:t xml:space="preserve"> </w:t>
      </w:r>
      <w:r w:rsidRPr="00054424">
        <w:rPr>
          <w:rFonts w:hint="cs"/>
          <w:rtl/>
        </w:rPr>
        <w:t>صورت</w:t>
      </w:r>
      <w:r w:rsidRPr="00054424">
        <w:t xml:space="preserve"> </w:t>
      </w:r>
      <w:r w:rsidRPr="00054424">
        <w:rPr>
          <w:rFonts w:hint="cs"/>
          <w:rtl/>
        </w:rPr>
        <w:t>مي گيرد.</w:t>
      </w:r>
    </w:p>
    <w:p w14:paraId="2C72128A" w14:textId="77777777" w:rsidR="00D67162" w:rsidRPr="00054424" w:rsidRDefault="00D67162" w:rsidP="00CB346B">
      <w:pPr>
        <w:rPr>
          <w:rtl/>
        </w:rPr>
      </w:pPr>
    </w:p>
    <w:p w14:paraId="57335288" w14:textId="77777777" w:rsidR="00CB346B" w:rsidRPr="00054424" w:rsidRDefault="00CB346B" w:rsidP="00CB346B">
      <w:pPr>
        <w:rPr>
          <w:rtl/>
        </w:rPr>
      </w:pPr>
      <w:r w:rsidRPr="00054424">
        <w:rPr>
          <w:rFonts w:hint="cs"/>
          <w:rtl/>
        </w:rPr>
        <w:lastRenderedPageBreak/>
        <w:t>روش</w:t>
      </w:r>
      <w:r w:rsidRPr="00054424">
        <w:t xml:space="preserve"> </w:t>
      </w:r>
      <w:r w:rsidRPr="00054424">
        <w:rPr>
          <w:rFonts w:hint="cs"/>
          <w:rtl/>
        </w:rPr>
        <w:t>كار</w:t>
      </w:r>
      <w:r w:rsidRPr="00054424">
        <w:t>:</w:t>
      </w:r>
    </w:p>
    <w:p w14:paraId="66F2216B" w14:textId="77777777" w:rsidR="00CB346B" w:rsidRPr="00054424" w:rsidRDefault="00CB346B" w:rsidP="003535A8">
      <w:pPr>
        <w:pStyle w:val="ListParagraph"/>
        <w:numPr>
          <w:ilvl w:val="0"/>
          <w:numId w:val="5"/>
        </w:numPr>
        <w:rPr>
          <w:rtl/>
        </w:rPr>
      </w:pPr>
      <w:r w:rsidRPr="00054424">
        <w:rPr>
          <w:rFonts w:hint="cs"/>
          <w:rtl/>
        </w:rPr>
        <w:t xml:space="preserve"> با</w:t>
      </w:r>
      <w:r w:rsidRPr="00054424">
        <w:t xml:space="preserve"> </w:t>
      </w:r>
      <w:r w:rsidRPr="00054424">
        <w:rPr>
          <w:rFonts w:hint="cs"/>
          <w:rtl/>
        </w:rPr>
        <w:t>استفاده</w:t>
      </w:r>
      <w:r w:rsidRPr="00054424">
        <w:t xml:space="preserve"> </w:t>
      </w:r>
      <w:r w:rsidRPr="00054424">
        <w:rPr>
          <w:rFonts w:hint="cs"/>
          <w:rtl/>
        </w:rPr>
        <w:t>از</w:t>
      </w:r>
      <w:r w:rsidRPr="00054424">
        <w:t xml:space="preserve"> </w:t>
      </w:r>
      <w:r w:rsidRPr="00054424">
        <w:rPr>
          <w:rFonts w:hint="cs"/>
          <w:rtl/>
        </w:rPr>
        <w:t>لوپ</w:t>
      </w:r>
      <w:r w:rsidRPr="00054424">
        <w:t xml:space="preserve"> </w:t>
      </w:r>
      <w:r w:rsidRPr="00054424">
        <w:rPr>
          <w:rFonts w:hint="cs"/>
          <w:rtl/>
        </w:rPr>
        <w:t>استريل</w:t>
      </w:r>
      <w:r w:rsidRPr="00054424">
        <w:t xml:space="preserve"> </w:t>
      </w:r>
      <w:r w:rsidRPr="00054424">
        <w:rPr>
          <w:rFonts w:hint="cs"/>
          <w:rtl/>
        </w:rPr>
        <w:t>يك</w:t>
      </w:r>
      <w:r w:rsidRPr="00054424">
        <w:t xml:space="preserve"> </w:t>
      </w:r>
      <w:r w:rsidRPr="00054424">
        <w:rPr>
          <w:rFonts w:hint="cs"/>
          <w:rtl/>
        </w:rPr>
        <w:t>كلني</w:t>
      </w:r>
      <w:r w:rsidRPr="00054424">
        <w:t xml:space="preserve"> </w:t>
      </w:r>
      <w:r w:rsidRPr="00054424">
        <w:rPr>
          <w:rFonts w:hint="cs"/>
          <w:rtl/>
        </w:rPr>
        <w:t>تك</w:t>
      </w:r>
      <w:r w:rsidRPr="00054424">
        <w:t xml:space="preserve"> </w:t>
      </w:r>
      <w:r w:rsidRPr="00054424">
        <w:rPr>
          <w:rFonts w:hint="cs"/>
          <w:rtl/>
        </w:rPr>
        <w:t>از</w:t>
      </w:r>
      <w:r w:rsidRPr="00054424">
        <w:t xml:space="preserve"> </w:t>
      </w:r>
      <w:r w:rsidRPr="00054424">
        <w:rPr>
          <w:rFonts w:hint="cs"/>
          <w:rtl/>
        </w:rPr>
        <w:t>محيط</w:t>
      </w:r>
      <w:r w:rsidRPr="00054424">
        <w:t xml:space="preserve"> </w:t>
      </w:r>
      <w:r w:rsidRPr="00054424">
        <w:rPr>
          <w:rFonts w:hint="cs"/>
          <w:rtl/>
        </w:rPr>
        <w:t>جامد</w:t>
      </w:r>
      <w:r w:rsidRPr="00054424">
        <w:t xml:space="preserve"> </w:t>
      </w:r>
      <w:r w:rsidRPr="00054424">
        <w:rPr>
          <w:rFonts w:hint="cs"/>
          <w:rtl/>
        </w:rPr>
        <w:t>برداشته</w:t>
      </w:r>
      <w:r w:rsidRPr="00054424">
        <w:t xml:space="preserve"> </w:t>
      </w:r>
      <w:r w:rsidRPr="00054424">
        <w:rPr>
          <w:rFonts w:hint="cs"/>
          <w:rtl/>
        </w:rPr>
        <w:t>و</w:t>
      </w:r>
      <w:r w:rsidRPr="00054424">
        <w:t xml:space="preserve"> </w:t>
      </w:r>
      <w:r w:rsidRPr="00054424">
        <w:rPr>
          <w:rFonts w:hint="cs"/>
          <w:rtl/>
        </w:rPr>
        <w:t>در</w:t>
      </w:r>
      <w:r w:rsidRPr="00054424">
        <w:t xml:space="preserve"> </w:t>
      </w:r>
      <w:r w:rsidRPr="00054424">
        <w:rPr>
          <w:rFonts w:hint="cs"/>
          <w:rtl/>
        </w:rPr>
        <w:t>5</w:t>
      </w:r>
      <w:r w:rsidRPr="00054424">
        <w:t xml:space="preserve"> </w:t>
      </w:r>
      <w:r w:rsidRPr="00054424">
        <w:rPr>
          <w:rFonts w:hint="cs"/>
          <w:rtl/>
        </w:rPr>
        <w:t>ميلي</w:t>
      </w:r>
      <w:r w:rsidRPr="00054424">
        <w:t xml:space="preserve"> </w:t>
      </w:r>
      <w:r w:rsidRPr="00054424">
        <w:rPr>
          <w:rFonts w:hint="cs"/>
          <w:rtl/>
        </w:rPr>
        <w:t>ليتر</w:t>
      </w:r>
      <w:r w:rsidRPr="00054424">
        <w:t xml:space="preserve"> </w:t>
      </w:r>
      <w:r w:rsidRPr="00054424">
        <w:rPr>
          <w:rFonts w:hint="cs"/>
          <w:rtl/>
        </w:rPr>
        <w:t xml:space="preserve">محيط </w:t>
      </w:r>
      <w:r w:rsidRPr="00054424">
        <w:t xml:space="preserve">LB </w:t>
      </w:r>
      <w:r w:rsidRPr="00054424">
        <w:rPr>
          <w:rtl/>
        </w:rPr>
        <w:t xml:space="preserve"> </w:t>
      </w:r>
      <w:r w:rsidRPr="00054424">
        <w:rPr>
          <w:rFonts w:hint="cs"/>
          <w:rtl/>
        </w:rPr>
        <w:t>واجد</w:t>
      </w:r>
      <w:r w:rsidRPr="00054424">
        <w:t xml:space="preserve"> </w:t>
      </w:r>
      <w:r w:rsidRPr="00054424">
        <w:rPr>
          <w:rFonts w:hint="cs"/>
          <w:rtl/>
        </w:rPr>
        <w:t>آنتي</w:t>
      </w:r>
      <w:r w:rsidRPr="00054424">
        <w:t xml:space="preserve"> </w:t>
      </w:r>
      <w:r w:rsidRPr="00054424">
        <w:rPr>
          <w:rFonts w:hint="cs"/>
          <w:rtl/>
        </w:rPr>
        <w:t>بيوتيك</w:t>
      </w:r>
      <w:r w:rsidRPr="00054424">
        <w:t xml:space="preserve"> </w:t>
      </w:r>
      <w:r w:rsidRPr="00054424">
        <w:rPr>
          <w:rFonts w:hint="cs"/>
          <w:rtl/>
        </w:rPr>
        <w:t>تلقيح</w:t>
      </w:r>
      <w:r w:rsidRPr="00054424">
        <w:t xml:space="preserve"> </w:t>
      </w:r>
      <w:r w:rsidRPr="00054424">
        <w:rPr>
          <w:rFonts w:hint="cs"/>
          <w:rtl/>
        </w:rPr>
        <w:t>كرده</w:t>
      </w:r>
      <w:r w:rsidRPr="00054424">
        <w:t xml:space="preserve"> </w:t>
      </w:r>
      <w:r w:rsidRPr="00054424">
        <w:rPr>
          <w:rFonts w:hint="cs"/>
          <w:rtl/>
        </w:rPr>
        <w:t>و</w:t>
      </w:r>
      <w:r w:rsidRPr="00054424">
        <w:t xml:space="preserve"> </w:t>
      </w:r>
      <w:r w:rsidRPr="00054424">
        <w:rPr>
          <w:rFonts w:hint="cs"/>
          <w:rtl/>
        </w:rPr>
        <w:t>يك</w:t>
      </w:r>
      <w:r w:rsidRPr="00054424">
        <w:t xml:space="preserve"> </w:t>
      </w:r>
      <w:r w:rsidRPr="00054424">
        <w:rPr>
          <w:rFonts w:hint="cs"/>
          <w:rtl/>
        </w:rPr>
        <w:t>شب</w:t>
      </w:r>
      <w:r w:rsidRPr="00054424">
        <w:t xml:space="preserve"> </w:t>
      </w:r>
      <w:r w:rsidRPr="00054424">
        <w:rPr>
          <w:rFonts w:hint="cs"/>
          <w:rtl/>
        </w:rPr>
        <w:t>در</w:t>
      </w:r>
      <w:r w:rsidRPr="00054424">
        <w:t xml:space="preserve"> </w:t>
      </w:r>
      <w:r w:rsidRPr="00054424">
        <w:rPr>
          <w:rFonts w:hint="cs"/>
          <w:rtl/>
        </w:rPr>
        <w:t>دماي</w:t>
      </w:r>
      <w:r w:rsidRPr="00054424">
        <w:t xml:space="preserve">  </w:t>
      </w:r>
      <m:oMath>
        <m:r>
          <w:rPr>
            <w:rFonts w:ascii="Cambria Math" w:hAnsi="Cambria Math" w:cs="Cambria Math" w:hint="cs"/>
            <w:rtl/>
          </w:rPr>
          <m:t>℃</m:t>
        </m:r>
      </m:oMath>
      <w:r w:rsidRPr="00054424">
        <w:t xml:space="preserve">    </w:t>
      </w:r>
      <w:r w:rsidRPr="00054424">
        <w:rPr>
          <w:rFonts w:hint="cs"/>
          <w:rtl/>
        </w:rPr>
        <w:t>37</w:t>
      </w:r>
      <w:r w:rsidRPr="00054424">
        <w:t xml:space="preserve">  </w:t>
      </w:r>
      <w:r w:rsidRPr="00054424">
        <w:rPr>
          <w:rFonts w:hint="cs"/>
          <w:rtl/>
        </w:rPr>
        <w:t>در</w:t>
      </w:r>
      <w:r w:rsidRPr="00054424">
        <w:t xml:space="preserve"> </w:t>
      </w:r>
      <w:r w:rsidRPr="00054424">
        <w:rPr>
          <w:rFonts w:hint="cs"/>
          <w:rtl/>
        </w:rPr>
        <w:t>انكوباتور</w:t>
      </w:r>
      <w:r w:rsidRPr="00054424">
        <w:t xml:space="preserve"> </w:t>
      </w:r>
      <w:r w:rsidRPr="00054424">
        <w:rPr>
          <w:rFonts w:hint="cs"/>
          <w:rtl/>
        </w:rPr>
        <w:t>شيكردار</w:t>
      </w:r>
      <w:r w:rsidRPr="00054424">
        <w:t xml:space="preserve"> </w:t>
      </w:r>
      <w:r w:rsidRPr="00054424">
        <w:rPr>
          <w:rFonts w:hint="cs"/>
          <w:rtl/>
        </w:rPr>
        <w:t>قرارداده</w:t>
      </w:r>
      <w:r w:rsidRPr="00054424">
        <w:t xml:space="preserve"> </w:t>
      </w:r>
      <w:r w:rsidRPr="00054424">
        <w:rPr>
          <w:rFonts w:hint="cs"/>
          <w:rtl/>
        </w:rPr>
        <w:t>شد.</w:t>
      </w:r>
    </w:p>
    <w:p w14:paraId="71F8E2EE" w14:textId="77777777" w:rsidR="00CB346B" w:rsidRPr="00054424" w:rsidRDefault="00CB346B" w:rsidP="003535A8">
      <w:pPr>
        <w:pStyle w:val="ListParagraph"/>
        <w:numPr>
          <w:ilvl w:val="0"/>
          <w:numId w:val="5"/>
        </w:numPr>
        <w:rPr>
          <w:rtl/>
        </w:rPr>
      </w:pPr>
      <w:r w:rsidRPr="00054424">
        <w:rPr>
          <w:rFonts w:hint="cs"/>
          <w:rtl/>
        </w:rPr>
        <w:t>تلقيح</w:t>
      </w:r>
      <w:r w:rsidRPr="00054424">
        <w:t xml:space="preserve"> </w:t>
      </w:r>
      <w:r w:rsidRPr="00054424">
        <w:rPr>
          <w:rFonts w:hint="cs"/>
          <w:rtl/>
        </w:rPr>
        <w:t>باكتري</w:t>
      </w:r>
      <w:r w:rsidRPr="00054424">
        <w:t xml:space="preserve"> </w:t>
      </w:r>
      <w:r w:rsidRPr="00054424">
        <w:rPr>
          <w:rFonts w:hint="cs"/>
          <w:rtl/>
        </w:rPr>
        <w:t>به</w:t>
      </w:r>
      <w:r w:rsidRPr="00054424">
        <w:t xml:space="preserve"> </w:t>
      </w:r>
      <w:r w:rsidRPr="00054424">
        <w:rPr>
          <w:rFonts w:hint="cs"/>
          <w:rtl/>
        </w:rPr>
        <w:t>ميكروتيوب</w:t>
      </w:r>
      <w:r>
        <w:rPr>
          <w:rtl/>
        </w:rPr>
        <w:softHyphen/>
      </w:r>
      <w:r w:rsidRPr="00054424">
        <w:rPr>
          <w:rFonts w:hint="cs"/>
          <w:rtl/>
        </w:rPr>
        <w:t>هاي 1.5 ميلي ليتري</w:t>
      </w:r>
      <w:r w:rsidRPr="00054424">
        <w:t xml:space="preserve"> </w:t>
      </w:r>
      <w:r w:rsidRPr="00054424">
        <w:rPr>
          <w:rFonts w:hint="cs"/>
          <w:rtl/>
        </w:rPr>
        <w:t>منتقل</w:t>
      </w:r>
      <w:r w:rsidRPr="00054424">
        <w:t xml:space="preserve"> </w:t>
      </w:r>
      <w:r w:rsidRPr="00054424">
        <w:rPr>
          <w:rFonts w:hint="cs"/>
          <w:rtl/>
        </w:rPr>
        <w:t>شده</w:t>
      </w:r>
      <w:r w:rsidRPr="00054424">
        <w:t xml:space="preserve"> </w:t>
      </w:r>
      <w:r w:rsidRPr="00054424">
        <w:rPr>
          <w:rFonts w:hint="cs"/>
          <w:rtl/>
        </w:rPr>
        <w:t>و</w:t>
      </w:r>
      <w:r w:rsidRPr="00054424">
        <w:t xml:space="preserve"> </w:t>
      </w:r>
      <w:r w:rsidRPr="00054424">
        <w:rPr>
          <w:rFonts w:hint="cs"/>
          <w:rtl/>
        </w:rPr>
        <w:t>به</w:t>
      </w:r>
      <w:r w:rsidRPr="00054424">
        <w:t xml:space="preserve"> </w:t>
      </w:r>
      <w:r w:rsidRPr="00054424">
        <w:rPr>
          <w:rFonts w:hint="cs"/>
          <w:rtl/>
        </w:rPr>
        <w:t>مدت</w:t>
      </w:r>
      <w:r w:rsidRPr="00054424">
        <w:t xml:space="preserve"> </w:t>
      </w:r>
      <w:r w:rsidRPr="00054424">
        <w:rPr>
          <w:rFonts w:hint="cs"/>
          <w:rtl/>
        </w:rPr>
        <w:t>سه</w:t>
      </w:r>
      <w:r w:rsidRPr="00054424">
        <w:t xml:space="preserve"> </w:t>
      </w:r>
      <w:r w:rsidRPr="00054424">
        <w:rPr>
          <w:rFonts w:hint="cs"/>
          <w:rtl/>
        </w:rPr>
        <w:t>دقيقه</w:t>
      </w:r>
      <w:r w:rsidRPr="00054424">
        <w:t xml:space="preserve"> </w:t>
      </w:r>
      <w:r w:rsidRPr="00054424">
        <w:rPr>
          <w:rFonts w:hint="cs"/>
          <w:rtl/>
        </w:rPr>
        <w:t>در</w:t>
      </w:r>
      <w:r w:rsidRPr="00054424">
        <w:t xml:space="preserve"> rpm  </w:t>
      </w:r>
      <w:r w:rsidRPr="00054424">
        <w:rPr>
          <w:rFonts w:hint="cs"/>
          <w:rtl/>
        </w:rPr>
        <w:t xml:space="preserve">9000 </w:t>
      </w:r>
      <w:r w:rsidRPr="00054424">
        <w:t xml:space="preserve"> </w:t>
      </w:r>
      <w:r w:rsidRPr="00054424">
        <w:rPr>
          <w:rFonts w:hint="cs"/>
          <w:rtl/>
        </w:rPr>
        <w:t xml:space="preserve">و دماي </w:t>
      </w:r>
      <w:r w:rsidRPr="00054424">
        <w:t>°C</w:t>
      </w:r>
      <w:r w:rsidRPr="00054424">
        <w:rPr>
          <w:rFonts w:hint="cs"/>
          <w:rtl/>
        </w:rPr>
        <w:t>4 سانتريفيوژ</w:t>
      </w:r>
      <w:r w:rsidRPr="00054424">
        <w:t xml:space="preserve"> </w:t>
      </w:r>
      <w:r w:rsidRPr="00054424">
        <w:rPr>
          <w:rFonts w:hint="cs"/>
          <w:rtl/>
        </w:rPr>
        <w:t>گردید</w:t>
      </w:r>
      <w:r w:rsidRPr="00054424">
        <w:t>.</w:t>
      </w:r>
    </w:p>
    <w:p w14:paraId="7426B53A" w14:textId="77777777" w:rsidR="00CB346B" w:rsidRPr="00054424" w:rsidRDefault="00CB346B" w:rsidP="003535A8">
      <w:pPr>
        <w:pStyle w:val="ListParagraph"/>
        <w:numPr>
          <w:ilvl w:val="0"/>
          <w:numId w:val="5"/>
        </w:numPr>
      </w:pPr>
      <w:r w:rsidRPr="00054424">
        <w:rPr>
          <w:rFonts w:hint="cs"/>
          <w:rtl/>
        </w:rPr>
        <w:t>محيط</w:t>
      </w:r>
      <w:r w:rsidRPr="00054424">
        <w:t xml:space="preserve"> </w:t>
      </w:r>
      <w:r w:rsidRPr="00054424">
        <w:rPr>
          <w:rFonts w:hint="cs"/>
          <w:rtl/>
        </w:rPr>
        <w:t>روي</w:t>
      </w:r>
      <w:r w:rsidRPr="00054424">
        <w:t xml:space="preserve"> </w:t>
      </w:r>
      <w:r w:rsidRPr="00054424">
        <w:rPr>
          <w:rFonts w:hint="cs"/>
          <w:rtl/>
        </w:rPr>
        <w:t>رسوب</w:t>
      </w:r>
      <w:r w:rsidRPr="00054424">
        <w:t xml:space="preserve"> </w:t>
      </w:r>
      <w:r w:rsidRPr="00054424">
        <w:rPr>
          <w:rFonts w:hint="cs"/>
          <w:rtl/>
        </w:rPr>
        <w:t>سلولي</w:t>
      </w:r>
      <w:r w:rsidRPr="00054424">
        <w:t xml:space="preserve"> </w:t>
      </w:r>
      <w:r w:rsidRPr="00054424">
        <w:rPr>
          <w:rFonts w:hint="cs"/>
          <w:rtl/>
        </w:rPr>
        <w:t>خارج</w:t>
      </w:r>
      <w:r w:rsidRPr="00054424">
        <w:t xml:space="preserve"> </w:t>
      </w:r>
      <w:r w:rsidRPr="00054424">
        <w:rPr>
          <w:rFonts w:hint="cs"/>
          <w:rtl/>
        </w:rPr>
        <w:t>و</w:t>
      </w:r>
      <w:r w:rsidRPr="00054424">
        <w:t xml:space="preserve"> </w:t>
      </w:r>
      <w:r w:rsidRPr="00054424">
        <w:rPr>
          <w:rFonts w:hint="cs"/>
          <w:rtl/>
        </w:rPr>
        <w:t xml:space="preserve"> 250</w:t>
      </w:r>
      <w:r w:rsidRPr="00054424">
        <w:t xml:space="preserve"> </w:t>
      </w:r>
      <w:r w:rsidRPr="00054424">
        <w:rPr>
          <w:rFonts w:hint="cs"/>
          <w:rtl/>
        </w:rPr>
        <w:t>ميكروليتر از</w:t>
      </w:r>
      <w:r w:rsidRPr="00054424">
        <w:t xml:space="preserve"> </w:t>
      </w:r>
      <w:r w:rsidRPr="00054424">
        <w:rPr>
          <w:rFonts w:hint="cs"/>
          <w:rtl/>
        </w:rPr>
        <w:t>محلول</w:t>
      </w:r>
      <w:r w:rsidRPr="00054424">
        <w:t xml:space="preserve"> </w:t>
      </w:r>
      <w:r w:rsidRPr="00054424">
        <w:rPr>
          <w:rFonts w:hint="cs"/>
          <w:rtl/>
        </w:rPr>
        <w:t>شماره</w:t>
      </w:r>
      <w:r w:rsidRPr="00054424">
        <w:t xml:space="preserve"> </w:t>
      </w:r>
      <w:r w:rsidRPr="00054424">
        <w:rPr>
          <w:rFonts w:hint="cs"/>
          <w:rtl/>
        </w:rPr>
        <w:t>يك</w:t>
      </w:r>
      <w:r w:rsidRPr="00054424">
        <w:t xml:space="preserve"> </w:t>
      </w:r>
      <w:r w:rsidRPr="00054424">
        <w:rPr>
          <w:rFonts w:hint="cs"/>
          <w:rtl/>
        </w:rPr>
        <w:t>به</w:t>
      </w:r>
      <w:r w:rsidRPr="00054424">
        <w:t xml:space="preserve"> </w:t>
      </w:r>
      <w:r w:rsidRPr="00054424">
        <w:rPr>
          <w:rFonts w:hint="cs"/>
          <w:rtl/>
        </w:rPr>
        <w:t>رسوب</w:t>
      </w:r>
      <w:r w:rsidRPr="00054424">
        <w:t xml:space="preserve"> </w:t>
      </w:r>
      <w:r w:rsidRPr="00054424">
        <w:rPr>
          <w:rFonts w:hint="cs"/>
          <w:rtl/>
        </w:rPr>
        <w:t>حاصل</w:t>
      </w:r>
      <w:r w:rsidRPr="00054424">
        <w:t xml:space="preserve"> </w:t>
      </w:r>
      <w:r w:rsidRPr="00054424">
        <w:rPr>
          <w:rFonts w:hint="cs"/>
          <w:rtl/>
        </w:rPr>
        <w:t>اضافه</w:t>
      </w:r>
      <w:r w:rsidRPr="00054424">
        <w:t xml:space="preserve"> </w:t>
      </w:r>
      <w:r w:rsidRPr="00054424">
        <w:rPr>
          <w:rFonts w:hint="cs"/>
          <w:rtl/>
        </w:rPr>
        <w:t>شده</w:t>
      </w:r>
      <w:r w:rsidRPr="00054424">
        <w:t xml:space="preserve"> </w:t>
      </w:r>
      <w:r w:rsidRPr="00054424">
        <w:rPr>
          <w:rFonts w:hint="cs"/>
          <w:rtl/>
        </w:rPr>
        <w:t>و</w:t>
      </w:r>
      <w:r>
        <w:rPr>
          <w:rFonts w:hint="cs"/>
          <w:rtl/>
        </w:rPr>
        <w:t xml:space="preserve"> </w:t>
      </w:r>
      <w:r w:rsidRPr="00054424">
        <w:rPr>
          <w:rFonts w:hint="cs"/>
          <w:rtl/>
        </w:rPr>
        <w:t>به</w:t>
      </w:r>
      <w:r w:rsidRPr="00054424">
        <w:t xml:space="preserve"> </w:t>
      </w:r>
      <w:r w:rsidRPr="00054424">
        <w:rPr>
          <w:rFonts w:hint="cs"/>
          <w:rtl/>
        </w:rPr>
        <w:t>آرامي</w:t>
      </w:r>
      <w:r w:rsidRPr="00054424">
        <w:t xml:space="preserve"> </w:t>
      </w:r>
      <w:r w:rsidRPr="00054424">
        <w:rPr>
          <w:rFonts w:hint="cs"/>
          <w:rtl/>
        </w:rPr>
        <w:t>پيپتاژ</w:t>
      </w:r>
      <w:r w:rsidRPr="00054424">
        <w:t xml:space="preserve"> </w:t>
      </w:r>
      <w:r w:rsidRPr="00054424">
        <w:rPr>
          <w:rFonts w:hint="cs"/>
          <w:rtl/>
        </w:rPr>
        <w:t>گریدد</w:t>
      </w:r>
      <w:r w:rsidRPr="00054424">
        <w:t xml:space="preserve"> </w:t>
      </w:r>
      <w:r w:rsidRPr="00054424">
        <w:rPr>
          <w:rFonts w:hint="cs"/>
          <w:rtl/>
        </w:rPr>
        <w:t>تا</w:t>
      </w:r>
      <w:r w:rsidRPr="00054424">
        <w:t xml:space="preserve"> </w:t>
      </w:r>
      <w:r w:rsidRPr="00054424">
        <w:rPr>
          <w:rFonts w:hint="cs"/>
          <w:rtl/>
        </w:rPr>
        <w:t>رسوب</w:t>
      </w:r>
      <w:r w:rsidRPr="00054424">
        <w:t xml:space="preserve"> </w:t>
      </w:r>
      <w:r w:rsidRPr="00054424">
        <w:rPr>
          <w:rFonts w:hint="cs"/>
          <w:rtl/>
        </w:rPr>
        <w:t>كاملا</w:t>
      </w:r>
      <w:r w:rsidRPr="00054424">
        <w:t xml:space="preserve"> </w:t>
      </w:r>
      <w:r w:rsidRPr="00054424">
        <w:rPr>
          <w:rFonts w:hint="cs"/>
          <w:rtl/>
        </w:rPr>
        <w:t>در</w:t>
      </w:r>
      <w:r w:rsidRPr="00054424">
        <w:t xml:space="preserve"> </w:t>
      </w:r>
      <w:r w:rsidRPr="00054424">
        <w:rPr>
          <w:rFonts w:hint="cs"/>
          <w:rtl/>
        </w:rPr>
        <w:t>محلول</w:t>
      </w:r>
      <w:r w:rsidRPr="00054424">
        <w:t xml:space="preserve"> </w:t>
      </w:r>
      <w:r w:rsidRPr="00054424">
        <w:rPr>
          <w:rFonts w:hint="cs"/>
          <w:rtl/>
        </w:rPr>
        <w:t>حل</w:t>
      </w:r>
      <w:r w:rsidRPr="00054424">
        <w:t xml:space="preserve"> </w:t>
      </w:r>
      <w:r w:rsidRPr="00054424">
        <w:rPr>
          <w:rFonts w:hint="cs"/>
          <w:rtl/>
        </w:rPr>
        <w:t>شد</w:t>
      </w:r>
      <w:r>
        <w:rPr>
          <w:rFonts w:hint="cs"/>
          <w:rtl/>
        </w:rPr>
        <w:t>.</w:t>
      </w:r>
    </w:p>
    <w:p w14:paraId="0C035A26" w14:textId="77777777" w:rsidR="00CB346B" w:rsidRPr="00054424" w:rsidRDefault="00CB346B" w:rsidP="003535A8">
      <w:pPr>
        <w:pStyle w:val="ListParagraph"/>
        <w:numPr>
          <w:ilvl w:val="0"/>
          <w:numId w:val="5"/>
        </w:numPr>
        <w:rPr>
          <w:rtl/>
        </w:rPr>
      </w:pPr>
      <w:r w:rsidRPr="00054424">
        <w:rPr>
          <w:rFonts w:hint="cs"/>
          <w:rtl/>
        </w:rPr>
        <w:t>محلول</w:t>
      </w:r>
      <w:r w:rsidRPr="00054424">
        <w:t xml:space="preserve"> </w:t>
      </w:r>
      <w:r w:rsidRPr="00054424">
        <w:rPr>
          <w:rFonts w:hint="cs"/>
          <w:rtl/>
        </w:rPr>
        <w:t>شماره</w:t>
      </w:r>
      <w:r w:rsidRPr="00054424">
        <w:t xml:space="preserve"> </w:t>
      </w:r>
      <w:r w:rsidRPr="00054424">
        <w:rPr>
          <w:rFonts w:hint="cs"/>
          <w:rtl/>
        </w:rPr>
        <w:t>يک</w:t>
      </w:r>
      <w:r w:rsidRPr="00054424">
        <w:rPr>
          <w:rFonts w:asciiTheme="majorBidi" w:hAnsiTheme="majorBidi" w:cstheme="majorBidi"/>
          <w:rtl/>
        </w:rPr>
        <w:t xml:space="preserve"> </w:t>
      </w:r>
      <w:r w:rsidRPr="00054424">
        <w:rPr>
          <w:rFonts w:asciiTheme="majorBidi" w:hAnsiTheme="majorBidi" w:cstheme="majorBidi"/>
        </w:rPr>
        <w:t xml:space="preserve"> (</w:t>
      </w:r>
      <w:proofErr w:type="spellStart"/>
      <w:r w:rsidRPr="00054424">
        <w:rPr>
          <w:rFonts w:asciiTheme="majorBidi" w:hAnsiTheme="majorBidi" w:cstheme="majorBidi"/>
        </w:rPr>
        <w:t>Resuspention</w:t>
      </w:r>
      <w:proofErr w:type="spellEnd"/>
      <w:r w:rsidRPr="00054424">
        <w:rPr>
          <w:rFonts w:asciiTheme="majorBidi" w:hAnsiTheme="majorBidi" w:cstheme="majorBidi"/>
        </w:rPr>
        <w:t xml:space="preserve">   Buffer)</w:t>
      </w:r>
      <w:r w:rsidRPr="00054424">
        <w:rPr>
          <w:rFonts w:hint="cs"/>
          <w:rtl/>
        </w:rPr>
        <w:t>حاوي</w:t>
      </w:r>
      <w:r w:rsidRPr="00054424">
        <w:t xml:space="preserve"> </w:t>
      </w:r>
      <w:r w:rsidRPr="00054424">
        <w:rPr>
          <w:rFonts w:hint="cs"/>
          <w:rtl/>
        </w:rPr>
        <w:t>مواد</w:t>
      </w:r>
      <w:r w:rsidRPr="00054424">
        <w:t xml:space="preserve"> </w:t>
      </w:r>
      <w:r w:rsidRPr="00054424">
        <w:rPr>
          <w:rFonts w:hint="cs"/>
          <w:rtl/>
        </w:rPr>
        <w:t>زير</w:t>
      </w:r>
      <w:r w:rsidRPr="00054424">
        <w:t xml:space="preserve"> </w:t>
      </w:r>
      <w:r w:rsidRPr="00054424">
        <w:rPr>
          <w:rFonts w:hint="cs"/>
          <w:rtl/>
        </w:rPr>
        <w:t>مي</w:t>
      </w:r>
      <w:r w:rsidRPr="00054424">
        <w:t xml:space="preserve"> </w:t>
      </w:r>
      <w:r w:rsidRPr="00054424">
        <w:rPr>
          <w:rFonts w:hint="cs"/>
          <w:rtl/>
        </w:rPr>
        <w:t>باشد</w:t>
      </w:r>
      <w:r w:rsidRPr="00054424">
        <w:t xml:space="preserve"> :</w:t>
      </w:r>
    </w:p>
    <w:p w14:paraId="77A622D1" w14:textId="77777777" w:rsidR="00CB346B" w:rsidRPr="00054424" w:rsidRDefault="00CB346B" w:rsidP="003535A8">
      <w:pPr>
        <w:pStyle w:val="ListParagraph"/>
        <w:numPr>
          <w:ilvl w:val="0"/>
          <w:numId w:val="5"/>
        </w:numPr>
        <w:rPr>
          <w:rtl/>
        </w:rPr>
      </w:pPr>
      <w:r w:rsidRPr="00054424">
        <w:rPr>
          <w:rFonts w:asciiTheme="majorBidi" w:hAnsiTheme="majorBidi" w:cstheme="majorBidi"/>
        </w:rPr>
        <w:t xml:space="preserve">:Tris-HCL </w:t>
      </w:r>
      <w:r w:rsidRPr="00054424">
        <w:rPr>
          <w:rFonts w:hint="cs"/>
          <w:rtl/>
        </w:rPr>
        <w:t xml:space="preserve"> جهت</w:t>
      </w:r>
      <w:r w:rsidRPr="00054424">
        <w:t xml:space="preserve"> </w:t>
      </w:r>
      <w:r w:rsidRPr="00054424">
        <w:rPr>
          <w:rFonts w:hint="cs"/>
          <w:rtl/>
        </w:rPr>
        <w:t xml:space="preserve">حفظ </w:t>
      </w:r>
      <w:r w:rsidRPr="00054424">
        <w:t>PH</w:t>
      </w:r>
      <w:r w:rsidRPr="00054424">
        <w:rPr>
          <w:rtl/>
        </w:rPr>
        <w:t xml:space="preserve"> </w:t>
      </w:r>
      <w:r w:rsidRPr="00054424">
        <w:rPr>
          <w:rFonts w:hint="cs"/>
          <w:rtl/>
        </w:rPr>
        <w:t>ثابت کاربرد دارد.</w:t>
      </w:r>
    </w:p>
    <w:p w14:paraId="3B92A2EA" w14:textId="77777777" w:rsidR="00CB346B" w:rsidRPr="00054424" w:rsidRDefault="00CB346B" w:rsidP="003535A8">
      <w:pPr>
        <w:pStyle w:val="ListParagraph"/>
        <w:numPr>
          <w:ilvl w:val="1"/>
          <w:numId w:val="5"/>
        </w:numPr>
        <w:rPr>
          <w:rtl/>
        </w:rPr>
      </w:pPr>
      <w:r w:rsidRPr="00054424">
        <w:rPr>
          <w:rFonts w:asciiTheme="majorBidi" w:hAnsiTheme="majorBidi" w:cstheme="majorBidi"/>
        </w:rPr>
        <w:t>EDTA</w:t>
      </w:r>
      <w:r w:rsidRPr="00054424">
        <w:rPr>
          <w:rFonts w:asciiTheme="majorBidi" w:hAnsiTheme="majorBidi" w:cstheme="majorBidi"/>
          <w:rtl/>
        </w:rPr>
        <w:t>:</w:t>
      </w:r>
      <w:r w:rsidRPr="00054424">
        <w:rPr>
          <w:rFonts w:hint="cs"/>
          <w:rtl/>
        </w:rPr>
        <w:t xml:space="preserve"> با</w:t>
      </w:r>
      <w:r w:rsidRPr="00054424">
        <w:t xml:space="preserve"> </w:t>
      </w:r>
      <w:r w:rsidRPr="00054424">
        <w:rPr>
          <w:rFonts w:hint="cs"/>
          <w:rtl/>
        </w:rPr>
        <w:t>اتصال</w:t>
      </w:r>
      <w:r w:rsidRPr="00054424">
        <w:t xml:space="preserve"> </w:t>
      </w:r>
      <w:r w:rsidRPr="00054424">
        <w:rPr>
          <w:rFonts w:hint="cs"/>
          <w:rtl/>
        </w:rPr>
        <w:t>به</w:t>
      </w:r>
      <w:r w:rsidRPr="00054424">
        <w:t xml:space="preserve"> </w:t>
      </w:r>
      <w:r w:rsidRPr="00054424">
        <w:rPr>
          <w:rFonts w:hint="cs"/>
          <w:rtl/>
        </w:rPr>
        <w:t>كاتيون</w:t>
      </w:r>
      <w:r w:rsidRPr="00054424">
        <w:t xml:space="preserve"> </w:t>
      </w:r>
      <w:r w:rsidRPr="00054424">
        <w:rPr>
          <w:rFonts w:hint="cs"/>
          <w:rtl/>
        </w:rPr>
        <w:t>هاي</w:t>
      </w:r>
      <w:r w:rsidRPr="00054424">
        <w:t xml:space="preserve"> </w:t>
      </w:r>
      <w:r w:rsidRPr="00054424">
        <w:rPr>
          <w:rFonts w:hint="cs"/>
          <w:rtl/>
        </w:rPr>
        <w:t>دوبار</w:t>
      </w:r>
      <w:r w:rsidRPr="00054424">
        <w:t xml:space="preserve"> </w:t>
      </w:r>
      <w:r w:rsidRPr="00054424">
        <w:rPr>
          <w:rFonts w:hint="cs"/>
          <w:rtl/>
        </w:rPr>
        <w:t>مثبت</w:t>
      </w:r>
      <w:r w:rsidRPr="00054424">
        <w:t xml:space="preserve"> </w:t>
      </w:r>
      <w:r w:rsidRPr="00054424">
        <w:rPr>
          <w:rFonts w:hint="cs"/>
          <w:rtl/>
        </w:rPr>
        <w:t>كه</w:t>
      </w:r>
      <w:r w:rsidRPr="00054424">
        <w:t xml:space="preserve"> </w:t>
      </w:r>
      <w:r w:rsidRPr="00054424">
        <w:rPr>
          <w:rFonts w:hint="cs"/>
          <w:rtl/>
        </w:rPr>
        <w:t>عمدتاً</w:t>
      </w:r>
      <w:r w:rsidRPr="00054424">
        <w:t xml:space="preserve"> </w:t>
      </w:r>
      <w:r w:rsidRPr="00054424">
        <w:rPr>
          <w:rFonts w:hint="cs"/>
          <w:rtl/>
        </w:rPr>
        <w:t>منيزيم</w:t>
      </w:r>
      <w:r w:rsidRPr="00054424">
        <w:t xml:space="preserve"> </w:t>
      </w:r>
      <w:r w:rsidRPr="00054424">
        <w:rPr>
          <w:rFonts w:hint="cs"/>
          <w:rtl/>
        </w:rPr>
        <w:t>و</w:t>
      </w:r>
      <w:r w:rsidRPr="00054424">
        <w:t xml:space="preserve"> </w:t>
      </w:r>
      <w:r w:rsidRPr="00054424">
        <w:rPr>
          <w:rFonts w:hint="cs"/>
          <w:rtl/>
        </w:rPr>
        <w:t>كلسيم</w:t>
      </w:r>
      <w:r w:rsidRPr="00054424">
        <w:t xml:space="preserve"> </w:t>
      </w:r>
      <w:r w:rsidRPr="00054424">
        <w:rPr>
          <w:rFonts w:hint="cs"/>
          <w:rtl/>
        </w:rPr>
        <w:t>مي</w:t>
      </w:r>
      <w:r w:rsidRPr="00054424">
        <w:rPr>
          <w:rtl/>
        </w:rPr>
        <w:softHyphen/>
      </w:r>
      <w:r w:rsidRPr="00054424">
        <w:rPr>
          <w:rFonts w:hint="cs"/>
          <w:rtl/>
        </w:rPr>
        <w:t>باشد،</w:t>
      </w:r>
      <w:r w:rsidRPr="00054424">
        <w:t xml:space="preserve"> </w:t>
      </w:r>
      <w:r w:rsidRPr="00054424">
        <w:rPr>
          <w:rFonts w:hint="cs"/>
          <w:rtl/>
        </w:rPr>
        <w:t>باعث</w:t>
      </w:r>
      <w:r w:rsidRPr="00054424">
        <w:t xml:space="preserve"> </w:t>
      </w:r>
      <w:r w:rsidRPr="00054424">
        <w:rPr>
          <w:rFonts w:hint="cs"/>
          <w:rtl/>
        </w:rPr>
        <w:t>عدم</w:t>
      </w:r>
      <w:r w:rsidRPr="00054424">
        <w:t xml:space="preserve"> </w:t>
      </w:r>
      <w:r w:rsidRPr="00054424">
        <w:rPr>
          <w:rFonts w:hint="cs"/>
          <w:rtl/>
        </w:rPr>
        <w:t xml:space="preserve"> استحكام غشاء</w:t>
      </w:r>
      <w:r w:rsidRPr="00054424">
        <w:t xml:space="preserve"> </w:t>
      </w:r>
      <w:r w:rsidRPr="00054424">
        <w:rPr>
          <w:rFonts w:hint="cs"/>
          <w:rtl/>
        </w:rPr>
        <w:t>سلول</w:t>
      </w:r>
      <w:r w:rsidRPr="00054424">
        <w:t xml:space="preserve"> </w:t>
      </w:r>
      <w:r w:rsidRPr="00054424">
        <w:rPr>
          <w:rFonts w:hint="cs"/>
          <w:rtl/>
        </w:rPr>
        <w:t>باكتري</w:t>
      </w:r>
      <w:r w:rsidRPr="00054424">
        <w:t xml:space="preserve"> </w:t>
      </w:r>
      <w:r w:rsidRPr="00054424">
        <w:rPr>
          <w:rFonts w:hint="cs"/>
          <w:rtl/>
        </w:rPr>
        <w:t>شده</w:t>
      </w:r>
      <w:r w:rsidRPr="00054424">
        <w:t xml:space="preserve"> </w:t>
      </w:r>
      <w:r w:rsidRPr="00054424">
        <w:rPr>
          <w:rFonts w:hint="cs"/>
          <w:rtl/>
        </w:rPr>
        <w:t>و</w:t>
      </w:r>
      <w:r w:rsidRPr="00054424">
        <w:t xml:space="preserve"> </w:t>
      </w:r>
      <w:r w:rsidRPr="00054424">
        <w:rPr>
          <w:rFonts w:hint="cs"/>
          <w:rtl/>
        </w:rPr>
        <w:t>همچنين</w:t>
      </w:r>
      <w:r w:rsidRPr="00054424">
        <w:t xml:space="preserve"> </w:t>
      </w:r>
      <w:r w:rsidRPr="00054424">
        <w:rPr>
          <w:rFonts w:hint="cs"/>
          <w:rtl/>
        </w:rPr>
        <w:t>با</w:t>
      </w:r>
      <w:r w:rsidRPr="00054424">
        <w:t xml:space="preserve"> </w:t>
      </w:r>
      <w:r w:rsidRPr="00054424">
        <w:rPr>
          <w:rFonts w:hint="cs"/>
          <w:rtl/>
        </w:rPr>
        <w:t>اتصال</w:t>
      </w:r>
      <w:r w:rsidRPr="00054424">
        <w:t xml:space="preserve"> </w:t>
      </w:r>
      <w:r w:rsidRPr="00054424">
        <w:rPr>
          <w:rFonts w:hint="cs"/>
          <w:rtl/>
        </w:rPr>
        <w:t>به</w:t>
      </w:r>
      <w:r w:rsidRPr="00054424">
        <w:t xml:space="preserve"> </w:t>
      </w:r>
      <w:r w:rsidRPr="00054424">
        <w:rPr>
          <w:rFonts w:hint="cs"/>
          <w:rtl/>
        </w:rPr>
        <w:t>اين</w:t>
      </w:r>
      <w:r w:rsidRPr="00054424">
        <w:t xml:space="preserve"> </w:t>
      </w:r>
      <w:r w:rsidRPr="00054424">
        <w:rPr>
          <w:rFonts w:hint="cs"/>
          <w:rtl/>
        </w:rPr>
        <w:t>كاتيونها</w:t>
      </w:r>
      <w:r w:rsidRPr="00054424">
        <w:t xml:space="preserve"> </w:t>
      </w:r>
      <w:r w:rsidRPr="00054424">
        <w:rPr>
          <w:rFonts w:hint="cs"/>
          <w:rtl/>
        </w:rPr>
        <w:t>كه</w:t>
      </w:r>
      <w:r w:rsidRPr="00054424">
        <w:t xml:space="preserve"> </w:t>
      </w:r>
      <w:r w:rsidRPr="00054424">
        <w:rPr>
          <w:rFonts w:hint="cs"/>
          <w:rtl/>
        </w:rPr>
        <w:t>عامل</w:t>
      </w:r>
      <w:r w:rsidRPr="00054424">
        <w:t xml:space="preserve"> </w:t>
      </w:r>
      <w:r w:rsidRPr="00054424">
        <w:rPr>
          <w:rFonts w:hint="cs"/>
          <w:rtl/>
        </w:rPr>
        <w:t>حياتي</w:t>
      </w:r>
      <w:r w:rsidRPr="00054424">
        <w:t xml:space="preserve"> </w:t>
      </w:r>
      <w:r w:rsidRPr="00054424">
        <w:rPr>
          <w:rFonts w:hint="cs"/>
          <w:rtl/>
        </w:rPr>
        <w:t>در</w:t>
      </w:r>
      <w:r w:rsidRPr="00054424">
        <w:t xml:space="preserve"> </w:t>
      </w:r>
      <w:r w:rsidRPr="00054424">
        <w:rPr>
          <w:rFonts w:hint="cs"/>
          <w:rtl/>
        </w:rPr>
        <w:t>فعاليت</w:t>
      </w:r>
      <w:r w:rsidRPr="00054424">
        <w:t xml:space="preserve"> </w:t>
      </w:r>
      <w:r w:rsidRPr="00054424">
        <w:rPr>
          <w:rFonts w:hint="cs"/>
          <w:rtl/>
        </w:rPr>
        <w:t xml:space="preserve">آنزيمهاي </w:t>
      </w:r>
      <w:proofErr w:type="spellStart"/>
      <w:r w:rsidRPr="00054424">
        <w:t>DNAas</w:t>
      </w:r>
      <w:proofErr w:type="spellEnd"/>
      <w:r w:rsidRPr="00054424">
        <w:rPr>
          <w:rFonts w:hint="cs"/>
          <w:rtl/>
        </w:rPr>
        <w:t xml:space="preserve"> ميباشند،</w:t>
      </w:r>
      <w:r w:rsidRPr="00054424">
        <w:t xml:space="preserve"> </w:t>
      </w:r>
      <w:r w:rsidRPr="00054424">
        <w:rPr>
          <w:rFonts w:hint="cs"/>
          <w:rtl/>
        </w:rPr>
        <w:t>از</w:t>
      </w:r>
      <w:r w:rsidRPr="00054424">
        <w:t xml:space="preserve"> </w:t>
      </w:r>
      <w:r w:rsidRPr="00054424">
        <w:rPr>
          <w:rFonts w:hint="cs"/>
          <w:rtl/>
        </w:rPr>
        <w:t>عملكرد</w:t>
      </w:r>
      <w:r w:rsidRPr="00054424">
        <w:t xml:space="preserve"> </w:t>
      </w:r>
      <w:r w:rsidRPr="00054424">
        <w:rPr>
          <w:rFonts w:hint="cs"/>
          <w:rtl/>
        </w:rPr>
        <w:t>آنها</w:t>
      </w:r>
      <w:r w:rsidRPr="00054424">
        <w:t xml:space="preserve"> </w:t>
      </w:r>
      <w:r w:rsidRPr="00054424">
        <w:rPr>
          <w:rFonts w:hint="cs"/>
          <w:rtl/>
        </w:rPr>
        <w:t>ممانعت</w:t>
      </w:r>
      <w:r w:rsidRPr="00054424">
        <w:t xml:space="preserve"> </w:t>
      </w:r>
      <w:r w:rsidRPr="00054424">
        <w:rPr>
          <w:rFonts w:hint="cs"/>
          <w:rtl/>
        </w:rPr>
        <w:t>مينمايد</w:t>
      </w:r>
      <w:r w:rsidRPr="00054424">
        <w:t>.</w:t>
      </w:r>
    </w:p>
    <w:p w14:paraId="0380AF92" w14:textId="77777777" w:rsidR="00CB346B" w:rsidRPr="00054424" w:rsidRDefault="00CB346B" w:rsidP="003535A8">
      <w:pPr>
        <w:pStyle w:val="ListParagraph"/>
        <w:numPr>
          <w:ilvl w:val="1"/>
          <w:numId w:val="5"/>
        </w:numPr>
        <w:rPr>
          <w:rtl/>
        </w:rPr>
      </w:pPr>
      <w:r w:rsidRPr="00054424">
        <w:rPr>
          <w:rFonts w:hint="cs"/>
          <w:rtl/>
        </w:rPr>
        <w:t>گلوکز: با</w:t>
      </w:r>
      <w:r w:rsidRPr="00054424">
        <w:t xml:space="preserve"> </w:t>
      </w:r>
      <w:r w:rsidRPr="00054424">
        <w:rPr>
          <w:rFonts w:hint="cs"/>
          <w:rtl/>
        </w:rPr>
        <w:t>افزايش</w:t>
      </w:r>
      <w:r w:rsidRPr="00054424">
        <w:t xml:space="preserve"> </w:t>
      </w:r>
      <w:r w:rsidRPr="00054424">
        <w:rPr>
          <w:rFonts w:hint="cs"/>
          <w:rtl/>
        </w:rPr>
        <w:t>فشار</w:t>
      </w:r>
      <w:r w:rsidRPr="00054424">
        <w:t xml:space="preserve"> </w:t>
      </w:r>
      <w:r w:rsidRPr="00054424">
        <w:rPr>
          <w:rFonts w:hint="cs"/>
          <w:rtl/>
        </w:rPr>
        <w:t>اسمزي</w:t>
      </w:r>
      <w:r w:rsidRPr="00054424">
        <w:t xml:space="preserve"> </w:t>
      </w:r>
      <w:r w:rsidRPr="00054424">
        <w:rPr>
          <w:rFonts w:hint="cs"/>
          <w:rtl/>
        </w:rPr>
        <w:t>خارج</w:t>
      </w:r>
      <w:r w:rsidRPr="00054424">
        <w:t xml:space="preserve"> </w:t>
      </w:r>
      <w:r w:rsidRPr="00054424">
        <w:rPr>
          <w:rFonts w:hint="cs"/>
          <w:rtl/>
        </w:rPr>
        <w:t>سلول،</w:t>
      </w:r>
      <w:r w:rsidRPr="00054424">
        <w:t xml:space="preserve"> </w:t>
      </w:r>
      <w:r w:rsidRPr="00054424">
        <w:rPr>
          <w:rFonts w:hint="cs"/>
          <w:rtl/>
        </w:rPr>
        <w:t>از</w:t>
      </w:r>
      <w:r w:rsidRPr="00054424">
        <w:t xml:space="preserve"> </w:t>
      </w:r>
      <w:r w:rsidRPr="00054424">
        <w:rPr>
          <w:rFonts w:hint="cs"/>
          <w:rtl/>
        </w:rPr>
        <w:t>تركيدن</w:t>
      </w:r>
      <w:r w:rsidRPr="00054424">
        <w:t xml:space="preserve"> </w:t>
      </w:r>
      <w:r w:rsidRPr="00054424">
        <w:rPr>
          <w:rFonts w:hint="cs"/>
          <w:rtl/>
        </w:rPr>
        <w:t>آن</w:t>
      </w:r>
      <w:r w:rsidRPr="00054424">
        <w:t xml:space="preserve"> </w:t>
      </w:r>
      <w:r w:rsidRPr="00054424">
        <w:rPr>
          <w:rFonts w:hint="cs"/>
          <w:rtl/>
        </w:rPr>
        <w:t>جلوگيري</w:t>
      </w:r>
      <w:r w:rsidRPr="00054424">
        <w:t xml:space="preserve"> </w:t>
      </w:r>
      <w:r w:rsidRPr="00054424">
        <w:rPr>
          <w:rFonts w:hint="cs"/>
          <w:rtl/>
        </w:rPr>
        <w:t>مينمايد</w:t>
      </w:r>
      <w:r w:rsidRPr="00054424">
        <w:t>.</w:t>
      </w:r>
    </w:p>
    <w:p w14:paraId="7ADC2F3B" w14:textId="77777777" w:rsidR="00CB346B" w:rsidRPr="00054424" w:rsidRDefault="00CB346B" w:rsidP="003535A8">
      <w:pPr>
        <w:pStyle w:val="ListParagraph"/>
        <w:numPr>
          <w:ilvl w:val="1"/>
          <w:numId w:val="5"/>
        </w:numPr>
        <w:rPr>
          <w:rtl/>
        </w:rPr>
      </w:pPr>
      <w:proofErr w:type="spellStart"/>
      <w:r w:rsidRPr="00054424">
        <w:rPr>
          <w:rFonts w:asciiTheme="majorBidi" w:hAnsiTheme="majorBidi" w:cstheme="majorBidi"/>
        </w:rPr>
        <w:t>RNAas</w:t>
      </w:r>
      <w:proofErr w:type="spellEnd"/>
      <w:r w:rsidRPr="00054424">
        <w:rPr>
          <w:rFonts w:asciiTheme="majorBidi" w:hAnsiTheme="majorBidi" w:cstheme="majorBidi"/>
        </w:rPr>
        <w:t xml:space="preserve"> A</w:t>
      </w:r>
      <w:r w:rsidRPr="00054424">
        <w:rPr>
          <w:rFonts w:asciiTheme="majorBidi" w:hAnsiTheme="majorBidi" w:cstheme="majorBidi"/>
          <w:rtl/>
        </w:rPr>
        <w:t>:</w:t>
      </w:r>
      <w:r w:rsidRPr="00054424">
        <w:rPr>
          <w:rFonts w:hint="cs"/>
          <w:rtl/>
        </w:rPr>
        <w:t xml:space="preserve"> به ازای هر</w:t>
      </w:r>
      <w:r w:rsidRPr="00054424">
        <w:t xml:space="preserve"> </w:t>
      </w:r>
      <w:r w:rsidRPr="00054424">
        <w:rPr>
          <w:rFonts w:hint="cs"/>
          <w:rtl/>
        </w:rPr>
        <w:t>15</w:t>
      </w:r>
      <w:r w:rsidRPr="00054424">
        <w:t xml:space="preserve"> </w:t>
      </w:r>
      <w:r w:rsidRPr="00054424">
        <w:rPr>
          <w:rFonts w:hint="cs"/>
          <w:rtl/>
        </w:rPr>
        <w:t>ميليليتر</w:t>
      </w:r>
      <w:r w:rsidRPr="00054424">
        <w:t xml:space="preserve"> </w:t>
      </w:r>
      <w:r w:rsidRPr="00054424">
        <w:rPr>
          <w:rFonts w:hint="cs"/>
          <w:rtl/>
        </w:rPr>
        <w:t>از</w:t>
      </w:r>
      <w:r w:rsidRPr="00054424">
        <w:t xml:space="preserve"> </w:t>
      </w:r>
      <w:r w:rsidRPr="00054424">
        <w:rPr>
          <w:rFonts w:hint="cs"/>
          <w:rtl/>
        </w:rPr>
        <w:t>محلول</w:t>
      </w:r>
      <w:r w:rsidRPr="00054424">
        <w:t xml:space="preserve"> </w:t>
      </w:r>
      <w:r w:rsidRPr="00054424">
        <w:rPr>
          <w:rFonts w:hint="cs"/>
          <w:rtl/>
        </w:rPr>
        <w:t>شماره ي</w:t>
      </w:r>
      <w:r w:rsidRPr="00054424">
        <w:t xml:space="preserve"> </w:t>
      </w:r>
      <w:r w:rsidRPr="00054424">
        <w:rPr>
          <w:rFonts w:hint="cs"/>
          <w:rtl/>
        </w:rPr>
        <w:t>يك، 8/0 ميلي</w:t>
      </w:r>
      <w:r w:rsidRPr="00054424">
        <w:t xml:space="preserve"> </w:t>
      </w:r>
      <w:r w:rsidRPr="00054424">
        <w:rPr>
          <w:rFonts w:hint="cs"/>
          <w:rtl/>
        </w:rPr>
        <w:t>ليترآنزيم</w:t>
      </w:r>
      <w:r w:rsidRPr="00054424">
        <w:t xml:space="preserve"> </w:t>
      </w:r>
      <w:r w:rsidRPr="00054424">
        <w:rPr>
          <w:rFonts w:hint="cs"/>
          <w:rtl/>
        </w:rPr>
        <w:t>قبل</w:t>
      </w:r>
      <w:r w:rsidRPr="00054424">
        <w:t xml:space="preserve"> </w:t>
      </w:r>
      <w:r w:rsidRPr="00054424">
        <w:rPr>
          <w:rFonts w:hint="cs"/>
          <w:rtl/>
        </w:rPr>
        <w:t>از</w:t>
      </w:r>
      <w:r w:rsidRPr="00054424">
        <w:t xml:space="preserve"> </w:t>
      </w:r>
      <w:r w:rsidRPr="00054424">
        <w:rPr>
          <w:rFonts w:hint="cs"/>
          <w:rtl/>
        </w:rPr>
        <w:t>استفاده  به</w:t>
      </w:r>
      <w:r w:rsidRPr="00054424">
        <w:t xml:space="preserve"> </w:t>
      </w:r>
      <w:r w:rsidRPr="00054424">
        <w:rPr>
          <w:rFonts w:hint="cs"/>
          <w:rtl/>
        </w:rPr>
        <w:t xml:space="preserve">آن اضافه و در </w:t>
      </w:r>
      <m:oMath>
        <m:r>
          <m:rPr>
            <m:sty m:val="p"/>
          </m:rPr>
          <w:rPr>
            <w:rFonts w:ascii="Cambria Math" w:hAnsi="Cambria Math" w:cs="Cambria Math" w:hint="cs"/>
            <w:rtl/>
          </w:rPr>
          <m:t>℃</m:t>
        </m:r>
      </m:oMath>
      <w:r w:rsidRPr="00054424">
        <w:rPr>
          <w:rFonts w:hint="cs"/>
          <w:rtl/>
        </w:rPr>
        <w:t>4 نگهداري</w:t>
      </w:r>
      <w:r w:rsidRPr="00054424">
        <w:t xml:space="preserve"> </w:t>
      </w:r>
      <w:r w:rsidRPr="00054424">
        <w:rPr>
          <w:rFonts w:hint="cs"/>
          <w:rtl/>
        </w:rPr>
        <w:t>ميشود،</w:t>
      </w:r>
      <w:r w:rsidRPr="00054424">
        <w:t xml:space="preserve"> </w:t>
      </w:r>
      <w:r w:rsidRPr="00054424">
        <w:rPr>
          <w:rFonts w:hint="cs"/>
          <w:rtl/>
        </w:rPr>
        <w:t>اين</w:t>
      </w:r>
      <w:r w:rsidRPr="00054424">
        <w:t xml:space="preserve"> </w:t>
      </w:r>
      <w:r w:rsidRPr="00054424">
        <w:rPr>
          <w:rFonts w:hint="cs"/>
          <w:rtl/>
        </w:rPr>
        <w:t>آنزيم</w:t>
      </w:r>
      <w:r w:rsidRPr="00054424">
        <w:t xml:space="preserve"> </w:t>
      </w:r>
      <w:r w:rsidRPr="00054424">
        <w:rPr>
          <w:rFonts w:hint="cs"/>
          <w:rtl/>
        </w:rPr>
        <w:t>جهت</w:t>
      </w:r>
      <w:r w:rsidRPr="00054424">
        <w:t xml:space="preserve"> </w:t>
      </w:r>
      <w:r w:rsidRPr="00054424">
        <w:rPr>
          <w:rFonts w:hint="cs"/>
          <w:rtl/>
        </w:rPr>
        <w:t>از</w:t>
      </w:r>
      <w:r w:rsidRPr="00054424">
        <w:t xml:space="preserve"> </w:t>
      </w:r>
      <w:r w:rsidRPr="00054424">
        <w:rPr>
          <w:rFonts w:hint="cs"/>
          <w:rtl/>
        </w:rPr>
        <w:t>بين</w:t>
      </w:r>
      <w:r w:rsidRPr="00054424">
        <w:t xml:space="preserve"> </w:t>
      </w:r>
      <w:r w:rsidRPr="00054424">
        <w:rPr>
          <w:rFonts w:hint="cs"/>
          <w:rtl/>
        </w:rPr>
        <w:t>بردن</w:t>
      </w:r>
      <w:r w:rsidRPr="00054424">
        <w:t xml:space="preserve"> </w:t>
      </w:r>
      <w:r w:rsidRPr="00054424">
        <w:rPr>
          <w:rFonts w:hint="cs"/>
          <w:rtl/>
        </w:rPr>
        <w:t>هر</w:t>
      </w:r>
      <w:r w:rsidRPr="00054424">
        <w:t xml:space="preserve"> </w:t>
      </w:r>
      <w:r w:rsidRPr="00054424">
        <w:rPr>
          <w:rFonts w:hint="cs"/>
          <w:rtl/>
        </w:rPr>
        <w:t xml:space="preserve">گونه </w:t>
      </w:r>
      <w:r w:rsidRPr="00054424">
        <w:t>RNA</w:t>
      </w:r>
      <w:r w:rsidRPr="00054424">
        <w:rPr>
          <w:rFonts w:hint="cs"/>
          <w:rtl/>
        </w:rPr>
        <w:t xml:space="preserve"> به کار می رود.</w:t>
      </w:r>
    </w:p>
    <w:p w14:paraId="6C0CD74D" w14:textId="77777777" w:rsidR="00CB346B" w:rsidRPr="00054424" w:rsidRDefault="00CB346B" w:rsidP="003535A8">
      <w:pPr>
        <w:pStyle w:val="ListParagraph"/>
        <w:numPr>
          <w:ilvl w:val="0"/>
          <w:numId w:val="5"/>
        </w:numPr>
        <w:rPr>
          <w:rtl/>
        </w:rPr>
      </w:pPr>
      <w:r w:rsidRPr="00054424">
        <w:rPr>
          <w:rFonts w:hint="cs"/>
          <w:rtl/>
        </w:rPr>
        <w:t xml:space="preserve"> در</w:t>
      </w:r>
      <w:r w:rsidRPr="00054424">
        <w:t xml:space="preserve"> </w:t>
      </w:r>
      <w:r w:rsidRPr="00054424">
        <w:rPr>
          <w:rFonts w:hint="cs"/>
          <w:rtl/>
        </w:rPr>
        <w:t>اين</w:t>
      </w:r>
      <w:r w:rsidRPr="00054424">
        <w:t xml:space="preserve"> </w:t>
      </w:r>
      <w:r w:rsidRPr="00054424">
        <w:rPr>
          <w:rFonts w:hint="cs"/>
          <w:rtl/>
        </w:rPr>
        <w:t>مرحله250</w:t>
      </w:r>
      <w:r w:rsidRPr="00054424">
        <w:t xml:space="preserve">  </w:t>
      </w:r>
      <w:r w:rsidRPr="00054424">
        <w:rPr>
          <w:rFonts w:hint="cs"/>
          <w:rtl/>
        </w:rPr>
        <w:t>ميكروليتر</w:t>
      </w:r>
      <w:r w:rsidRPr="00054424">
        <w:t xml:space="preserve"> </w:t>
      </w:r>
      <w:r w:rsidRPr="00054424">
        <w:rPr>
          <w:rFonts w:hint="cs"/>
          <w:rtl/>
        </w:rPr>
        <w:t>از</w:t>
      </w:r>
      <w:r w:rsidRPr="00054424">
        <w:t xml:space="preserve"> </w:t>
      </w:r>
      <w:r w:rsidRPr="00054424">
        <w:rPr>
          <w:rFonts w:hint="cs"/>
          <w:rtl/>
        </w:rPr>
        <w:t>محلول</w:t>
      </w:r>
      <w:r w:rsidRPr="00054424">
        <w:t xml:space="preserve"> </w:t>
      </w:r>
      <w:r w:rsidRPr="00054424">
        <w:rPr>
          <w:rFonts w:hint="cs"/>
          <w:rtl/>
        </w:rPr>
        <w:t>شماره</w:t>
      </w:r>
      <w:r w:rsidRPr="00054424">
        <w:t xml:space="preserve"> </w:t>
      </w:r>
      <w:r w:rsidRPr="00054424">
        <w:rPr>
          <w:rFonts w:hint="cs"/>
          <w:rtl/>
        </w:rPr>
        <w:t>دو</w:t>
      </w:r>
      <w:r w:rsidRPr="00054424">
        <w:t xml:space="preserve"> </w:t>
      </w:r>
      <w:r w:rsidRPr="00054424">
        <w:rPr>
          <w:rFonts w:hint="cs"/>
          <w:rtl/>
        </w:rPr>
        <w:t>به</w:t>
      </w:r>
      <w:r w:rsidRPr="00054424">
        <w:t xml:space="preserve"> </w:t>
      </w:r>
      <w:r w:rsidRPr="00054424">
        <w:rPr>
          <w:rFonts w:hint="cs"/>
          <w:rtl/>
        </w:rPr>
        <w:t>محلول</w:t>
      </w:r>
      <w:r w:rsidRPr="00054424">
        <w:t xml:space="preserve"> </w:t>
      </w:r>
      <w:r w:rsidRPr="00054424">
        <w:rPr>
          <w:rFonts w:hint="cs"/>
          <w:rtl/>
        </w:rPr>
        <w:t>فوق</w:t>
      </w:r>
      <w:r w:rsidRPr="00054424">
        <w:t xml:space="preserve"> </w:t>
      </w:r>
      <w:r w:rsidRPr="00054424">
        <w:rPr>
          <w:rFonts w:hint="cs"/>
          <w:rtl/>
        </w:rPr>
        <w:t>اضافه</w:t>
      </w:r>
      <w:r w:rsidRPr="00054424">
        <w:t xml:space="preserve"> </w:t>
      </w:r>
      <w:r w:rsidRPr="00054424">
        <w:rPr>
          <w:rFonts w:hint="cs"/>
          <w:rtl/>
        </w:rPr>
        <w:t>شده</w:t>
      </w:r>
      <w:r w:rsidRPr="00054424">
        <w:t xml:space="preserve"> </w:t>
      </w:r>
      <w:r w:rsidRPr="00054424">
        <w:rPr>
          <w:rFonts w:hint="cs"/>
          <w:rtl/>
        </w:rPr>
        <w:t>و</w:t>
      </w:r>
      <w:r w:rsidRPr="00054424">
        <w:t xml:space="preserve"> </w:t>
      </w:r>
      <w:r w:rsidRPr="00054424">
        <w:rPr>
          <w:rFonts w:hint="cs"/>
          <w:rtl/>
        </w:rPr>
        <w:t>چند</w:t>
      </w:r>
      <w:r w:rsidRPr="00054424">
        <w:t xml:space="preserve"> </w:t>
      </w:r>
      <w:r w:rsidRPr="00054424">
        <w:rPr>
          <w:rFonts w:hint="cs"/>
          <w:rtl/>
        </w:rPr>
        <w:t>بار</w:t>
      </w:r>
      <w:r w:rsidRPr="00054424">
        <w:t xml:space="preserve"> </w:t>
      </w:r>
      <w:r w:rsidRPr="00054424">
        <w:rPr>
          <w:rFonts w:hint="cs"/>
          <w:rtl/>
        </w:rPr>
        <w:t>به</w:t>
      </w:r>
      <w:r w:rsidRPr="00054424">
        <w:t xml:space="preserve"> </w:t>
      </w:r>
      <w:r w:rsidRPr="00054424">
        <w:rPr>
          <w:rFonts w:hint="cs"/>
          <w:rtl/>
        </w:rPr>
        <w:t>آرامي ميكروتيوب</w:t>
      </w:r>
      <w:r w:rsidRPr="00054424">
        <w:t xml:space="preserve"> </w:t>
      </w:r>
      <w:r w:rsidRPr="00054424">
        <w:rPr>
          <w:rFonts w:hint="cs"/>
          <w:rtl/>
        </w:rPr>
        <w:t>وارونه</w:t>
      </w:r>
      <w:r w:rsidRPr="00054424">
        <w:t xml:space="preserve"> </w:t>
      </w:r>
      <w:r w:rsidRPr="00054424">
        <w:rPr>
          <w:rFonts w:hint="cs"/>
          <w:rtl/>
        </w:rPr>
        <w:t>گردیدو محلول</w:t>
      </w:r>
      <w:r w:rsidRPr="00054424">
        <w:t xml:space="preserve"> </w:t>
      </w:r>
      <w:r w:rsidRPr="00054424">
        <w:rPr>
          <w:rFonts w:hint="cs"/>
          <w:rtl/>
        </w:rPr>
        <w:t>به</w:t>
      </w:r>
      <w:r w:rsidRPr="00054424">
        <w:t xml:space="preserve"> </w:t>
      </w:r>
      <w:r w:rsidRPr="00054424">
        <w:rPr>
          <w:rFonts w:hint="cs"/>
          <w:rtl/>
        </w:rPr>
        <w:t>صورت</w:t>
      </w:r>
      <w:r w:rsidRPr="00054424">
        <w:t xml:space="preserve"> </w:t>
      </w:r>
      <w:r w:rsidRPr="00054424">
        <w:rPr>
          <w:rFonts w:hint="cs"/>
          <w:rtl/>
        </w:rPr>
        <w:t>يكنواخت</w:t>
      </w:r>
      <w:r w:rsidRPr="00054424">
        <w:t xml:space="preserve"> </w:t>
      </w:r>
      <w:r w:rsidRPr="00054424">
        <w:rPr>
          <w:rFonts w:hint="cs"/>
          <w:rtl/>
        </w:rPr>
        <w:t>درآمد</w:t>
      </w:r>
      <w:r w:rsidRPr="00054424">
        <w:t xml:space="preserve"> .</w:t>
      </w:r>
      <w:r w:rsidRPr="00054424">
        <w:rPr>
          <w:rFonts w:hint="cs"/>
          <w:rtl/>
        </w:rPr>
        <w:t>محلول</w:t>
      </w:r>
      <w:r w:rsidRPr="00054424">
        <w:t xml:space="preserve"> </w:t>
      </w:r>
      <w:r w:rsidRPr="00054424">
        <w:rPr>
          <w:rFonts w:hint="cs"/>
          <w:rtl/>
        </w:rPr>
        <w:t xml:space="preserve">شماره ي 2 </w:t>
      </w:r>
      <w:r w:rsidRPr="00054424">
        <w:t>(Lysis Buffer)</w:t>
      </w:r>
      <w:r w:rsidRPr="00054424">
        <w:rPr>
          <w:rtl/>
        </w:rPr>
        <w:t xml:space="preserve"> </w:t>
      </w:r>
      <w:r w:rsidRPr="00054424">
        <w:rPr>
          <w:rFonts w:hint="cs"/>
          <w:rtl/>
        </w:rPr>
        <w:t>شامل مواد زیر می باشد:</w:t>
      </w:r>
    </w:p>
    <w:p w14:paraId="43ACA254" w14:textId="77777777" w:rsidR="00CB346B" w:rsidRPr="00054424" w:rsidRDefault="00CB346B" w:rsidP="003535A8">
      <w:pPr>
        <w:pStyle w:val="ListParagraph"/>
        <w:numPr>
          <w:ilvl w:val="1"/>
          <w:numId w:val="5"/>
        </w:numPr>
        <w:rPr>
          <w:rtl/>
        </w:rPr>
      </w:pPr>
      <w:r w:rsidRPr="00054424">
        <w:rPr>
          <w:rFonts w:asciiTheme="majorBidi" w:hAnsiTheme="majorBidi" w:cstheme="majorBidi"/>
        </w:rPr>
        <w:t>SDS</w:t>
      </w:r>
      <w:r w:rsidRPr="00054424">
        <w:rPr>
          <w:rFonts w:hint="cs"/>
          <w:rtl/>
        </w:rPr>
        <w:t>: اين</w:t>
      </w:r>
      <w:r w:rsidRPr="00054424">
        <w:t xml:space="preserve"> </w:t>
      </w:r>
      <w:r w:rsidRPr="00054424">
        <w:rPr>
          <w:rFonts w:hint="cs"/>
          <w:rtl/>
        </w:rPr>
        <w:t>ماده</w:t>
      </w:r>
      <w:r w:rsidRPr="00054424">
        <w:t xml:space="preserve"> </w:t>
      </w:r>
      <w:r w:rsidRPr="00054424">
        <w:rPr>
          <w:rFonts w:hint="cs"/>
          <w:rtl/>
        </w:rPr>
        <w:t>جهت</w:t>
      </w:r>
      <w:r w:rsidRPr="00054424">
        <w:t xml:space="preserve"> </w:t>
      </w:r>
      <w:r w:rsidRPr="00054424">
        <w:rPr>
          <w:rFonts w:hint="cs"/>
          <w:rtl/>
        </w:rPr>
        <w:t>از</w:t>
      </w:r>
      <w:r w:rsidRPr="00054424">
        <w:t xml:space="preserve"> </w:t>
      </w:r>
      <w:r w:rsidRPr="00054424">
        <w:rPr>
          <w:rFonts w:hint="cs"/>
          <w:rtl/>
        </w:rPr>
        <w:t>بين</w:t>
      </w:r>
      <w:r w:rsidRPr="00054424">
        <w:t xml:space="preserve"> </w:t>
      </w:r>
      <w:r w:rsidRPr="00054424">
        <w:rPr>
          <w:rFonts w:hint="cs"/>
          <w:rtl/>
        </w:rPr>
        <w:t>بردن</w:t>
      </w:r>
      <w:r w:rsidRPr="00054424">
        <w:t xml:space="preserve"> </w:t>
      </w:r>
      <w:r w:rsidRPr="00054424">
        <w:rPr>
          <w:rFonts w:hint="cs"/>
          <w:rtl/>
        </w:rPr>
        <w:t>استحكام</w:t>
      </w:r>
      <w:r w:rsidRPr="00054424">
        <w:t xml:space="preserve"> </w:t>
      </w:r>
      <w:r w:rsidRPr="00054424">
        <w:rPr>
          <w:rFonts w:hint="cs"/>
          <w:rtl/>
        </w:rPr>
        <w:t>غشاء</w:t>
      </w:r>
      <w:r w:rsidRPr="00054424">
        <w:t xml:space="preserve"> </w:t>
      </w:r>
      <w:r w:rsidRPr="00054424">
        <w:rPr>
          <w:rFonts w:hint="cs"/>
          <w:rtl/>
        </w:rPr>
        <w:t>كاربرد</w:t>
      </w:r>
      <w:r w:rsidRPr="00054424">
        <w:t xml:space="preserve"> </w:t>
      </w:r>
      <w:r w:rsidRPr="00054424">
        <w:rPr>
          <w:rFonts w:hint="cs"/>
          <w:rtl/>
        </w:rPr>
        <w:t>دارد.</w:t>
      </w:r>
    </w:p>
    <w:p w14:paraId="50DC4602" w14:textId="77777777" w:rsidR="00CB346B" w:rsidRPr="00054424" w:rsidRDefault="00CB346B" w:rsidP="003535A8">
      <w:pPr>
        <w:pStyle w:val="ListParagraph"/>
        <w:numPr>
          <w:ilvl w:val="1"/>
          <w:numId w:val="5"/>
        </w:numPr>
        <w:rPr>
          <w:rtl/>
        </w:rPr>
      </w:pPr>
      <w:r w:rsidRPr="00054424">
        <w:rPr>
          <w:rFonts w:asciiTheme="majorBidi" w:hAnsiTheme="majorBidi" w:cstheme="majorBidi"/>
        </w:rPr>
        <w:t>:NaOH</w:t>
      </w:r>
      <w:r w:rsidRPr="00054424">
        <w:rPr>
          <w:rFonts w:hint="cs"/>
          <w:rtl/>
        </w:rPr>
        <w:t xml:space="preserve"> باعث</w:t>
      </w:r>
      <w:r w:rsidRPr="00054424">
        <w:t xml:space="preserve"> </w:t>
      </w:r>
      <w:r w:rsidRPr="00054424">
        <w:rPr>
          <w:rFonts w:hint="cs"/>
          <w:rtl/>
        </w:rPr>
        <w:t>پارگي</w:t>
      </w:r>
      <w:r w:rsidRPr="00054424">
        <w:t xml:space="preserve"> </w:t>
      </w:r>
      <w:r w:rsidRPr="00054424">
        <w:rPr>
          <w:rFonts w:hint="cs"/>
          <w:rtl/>
        </w:rPr>
        <w:t>غشاء،</w:t>
      </w:r>
      <w:r w:rsidRPr="00054424">
        <w:t xml:space="preserve"> </w:t>
      </w:r>
      <w:r w:rsidRPr="00054424">
        <w:rPr>
          <w:rFonts w:hint="cs"/>
          <w:rtl/>
        </w:rPr>
        <w:t>محلول</w:t>
      </w:r>
      <w:r w:rsidRPr="00054424">
        <w:t xml:space="preserve"> </w:t>
      </w:r>
      <w:r w:rsidRPr="00054424">
        <w:rPr>
          <w:rFonts w:hint="cs"/>
          <w:rtl/>
        </w:rPr>
        <w:t>شدن</w:t>
      </w:r>
      <w:r w:rsidRPr="00054424">
        <w:t xml:space="preserve"> </w:t>
      </w:r>
      <w:r w:rsidRPr="00054424">
        <w:rPr>
          <w:rFonts w:hint="cs"/>
          <w:rtl/>
        </w:rPr>
        <w:t>پروتئينهاي</w:t>
      </w:r>
      <w:r w:rsidRPr="00054424">
        <w:t xml:space="preserve"> </w:t>
      </w:r>
      <w:r w:rsidRPr="00054424">
        <w:rPr>
          <w:rFonts w:hint="cs"/>
          <w:rtl/>
        </w:rPr>
        <w:t>سلولي</w:t>
      </w:r>
      <w:r w:rsidRPr="00054424">
        <w:t xml:space="preserve"> </w:t>
      </w:r>
      <w:r w:rsidRPr="00054424">
        <w:rPr>
          <w:rFonts w:hint="cs"/>
          <w:rtl/>
        </w:rPr>
        <w:t>و</w:t>
      </w:r>
      <w:r w:rsidRPr="00054424">
        <w:t xml:space="preserve"> </w:t>
      </w:r>
      <w:r w:rsidRPr="00054424">
        <w:rPr>
          <w:rFonts w:hint="cs"/>
          <w:rtl/>
        </w:rPr>
        <w:t>تك</w:t>
      </w:r>
      <w:r w:rsidRPr="00054424">
        <w:t xml:space="preserve"> </w:t>
      </w:r>
      <w:r w:rsidRPr="00054424">
        <w:rPr>
          <w:rFonts w:hint="cs"/>
          <w:rtl/>
        </w:rPr>
        <w:t>رشته اي</w:t>
      </w:r>
      <w:r w:rsidRPr="00054424">
        <w:t xml:space="preserve"> </w:t>
      </w:r>
      <w:r w:rsidRPr="00054424">
        <w:rPr>
          <w:rFonts w:hint="cs"/>
          <w:rtl/>
        </w:rPr>
        <w:t xml:space="preserve">شدن </w:t>
      </w:r>
      <w:r w:rsidRPr="00054424">
        <w:rPr>
          <w:rFonts w:asciiTheme="majorBidi" w:hAnsiTheme="majorBidi" w:cstheme="majorBidi"/>
        </w:rPr>
        <w:t>DNA</w:t>
      </w:r>
      <w:r w:rsidRPr="00054424">
        <w:rPr>
          <w:rtl/>
        </w:rPr>
        <w:t xml:space="preserve"> </w:t>
      </w:r>
      <w:r w:rsidRPr="00054424">
        <w:rPr>
          <w:rFonts w:hint="cs"/>
          <w:rtl/>
        </w:rPr>
        <w:t>پلاسمیدی  می گردد بعد</w:t>
      </w:r>
      <w:r w:rsidRPr="00054424">
        <w:t xml:space="preserve"> </w:t>
      </w:r>
      <w:r w:rsidRPr="00054424">
        <w:rPr>
          <w:rFonts w:hint="cs"/>
          <w:rtl/>
        </w:rPr>
        <w:t>از</w:t>
      </w:r>
      <w:r w:rsidRPr="00054424">
        <w:t xml:space="preserve"> </w:t>
      </w:r>
      <w:r w:rsidRPr="00054424">
        <w:rPr>
          <w:rFonts w:hint="cs"/>
          <w:rtl/>
        </w:rPr>
        <w:t>اضافه</w:t>
      </w:r>
      <w:r w:rsidRPr="00054424">
        <w:t xml:space="preserve"> </w:t>
      </w:r>
      <w:r w:rsidRPr="00054424">
        <w:rPr>
          <w:rFonts w:hint="cs"/>
          <w:rtl/>
        </w:rPr>
        <w:t>كردن</w:t>
      </w:r>
      <w:r w:rsidRPr="00054424">
        <w:t xml:space="preserve"> </w:t>
      </w:r>
      <w:r w:rsidRPr="00054424">
        <w:rPr>
          <w:rFonts w:hint="cs"/>
          <w:rtl/>
        </w:rPr>
        <w:t>محلول</w:t>
      </w:r>
      <w:r w:rsidRPr="00054424">
        <w:t xml:space="preserve"> </w:t>
      </w:r>
      <w:r w:rsidRPr="00054424">
        <w:rPr>
          <w:rFonts w:hint="cs"/>
          <w:rtl/>
        </w:rPr>
        <w:t>شماره ي</w:t>
      </w:r>
      <w:r w:rsidRPr="00054424">
        <w:t xml:space="preserve">  </w:t>
      </w:r>
      <w:r w:rsidRPr="00054424">
        <w:rPr>
          <w:rFonts w:hint="cs"/>
          <w:rtl/>
        </w:rPr>
        <w:t>2در</w:t>
      </w:r>
      <w:r w:rsidRPr="00054424">
        <w:t xml:space="preserve"> </w:t>
      </w:r>
      <w:r w:rsidRPr="00054424">
        <w:rPr>
          <w:rFonts w:hint="cs"/>
          <w:rtl/>
        </w:rPr>
        <w:t>اين</w:t>
      </w:r>
      <w:r w:rsidRPr="00054424">
        <w:t xml:space="preserve"> </w:t>
      </w:r>
      <w:r w:rsidRPr="00054424">
        <w:rPr>
          <w:rFonts w:hint="cs"/>
          <w:rtl/>
        </w:rPr>
        <w:t>مرحله</w:t>
      </w:r>
      <w:r w:rsidRPr="00054424">
        <w:t xml:space="preserve"> </w:t>
      </w:r>
      <w:r w:rsidRPr="00054424">
        <w:rPr>
          <w:rFonts w:hint="cs"/>
          <w:rtl/>
        </w:rPr>
        <w:t>رسوب</w:t>
      </w:r>
      <w:r w:rsidRPr="00054424">
        <w:t xml:space="preserve"> </w:t>
      </w:r>
      <w:r w:rsidRPr="00054424">
        <w:rPr>
          <w:rFonts w:hint="cs"/>
          <w:rtl/>
        </w:rPr>
        <w:t>پروتئيني</w:t>
      </w:r>
      <w:r w:rsidRPr="00054424">
        <w:t xml:space="preserve"> </w:t>
      </w:r>
      <w:r w:rsidRPr="00054424">
        <w:rPr>
          <w:rFonts w:hint="cs"/>
          <w:rtl/>
        </w:rPr>
        <w:t>سفيد</w:t>
      </w:r>
      <w:r w:rsidRPr="00054424">
        <w:t xml:space="preserve"> </w:t>
      </w:r>
      <w:r w:rsidRPr="00054424">
        <w:rPr>
          <w:rFonts w:hint="cs"/>
          <w:rtl/>
        </w:rPr>
        <w:t>رنگي</w:t>
      </w:r>
      <w:r w:rsidRPr="00054424">
        <w:t xml:space="preserve"> </w:t>
      </w:r>
      <w:r w:rsidRPr="00054424">
        <w:rPr>
          <w:rFonts w:hint="cs"/>
          <w:rtl/>
        </w:rPr>
        <w:t>تشكيل می</w:t>
      </w:r>
      <w:r>
        <w:rPr>
          <w:rtl/>
        </w:rPr>
        <w:softHyphen/>
      </w:r>
      <w:r w:rsidRPr="00054424">
        <w:rPr>
          <w:rFonts w:hint="cs"/>
          <w:rtl/>
        </w:rPr>
        <w:t>گردد.</w:t>
      </w:r>
    </w:p>
    <w:p w14:paraId="2D769E3C" w14:textId="77777777" w:rsidR="00CB346B" w:rsidRPr="00054424" w:rsidRDefault="00CB346B" w:rsidP="003535A8">
      <w:pPr>
        <w:pStyle w:val="ListParagraph"/>
        <w:numPr>
          <w:ilvl w:val="0"/>
          <w:numId w:val="5"/>
        </w:numPr>
        <w:rPr>
          <w:rtl/>
        </w:rPr>
      </w:pPr>
      <w:r w:rsidRPr="00054424">
        <w:rPr>
          <w:rFonts w:hint="cs"/>
          <w:rtl/>
        </w:rPr>
        <w:t>در</w:t>
      </w:r>
      <w:r w:rsidRPr="00054424">
        <w:t xml:space="preserve"> </w:t>
      </w:r>
      <w:r w:rsidRPr="00054424">
        <w:rPr>
          <w:rFonts w:hint="cs"/>
          <w:rtl/>
        </w:rPr>
        <w:t>اين</w:t>
      </w:r>
      <w:r w:rsidRPr="00054424">
        <w:t xml:space="preserve"> </w:t>
      </w:r>
      <w:r w:rsidRPr="00054424">
        <w:rPr>
          <w:rFonts w:hint="cs"/>
          <w:rtl/>
        </w:rPr>
        <w:t>مرحله</w:t>
      </w:r>
      <w:r w:rsidRPr="00054424">
        <w:t xml:space="preserve"> </w:t>
      </w:r>
      <w:r w:rsidRPr="00054424">
        <w:rPr>
          <w:rFonts w:hint="cs"/>
          <w:rtl/>
        </w:rPr>
        <w:t>بلافاصله</w:t>
      </w:r>
      <w:r w:rsidRPr="00054424">
        <w:t xml:space="preserve"> </w:t>
      </w:r>
      <w:r w:rsidRPr="00054424">
        <w:rPr>
          <w:rFonts w:hint="cs"/>
          <w:rtl/>
        </w:rPr>
        <w:t>350</w:t>
      </w:r>
      <w:r w:rsidRPr="00054424">
        <w:t xml:space="preserve"> </w:t>
      </w:r>
      <w:r w:rsidRPr="00054424">
        <w:rPr>
          <w:rFonts w:hint="cs"/>
          <w:rtl/>
        </w:rPr>
        <w:t>ميكروليتر</w:t>
      </w:r>
      <w:r w:rsidRPr="00054424">
        <w:t xml:space="preserve"> </w:t>
      </w:r>
      <w:r w:rsidRPr="00054424">
        <w:rPr>
          <w:rFonts w:hint="cs"/>
          <w:rtl/>
        </w:rPr>
        <w:t>از</w:t>
      </w:r>
      <w:r w:rsidRPr="00054424">
        <w:t xml:space="preserve"> </w:t>
      </w:r>
      <w:r w:rsidRPr="00054424">
        <w:rPr>
          <w:rFonts w:hint="cs"/>
          <w:rtl/>
        </w:rPr>
        <w:t>محلول</w:t>
      </w:r>
      <w:r w:rsidRPr="00054424">
        <w:t xml:space="preserve"> </w:t>
      </w:r>
      <w:r w:rsidRPr="00054424">
        <w:rPr>
          <w:rFonts w:hint="cs"/>
          <w:rtl/>
        </w:rPr>
        <w:t>شماره ي</w:t>
      </w:r>
      <w:r w:rsidRPr="00054424">
        <w:t xml:space="preserve"> </w:t>
      </w:r>
      <w:r w:rsidRPr="00054424">
        <w:rPr>
          <w:rFonts w:hint="cs"/>
          <w:rtl/>
        </w:rPr>
        <w:t>3</w:t>
      </w:r>
      <w:r w:rsidRPr="00054424">
        <w:t xml:space="preserve"> </w:t>
      </w:r>
      <w:r w:rsidRPr="00054424">
        <w:rPr>
          <w:rFonts w:hint="cs"/>
          <w:rtl/>
        </w:rPr>
        <w:t>اضافه</w:t>
      </w:r>
      <w:r w:rsidRPr="00054424">
        <w:t xml:space="preserve"> </w:t>
      </w:r>
      <w:r w:rsidRPr="00054424">
        <w:rPr>
          <w:rFonts w:hint="cs"/>
          <w:rtl/>
        </w:rPr>
        <w:t>شده</w:t>
      </w:r>
      <w:r w:rsidRPr="00054424">
        <w:t xml:space="preserve"> </w:t>
      </w:r>
      <w:r w:rsidRPr="00054424">
        <w:rPr>
          <w:rFonts w:hint="cs"/>
          <w:rtl/>
        </w:rPr>
        <w:t>و</w:t>
      </w:r>
      <w:r w:rsidRPr="00054424">
        <w:t xml:space="preserve"> </w:t>
      </w:r>
      <w:r w:rsidRPr="00054424">
        <w:rPr>
          <w:rFonts w:hint="cs"/>
          <w:rtl/>
        </w:rPr>
        <w:t>مجددا</w:t>
      </w:r>
      <w:r w:rsidRPr="00054424">
        <w:t xml:space="preserve"> </w:t>
      </w:r>
      <w:r w:rsidRPr="00054424">
        <w:rPr>
          <w:rFonts w:hint="cs"/>
          <w:rtl/>
        </w:rPr>
        <w:t>چند</w:t>
      </w:r>
      <w:r w:rsidRPr="00054424">
        <w:t xml:space="preserve"> </w:t>
      </w:r>
      <w:r w:rsidRPr="00054424">
        <w:rPr>
          <w:rFonts w:hint="cs"/>
          <w:rtl/>
        </w:rPr>
        <w:t>بار</w:t>
      </w:r>
      <w:r w:rsidRPr="00054424">
        <w:t xml:space="preserve"> </w:t>
      </w:r>
      <w:r w:rsidRPr="00054424">
        <w:rPr>
          <w:rFonts w:hint="cs"/>
          <w:rtl/>
        </w:rPr>
        <w:t>ميكروتيوب وارونه</w:t>
      </w:r>
      <w:r w:rsidRPr="00054424">
        <w:t xml:space="preserve"> </w:t>
      </w:r>
      <w:r w:rsidRPr="00054424">
        <w:rPr>
          <w:rFonts w:hint="cs"/>
          <w:rtl/>
        </w:rPr>
        <w:t>گردید</w:t>
      </w:r>
      <w:r w:rsidRPr="00054424">
        <w:t xml:space="preserve">. </w:t>
      </w:r>
      <w:r w:rsidRPr="00054424">
        <w:rPr>
          <w:rFonts w:hint="cs"/>
          <w:rtl/>
        </w:rPr>
        <w:t>فاصله ي</w:t>
      </w:r>
      <w:r w:rsidRPr="00054424">
        <w:t xml:space="preserve"> </w:t>
      </w:r>
      <w:r w:rsidRPr="00054424">
        <w:rPr>
          <w:rFonts w:hint="cs"/>
          <w:rtl/>
        </w:rPr>
        <w:t>بين</w:t>
      </w:r>
      <w:r w:rsidRPr="00054424">
        <w:t xml:space="preserve"> </w:t>
      </w:r>
      <w:r w:rsidRPr="00054424">
        <w:rPr>
          <w:rFonts w:hint="cs"/>
          <w:rtl/>
        </w:rPr>
        <w:t>زمان</w:t>
      </w:r>
      <w:r w:rsidRPr="00054424">
        <w:t xml:space="preserve"> </w:t>
      </w:r>
      <w:r w:rsidRPr="00054424">
        <w:rPr>
          <w:rFonts w:hint="cs"/>
          <w:rtl/>
        </w:rPr>
        <w:t>اضافه</w:t>
      </w:r>
      <w:r w:rsidRPr="00054424">
        <w:t xml:space="preserve"> </w:t>
      </w:r>
      <w:r w:rsidRPr="00054424">
        <w:rPr>
          <w:rFonts w:hint="cs"/>
          <w:rtl/>
        </w:rPr>
        <w:t>كردن</w:t>
      </w:r>
      <w:r w:rsidRPr="00054424">
        <w:t xml:space="preserve"> </w:t>
      </w:r>
      <w:r w:rsidRPr="00054424">
        <w:rPr>
          <w:rFonts w:hint="cs"/>
          <w:rtl/>
        </w:rPr>
        <w:t>محلول</w:t>
      </w:r>
      <w:r w:rsidRPr="00054424">
        <w:t xml:space="preserve"> </w:t>
      </w:r>
      <w:r w:rsidRPr="00054424">
        <w:rPr>
          <w:rFonts w:hint="cs"/>
          <w:rtl/>
        </w:rPr>
        <w:t>شماره ي</w:t>
      </w:r>
      <w:r w:rsidRPr="00054424">
        <w:t xml:space="preserve"> </w:t>
      </w:r>
      <w:r w:rsidRPr="00054424">
        <w:rPr>
          <w:rFonts w:hint="cs"/>
          <w:rtl/>
        </w:rPr>
        <w:t>دو</w:t>
      </w:r>
      <w:r w:rsidRPr="00054424">
        <w:t xml:space="preserve"> </w:t>
      </w:r>
      <w:r w:rsidRPr="00054424">
        <w:rPr>
          <w:rFonts w:hint="cs"/>
          <w:rtl/>
        </w:rPr>
        <w:t>و</w:t>
      </w:r>
      <w:r w:rsidRPr="00054424">
        <w:t xml:space="preserve"> </w:t>
      </w:r>
      <w:r w:rsidRPr="00054424">
        <w:rPr>
          <w:rFonts w:hint="cs"/>
          <w:rtl/>
        </w:rPr>
        <w:t>سه</w:t>
      </w:r>
      <w:r w:rsidRPr="00054424">
        <w:t xml:space="preserve"> </w:t>
      </w:r>
      <w:r w:rsidRPr="00054424">
        <w:rPr>
          <w:rFonts w:hint="cs"/>
          <w:rtl/>
        </w:rPr>
        <w:t>نبايد</w:t>
      </w:r>
      <w:r w:rsidRPr="00054424">
        <w:t xml:space="preserve"> </w:t>
      </w:r>
      <w:r w:rsidRPr="00054424">
        <w:rPr>
          <w:rFonts w:hint="cs"/>
          <w:rtl/>
        </w:rPr>
        <w:t>بيشتر</w:t>
      </w:r>
      <w:r w:rsidRPr="00054424">
        <w:t xml:space="preserve"> </w:t>
      </w:r>
      <w:r w:rsidRPr="00054424">
        <w:rPr>
          <w:rFonts w:hint="cs"/>
          <w:rtl/>
        </w:rPr>
        <w:t>از</w:t>
      </w:r>
      <w:r w:rsidRPr="00054424">
        <w:t xml:space="preserve"> </w:t>
      </w:r>
      <w:r w:rsidRPr="00054424">
        <w:rPr>
          <w:rFonts w:hint="cs"/>
          <w:rtl/>
        </w:rPr>
        <w:t>5</w:t>
      </w:r>
      <w:r w:rsidRPr="00054424">
        <w:t xml:space="preserve"> </w:t>
      </w:r>
      <w:r w:rsidRPr="00054424">
        <w:rPr>
          <w:rFonts w:hint="cs"/>
          <w:rtl/>
        </w:rPr>
        <w:t>دقيقه</w:t>
      </w:r>
      <w:r w:rsidRPr="00054424">
        <w:t xml:space="preserve"> </w:t>
      </w:r>
      <w:r w:rsidRPr="00054424">
        <w:rPr>
          <w:rFonts w:hint="cs"/>
          <w:rtl/>
        </w:rPr>
        <w:t>باشد</w:t>
      </w:r>
      <w:r w:rsidRPr="00054424">
        <w:t>.</w:t>
      </w:r>
      <w:r w:rsidRPr="00054424">
        <w:rPr>
          <w:rFonts w:hint="cs"/>
          <w:rtl/>
        </w:rPr>
        <w:t xml:space="preserve"> محلول شماره 3 </w:t>
      </w:r>
      <w:r w:rsidRPr="00054424">
        <w:t>( Neutralization Buffer )</w:t>
      </w:r>
      <w:r w:rsidRPr="00054424">
        <w:rPr>
          <w:rFonts w:hint="cs"/>
          <w:rtl/>
        </w:rPr>
        <w:t xml:space="preserve"> شامل</w:t>
      </w:r>
      <w:r w:rsidRPr="00054424">
        <w:t xml:space="preserve"> </w:t>
      </w:r>
      <w:r w:rsidRPr="00054424">
        <w:rPr>
          <w:rFonts w:hint="cs"/>
          <w:rtl/>
        </w:rPr>
        <w:t>اسيد</w:t>
      </w:r>
      <w:r w:rsidRPr="00054424">
        <w:t xml:space="preserve"> </w:t>
      </w:r>
      <w:r w:rsidRPr="00054424">
        <w:rPr>
          <w:rFonts w:hint="cs"/>
          <w:rtl/>
        </w:rPr>
        <w:t>استيك</w:t>
      </w:r>
      <w:r w:rsidRPr="00054424">
        <w:t xml:space="preserve"> </w:t>
      </w:r>
      <w:r w:rsidRPr="00054424">
        <w:rPr>
          <w:rFonts w:hint="cs"/>
          <w:rtl/>
        </w:rPr>
        <w:t>مي</w:t>
      </w:r>
      <w:r w:rsidRPr="00054424">
        <w:t xml:space="preserve"> </w:t>
      </w:r>
      <w:r w:rsidRPr="00054424">
        <w:rPr>
          <w:rFonts w:hint="cs"/>
          <w:rtl/>
        </w:rPr>
        <w:t>باشد</w:t>
      </w:r>
      <w:r w:rsidRPr="00054424">
        <w:t xml:space="preserve"> </w:t>
      </w:r>
      <w:r w:rsidRPr="00054424">
        <w:rPr>
          <w:rFonts w:hint="cs"/>
          <w:rtl/>
        </w:rPr>
        <w:t>كه</w:t>
      </w:r>
      <w:r w:rsidRPr="00054424">
        <w:t xml:space="preserve"> </w:t>
      </w:r>
      <w:r w:rsidRPr="00054424">
        <w:rPr>
          <w:rFonts w:hint="cs"/>
          <w:rtl/>
        </w:rPr>
        <w:t>جهت</w:t>
      </w:r>
      <w:r w:rsidRPr="00054424">
        <w:t xml:space="preserve"> </w:t>
      </w:r>
      <w:r w:rsidRPr="00054424">
        <w:rPr>
          <w:rFonts w:hint="cs"/>
          <w:rtl/>
        </w:rPr>
        <w:t>خنثي</w:t>
      </w:r>
      <w:r w:rsidRPr="00054424">
        <w:t xml:space="preserve"> </w:t>
      </w:r>
      <w:r w:rsidRPr="00054424">
        <w:rPr>
          <w:rFonts w:hint="cs"/>
          <w:rtl/>
        </w:rPr>
        <w:t xml:space="preserve">سازي </w:t>
      </w:r>
      <w:r w:rsidRPr="00054424">
        <w:t>PH</w:t>
      </w:r>
      <w:r w:rsidRPr="00054424">
        <w:rPr>
          <w:rtl/>
        </w:rPr>
        <w:t xml:space="preserve"> </w:t>
      </w:r>
      <w:r w:rsidRPr="00054424">
        <w:rPr>
          <w:rFonts w:hint="cs"/>
          <w:rtl/>
        </w:rPr>
        <w:t>محيط</w:t>
      </w:r>
      <w:r w:rsidRPr="00054424">
        <w:t xml:space="preserve"> </w:t>
      </w:r>
      <w:r w:rsidRPr="00054424">
        <w:rPr>
          <w:rFonts w:hint="cs"/>
          <w:rtl/>
        </w:rPr>
        <w:t>و</w:t>
      </w:r>
      <w:r w:rsidRPr="00054424">
        <w:t xml:space="preserve"> </w:t>
      </w:r>
      <w:r w:rsidRPr="00054424">
        <w:rPr>
          <w:rFonts w:hint="cs"/>
          <w:rtl/>
        </w:rPr>
        <w:t>در</w:t>
      </w:r>
      <w:r w:rsidRPr="00054424">
        <w:t xml:space="preserve"> </w:t>
      </w:r>
      <w:r w:rsidRPr="00054424">
        <w:rPr>
          <w:rFonts w:hint="cs"/>
          <w:rtl/>
        </w:rPr>
        <w:t>پي</w:t>
      </w:r>
      <w:r w:rsidRPr="00054424">
        <w:t xml:space="preserve"> </w:t>
      </w:r>
      <w:r w:rsidRPr="00054424">
        <w:rPr>
          <w:rFonts w:hint="cs"/>
          <w:rtl/>
        </w:rPr>
        <w:t>آن</w:t>
      </w:r>
      <w:r w:rsidRPr="00054424">
        <w:t xml:space="preserve"> </w:t>
      </w:r>
      <w:r w:rsidRPr="00054424">
        <w:rPr>
          <w:rFonts w:hint="cs"/>
          <w:rtl/>
        </w:rPr>
        <w:t>دو</w:t>
      </w:r>
      <w:r w:rsidRPr="00054424">
        <w:t xml:space="preserve"> </w:t>
      </w:r>
      <w:r w:rsidRPr="00054424">
        <w:rPr>
          <w:rFonts w:hint="cs"/>
          <w:rtl/>
        </w:rPr>
        <w:t>رشته اي</w:t>
      </w:r>
      <w:r w:rsidRPr="00054424">
        <w:t xml:space="preserve"> </w:t>
      </w:r>
      <w:r w:rsidRPr="00054424">
        <w:rPr>
          <w:rFonts w:hint="cs"/>
          <w:rtl/>
        </w:rPr>
        <w:t>شدن</w:t>
      </w:r>
      <w:r w:rsidRPr="00054424">
        <w:t xml:space="preserve"> </w:t>
      </w:r>
      <w:r w:rsidRPr="00054424">
        <w:rPr>
          <w:rFonts w:hint="cs"/>
          <w:rtl/>
        </w:rPr>
        <w:t>مجدد</w:t>
      </w:r>
      <w:r w:rsidRPr="00054424">
        <w:t xml:space="preserve">   DNA </w:t>
      </w:r>
      <w:r w:rsidRPr="00054424">
        <w:rPr>
          <w:rFonts w:hint="cs"/>
          <w:rtl/>
        </w:rPr>
        <w:t>ی پلاسمیدی , رسوب</w:t>
      </w:r>
      <w:r w:rsidRPr="00054424">
        <w:t xml:space="preserve"> </w:t>
      </w:r>
      <w:r w:rsidRPr="00054424">
        <w:rPr>
          <w:rtl/>
        </w:rPr>
        <w:t>دادن</w:t>
      </w:r>
      <w:r w:rsidRPr="00054424">
        <w:t xml:space="preserve"> SDS </w:t>
      </w:r>
      <w:r w:rsidRPr="00054424">
        <w:rPr>
          <w:rFonts w:hint="cs"/>
          <w:rtl/>
        </w:rPr>
        <w:t xml:space="preserve"> و </w:t>
      </w:r>
      <w:r w:rsidRPr="00054424">
        <w:rPr>
          <w:rFonts w:hint="cs"/>
          <w:rtl/>
        </w:rPr>
        <w:lastRenderedPageBreak/>
        <w:t xml:space="preserve">همچنین رسوب دادن </w:t>
      </w:r>
      <w:r w:rsidRPr="00054424">
        <w:t>DNA</w:t>
      </w:r>
      <w:r w:rsidRPr="00054424">
        <w:rPr>
          <w:rFonts w:hint="cs"/>
          <w:rtl/>
        </w:rPr>
        <w:t xml:space="preserve"> سلولي</w:t>
      </w:r>
      <w:r w:rsidRPr="00054424">
        <w:t xml:space="preserve"> </w:t>
      </w:r>
      <w:r w:rsidRPr="00054424">
        <w:rPr>
          <w:rFonts w:hint="cs"/>
          <w:rtl/>
        </w:rPr>
        <w:t>تك</w:t>
      </w:r>
      <w:r w:rsidRPr="00054424">
        <w:t xml:space="preserve"> </w:t>
      </w:r>
      <w:r w:rsidRPr="00054424">
        <w:rPr>
          <w:rFonts w:hint="cs"/>
          <w:rtl/>
        </w:rPr>
        <w:t>رشته</w:t>
      </w:r>
      <w:r w:rsidRPr="00054424">
        <w:t xml:space="preserve"> </w:t>
      </w:r>
      <w:r w:rsidRPr="00054424">
        <w:rPr>
          <w:rFonts w:hint="cs"/>
          <w:rtl/>
        </w:rPr>
        <w:t>شده</w:t>
      </w:r>
      <w:r w:rsidRPr="00054424">
        <w:t xml:space="preserve"> </w:t>
      </w:r>
      <w:r w:rsidRPr="00054424">
        <w:rPr>
          <w:rFonts w:hint="cs"/>
          <w:rtl/>
        </w:rPr>
        <w:t>كاربرد</w:t>
      </w:r>
      <w:r w:rsidRPr="00054424">
        <w:t xml:space="preserve"> </w:t>
      </w:r>
      <w:r w:rsidRPr="00054424">
        <w:rPr>
          <w:rFonts w:hint="cs"/>
          <w:rtl/>
        </w:rPr>
        <w:t>دارد</w:t>
      </w:r>
      <w:r w:rsidRPr="00054424">
        <w:t xml:space="preserve">. </w:t>
      </w:r>
      <w:r w:rsidRPr="00054424">
        <w:rPr>
          <w:rFonts w:hint="cs"/>
          <w:rtl/>
        </w:rPr>
        <w:t>بعد</w:t>
      </w:r>
      <w:r w:rsidRPr="00054424">
        <w:t xml:space="preserve"> </w:t>
      </w:r>
      <w:r w:rsidRPr="00054424">
        <w:rPr>
          <w:rFonts w:hint="cs"/>
          <w:rtl/>
        </w:rPr>
        <w:t>از</w:t>
      </w:r>
      <w:r w:rsidRPr="00054424">
        <w:t xml:space="preserve"> </w:t>
      </w:r>
      <w:r w:rsidRPr="00054424">
        <w:rPr>
          <w:rFonts w:hint="cs"/>
          <w:rtl/>
        </w:rPr>
        <w:t>اضافه</w:t>
      </w:r>
      <w:r w:rsidRPr="00054424">
        <w:t xml:space="preserve"> </w:t>
      </w:r>
      <w:r w:rsidRPr="00054424">
        <w:rPr>
          <w:rFonts w:hint="cs"/>
          <w:rtl/>
        </w:rPr>
        <w:t>كردن</w:t>
      </w:r>
      <w:r w:rsidRPr="00054424">
        <w:t xml:space="preserve"> </w:t>
      </w:r>
      <w:r w:rsidRPr="00054424">
        <w:rPr>
          <w:rFonts w:hint="cs"/>
          <w:rtl/>
        </w:rPr>
        <w:t>محلول</w:t>
      </w:r>
      <w:r w:rsidRPr="00054424">
        <w:t xml:space="preserve"> </w:t>
      </w:r>
      <w:r w:rsidRPr="00054424">
        <w:rPr>
          <w:rFonts w:hint="cs"/>
          <w:rtl/>
        </w:rPr>
        <w:t>شماره ي</w:t>
      </w:r>
      <w:r w:rsidRPr="00054424">
        <w:t xml:space="preserve"> </w:t>
      </w:r>
      <w:r w:rsidRPr="00054424">
        <w:rPr>
          <w:rFonts w:hint="cs"/>
          <w:rtl/>
        </w:rPr>
        <w:t>3</w:t>
      </w:r>
      <w:r w:rsidRPr="00054424">
        <w:t xml:space="preserve"> </w:t>
      </w:r>
      <w:r w:rsidRPr="00054424">
        <w:rPr>
          <w:rFonts w:hint="cs"/>
          <w:rtl/>
        </w:rPr>
        <w:t>ميكروتيوب</w:t>
      </w:r>
      <w:r w:rsidRPr="00054424">
        <w:t xml:space="preserve"> </w:t>
      </w:r>
      <w:r w:rsidRPr="00054424">
        <w:rPr>
          <w:rFonts w:hint="cs"/>
          <w:rtl/>
        </w:rPr>
        <w:t>به</w:t>
      </w:r>
      <w:r w:rsidRPr="00054424">
        <w:t xml:space="preserve"> </w:t>
      </w:r>
      <w:r w:rsidRPr="00054424">
        <w:rPr>
          <w:rFonts w:hint="cs"/>
          <w:rtl/>
        </w:rPr>
        <w:t>مدت</w:t>
      </w:r>
      <w:r w:rsidRPr="00054424">
        <w:t xml:space="preserve"> </w:t>
      </w:r>
      <w:r w:rsidRPr="00054424">
        <w:rPr>
          <w:rFonts w:hint="cs"/>
          <w:rtl/>
        </w:rPr>
        <w:t>5 دقيقه</w:t>
      </w:r>
      <w:r w:rsidRPr="00054424">
        <w:t xml:space="preserve"> </w:t>
      </w:r>
      <w:r w:rsidRPr="00054424">
        <w:rPr>
          <w:rFonts w:hint="cs"/>
          <w:rtl/>
        </w:rPr>
        <w:t>بر</w:t>
      </w:r>
      <w:r w:rsidRPr="00054424">
        <w:t xml:space="preserve"> </w:t>
      </w:r>
      <w:r w:rsidRPr="00054424">
        <w:rPr>
          <w:rFonts w:hint="cs"/>
          <w:rtl/>
        </w:rPr>
        <w:t>روي</w:t>
      </w:r>
      <w:r w:rsidRPr="00054424">
        <w:t xml:space="preserve"> </w:t>
      </w:r>
      <w:r w:rsidRPr="00054424">
        <w:rPr>
          <w:rFonts w:hint="cs"/>
          <w:rtl/>
        </w:rPr>
        <w:t>يخ</w:t>
      </w:r>
      <w:r w:rsidRPr="00054424">
        <w:t xml:space="preserve"> </w:t>
      </w:r>
      <w:r w:rsidRPr="00054424">
        <w:rPr>
          <w:rFonts w:hint="cs"/>
          <w:rtl/>
        </w:rPr>
        <w:t>قرار</w:t>
      </w:r>
      <w:r w:rsidRPr="00054424">
        <w:t xml:space="preserve"> </w:t>
      </w:r>
      <w:r w:rsidRPr="00054424">
        <w:rPr>
          <w:rFonts w:hint="cs"/>
          <w:rtl/>
        </w:rPr>
        <w:t>داده</w:t>
      </w:r>
      <w:r w:rsidRPr="00054424">
        <w:t xml:space="preserve"> </w:t>
      </w:r>
      <w:r w:rsidRPr="00054424">
        <w:rPr>
          <w:rFonts w:hint="cs"/>
          <w:rtl/>
        </w:rPr>
        <w:t>شد</w:t>
      </w:r>
      <w:r w:rsidRPr="00054424">
        <w:t>.</w:t>
      </w:r>
    </w:p>
    <w:p w14:paraId="3AA11FAA" w14:textId="77777777" w:rsidR="00CB346B" w:rsidRPr="00054424" w:rsidRDefault="00CB346B" w:rsidP="003535A8">
      <w:pPr>
        <w:pStyle w:val="ListParagraph"/>
        <w:numPr>
          <w:ilvl w:val="0"/>
          <w:numId w:val="5"/>
        </w:numPr>
        <w:rPr>
          <w:rtl/>
        </w:rPr>
      </w:pPr>
      <w:r w:rsidRPr="00054424">
        <w:rPr>
          <w:rFonts w:hint="cs"/>
          <w:rtl/>
        </w:rPr>
        <w:t>ميكروتيوب</w:t>
      </w:r>
      <w:r w:rsidRPr="00054424">
        <w:t xml:space="preserve"> </w:t>
      </w:r>
      <w:r w:rsidRPr="00054424">
        <w:rPr>
          <w:rFonts w:hint="cs"/>
          <w:rtl/>
        </w:rPr>
        <w:t>به</w:t>
      </w:r>
      <w:r w:rsidRPr="00054424">
        <w:t xml:space="preserve"> </w:t>
      </w:r>
      <w:r w:rsidRPr="00054424">
        <w:rPr>
          <w:rFonts w:hint="cs"/>
          <w:rtl/>
        </w:rPr>
        <w:t>مدت</w:t>
      </w:r>
      <w:r w:rsidRPr="00054424">
        <w:t xml:space="preserve"> </w:t>
      </w:r>
      <w:r w:rsidRPr="00054424">
        <w:rPr>
          <w:rFonts w:hint="cs"/>
          <w:rtl/>
        </w:rPr>
        <w:t>1</w:t>
      </w:r>
      <w:r w:rsidRPr="00054424">
        <w:t xml:space="preserve"> </w:t>
      </w:r>
      <w:r w:rsidRPr="00054424">
        <w:rPr>
          <w:rFonts w:hint="cs"/>
          <w:rtl/>
        </w:rPr>
        <w:t>دقيقه</w:t>
      </w:r>
      <w:r w:rsidRPr="00054424">
        <w:t xml:space="preserve"> </w:t>
      </w:r>
      <w:r w:rsidRPr="00054424">
        <w:rPr>
          <w:rFonts w:hint="cs"/>
          <w:rtl/>
        </w:rPr>
        <w:t xml:space="preserve">در </w:t>
      </w:r>
      <w:r w:rsidRPr="00054424">
        <w:t>rpm</w:t>
      </w:r>
      <w:r w:rsidRPr="00054424">
        <w:rPr>
          <w:rFonts w:hint="cs"/>
          <w:rtl/>
        </w:rPr>
        <w:t xml:space="preserve"> 14000 و دمای </w:t>
      </w:r>
      <m:oMath>
        <m:r>
          <m:rPr>
            <m:sty m:val="p"/>
          </m:rPr>
          <w:rPr>
            <w:rFonts w:ascii="Cambria Math" w:hAnsi="Cambria Math" w:cs="Cambria Math" w:hint="cs"/>
            <w:rtl/>
          </w:rPr>
          <m:t>℃</m:t>
        </m:r>
      </m:oMath>
      <w:r w:rsidRPr="00054424">
        <w:rPr>
          <w:rFonts w:hint="cs"/>
          <w:rtl/>
        </w:rPr>
        <w:t>4 سانتريفيوژ</w:t>
      </w:r>
      <w:r w:rsidRPr="00054424">
        <w:t xml:space="preserve"> </w:t>
      </w:r>
      <w:r w:rsidRPr="00054424">
        <w:rPr>
          <w:rFonts w:hint="cs"/>
          <w:rtl/>
        </w:rPr>
        <w:t>گردید</w:t>
      </w:r>
      <w:r w:rsidRPr="00054424">
        <w:t xml:space="preserve">. </w:t>
      </w:r>
      <w:r w:rsidRPr="00054424">
        <w:rPr>
          <w:rFonts w:hint="cs"/>
          <w:rtl/>
        </w:rPr>
        <w:t>در</w:t>
      </w:r>
      <w:r w:rsidRPr="00054424">
        <w:t xml:space="preserve"> </w:t>
      </w:r>
      <w:r w:rsidRPr="00054424">
        <w:rPr>
          <w:rFonts w:hint="cs"/>
          <w:rtl/>
        </w:rPr>
        <w:t>اين</w:t>
      </w:r>
      <w:r w:rsidRPr="00054424">
        <w:t xml:space="preserve"> </w:t>
      </w:r>
      <w:r w:rsidRPr="00054424">
        <w:rPr>
          <w:rFonts w:hint="cs"/>
          <w:rtl/>
        </w:rPr>
        <w:t>مرحله</w:t>
      </w:r>
      <w:r w:rsidRPr="00054424">
        <w:t xml:space="preserve"> </w:t>
      </w:r>
      <w:r w:rsidRPr="00054424">
        <w:rPr>
          <w:rFonts w:hint="cs"/>
          <w:rtl/>
        </w:rPr>
        <w:t xml:space="preserve">رسوب پروتئینی سفید رنگ </w:t>
      </w:r>
      <w:r w:rsidRPr="00054424">
        <w:t>DNA</w:t>
      </w:r>
      <w:r w:rsidRPr="00054424">
        <w:rPr>
          <w:rFonts w:hint="cs"/>
          <w:rtl/>
        </w:rPr>
        <w:t xml:space="preserve"> پلاسميدي</w:t>
      </w:r>
      <w:r w:rsidRPr="00054424">
        <w:t xml:space="preserve"> </w:t>
      </w:r>
      <w:r w:rsidRPr="00054424">
        <w:rPr>
          <w:rFonts w:hint="cs"/>
          <w:rtl/>
        </w:rPr>
        <w:t>جدا</w:t>
      </w:r>
      <w:r w:rsidRPr="00054424">
        <w:t xml:space="preserve"> </w:t>
      </w:r>
      <w:r w:rsidRPr="00054424">
        <w:rPr>
          <w:rFonts w:hint="cs"/>
          <w:rtl/>
        </w:rPr>
        <w:t>و</w:t>
      </w:r>
      <w:r w:rsidRPr="00054424">
        <w:t xml:space="preserve"> </w:t>
      </w:r>
      <w:r w:rsidRPr="00054424">
        <w:rPr>
          <w:rFonts w:hint="cs"/>
          <w:rtl/>
        </w:rPr>
        <w:t>ته</w:t>
      </w:r>
      <w:r w:rsidRPr="00054424">
        <w:t xml:space="preserve"> </w:t>
      </w:r>
      <w:r w:rsidRPr="00054424">
        <w:rPr>
          <w:rFonts w:hint="cs"/>
          <w:rtl/>
        </w:rPr>
        <w:t>نشين</w:t>
      </w:r>
      <w:r w:rsidRPr="00054424">
        <w:t xml:space="preserve"> </w:t>
      </w:r>
      <w:r w:rsidRPr="00054424">
        <w:rPr>
          <w:rFonts w:hint="cs"/>
          <w:rtl/>
        </w:rPr>
        <w:t>شد</w:t>
      </w:r>
      <w:r w:rsidRPr="00054424">
        <w:t>.</w:t>
      </w:r>
    </w:p>
    <w:p w14:paraId="52489B9E" w14:textId="77777777" w:rsidR="00CB346B" w:rsidRPr="00054424" w:rsidRDefault="00CB346B" w:rsidP="003535A8">
      <w:pPr>
        <w:pStyle w:val="ListParagraph"/>
        <w:numPr>
          <w:ilvl w:val="0"/>
          <w:numId w:val="5"/>
        </w:numPr>
        <w:rPr>
          <w:rtl/>
        </w:rPr>
      </w:pPr>
      <w:r w:rsidRPr="00054424">
        <w:rPr>
          <w:rFonts w:hint="cs"/>
          <w:rtl/>
        </w:rPr>
        <w:t xml:space="preserve"> ستون</w:t>
      </w:r>
      <w:r>
        <w:rPr>
          <w:rtl/>
        </w:rPr>
        <w:softHyphen/>
      </w:r>
      <w:r w:rsidRPr="00054424">
        <w:rPr>
          <w:rFonts w:hint="cs"/>
          <w:rtl/>
        </w:rPr>
        <w:t>هاي</w:t>
      </w:r>
      <w:r w:rsidRPr="00054424">
        <w:t xml:space="preserve"> </w:t>
      </w:r>
      <w:r w:rsidRPr="00054424">
        <w:rPr>
          <w:rFonts w:hint="cs"/>
          <w:rtl/>
        </w:rPr>
        <w:t>استخراج</w:t>
      </w:r>
      <w:r w:rsidRPr="00054424">
        <w:t xml:space="preserve"> </w:t>
      </w:r>
      <w:r w:rsidRPr="00054424">
        <w:rPr>
          <w:rFonts w:hint="cs"/>
          <w:rtl/>
        </w:rPr>
        <w:t>را</w:t>
      </w:r>
      <w:r w:rsidRPr="00054424">
        <w:t xml:space="preserve"> </w:t>
      </w:r>
      <w:r w:rsidRPr="00054424">
        <w:rPr>
          <w:rFonts w:hint="cs"/>
          <w:rtl/>
        </w:rPr>
        <w:t>بر</w:t>
      </w:r>
      <w:r w:rsidRPr="00054424">
        <w:t xml:space="preserve"> </w:t>
      </w:r>
      <w:r w:rsidRPr="00054424">
        <w:rPr>
          <w:rFonts w:hint="cs"/>
          <w:rtl/>
        </w:rPr>
        <w:t>روي</w:t>
      </w:r>
      <w:r w:rsidRPr="00054424">
        <w:t xml:space="preserve"> </w:t>
      </w:r>
      <w:r w:rsidRPr="00054424">
        <w:rPr>
          <w:rFonts w:hint="cs"/>
          <w:rtl/>
        </w:rPr>
        <w:t>تيوب</w:t>
      </w:r>
      <w:r>
        <w:rPr>
          <w:rtl/>
        </w:rPr>
        <w:softHyphen/>
      </w:r>
      <w:r w:rsidRPr="00054424">
        <w:rPr>
          <w:rFonts w:hint="cs"/>
          <w:rtl/>
        </w:rPr>
        <w:t>هاي</w:t>
      </w:r>
      <w:r w:rsidRPr="00054424">
        <w:t xml:space="preserve"> </w:t>
      </w:r>
      <w:r w:rsidRPr="00054424">
        <w:rPr>
          <w:rFonts w:hint="cs"/>
          <w:rtl/>
        </w:rPr>
        <w:t>جمع آوري</w:t>
      </w:r>
      <w:r w:rsidRPr="00054424">
        <w:t xml:space="preserve"> </w:t>
      </w:r>
      <w:r w:rsidRPr="00054424">
        <w:rPr>
          <w:rFonts w:hint="cs"/>
          <w:rtl/>
        </w:rPr>
        <w:t>كننده</w:t>
      </w:r>
      <w:r w:rsidRPr="00054424">
        <w:t xml:space="preserve"> </w:t>
      </w:r>
      <w:r w:rsidRPr="00054424">
        <w:rPr>
          <w:rFonts w:hint="cs"/>
          <w:rtl/>
        </w:rPr>
        <w:t>قرارداده،</w:t>
      </w:r>
      <w:r w:rsidRPr="00054424">
        <w:t xml:space="preserve"> </w:t>
      </w:r>
      <w:r w:rsidRPr="00054424">
        <w:rPr>
          <w:rFonts w:hint="cs"/>
          <w:rtl/>
        </w:rPr>
        <w:t>سپس</w:t>
      </w:r>
      <w:r w:rsidRPr="00054424">
        <w:t xml:space="preserve"> </w:t>
      </w:r>
      <w:r w:rsidRPr="00054424">
        <w:rPr>
          <w:rFonts w:hint="cs"/>
          <w:rtl/>
        </w:rPr>
        <w:t>مايع</w:t>
      </w:r>
      <w:r w:rsidRPr="00054424">
        <w:t xml:space="preserve"> </w:t>
      </w:r>
      <w:r w:rsidRPr="00054424">
        <w:rPr>
          <w:rFonts w:hint="cs"/>
          <w:rtl/>
        </w:rPr>
        <w:t>روي</w:t>
      </w:r>
      <w:r w:rsidRPr="00054424">
        <w:t xml:space="preserve"> </w:t>
      </w:r>
      <w:r w:rsidRPr="00054424">
        <w:rPr>
          <w:rFonts w:hint="cs"/>
          <w:rtl/>
        </w:rPr>
        <w:t>رسوب</w:t>
      </w:r>
      <w:r w:rsidRPr="00054424">
        <w:t xml:space="preserve"> </w:t>
      </w:r>
      <w:r w:rsidRPr="00054424">
        <w:rPr>
          <w:rFonts w:hint="cs"/>
          <w:rtl/>
        </w:rPr>
        <w:t xml:space="preserve">پروتئيني حاوی </w:t>
      </w:r>
      <w:r w:rsidRPr="00054424">
        <w:t>DNA</w:t>
      </w:r>
      <w:r w:rsidRPr="00054424">
        <w:rPr>
          <w:rFonts w:hint="cs"/>
          <w:rtl/>
        </w:rPr>
        <w:t xml:space="preserve"> پلاسميدي</w:t>
      </w:r>
      <w:r w:rsidRPr="00054424">
        <w:t xml:space="preserve"> </w:t>
      </w:r>
      <w:r w:rsidRPr="00054424">
        <w:rPr>
          <w:rFonts w:hint="cs"/>
          <w:rtl/>
        </w:rPr>
        <w:t>به</w:t>
      </w:r>
      <w:r w:rsidRPr="00054424">
        <w:t xml:space="preserve"> </w:t>
      </w:r>
      <w:r w:rsidRPr="00054424">
        <w:rPr>
          <w:rFonts w:hint="cs"/>
          <w:rtl/>
        </w:rPr>
        <w:t>آرامي</w:t>
      </w:r>
      <w:r w:rsidRPr="00054424">
        <w:t xml:space="preserve"> </w:t>
      </w:r>
      <w:r w:rsidRPr="00054424">
        <w:rPr>
          <w:rFonts w:hint="cs"/>
          <w:rtl/>
        </w:rPr>
        <w:t>جدا</w:t>
      </w:r>
      <w:r w:rsidRPr="00054424">
        <w:t xml:space="preserve"> </w:t>
      </w:r>
      <w:r w:rsidRPr="00054424">
        <w:rPr>
          <w:rFonts w:hint="cs"/>
          <w:rtl/>
        </w:rPr>
        <w:t>شده</w:t>
      </w:r>
      <w:r w:rsidRPr="00054424">
        <w:t xml:space="preserve"> </w:t>
      </w:r>
      <w:r w:rsidRPr="00054424">
        <w:rPr>
          <w:rFonts w:hint="cs"/>
          <w:rtl/>
        </w:rPr>
        <w:t>و</w:t>
      </w:r>
      <w:r w:rsidRPr="00054424">
        <w:t xml:space="preserve"> </w:t>
      </w:r>
      <w:r w:rsidRPr="00054424">
        <w:rPr>
          <w:rFonts w:hint="cs"/>
          <w:rtl/>
        </w:rPr>
        <w:t>به</w:t>
      </w:r>
      <w:r w:rsidRPr="00054424">
        <w:t xml:space="preserve"> </w:t>
      </w:r>
      <w:r w:rsidRPr="00054424">
        <w:rPr>
          <w:rFonts w:hint="cs"/>
          <w:rtl/>
        </w:rPr>
        <w:t>ستون</w:t>
      </w:r>
      <w:r w:rsidRPr="00054424">
        <w:t xml:space="preserve"> </w:t>
      </w:r>
      <w:r w:rsidRPr="00054424">
        <w:rPr>
          <w:rFonts w:hint="cs"/>
          <w:rtl/>
        </w:rPr>
        <w:t>منتقل گردید</w:t>
      </w:r>
      <w:r w:rsidRPr="00054424">
        <w:t xml:space="preserve">. </w:t>
      </w:r>
      <w:r w:rsidRPr="00054424">
        <w:rPr>
          <w:rFonts w:hint="cs"/>
          <w:rtl/>
        </w:rPr>
        <w:t>ستون</w:t>
      </w:r>
      <w:r w:rsidRPr="00054424">
        <w:t xml:space="preserve"> </w:t>
      </w:r>
      <w:r w:rsidRPr="00054424">
        <w:rPr>
          <w:rFonts w:hint="cs"/>
          <w:rtl/>
        </w:rPr>
        <w:t>هاي</w:t>
      </w:r>
      <w:r w:rsidRPr="00054424">
        <w:t xml:space="preserve"> </w:t>
      </w:r>
      <w:r w:rsidRPr="00054424">
        <w:rPr>
          <w:rFonts w:hint="cs"/>
          <w:rtl/>
        </w:rPr>
        <w:t>استخراج</w:t>
      </w:r>
      <w:r w:rsidRPr="00054424">
        <w:t xml:space="preserve">  </w:t>
      </w:r>
      <w:r w:rsidRPr="00054424">
        <w:rPr>
          <w:rFonts w:hint="cs"/>
          <w:rtl/>
        </w:rPr>
        <w:t>از</w:t>
      </w:r>
      <w:r w:rsidRPr="00054424">
        <w:t xml:space="preserve"> </w:t>
      </w:r>
      <w:r w:rsidRPr="00054424">
        <w:rPr>
          <w:rFonts w:hint="cs"/>
          <w:rtl/>
        </w:rPr>
        <w:t>جنس</w:t>
      </w:r>
      <w:r w:rsidRPr="00054424">
        <w:t xml:space="preserve"> </w:t>
      </w:r>
      <w:r w:rsidRPr="00054424">
        <w:rPr>
          <w:rFonts w:hint="cs"/>
          <w:rtl/>
        </w:rPr>
        <w:t>پلي پروپيلن</w:t>
      </w:r>
      <w:r w:rsidRPr="00054424">
        <w:t xml:space="preserve"> </w:t>
      </w:r>
      <w:r w:rsidRPr="00054424">
        <w:rPr>
          <w:rFonts w:hint="cs"/>
          <w:rtl/>
        </w:rPr>
        <w:t>مي</w:t>
      </w:r>
      <w:r w:rsidRPr="00054424">
        <w:t xml:space="preserve"> </w:t>
      </w:r>
      <w:r w:rsidRPr="00054424">
        <w:rPr>
          <w:rFonts w:hint="cs"/>
          <w:rtl/>
        </w:rPr>
        <w:t>باشد</w:t>
      </w:r>
      <w:r w:rsidRPr="00054424">
        <w:t xml:space="preserve"> </w:t>
      </w:r>
      <w:r w:rsidRPr="00054424">
        <w:rPr>
          <w:rFonts w:hint="cs"/>
          <w:rtl/>
        </w:rPr>
        <w:t>كه</w:t>
      </w:r>
      <w:r w:rsidRPr="00054424">
        <w:t xml:space="preserve"> </w:t>
      </w:r>
      <w:r w:rsidRPr="00054424">
        <w:rPr>
          <w:rFonts w:hint="cs"/>
          <w:rtl/>
        </w:rPr>
        <w:t>با</w:t>
      </w:r>
      <w:r w:rsidRPr="00054424">
        <w:t xml:space="preserve"> </w:t>
      </w:r>
      <w:r w:rsidRPr="00054424">
        <w:rPr>
          <w:rFonts w:hint="cs"/>
          <w:rtl/>
        </w:rPr>
        <w:t>غشايي</w:t>
      </w:r>
      <w:r w:rsidRPr="00054424">
        <w:t xml:space="preserve"> </w:t>
      </w:r>
      <w:r w:rsidRPr="00054424">
        <w:rPr>
          <w:rFonts w:hint="cs"/>
          <w:rtl/>
        </w:rPr>
        <w:t>از</w:t>
      </w:r>
      <w:r w:rsidRPr="00054424">
        <w:t xml:space="preserve"> </w:t>
      </w:r>
      <w:r w:rsidRPr="00054424">
        <w:rPr>
          <w:rFonts w:hint="cs"/>
          <w:rtl/>
        </w:rPr>
        <w:t>سيليكا</w:t>
      </w:r>
      <w:r w:rsidRPr="00054424">
        <w:t xml:space="preserve"> </w:t>
      </w:r>
      <w:r w:rsidRPr="00054424">
        <w:rPr>
          <w:rFonts w:hint="cs"/>
          <w:rtl/>
        </w:rPr>
        <w:t>پوشيده</w:t>
      </w:r>
      <w:r w:rsidRPr="00054424">
        <w:t xml:space="preserve"> </w:t>
      </w:r>
      <w:r w:rsidRPr="00054424">
        <w:rPr>
          <w:rFonts w:hint="cs"/>
          <w:rtl/>
        </w:rPr>
        <w:t>شده</w:t>
      </w:r>
      <w:r w:rsidRPr="00054424">
        <w:t xml:space="preserve"> </w:t>
      </w:r>
      <w:r w:rsidRPr="00054424">
        <w:rPr>
          <w:rFonts w:hint="cs"/>
          <w:rtl/>
        </w:rPr>
        <w:t>است</w:t>
      </w:r>
      <w:r w:rsidRPr="00054424">
        <w:t xml:space="preserve"> </w:t>
      </w:r>
      <w:r w:rsidRPr="00054424">
        <w:rPr>
          <w:rFonts w:hint="cs"/>
          <w:rtl/>
        </w:rPr>
        <w:t>و</w:t>
      </w:r>
      <w:r w:rsidRPr="00054424">
        <w:t xml:space="preserve"> </w:t>
      </w:r>
      <w:r w:rsidRPr="00054424">
        <w:rPr>
          <w:rFonts w:hint="cs"/>
          <w:rtl/>
        </w:rPr>
        <w:t>جهت</w:t>
      </w:r>
      <w:r w:rsidRPr="00054424">
        <w:t xml:space="preserve"> </w:t>
      </w:r>
      <w:r w:rsidRPr="00054424">
        <w:rPr>
          <w:rFonts w:hint="cs"/>
          <w:rtl/>
        </w:rPr>
        <w:t xml:space="preserve">اتصال </w:t>
      </w:r>
      <w:r w:rsidRPr="00054424">
        <w:t>DNA</w:t>
      </w:r>
      <w:r w:rsidRPr="00054424">
        <w:rPr>
          <w:rFonts w:hint="cs"/>
          <w:rtl/>
        </w:rPr>
        <w:t xml:space="preserve"> پلاسميدي کاربرد دارد. تيوبهاي</w:t>
      </w:r>
      <w:r w:rsidRPr="00054424">
        <w:t xml:space="preserve"> </w:t>
      </w:r>
      <w:r w:rsidRPr="00054424">
        <w:rPr>
          <w:rFonts w:hint="cs"/>
          <w:rtl/>
        </w:rPr>
        <w:t>جمع</w:t>
      </w:r>
      <w:r w:rsidRPr="00054424">
        <w:t xml:space="preserve"> </w:t>
      </w:r>
      <w:r w:rsidRPr="00054424">
        <w:rPr>
          <w:rFonts w:hint="cs"/>
          <w:rtl/>
        </w:rPr>
        <w:t>آوري</w:t>
      </w:r>
      <w:r w:rsidRPr="00054424">
        <w:t xml:space="preserve"> </w:t>
      </w:r>
      <w:r w:rsidRPr="00054424">
        <w:rPr>
          <w:rFonts w:hint="cs"/>
          <w:rtl/>
        </w:rPr>
        <w:t xml:space="preserve">كننده </w:t>
      </w:r>
      <w:r w:rsidRPr="00054424">
        <w:t xml:space="preserve"> </w:t>
      </w:r>
      <w:r w:rsidRPr="00054424">
        <w:rPr>
          <w:rFonts w:hint="cs"/>
          <w:rtl/>
        </w:rPr>
        <w:t>هم</w:t>
      </w:r>
      <w:r w:rsidRPr="00054424">
        <w:t xml:space="preserve"> </w:t>
      </w:r>
      <w:r w:rsidRPr="00054424">
        <w:rPr>
          <w:rFonts w:hint="cs"/>
          <w:rtl/>
        </w:rPr>
        <w:t>از</w:t>
      </w:r>
      <w:r w:rsidRPr="00054424">
        <w:t xml:space="preserve"> </w:t>
      </w:r>
      <w:r w:rsidRPr="00054424">
        <w:rPr>
          <w:rFonts w:hint="cs"/>
          <w:rtl/>
        </w:rPr>
        <w:t>جنس</w:t>
      </w:r>
      <w:r w:rsidRPr="00054424">
        <w:t xml:space="preserve"> </w:t>
      </w:r>
      <w:r w:rsidRPr="00054424">
        <w:rPr>
          <w:rFonts w:hint="cs"/>
          <w:rtl/>
        </w:rPr>
        <w:t>پلي</w:t>
      </w:r>
      <w:r w:rsidRPr="00054424">
        <w:t xml:space="preserve"> </w:t>
      </w:r>
      <w:r w:rsidRPr="00054424">
        <w:rPr>
          <w:rFonts w:hint="cs"/>
          <w:rtl/>
        </w:rPr>
        <w:t>پروپيلن</w:t>
      </w:r>
      <w:r w:rsidRPr="00054424">
        <w:t xml:space="preserve"> </w:t>
      </w:r>
      <w:r w:rsidRPr="00054424">
        <w:rPr>
          <w:rFonts w:hint="cs"/>
          <w:rtl/>
        </w:rPr>
        <w:t>با</w:t>
      </w:r>
      <w:r w:rsidRPr="00054424">
        <w:t xml:space="preserve"> </w:t>
      </w:r>
      <w:r w:rsidRPr="00054424">
        <w:rPr>
          <w:rFonts w:hint="cs"/>
          <w:rtl/>
        </w:rPr>
        <w:t>حجم</w:t>
      </w:r>
      <w:r w:rsidRPr="00054424">
        <w:t xml:space="preserve"> </w:t>
      </w:r>
      <w:r w:rsidRPr="00054424">
        <w:rPr>
          <w:rFonts w:hint="cs"/>
          <w:rtl/>
        </w:rPr>
        <w:t>2</w:t>
      </w:r>
      <w:r w:rsidRPr="00054424">
        <w:t xml:space="preserve"> </w:t>
      </w:r>
      <w:r w:rsidRPr="00054424">
        <w:rPr>
          <w:rFonts w:hint="cs"/>
          <w:rtl/>
        </w:rPr>
        <w:t>ميلي ليتر</w:t>
      </w:r>
      <w:r w:rsidRPr="00054424">
        <w:t xml:space="preserve"> </w:t>
      </w:r>
      <w:r w:rsidRPr="00054424">
        <w:rPr>
          <w:rFonts w:hint="cs"/>
          <w:rtl/>
        </w:rPr>
        <w:t>ميباشند</w:t>
      </w:r>
      <w:r w:rsidRPr="00054424">
        <w:t>.</w:t>
      </w:r>
    </w:p>
    <w:p w14:paraId="4686D497" w14:textId="77777777" w:rsidR="00CB346B" w:rsidRPr="00054424" w:rsidRDefault="00CB346B" w:rsidP="00CB346B">
      <w:pPr>
        <w:rPr>
          <w:rtl/>
        </w:rPr>
      </w:pPr>
      <w:r w:rsidRPr="00054424">
        <w:rPr>
          <w:rFonts w:hint="cs"/>
          <w:rtl/>
        </w:rPr>
        <w:t>10-ستون</w:t>
      </w:r>
      <w:r w:rsidRPr="00054424">
        <w:t xml:space="preserve"> </w:t>
      </w:r>
      <w:r w:rsidRPr="00054424">
        <w:rPr>
          <w:rFonts w:hint="cs"/>
          <w:rtl/>
        </w:rPr>
        <w:t>به</w:t>
      </w:r>
      <w:r w:rsidRPr="00054424">
        <w:t xml:space="preserve"> </w:t>
      </w:r>
      <w:r w:rsidRPr="00054424">
        <w:rPr>
          <w:rFonts w:hint="cs"/>
          <w:rtl/>
        </w:rPr>
        <w:t>مدت</w:t>
      </w:r>
      <w:r w:rsidRPr="00054424">
        <w:t xml:space="preserve"> </w:t>
      </w:r>
      <w:r w:rsidRPr="00054424">
        <w:rPr>
          <w:rFonts w:hint="cs"/>
          <w:rtl/>
        </w:rPr>
        <w:t>1</w:t>
      </w:r>
      <w:r w:rsidRPr="00054424">
        <w:t xml:space="preserve"> </w:t>
      </w:r>
      <w:r w:rsidRPr="00054424">
        <w:rPr>
          <w:rFonts w:hint="cs"/>
          <w:rtl/>
        </w:rPr>
        <w:t>دقيقه</w:t>
      </w:r>
      <w:r w:rsidRPr="00054424">
        <w:t xml:space="preserve"> </w:t>
      </w:r>
      <w:r w:rsidRPr="00054424">
        <w:rPr>
          <w:rFonts w:hint="cs"/>
          <w:rtl/>
        </w:rPr>
        <w:t>در</w:t>
      </w:r>
      <w:r w:rsidRPr="00054424">
        <w:t xml:space="preserve"> rpm</w:t>
      </w:r>
      <w:r w:rsidRPr="00054424">
        <w:rPr>
          <w:rFonts w:hint="cs"/>
          <w:rtl/>
        </w:rPr>
        <w:t xml:space="preserve"> 14000 و دمای </w:t>
      </w:r>
      <m:oMath>
        <m:r>
          <m:rPr>
            <m:sty m:val="p"/>
          </m:rPr>
          <w:rPr>
            <w:rFonts w:ascii="Cambria Math" w:hAnsi="Cambria Math" w:cs="Cambria Math" w:hint="cs"/>
            <w:rtl/>
          </w:rPr>
          <m:t>℃</m:t>
        </m:r>
      </m:oMath>
      <w:r w:rsidRPr="00054424">
        <w:rPr>
          <w:rFonts w:hint="cs"/>
          <w:rtl/>
        </w:rPr>
        <w:t>4 سانتريفيوژ</w:t>
      </w:r>
      <w:r w:rsidRPr="00054424">
        <w:t xml:space="preserve"> </w:t>
      </w:r>
      <w:r w:rsidRPr="00054424">
        <w:rPr>
          <w:rFonts w:hint="cs"/>
          <w:rtl/>
        </w:rPr>
        <w:t>شد.</w:t>
      </w:r>
    </w:p>
    <w:p w14:paraId="3D9676AD" w14:textId="77777777" w:rsidR="00CB346B" w:rsidRPr="00054424" w:rsidRDefault="00CB346B" w:rsidP="00CB346B">
      <w:pPr>
        <w:rPr>
          <w:rtl/>
        </w:rPr>
      </w:pPr>
      <w:r w:rsidRPr="00054424">
        <w:rPr>
          <w:rFonts w:hint="cs"/>
          <w:rtl/>
        </w:rPr>
        <w:t>ستون</w:t>
      </w:r>
      <w:r w:rsidRPr="00054424">
        <w:t xml:space="preserve"> </w:t>
      </w:r>
      <w:r w:rsidRPr="00054424">
        <w:rPr>
          <w:rFonts w:hint="cs"/>
          <w:rtl/>
        </w:rPr>
        <w:t>به</w:t>
      </w:r>
      <w:r w:rsidRPr="00054424">
        <w:t xml:space="preserve"> </w:t>
      </w:r>
      <w:r w:rsidRPr="00054424">
        <w:rPr>
          <w:rFonts w:hint="cs"/>
          <w:rtl/>
        </w:rPr>
        <w:t>يك</w:t>
      </w:r>
      <w:r w:rsidRPr="00054424">
        <w:t xml:space="preserve"> </w:t>
      </w:r>
      <w:r w:rsidRPr="00054424">
        <w:rPr>
          <w:rFonts w:hint="cs"/>
          <w:rtl/>
        </w:rPr>
        <w:t>تيوب</w:t>
      </w:r>
      <w:r w:rsidRPr="00054424">
        <w:t xml:space="preserve"> </w:t>
      </w:r>
      <w:r w:rsidRPr="00054424">
        <w:rPr>
          <w:rFonts w:hint="cs"/>
          <w:rtl/>
        </w:rPr>
        <w:t>جديد</w:t>
      </w:r>
      <w:r w:rsidRPr="00054424">
        <w:t xml:space="preserve"> </w:t>
      </w:r>
      <w:r w:rsidRPr="00054424">
        <w:rPr>
          <w:rFonts w:hint="cs"/>
          <w:rtl/>
        </w:rPr>
        <w:t>انتقال داده شد</w:t>
      </w:r>
      <w:r w:rsidRPr="00054424">
        <w:t xml:space="preserve"> </w:t>
      </w:r>
      <w:r w:rsidRPr="00054424">
        <w:rPr>
          <w:rFonts w:hint="cs"/>
          <w:rtl/>
        </w:rPr>
        <w:t>و</w:t>
      </w:r>
      <w:r w:rsidRPr="00054424">
        <w:t xml:space="preserve"> </w:t>
      </w:r>
      <w:r w:rsidRPr="00054424">
        <w:rPr>
          <w:rFonts w:hint="cs"/>
          <w:rtl/>
        </w:rPr>
        <w:t>سپس</w:t>
      </w:r>
      <w:r w:rsidRPr="00054424">
        <w:t xml:space="preserve"> </w:t>
      </w:r>
      <w:r w:rsidRPr="00054424">
        <w:rPr>
          <w:rFonts w:hint="cs"/>
          <w:rtl/>
        </w:rPr>
        <w:t>700</w:t>
      </w:r>
      <w:r w:rsidRPr="00054424">
        <w:t xml:space="preserve"> </w:t>
      </w:r>
      <w:r w:rsidRPr="00054424">
        <w:rPr>
          <w:rFonts w:hint="cs"/>
          <w:rtl/>
        </w:rPr>
        <w:t>ميكروليتر</w:t>
      </w:r>
      <w:r w:rsidRPr="00054424">
        <w:t xml:space="preserve"> </w:t>
      </w:r>
      <w:r w:rsidRPr="00054424">
        <w:rPr>
          <w:rFonts w:hint="cs"/>
          <w:rtl/>
        </w:rPr>
        <w:t>از</w:t>
      </w:r>
      <w:r w:rsidRPr="00054424">
        <w:t xml:space="preserve"> </w:t>
      </w:r>
      <w:r w:rsidRPr="00054424">
        <w:rPr>
          <w:rFonts w:hint="cs"/>
          <w:rtl/>
        </w:rPr>
        <w:t>بافر4</w:t>
      </w:r>
      <w:r w:rsidRPr="00054424">
        <w:t xml:space="preserve"> </w:t>
      </w:r>
      <w:r w:rsidRPr="00054424">
        <w:rPr>
          <w:rFonts w:hint="cs"/>
          <w:rtl/>
        </w:rPr>
        <w:t>بر روی ستون اضافه</w:t>
      </w:r>
      <w:r w:rsidRPr="00054424">
        <w:t xml:space="preserve"> </w:t>
      </w:r>
      <w:r w:rsidRPr="00054424">
        <w:rPr>
          <w:rFonts w:hint="cs"/>
          <w:rtl/>
        </w:rPr>
        <w:t>گردید</w:t>
      </w:r>
      <w:r w:rsidRPr="00054424">
        <w:t>.</w:t>
      </w:r>
      <w:r w:rsidRPr="00054424">
        <w:rPr>
          <w:rFonts w:hint="cs"/>
          <w:rtl/>
        </w:rPr>
        <w:t xml:space="preserve"> </w:t>
      </w:r>
    </w:p>
    <w:p w14:paraId="5053B22C" w14:textId="77777777" w:rsidR="00CB346B" w:rsidRPr="00054424" w:rsidRDefault="00CB346B" w:rsidP="00CB346B">
      <w:pPr>
        <w:rPr>
          <w:rtl/>
        </w:rPr>
      </w:pPr>
      <w:r w:rsidRPr="00054424">
        <w:rPr>
          <w:rFonts w:hint="cs"/>
          <w:rtl/>
        </w:rPr>
        <w:t>11- ستون</w:t>
      </w:r>
      <w:r w:rsidRPr="00054424">
        <w:t xml:space="preserve"> </w:t>
      </w:r>
      <w:r w:rsidRPr="00054424">
        <w:rPr>
          <w:rFonts w:hint="cs"/>
          <w:rtl/>
        </w:rPr>
        <w:t>به</w:t>
      </w:r>
      <w:r w:rsidRPr="00054424">
        <w:t xml:space="preserve"> </w:t>
      </w:r>
      <w:r w:rsidRPr="00054424">
        <w:rPr>
          <w:rFonts w:hint="cs"/>
          <w:rtl/>
        </w:rPr>
        <w:t>مدت</w:t>
      </w:r>
      <w:r w:rsidRPr="00054424">
        <w:t xml:space="preserve"> </w:t>
      </w:r>
      <w:r w:rsidRPr="00054424">
        <w:rPr>
          <w:rFonts w:hint="cs"/>
          <w:rtl/>
        </w:rPr>
        <w:t>1</w:t>
      </w:r>
      <w:r w:rsidRPr="00054424">
        <w:t xml:space="preserve"> </w:t>
      </w:r>
      <w:r w:rsidRPr="00054424">
        <w:rPr>
          <w:rFonts w:hint="cs"/>
          <w:rtl/>
        </w:rPr>
        <w:t>دقيقه</w:t>
      </w:r>
      <w:r w:rsidRPr="00054424">
        <w:t xml:space="preserve"> </w:t>
      </w:r>
      <w:r w:rsidRPr="00054424">
        <w:rPr>
          <w:rFonts w:hint="cs"/>
          <w:rtl/>
        </w:rPr>
        <w:t xml:space="preserve">در </w:t>
      </w:r>
      <w:r w:rsidRPr="00054424">
        <w:t>rpm</w:t>
      </w:r>
      <w:r w:rsidRPr="00054424">
        <w:rPr>
          <w:rFonts w:hint="cs"/>
          <w:rtl/>
        </w:rPr>
        <w:t xml:space="preserve"> 14000 و دمای </w:t>
      </w:r>
      <m:oMath>
        <m:r>
          <m:rPr>
            <m:sty m:val="p"/>
          </m:rPr>
          <w:rPr>
            <w:rFonts w:ascii="Cambria Math" w:hAnsi="Cambria Math" w:cs="Cambria Math" w:hint="cs"/>
            <w:rtl/>
          </w:rPr>
          <m:t>℃</m:t>
        </m:r>
      </m:oMath>
      <w:r w:rsidRPr="00054424">
        <w:rPr>
          <w:rFonts w:hint="cs"/>
          <w:rtl/>
        </w:rPr>
        <w:t>4 سانتریفیوژ گردید .</w:t>
      </w:r>
    </w:p>
    <w:p w14:paraId="35E72E55" w14:textId="77777777" w:rsidR="00CB346B" w:rsidRPr="00054424" w:rsidRDefault="00CB346B" w:rsidP="00CB346B">
      <w:r w:rsidRPr="00054424">
        <w:rPr>
          <w:rFonts w:hint="cs"/>
          <w:rtl/>
        </w:rPr>
        <w:t xml:space="preserve">مرحله 10 تکرار شد تا الکل باقی نماند. </w:t>
      </w:r>
    </w:p>
    <w:p w14:paraId="00E93F63" w14:textId="77777777" w:rsidR="00CB346B" w:rsidRPr="00054424" w:rsidRDefault="00CB346B" w:rsidP="00CB346B">
      <w:pPr>
        <w:rPr>
          <w:rtl/>
        </w:rPr>
      </w:pPr>
      <w:r w:rsidRPr="00054424">
        <w:rPr>
          <w:rFonts w:hint="cs"/>
          <w:rtl/>
        </w:rPr>
        <w:t xml:space="preserve">12-ستون داخل تیوب جدید گذاشته و 35 میکرولیتر آب داخل ستون ریخته  و 5 دقیقه بعد  به مدت یک دقیقه </w:t>
      </w:r>
      <w:r w:rsidRPr="00054424">
        <w:t>rpm</w:t>
      </w:r>
      <w:r w:rsidRPr="00054424">
        <w:rPr>
          <w:rFonts w:hint="cs"/>
          <w:rtl/>
        </w:rPr>
        <w:t xml:space="preserve">14000 سانتریفیوژ شود. </w:t>
      </w:r>
    </w:p>
    <w:p w14:paraId="0F31578A" w14:textId="77777777" w:rsidR="00CB346B" w:rsidRPr="00054424" w:rsidRDefault="00CB346B" w:rsidP="004E2A05">
      <w:pPr>
        <w:pStyle w:val="Heading2"/>
      </w:pPr>
      <w:bookmarkStart w:id="61" w:name="_Toc313871882"/>
      <w:bookmarkStart w:id="62" w:name="_Toc474314892"/>
      <w:bookmarkStart w:id="63" w:name="_Toc127860012"/>
      <w:bookmarkStart w:id="64" w:name="_Toc128821011"/>
      <w:r w:rsidRPr="00054424">
        <w:rPr>
          <w:rtl/>
        </w:rPr>
        <w:t xml:space="preserve">آماده‌سازی </w:t>
      </w:r>
      <w:r w:rsidRPr="00451A76">
        <w:rPr>
          <w:rtl/>
        </w:rPr>
        <w:t>سلول‌های</w:t>
      </w:r>
      <w:r w:rsidRPr="00054424">
        <w:rPr>
          <w:rtl/>
        </w:rPr>
        <w:t xml:space="preserve"> </w:t>
      </w:r>
      <w:r w:rsidRPr="00054424">
        <w:rPr>
          <w:rFonts w:ascii="Cambria" w:hAnsi="Cambria"/>
        </w:rPr>
        <w:t>E.coli</w:t>
      </w:r>
      <w:r w:rsidRPr="00054424">
        <w:rPr>
          <w:rtl/>
        </w:rPr>
        <w:t xml:space="preserve"> برای پذیرش پلاسمید</w:t>
      </w:r>
      <w:bookmarkEnd w:id="61"/>
      <w:bookmarkEnd w:id="62"/>
      <w:r w:rsidRPr="00054424">
        <w:t>(</w:t>
      </w:r>
      <w:r w:rsidRPr="00054424">
        <w:rPr>
          <w:rFonts w:ascii="Cambria" w:hAnsi="Cambria"/>
        </w:rPr>
        <w:t>Competent</w:t>
      </w:r>
      <w:r w:rsidRPr="00054424">
        <w:rPr>
          <w:rFonts w:cstheme="majorBidi"/>
        </w:rPr>
        <w:t>)</w:t>
      </w:r>
      <w:bookmarkEnd w:id="63"/>
      <w:bookmarkEnd w:id="64"/>
    </w:p>
    <w:p w14:paraId="72F800CE" w14:textId="77777777" w:rsidR="00CB346B" w:rsidRPr="00054424" w:rsidRDefault="00CB346B" w:rsidP="00CB346B">
      <w:r w:rsidRPr="00054424">
        <w:rPr>
          <w:rtl/>
        </w:rPr>
        <w:t xml:space="preserve">برای انتقال پلاسمیدها به سلول‌های </w:t>
      </w:r>
      <w:r w:rsidRPr="00054424">
        <w:t>E.coli</w:t>
      </w:r>
      <w:r w:rsidRPr="00054424">
        <w:rPr>
          <w:rtl/>
        </w:rPr>
        <w:t xml:space="preserve"> لازم </w:t>
      </w:r>
      <w:r w:rsidRPr="00054424">
        <w:rPr>
          <w:rFonts w:hint="cs"/>
          <w:rtl/>
        </w:rPr>
        <w:t>است</w:t>
      </w:r>
      <w:r w:rsidRPr="00054424">
        <w:rPr>
          <w:rtl/>
        </w:rPr>
        <w:t xml:space="preserve"> که با استفاده از تیمارهای خاص، سلول‌های باکتری جهت وارد شدن پلاسمیدها آماده شوند. سلول‌های تیمار شده کامپتنت </w:t>
      </w:r>
      <w:r w:rsidRPr="00054424">
        <w:t>Competent</w:t>
      </w:r>
      <w:r w:rsidRPr="00054424">
        <w:rPr>
          <w:rtl/>
        </w:rPr>
        <w:t xml:space="preserve"> نامیده می‌شوند. </w:t>
      </w:r>
    </w:p>
    <w:p w14:paraId="2F43C29B" w14:textId="77777777" w:rsidR="00CB346B" w:rsidRPr="00054424" w:rsidRDefault="00CB346B" w:rsidP="00CB346B">
      <w:pPr>
        <w:rPr>
          <w:rtl/>
        </w:rPr>
      </w:pPr>
      <w:r w:rsidRPr="00054424">
        <w:rPr>
          <w:rFonts w:hint="cs"/>
          <w:rtl/>
        </w:rPr>
        <w:t xml:space="preserve">   </w:t>
      </w:r>
      <w:r w:rsidRPr="00054424">
        <w:rPr>
          <w:rtl/>
        </w:rPr>
        <w:t xml:space="preserve">مواد لازم: </w:t>
      </w:r>
    </w:p>
    <w:p w14:paraId="558D756C" w14:textId="77777777" w:rsidR="00CB346B" w:rsidRPr="00054424" w:rsidRDefault="00CB346B" w:rsidP="00CB346B">
      <w:r w:rsidRPr="00054424">
        <w:rPr>
          <w:rtl/>
        </w:rPr>
        <w:t xml:space="preserve">- محیط‌های کشت </w:t>
      </w:r>
      <w:r w:rsidRPr="00054424">
        <w:t>LB‌</w:t>
      </w:r>
      <w:r w:rsidRPr="00054424">
        <w:rPr>
          <w:rtl/>
        </w:rPr>
        <w:t xml:space="preserve"> آگار و </w:t>
      </w:r>
      <w:r w:rsidRPr="00054424">
        <w:t>LB‌</w:t>
      </w:r>
      <w:r w:rsidRPr="00054424">
        <w:rPr>
          <w:rtl/>
        </w:rPr>
        <w:t xml:space="preserve"> مایع </w:t>
      </w:r>
      <w:r w:rsidRPr="00054424">
        <w:rPr>
          <w:rFonts w:hint="cs"/>
          <w:rtl/>
        </w:rPr>
        <w:t>،</w:t>
      </w:r>
      <w:r w:rsidRPr="00054424">
        <w:t>TB</w:t>
      </w:r>
    </w:p>
    <w:p w14:paraId="2EDE8428" w14:textId="77777777" w:rsidR="00CB346B" w:rsidRPr="00054424" w:rsidRDefault="00CB346B" w:rsidP="00CB346B">
      <w:pPr>
        <w:rPr>
          <w:rtl/>
        </w:rPr>
      </w:pPr>
      <w:r w:rsidRPr="00054424">
        <w:rPr>
          <w:rtl/>
        </w:rPr>
        <w:t>- الکل 70</w:t>
      </w:r>
      <w:r w:rsidRPr="00054424">
        <w:rPr>
          <w:rFonts w:ascii="Arial" w:hAnsi="Arial" w:cs="Arial" w:hint="cs"/>
          <w:rtl/>
        </w:rPr>
        <w:t>٪</w:t>
      </w:r>
      <w:r w:rsidRPr="00054424">
        <w:rPr>
          <w:rFonts w:hint="cs"/>
          <w:rtl/>
        </w:rPr>
        <w:t xml:space="preserve"> </w:t>
      </w:r>
    </w:p>
    <w:p w14:paraId="2980B6CB" w14:textId="77777777" w:rsidR="00CB346B" w:rsidRPr="00054424" w:rsidRDefault="00CB346B" w:rsidP="00CB346B">
      <w:pPr>
        <w:rPr>
          <w:rtl/>
        </w:rPr>
      </w:pPr>
      <w:r w:rsidRPr="00054424">
        <w:rPr>
          <w:rtl/>
        </w:rPr>
        <w:t xml:space="preserve">- کلرید کلسیم (1/0 مولار) سرد </w:t>
      </w:r>
      <w:r w:rsidRPr="00054424">
        <w:rPr>
          <w:rFonts w:hint="cs"/>
          <w:rtl/>
        </w:rPr>
        <w:t>و استریل</w:t>
      </w:r>
    </w:p>
    <w:p w14:paraId="49F14F6E" w14:textId="77777777" w:rsidR="00CB346B" w:rsidRPr="00054424" w:rsidRDefault="00CB346B" w:rsidP="00CB346B">
      <w:pPr>
        <w:rPr>
          <w:rtl/>
        </w:rPr>
      </w:pPr>
      <w:r w:rsidRPr="00054424">
        <w:rPr>
          <w:rtl/>
        </w:rPr>
        <w:t xml:space="preserve">- </w:t>
      </w:r>
      <w:r w:rsidRPr="00054424">
        <w:t>IPTG‌</w:t>
      </w:r>
      <w:r w:rsidRPr="00054424">
        <w:rPr>
          <w:noProof/>
          <w:position w:val="-10"/>
        </w:rPr>
        <w:drawing>
          <wp:inline distT="0" distB="0" distL="0" distR="0" wp14:anchorId="1455E48B" wp14:editId="3E2D5202">
            <wp:extent cx="119253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2530" cy="182880"/>
                    </a:xfrm>
                    <a:prstGeom prst="rect">
                      <a:avLst/>
                    </a:prstGeom>
                    <a:noFill/>
                    <a:ln>
                      <a:noFill/>
                    </a:ln>
                  </pic:spPr>
                </pic:pic>
              </a:graphicData>
            </a:graphic>
          </wp:inline>
        </w:drawing>
      </w:r>
      <w:r>
        <w:rPr>
          <w:rFonts w:hint="cs"/>
          <w:rtl/>
        </w:rPr>
        <w:t xml:space="preserve"> </w:t>
      </w:r>
      <w:r w:rsidRPr="00054424">
        <w:rPr>
          <w:rtl/>
        </w:rPr>
        <w:t xml:space="preserve">میلی مولار </w:t>
      </w:r>
    </w:p>
    <w:p w14:paraId="498105F4" w14:textId="77777777" w:rsidR="00CB346B" w:rsidRPr="00054424" w:rsidRDefault="00CB346B" w:rsidP="00451A76">
      <w:pPr>
        <w:pStyle w:val="Heading3"/>
      </w:pPr>
      <w:bookmarkStart w:id="65" w:name="_Toc127860013"/>
      <w:r w:rsidRPr="00451A76">
        <w:rPr>
          <w:rtl/>
        </w:rPr>
        <w:t>وسایل</w:t>
      </w:r>
      <w:r w:rsidRPr="00054424">
        <w:rPr>
          <w:rtl/>
        </w:rPr>
        <w:t xml:space="preserve"> لازم:</w:t>
      </w:r>
      <w:bookmarkEnd w:id="65"/>
      <w:r w:rsidRPr="00054424">
        <w:rPr>
          <w:rtl/>
        </w:rPr>
        <w:t xml:space="preserve"> </w:t>
      </w:r>
    </w:p>
    <w:p w14:paraId="75CE370E" w14:textId="77777777" w:rsidR="00CB346B" w:rsidRPr="00054424" w:rsidRDefault="00CB346B" w:rsidP="00CB346B">
      <w:pPr>
        <w:rPr>
          <w:b/>
          <w:bCs/>
          <w:rtl/>
        </w:rPr>
      </w:pPr>
      <w:r w:rsidRPr="00054424">
        <w:rPr>
          <w:rtl/>
        </w:rPr>
        <w:t xml:space="preserve">- میکرو سانتریفوژ </w:t>
      </w:r>
    </w:p>
    <w:p w14:paraId="032316FD" w14:textId="77777777" w:rsidR="00CB346B" w:rsidRPr="00054424" w:rsidRDefault="00CB346B" w:rsidP="00CB346B">
      <w:pPr>
        <w:rPr>
          <w:rtl/>
        </w:rPr>
      </w:pPr>
      <w:r w:rsidRPr="00054424">
        <w:rPr>
          <w:rtl/>
        </w:rPr>
        <w:t xml:space="preserve">- انکوباتور متحرک </w:t>
      </w:r>
    </w:p>
    <w:p w14:paraId="7435A7F9" w14:textId="77777777" w:rsidR="00CB346B" w:rsidRPr="00054424" w:rsidRDefault="00CB346B" w:rsidP="00CB346B">
      <w:pPr>
        <w:rPr>
          <w:rtl/>
        </w:rPr>
      </w:pPr>
      <w:r w:rsidRPr="00054424">
        <w:rPr>
          <w:rtl/>
        </w:rPr>
        <w:t xml:space="preserve">- حمام آبی 42 درجه سانتی‌گراد اسپکتروفتومتر </w:t>
      </w:r>
    </w:p>
    <w:p w14:paraId="4979E0E9" w14:textId="77777777" w:rsidR="00CB346B" w:rsidRPr="00054424" w:rsidRDefault="00CB346B" w:rsidP="00451A76">
      <w:pPr>
        <w:pStyle w:val="Heading3"/>
        <w:rPr>
          <w:rtl/>
        </w:rPr>
      </w:pPr>
      <w:bookmarkStart w:id="66" w:name="_Toc127860014"/>
      <w:r w:rsidRPr="00451A76">
        <w:rPr>
          <w:rtl/>
        </w:rPr>
        <w:lastRenderedPageBreak/>
        <w:t>روش</w:t>
      </w:r>
      <w:r w:rsidRPr="00054424">
        <w:rPr>
          <w:rtl/>
        </w:rPr>
        <w:t xml:space="preserve"> کار:</w:t>
      </w:r>
      <w:bookmarkEnd w:id="66"/>
      <w:r w:rsidRPr="00054424">
        <w:rPr>
          <w:rtl/>
        </w:rPr>
        <w:t xml:space="preserve"> </w:t>
      </w:r>
    </w:p>
    <w:p w14:paraId="63B63950" w14:textId="77777777" w:rsidR="00CB346B" w:rsidRPr="00054424" w:rsidRDefault="00CB346B" w:rsidP="00CB346B">
      <w:pPr>
        <w:rPr>
          <w:rtl/>
        </w:rPr>
      </w:pPr>
      <w:r w:rsidRPr="00054424">
        <w:rPr>
          <w:rtl/>
        </w:rPr>
        <w:t>1-</w:t>
      </w:r>
      <w:r w:rsidRPr="00054424">
        <w:rPr>
          <w:rFonts w:hint="cs"/>
          <w:rtl/>
        </w:rPr>
        <w:t xml:space="preserve"> </w:t>
      </w:r>
      <w:r w:rsidRPr="00054424">
        <w:rPr>
          <w:rtl/>
        </w:rPr>
        <w:t xml:space="preserve"> از استوک میزبان باکتریایی </w:t>
      </w:r>
      <w:r w:rsidRPr="00054424">
        <w:rPr>
          <w:i/>
          <w:iCs/>
        </w:rPr>
        <w:t>E.coli</w:t>
      </w:r>
      <w:r w:rsidRPr="00054424">
        <w:rPr>
          <w:i/>
          <w:iCs/>
          <w:rtl/>
        </w:rPr>
        <w:t xml:space="preserve"> </w:t>
      </w:r>
      <w:r w:rsidRPr="00B04C3B">
        <w:rPr>
          <w:rtl/>
        </w:rPr>
        <w:t>سویه</w:t>
      </w:r>
      <w:r w:rsidRPr="00B04C3B">
        <w:rPr>
          <w:rFonts w:hint="cs"/>
          <w:rtl/>
        </w:rPr>
        <w:t xml:space="preserve"> مورد</w:t>
      </w:r>
      <w:r w:rsidRPr="00054424">
        <w:rPr>
          <w:rFonts w:hint="cs"/>
          <w:rtl/>
        </w:rPr>
        <w:t xml:space="preserve"> نظر</w:t>
      </w:r>
      <w:r w:rsidRPr="00054424">
        <w:rPr>
          <w:rtl/>
        </w:rPr>
        <w:t xml:space="preserve"> موجود در فریزر 70- درجه سانتی‌گراد، 10 میکرولیتر برداشته و با لوپ شیشه‌ای بر روی پلیت حاوی </w:t>
      </w:r>
      <w:r w:rsidRPr="00054424">
        <w:t>LB‌</w:t>
      </w:r>
      <w:r w:rsidRPr="00054424">
        <w:rPr>
          <w:rtl/>
        </w:rPr>
        <w:t xml:space="preserve"> آگار کشت داده و پلیت به مدت یک شب در دمای 37 درجه سانتی‌گراد گرما</w:t>
      </w:r>
      <w:r>
        <w:rPr>
          <w:rFonts w:hint="cs"/>
          <w:rtl/>
        </w:rPr>
        <w:t xml:space="preserve"> </w:t>
      </w:r>
      <w:r w:rsidRPr="00054424">
        <w:rPr>
          <w:rtl/>
        </w:rPr>
        <w:t>گذاری شد.</w:t>
      </w:r>
      <w:r w:rsidRPr="00054424">
        <w:rPr>
          <w:rFonts w:hint="cs"/>
          <w:rtl/>
        </w:rPr>
        <w:t>.</w:t>
      </w:r>
    </w:p>
    <w:p w14:paraId="60C196C4" w14:textId="77777777" w:rsidR="00CB346B" w:rsidRPr="00054424" w:rsidRDefault="00CB346B" w:rsidP="00CB346B">
      <w:pPr>
        <w:rPr>
          <w:rtl/>
        </w:rPr>
      </w:pPr>
      <w:r w:rsidRPr="00054424">
        <w:rPr>
          <w:rtl/>
        </w:rPr>
        <w:t>2- از کل</w:t>
      </w:r>
      <w:r w:rsidRPr="00054424">
        <w:rPr>
          <w:rFonts w:hint="cs"/>
          <w:rtl/>
        </w:rPr>
        <w:t>و</w:t>
      </w:r>
      <w:r w:rsidRPr="00054424">
        <w:rPr>
          <w:rtl/>
        </w:rPr>
        <w:t>نی‌های رشد یافته روی پلیت‌های فوق، از هریک، یک کل</w:t>
      </w:r>
      <w:r w:rsidRPr="00054424">
        <w:rPr>
          <w:rFonts w:hint="cs"/>
          <w:rtl/>
        </w:rPr>
        <w:t>و</w:t>
      </w:r>
      <w:r w:rsidRPr="00054424">
        <w:rPr>
          <w:rtl/>
        </w:rPr>
        <w:t xml:space="preserve">نی برداشته و در محیط مایع </w:t>
      </w:r>
      <w:r w:rsidRPr="00054424">
        <w:t>LB</w:t>
      </w:r>
      <w:r w:rsidRPr="00054424">
        <w:rPr>
          <w:rFonts w:hint="cs"/>
          <w:rtl/>
        </w:rPr>
        <w:t xml:space="preserve"> </w:t>
      </w:r>
      <w:r w:rsidRPr="00054424">
        <w:rPr>
          <w:rtl/>
        </w:rPr>
        <w:t xml:space="preserve">تلقیح شد و به مدت </w:t>
      </w:r>
      <w:r w:rsidRPr="00054424">
        <w:rPr>
          <w:rFonts w:hint="cs"/>
          <w:rtl/>
        </w:rPr>
        <w:t>2-3</w:t>
      </w:r>
      <w:r w:rsidRPr="00054424">
        <w:rPr>
          <w:rtl/>
        </w:rPr>
        <w:t xml:space="preserve"> ساعت بر روی انکوباتور متحرک در دمای 37 درجه سانتی‌گراد گرماگذاری شد. </w:t>
      </w:r>
    </w:p>
    <w:p w14:paraId="7DC1BBD6" w14:textId="77777777" w:rsidR="00CB346B" w:rsidRPr="00054424" w:rsidRDefault="00CB346B" w:rsidP="00CB346B">
      <w:pPr>
        <w:rPr>
          <w:rtl/>
        </w:rPr>
      </w:pPr>
      <w:r w:rsidRPr="00054424">
        <w:rPr>
          <w:rtl/>
        </w:rPr>
        <w:t>3- هنگامی که جذب نوری (</w:t>
      </w:r>
      <w:r w:rsidRPr="00054424">
        <w:t>OD</w:t>
      </w:r>
      <w:r w:rsidRPr="00054424">
        <w:rPr>
          <w:rtl/>
        </w:rPr>
        <w:t>) سلول‌ها در طول موج 600 نانومتر (</w:t>
      </w:r>
      <w:r w:rsidRPr="00054424">
        <w:t>OD</w:t>
      </w:r>
      <w:r w:rsidRPr="00054424">
        <w:rPr>
          <w:vertAlign w:val="subscript"/>
        </w:rPr>
        <w:t>600</w:t>
      </w:r>
      <w:r w:rsidRPr="00054424">
        <w:rPr>
          <w:rtl/>
        </w:rPr>
        <w:t xml:space="preserve">) به </w:t>
      </w:r>
      <w:r w:rsidRPr="00054424">
        <w:rPr>
          <w:rFonts w:hint="cs"/>
          <w:rtl/>
        </w:rPr>
        <w:t>0.4-0.6</w:t>
      </w:r>
      <w:r w:rsidRPr="00054424">
        <w:rPr>
          <w:rtl/>
        </w:rPr>
        <w:t xml:space="preserve"> رسید (فاز لگاریتمی)، سلول‌ها به کمک سانتریفوژ و با دور 9000</w:t>
      </w:r>
      <w:r w:rsidRPr="00054424">
        <w:rPr>
          <w:rFonts w:hint="cs"/>
          <w:rtl/>
        </w:rPr>
        <w:t xml:space="preserve">  </w:t>
      </w:r>
      <w:r w:rsidRPr="00054424">
        <w:t>rpm</w:t>
      </w:r>
      <w:r w:rsidRPr="00054424">
        <w:rPr>
          <w:rFonts w:hint="cs"/>
          <w:rtl/>
        </w:rPr>
        <w:t xml:space="preserve"> </w:t>
      </w:r>
      <w:r w:rsidRPr="00054424">
        <w:rPr>
          <w:rtl/>
        </w:rPr>
        <w:t xml:space="preserve">به مدت 3 دقیقه رسوب داده شدند و مایع رویی دور ریخته شد. </w:t>
      </w:r>
    </w:p>
    <w:p w14:paraId="0C4FEA65" w14:textId="77777777" w:rsidR="00CB346B" w:rsidRPr="00054424" w:rsidRDefault="00CB346B" w:rsidP="00CB346B">
      <w:pPr>
        <w:rPr>
          <w:rtl/>
        </w:rPr>
      </w:pPr>
      <w:r w:rsidRPr="00054424">
        <w:rPr>
          <w:rtl/>
        </w:rPr>
        <w:t xml:space="preserve">4- رسوب سلولی به دست آمده در 1 میلی‌لیتر محلول 1/0 مولار </w:t>
      </w:r>
      <w:r w:rsidRPr="00054424">
        <w:t>CaCl</w:t>
      </w:r>
      <w:r w:rsidRPr="00054424">
        <w:rPr>
          <w:vertAlign w:val="subscript"/>
        </w:rPr>
        <w:t>2</w:t>
      </w:r>
      <w:r w:rsidRPr="00054424">
        <w:rPr>
          <w:rtl/>
        </w:rPr>
        <w:t xml:space="preserve"> (کلرید کلسیم) سرد حل شد و به مدت 20 دقیقه بر روی یخ قرار گرفت. </w:t>
      </w:r>
    </w:p>
    <w:p w14:paraId="70DFDCA9" w14:textId="77777777" w:rsidR="00CB346B" w:rsidRPr="00054424" w:rsidRDefault="00CB346B" w:rsidP="00CB346B">
      <w:pPr>
        <w:rPr>
          <w:rtl/>
        </w:rPr>
      </w:pPr>
      <w:r w:rsidRPr="00054424">
        <w:rPr>
          <w:rFonts w:hint="cs"/>
          <w:rtl/>
        </w:rPr>
        <w:t>5</w:t>
      </w:r>
      <w:r w:rsidRPr="00054424">
        <w:rPr>
          <w:rtl/>
        </w:rPr>
        <w:t xml:space="preserve">- سلول‌ها در دور 9000 </w:t>
      </w:r>
      <w:r w:rsidRPr="00054424">
        <w:t>rpm</w:t>
      </w:r>
      <w:r w:rsidRPr="00054424">
        <w:rPr>
          <w:rtl/>
        </w:rPr>
        <w:t xml:space="preserve"> به مدت 3 دقیقه سانتریفوژ شد و مایع‌رویی دور ریخته شد. </w:t>
      </w:r>
    </w:p>
    <w:p w14:paraId="57213388" w14:textId="77777777" w:rsidR="00CB346B" w:rsidRPr="00054424" w:rsidRDefault="00CB346B" w:rsidP="00CB346B">
      <w:pPr>
        <w:rPr>
          <w:rtl/>
        </w:rPr>
      </w:pPr>
      <w:r w:rsidRPr="00054424">
        <w:rPr>
          <w:rFonts w:hint="cs"/>
          <w:rtl/>
        </w:rPr>
        <w:t>6-</w:t>
      </w:r>
      <w:r>
        <w:rPr>
          <w:rFonts w:hint="cs"/>
          <w:rtl/>
        </w:rPr>
        <w:t xml:space="preserve"> </w:t>
      </w:r>
      <w:r w:rsidRPr="00054424">
        <w:rPr>
          <w:rtl/>
        </w:rPr>
        <w:t>ما</w:t>
      </w:r>
      <w:r w:rsidRPr="00054424">
        <w:rPr>
          <w:rFonts w:hint="cs"/>
          <w:rtl/>
        </w:rPr>
        <w:t>ی</w:t>
      </w:r>
      <w:r w:rsidRPr="00054424">
        <w:rPr>
          <w:rFonts w:hint="eastAsia"/>
          <w:rtl/>
        </w:rPr>
        <w:t>ع</w:t>
      </w:r>
      <w:r w:rsidRPr="00054424">
        <w:rPr>
          <w:rtl/>
        </w:rPr>
        <w:t xml:space="preserve"> رو</w:t>
      </w:r>
      <w:r w:rsidRPr="00054424">
        <w:rPr>
          <w:rFonts w:hint="cs"/>
          <w:rtl/>
        </w:rPr>
        <w:t>یی</w:t>
      </w:r>
      <w:r w:rsidRPr="00054424">
        <w:rPr>
          <w:rtl/>
        </w:rPr>
        <w:t xml:space="preserve"> را دور ر</w:t>
      </w:r>
      <w:r w:rsidRPr="00054424">
        <w:rPr>
          <w:rFonts w:hint="cs"/>
          <w:rtl/>
        </w:rPr>
        <w:t>ی</w:t>
      </w:r>
      <w:r w:rsidRPr="00054424">
        <w:rPr>
          <w:rFonts w:hint="eastAsia"/>
          <w:rtl/>
        </w:rPr>
        <w:t>خته</w:t>
      </w:r>
      <w:r w:rsidRPr="00054424">
        <w:rPr>
          <w:rtl/>
        </w:rPr>
        <w:t xml:space="preserve"> و رسوب به دست آمده را در 670 م</w:t>
      </w:r>
      <w:r w:rsidRPr="00054424">
        <w:rPr>
          <w:rFonts w:hint="cs"/>
          <w:rtl/>
        </w:rPr>
        <w:t>ی</w:t>
      </w:r>
      <w:r w:rsidRPr="00054424">
        <w:rPr>
          <w:rFonts w:hint="eastAsia"/>
          <w:rtl/>
        </w:rPr>
        <w:t>کرول</w:t>
      </w:r>
      <w:r w:rsidRPr="00054424">
        <w:rPr>
          <w:rFonts w:hint="cs"/>
          <w:rtl/>
        </w:rPr>
        <w:t>ی</w:t>
      </w:r>
      <w:r w:rsidRPr="00054424">
        <w:rPr>
          <w:rFonts w:hint="eastAsia"/>
          <w:rtl/>
        </w:rPr>
        <w:t>تر</w:t>
      </w:r>
      <w:r w:rsidRPr="00054424">
        <w:rPr>
          <w:rtl/>
        </w:rPr>
        <w:t xml:space="preserve"> کلر</w:t>
      </w:r>
      <w:r w:rsidRPr="00054424">
        <w:rPr>
          <w:rFonts w:hint="cs"/>
          <w:rtl/>
        </w:rPr>
        <w:t>ی</w:t>
      </w:r>
      <w:r w:rsidRPr="00054424">
        <w:rPr>
          <w:rFonts w:hint="eastAsia"/>
          <w:rtl/>
        </w:rPr>
        <w:t>د</w:t>
      </w:r>
      <w:r w:rsidRPr="00054424">
        <w:rPr>
          <w:rtl/>
        </w:rPr>
        <w:t xml:space="preserve"> کلس</w:t>
      </w:r>
      <w:r w:rsidRPr="00054424">
        <w:rPr>
          <w:rFonts w:hint="cs"/>
          <w:rtl/>
        </w:rPr>
        <w:t>ی</w:t>
      </w:r>
      <w:r w:rsidRPr="00054424">
        <w:rPr>
          <w:rFonts w:hint="eastAsia"/>
          <w:rtl/>
        </w:rPr>
        <w:t>م</w:t>
      </w:r>
      <w:r w:rsidRPr="00054424">
        <w:rPr>
          <w:rtl/>
        </w:rPr>
        <w:t xml:space="preserve"> سرد به حالت سوسپانس</w:t>
      </w:r>
      <w:r w:rsidRPr="00054424">
        <w:rPr>
          <w:rFonts w:hint="cs"/>
          <w:rtl/>
        </w:rPr>
        <w:t>ی</w:t>
      </w:r>
      <w:r w:rsidRPr="00054424">
        <w:rPr>
          <w:rFonts w:hint="eastAsia"/>
          <w:rtl/>
        </w:rPr>
        <w:t>ون</w:t>
      </w:r>
      <w:r w:rsidRPr="00054424">
        <w:rPr>
          <w:rtl/>
        </w:rPr>
        <w:t xml:space="preserve"> در آورده و 30-20 دق</w:t>
      </w:r>
      <w:r w:rsidRPr="00054424">
        <w:rPr>
          <w:rFonts w:hint="cs"/>
          <w:rtl/>
        </w:rPr>
        <w:t>ی</w:t>
      </w:r>
      <w:r w:rsidRPr="00054424">
        <w:rPr>
          <w:rFonts w:hint="eastAsia"/>
          <w:rtl/>
        </w:rPr>
        <w:t>قه</w:t>
      </w:r>
      <w:r w:rsidRPr="00054424">
        <w:rPr>
          <w:rtl/>
        </w:rPr>
        <w:t xml:space="preserve"> رو</w:t>
      </w:r>
      <w:r w:rsidRPr="00054424">
        <w:rPr>
          <w:rFonts w:hint="cs"/>
          <w:rtl/>
        </w:rPr>
        <w:t>ی</w:t>
      </w:r>
      <w:r w:rsidRPr="00054424">
        <w:rPr>
          <w:rtl/>
        </w:rPr>
        <w:t xml:space="preserve"> </w:t>
      </w:r>
      <w:r w:rsidRPr="00054424">
        <w:rPr>
          <w:rFonts w:hint="cs"/>
          <w:rtl/>
        </w:rPr>
        <w:t>ی</w:t>
      </w:r>
      <w:r w:rsidRPr="00054424">
        <w:rPr>
          <w:rFonts w:hint="eastAsia"/>
          <w:rtl/>
        </w:rPr>
        <w:t>خ</w:t>
      </w:r>
      <w:r w:rsidRPr="00054424">
        <w:rPr>
          <w:rtl/>
        </w:rPr>
        <w:t xml:space="preserve"> قرار داده شد و سوسپانس</w:t>
      </w:r>
      <w:r w:rsidRPr="00054424">
        <w:rPr>
          <w:rFonts w:hint="cs"/>
          <w:rtl/>
        </w:rPr>
        <w:t>ی</w:t>
      </w:r>
      <w:r w:rsidRPr="00054424">
        <w:rPr>
          <w:rFonts w:hint="eastAsia"/>
          <w:rtl/>
        </w:rPr>
        <w:t>ون</w:t>
      </w:r>
      <w:r w:rsidRPr="00054424">
        <w:rPr>
          <w:rtl/>
        </w:rPr>
        <w:t xml:space="preserve"> حاصل را در </w:t>
      </w:r>
      <w:r w:rsidRPr="00054424">
        <w:t xml:space="preserve">rpm </w:t>
      </w:r>
      <w:r w:rsidRPr="00054424">
        <w:rPr>
          <w:rFonts w:hint="cs"/>
          <w:rtl/>
        </w:rPr>
        <w:t>9000</w:t>
      </w:r>
      <w:r w:rsidRPr="00054424">
        <w:rPr>
          <w:rtl/>
        </w:rPr>
        <w:t xml:space="preserve"> به مدت 3 دق</w:t>
      </w:r>
      <w:r w:rsidRPr="00054424">
        <w:rPr>
          <w:rFonts w:hint="cs"/>
          <w:rtl/>
        </w:rPr>
        <w:t>ی</w:t>
      </w:r>
      <w:r w:rsidRPr="00054424">
        <w:rPr>
          <w:rFonts w:hint="eastAsia"/>
          <w:rtl/>
        </w:rPr>
        <w:t>قه</w:t>
      </w:r>
      <w:r w:rsidRPr="00054424">
        <w:rPr>
          <w:rtl/>
        </w:rPr>
        <w:t xml:space="preserve"> سانتر</w:t>
      </w:r>
      <w:r w:rsidRPr="00054424">
        <w:rPr>
          <w:rFonts w:hint="cs"/>
          <w:rtl/>
        </w:rPr>
        <w:t>ی</w:t>
      </w:r>
      <w:r w:rsidRPr="00054424">
        <w:rPr>
          <w:rFonts w:hint="eastAsia"/>
          <w:rtl/>
        </w:rPr>
        <w:t>ف</w:t>
      </w:r>
      <w:r w:rsidRPr="00054424">
        <w:rPr>
          <w:rFonts w:hint="cs"/>
          <w:rtl/>
        </w:rPr>
        <w:t>ی</w:t>
      </w:r>
      <w:r w:rsidRPr="00054424">
        <w:rPr>
          <w:rFonts w:hint="eastAsia"/>
          <w:rtl/>
        </w:rPr>
        <w:t>وژ</w:t>
      </w:r>
      <w:r w:rsidRPr="00054424">
        <w:rPr>
          <w:rtl/>
        </w:rPr>
        <w:t xml:space="preserve"> گرد</w:t>
      </w:r>
      <w:r w:rsidRPr="00054424">
        <w:rPr>
          <w:rFonts w:hint="cs"/>
          <w:rtl/>
        </w:rPr>
        <w:t>ی</w:t>
      </w:r>
      <w:r w:rsidRPr="00054424">
        <w:rPr>
          <w:rFonts w:hint="eastAsia"/>
          <w:rtl/>
        </w:rPr>
        <w:t>د</w:t>
      </w:r>
      <w:r w:rsidRPr="00054424">
        <w:rPr>
          <w:rtl/>
        </w:rPr>
        <w:t>.</w:t>
      </w:r>
    </w:p>
    <w:p w14:paraId="2FC2D73A" w14:textId="77777777" w:rsidR="00CB346B" w:rsidRPr="00054424" w:rsidRDefault="00CB346B" w:rsidP="00CB346B">
      <w:pPr>
        <w:rPr>
          <w:rtl/>
        </w:rPr>
      </w:pPr>
      <w:r w:rsidRPr="00054424">
        <w:rPr>
          <w:rFonts w:hint="cs"/>
          <w:rtl/>
        </w:rPr>
        <w:t>7-</w:t>
      </w:r>
      <w:r>
        <w:rPr>
          <w:rFonts w:hint="cs"/>
          <w:rtl/>
        </w:rPr>
        <w:t xml:space="preserve"> </w:t>
      </w:r>
      <w:r w:rsidRPr="00054424">
        <w:rPr>
          <w:rtl/>
        </w:rPr>
        <w:t>ما</w:t>
      </w:r>
      <w:r w:rsidRPr="00054424">
        <w:rPr>
          <w:rFonts w:hint="cs"/>
          <w:rtl/>
        </w:rPr>
        <w:t>ی</w:t>
      </w:r>
      <w:r w:rsidRPr="00054424">
        <w:rPr>
          <w:rFonts w:hint="eastAsia"/>
          <w:rtl/>
        </w:rPr>
        <w:t>ع</w:t>
      </w:r>
      <w:r w:rsidRPr="00054424">
        <w:rPr>
          <w:rtl/>
        </w:rPr>
        <w:t xml:space="preserve"> رو</w:t>
      </w:r>
      <w:r w:rsidRPr="00054424">
        <w:rPr>
          <w:rFonts w:hint="cs"/>
          <w:rtl/>
        </w:rPr>
        <w:t>یی</w:t>
      </w:r>
      <w:r w:rsidRPr="00054424">
        <w:rPr>
          <w:rtl/>
        </w:rPr>
        <w:t xml:space="preserve"> را دور ر</w:t>
      </w:r>
      <w:r w:rsidRPr="00054424">
        <w:rPr>
          <w:rFonts w:hint="cs"/>
          <w:rtl/>
        </w:rPr>
        <w:t>ی</w:t>
      </w:r>
      <w:r w:rsidRPr="00054424">
        <w:rPr>
          <w:rFonts w:hint="eastAsia"/>
          <w:rtl/>
        </w:rPr>
        <w:t>خته</w:t>
      </w:r>
      <w:r w:rsidRPr="00054424">
        <w:rPr>
          <w:rtl/>
        </w:rPr>
        <w:t xml:space="preserve"> و رسوب حاصله را در 300 م</w:t>
      </w:r>
      <w:r w:rsidRPr="00054424">
        <w:rPr>
          <w:rFonts w:hint="cs"/>
          <w:rtl/>
        </w:rPr>
        <w:t>ی</w:t>
      </w:r>
      <w:r w:rsidRPr="00054424">
        <w:rPr>
          <w:rFonts w:hint="eastAsia"/>
          <w:rtl/>
        </w:rPr>
        <w:t>کرول</w:t>
      </w:r>
      <w:r w:rsidRPr="00054424">
        <w:rPr>
          <w:rFonts w:hint="cs"/>
          <w:rtl/>
        </w:rPr>
        <w:t>ی</w:t>
      </w:r>
      <w:r w:rsidRPr="00054424">
        <w:rPr>
          <w:rFonts w:hint="eastAsia"/>
          <w:rtl/>
        </w:rPr>
        <w:t>تر</w:t>
      </w:r>
      <w:r w:rsidRPr="00054424">
        <w:rPr>
          <w:rtl/>
        </w:rPr>
        <w:t xml:space="preserve"> کلر</w:t>
      </w:r>
      <w:r w:rsidRPr="00054424">
        <w:rPr>
          <w:rFonts w:hint="cs"/>
          <w:rtl/>
        </w:rPr>
        <w:t>ی</w:t>
      </w:r>
      <w:r w:rsidRPr="00054424">
        <w:rPr>
          <w:rFonts w:hint="eastAsia"/>
          <w:rtl/>
        </w:rPr>
        <w:t>د</w:t>
      </w:r>
      <w:r w:rsidRPr="00054424">
        <w:rPr>
          <w:rtl/>
        </w:rPr>
        <w:t xml:space="preserve"> کلس</w:t>
      </w:r>
      <w:r w:rsidRPr="00054424">
        <w:rPr>
          <w:rFonts w:hint="cs"/>
          <w:rtl/>
        </w:rPr>
        <w:t>ی</w:t>
      </w:r>
      <w:r w:rsidRPr="00054424">
        <w:rPr>
          <w:rFonts w:hint="eastAsia"/>
          <w:rtl/>
        </w:rPr>
        <w:t>م</w:t>
      </w:r>
      <w:r w:rsidRPr="00054424">
        <w:rPr>
          <w:rtl/>
        </w:rPr>
        <w:t xml:space="preserve"> سرد سوسپانس</w:t>
      </w:r>
      <w:r w:rsidRPr="00054424">
        <w:rPr>
          <w:rFonts w:hint="cs"/>
          <w:rtl/>
        </w:rPr>
        <w:t>ی</w:t>
      </w:r>
      <w:r w:rsidRPr="00054424">
        <w:rPr>
          <w:rFonts w:hint="eastAsia"/>
          <w:rtl/>
        </w:rPr>
        <w:t>ون</w:t>
      </w:r>
      <w:r w:rsidRPr="00054424">
        <w:rPr>
          <w:rtl/>
        </w:rPr>
        <w:t xml:space="preserve"> نموده و</w:t>
      </w:r>
      <w:r>
        <w:rPr>
          <w:rFonts w:hint="cs"/>
          <w:rtl/>
        </w:rPr>
        <w:t xml:space="preserve"> </w:t>
      </w:r>
      <w:r w:rsidRPr="00054424">
        <w:rPr>
          <w:rtl/>
        </w:rPr>
        <w:t>داخل  سه عدد ت</w:t>
      </w:r>
      <w:r w:rsidRPr="00054424">
        <w:rPr>
          <w:rFonts w:hint="cs"/>
          <w:rtl/>
        </w:rPr>
        <w:t>ی</w:t>
      </w:r>
      <w:r w:rsidRPr="00054424">
        <w:rPr>
          <w:rFonts w:hint="eastAsia"/>
          <w:rtl/>
        </w:rPr>
        <w:t>وب</w:t>
      </w:r>
      <w:r w:rsidRPr="00054424">
        <w:rPr>
          <w:rtl/>
        </w:rPr>
        <w:t xml:space="preserve"> 5/1 هرکدام  100 م</w:t>
      </w:r>
      <w:r w:rsidRPr="00054424">
        <w:rPr>
          <w:rFonts w:hint="cs"/>
          <w:rtl/>
        </w:rPr>
        <w:t>ی</w:t>
      </w:r>
      <w:r w:rsidRPr="00054424">
        <w:rPr>
          <w:rFonts w:hint="eastAsia"/>
          <w:rtl/>
        </w:rPr>
        <w:t>کرول</w:t>
      </w:r>
      <w:r w:rsidRPr="00054424">
        <w:rPr>
          <w:rFonts w:hint="cs"/>
          <w:rtl/>
        </w:rPr>
        <w:t>ی</w:t>
      </w:r>
      <w:r w:rsidRPr="00054424">
        <w:rPr>
          <w:rFonts w:hint="eastAsia"/>
          <w:rtl/>
        </w:rPr>
        <w:t>تر</w:t>
      </w:r>
      <w:r w:rsidRPr="00054424">
        <w:rPr>
          <w:rtl/>
        </w:rPr>
        <w:t xml:space="preserve"> تقس</w:t>
      </w:r>
      <w:r w:rsidRPr="00054424">
        <w:rPr>
          <w:rFonts w:hint="cs"/>
          <w:rtl/>
        </w:rPr>
        <w:t>ی</w:t>
      </w:r>
      <w:r w:rsidRPr="00054424">
        <w:rPr>
          <w:rFonts w:hint="eastAsia"/>
          <w:rtl/>
        </w:rPr>
        <w:t>م</w:t>
      </w:r>
      <w:r w:rsidRPr="00054424">
        <w:rPr>
          <w:rtl/>
        </w:rPr>
        <w:t xml:space="preserve"> کرده و رو</w:t>
      </w:r>
      <w:r w:rsidRPr="00054424">
        <w:rPr>
          <w:rFonts w:hint="cs"/>
          <w:rtl/>
        </w:rPr>
        <w:t>ی</w:t>
      </w:r>
      <w:r w:rsidRPr="00054424">
        <w:rPr>
          <w:rtl/>
        </w:rPr>
        <w:t xml:space="preserve"> </w:t>
      </w:r>
      <w:r w:rsidRPr="00054424">
        <w:rPr>
          <w:rFonts w:hint="cs"/>
          <w:rtl/>
        </w:rPr>
        <w:t>ی</w:t>
      </w:r>
      <w:r w:rsidRPr="00054424">
        <w:rPr>
          <w:rFonts w:hint="eastAsia"/>
          <w:rtl/>
        </w:rPr>
        <w:t>خ</w:t>
      </w:r>
      <w:r w:rsidRPr="00054424">
        <w:rPr>
          <w:rtl/>
        </w:rPr>
        <w:t xml:space="preserve"> قرارداده شد . در ا</w:t>
      </w:r>
      <w:r w:rsidRPr="00054424">
        <w:rPr>
          <w:rFonts w:hint="cs"/>
          <w:rtl/>
        </w:rPr>
        <w:t>ی</w:t>
      </w:r>
      <w:r w:rsidRPr="00054424">
        <w:rPr>
          <w:rFonts w:hint="eastAsia"/>
          <w:rtl/>
        </w:rPr>
        <w:t>ن</w:t>
      </w:r>
      <w:r w:rsidRPr="00054424">
        <w:rPr>
          <w:rtl/>
        </w:rPr>
        <w:t xml:space="preserve"> مرحله سلولها مستعد شده اند و آماده در</w:t>
      </w:r>
      <w:r w:rsidRPr="00054424">
        <w:rPr>
          <w:rFonts w:hint="cs"/>
          <w:rtl/>
        </w:rPr>
        <w:t>ی</w:t>
      </w:r>
      <w:r w:rsidRPr="00054424">
        <w:rPr>
          <w:rFonts w:hint="eastAsia"/>
          <w:rtl/>
        </w:rPr>
        <w:t>افت</w:t>
      </w:r>
      <w:r w:rsidRPr="00054424">
        <w:rPr>
          <w:rtl/>
        </w:rPr>
        <w:t xml:space="preserve"> پلازم</w:t>
      </w:r>
      <w:r w:rsidRPr="00054424">
        <w:rPr>
          <w:rFonts w:hint="cs"/>
          <w:rtl/>
        </w:rPr>
        <w:t>ی</w:t>
      </w:r>
      <w:r w:rsidRPr="00054424">
        <w:rPr>
          <w:rFonts w:hint="eastAsia"/>
          <w:rtl/>
        </w:rPr>
        <w:t>د</w:t>
      </w:r>
      <w:r w:rsidRPr="00054424">
        <w:rPr>
          <w:rtl/>
        </w:rPr>
        <w:t xml:space="preserve"> م</w:t>
      </w:r>
      <w:r w:rsidRPr="00054424">
        <w:rPr>
          <w:rFonts w:hint="cs"/>
          <w:rtl/>
        </w:rPr>
        <w:t>ی</w:t>
      </w:r>
      <w:r w:rsidRPr="00054424">
        <w:rPr>
          <w:rtl/>
        </w:rPr>
        <w:t xml:space="preserve"> باشند.</w:t>
      </w:r>
    </w:p>
    <w:p w14:paraId="60C79858" w14:textId="77777777" w:rsidR="00CB346B" w:rsidRPr="00054424" w:rsidRDefault="00CB346B" w:rsidP="00451A76">
      <w:pPr>
        <w:pStyle w:val="Heading3"/>
        <w:rPr>
          <w:rtl/>
        </w:rPr>
      </w:pPr>
      <w:bookmarkStart w:id="67" w:name="_Toc127860015"/>
      <w:r w:rsidRPr="00054424">
        <w:rPr>
          <w:rFonts w:hint="cs"/>
          <w:rtl/>
        </w:rPr>
        <w:t xml:space="preserve">طریقه ساخت </w:t>
      </w:r>
      <w:r w:rsidRPr="00054424">
        <w:t>CaCl2</w:t>
      </w:r>
      <w:r w:rsidRPr="00054424">
        <w:rPr>
          <w:rFonts w:hint="cs"/>
          <w:rtl/>
        </w:rPr>
        <w:t xml:space="preserve"> :</w:t>
      </w:r>
      <w:bookmarkEnd w:id="67"/>
    </w:p>
    <w:p w14:paraId="642C64B9" w14:textId="77777777" w:rsidR="00CB346B" w:rsidRPr="00054424" w:rsidRDefault="00CB346B" w:rsidP="00CB346B">
      <w:pPr>
        <w:rPr>
          <w:rtl/>
        </w:rPr>
      </w:pPr>
      <w:r>
        <w:rPr>
          <w:rFonts w:hint="cs"/>
          <w:rtl/>
        </w:rPr>
        <w:t xml:space="preserve">آماده سازی </w:t>
      </w:r>
      <w:r w:rsidRPr="00054424">
        <w:t>CaCl2</w:t>
      </w:r>
      <w:r w:rsidRPr="00054424">
        <w:rPr>
          <w:rFonts w:hint="cs"/>
          <w:rtl/>
        </w:rPr>
        <w:t xml:space="preserve"> بستگی به جرم مولکولی روی پودر و مقدار مولار آن دارد. برای 0.1</w:t>
      </w:r>
      <w:r w:rsidRPr="00054424">
        <w:t xml:space="preserve"> </w:t>
      </w:r>
      <w:r w:rsidRPr="00054424">
        <w:rPr>
          <w:rFonts w:hint="cs"/>
          <w:rtl/>
        </w:rPr>
        <w:t>مولار با جرم مولکولی 147،20 به طریقه زیر عمل می</w:t>
      </w:r>
      <w:r w:rsidRPr="00054424">
        <w:rPr>
          <w:rtl/>
        </w:rPr>
        <w:softHyphen/>
      </w:r>
      <w:r w:rsidRPr="00054424">
        <w:rPr>
          <w:rFonts w:hint="cs"/>
          <w:rtl/>
        </w:rPr>
        <w:t>کنیم.</w:t>
      </w:r>
    </w:p>
    <w:p w14:paraId="1620F79C" w14:textId="77777777" w:rsidR="00CB346B" w:rsidRPr="00680D78" w:rsidRDefault="00CB346B" w:rsidP="00CB346B">
      <w:pPr>
        <w:rPr>
          <w:rtl/>
        </w:rPr>
      </w:pPr>
      <w:r w:rsidRPr="00054424">
        <w:rPr>
          <w:rFonts w:hint="cs"/>
          <w:rtl/>
        </w:rPr>
        <w:t xml:space="preserve">میزان 1.47 گرم از پودر </w:t>
      </w:r>
      <w:r w:rsidRPr="00054424">
        <w:t>CaCl2</w:t>
      </w:r>
      <w:r w:rsidRPr="00054424">
        <w:rPr>
          <w:rFonts w:hint="cs"/>
          <w:rtl/>
        </w:rPr>
        <w:t xml:space="preserve"> برداشته و 100 </w:t>
      </w:r>
      <w:r w:rsidRPr="00680D78">
        <w:rPr>
          <w:rFonts w:hint="cs"/>
          <w:rtl/>
        </w:rPr>
        <w:t>میلی</w:t>
      </w:r>
      <w:r w:rsidRPr="00680D78">
        <w:rPr>
          <w:rtl/>
        </w:rPr>
        <w:softHyphen/>
      </w:r>
      <w:r w:rsidRPr="00680D78">
        <w:rPr>
          <w:rFonts w:hint="cs"/>
          <w:rtl/>
        </w:rPr>
        <w:t>لیتر آب به آن اضافه می</w:t>
      </w:r>
      <w:r w:rsidRPr="00680D78">
        <w:rPr>
          <w:rtl/>
        </w:rPr>
        <w:softHyphen/>
      </w:r>
      <w:r w:rsidRPr="00680D78">
        <w:rPr>
          <w:rFonts w:hint="cs"/>
          <w:rtl/>
        </w:rPr>
        <w:t>کنیم. سپس داخل شیشه ریخته و اتوکلاو می</w:t>
      </w:r>
      <w:r w:rsidRPr="00680D78">
        <w:rPr>
          <w:rtl/>
        </w:rPr>
        <w:softHyphen/>
      </w:r>
      <w:r w:rsidRPr="00680D78">
        <w:rPr>
          <w:rFonts w:hint="cs"/>
          <w:rtl/>
        </w:rPr>
        <w:t>کنیم.</w:t>
      </w:r>
    </w:p>
    <w:p w14:paraId="09C7CC74" w14:textId="4C158A75" w:rsidR="00CB346B" w:rsidRPr="00680D78" w:rsidRDefault="00CB346B" w:rsidP="004E2A05">
      <w:pPr>
        <w:pStyle w:val="Heading2"/>
      </w:pPr>
      <w:bookmarkStart w:id="68" w:name="_Toc474314905"/>
      <w:bookmarkEnd w:id="59"/>
      <w:bookmarkEnd w:id="60"/>
      <w:r w:rsidRPr="00680D78">
        <w:rPr>
          <w:rFonts w:hint="cs"/>
          <w:rtl/>
        </w:rPr>
        <w:t xml:space="preserve"> </w:t>
      </w:r>
      <w:r w:rsidRPr="00680D78">
        <w:t xml:space="preserve"> </w:t>
      </w:r>
      <w:bookmarkStart w:id="69" w:name="_Toc127860016"/>
      <w:bookmarkStart w:id="70" w:name="_Toc128821012"/>
      <w:r w:rsidRPr="00680D78">
        <w:rPr>
          <w:rFonts w:hint="cs"/>
          <w:rtl/>
        </w:rPr>
        <w:t>انتقال وکتور به درون باکتری مستعد شده به روش شوک حرارتی</w:t>
      </w:r>
      <w:bookmarkEnd w:id="68"/>
      <w:bookmarkEnd w:id="69"/>
      <w:bookmarkEnd w:id="70"/>
    </w:p>
    <w:p w14:paraId="50FB3B22" w14:textId="77777777" w:rsidR="00CB346B" w:rsidRPr="00054424" w:rsidRDefault="00CB346B" w:rsidP="00CB346B">
      <w:pPr>
        <w:rPr>
          <w:rtl/>
        </w:rPr>
      </w:pPr>
      <w:r w:rsidRPr="00680D78">
        <w:rPr>
          <w:rFonts w:hint="cs"/>
          <w:rtl/>
        </w:rPr>
        <w:t>از مرحله تهیه سلول مستعد سه عدد تیوب داریم که هرکدام حاوی</w:t>
      </w:r>
      <w:r w:rsidRPr="00054424">
        <w:rPr>
          <w:rFonts w:hint="cs"/>
          <w:rtl/>
        </w:rPr>
        <w:t xml:space="preserve"> 100 میکرولیتر سلول مستعد </w:t>
      </w:r>
      <w:r>
        <w:rPr>
          <w:rFonts w:hint="cs"/>
          <w:rtl/>
        </w:rPr>
        <w:t>می باشد.</w:t>
      </w:r>
    </w:p>
    <w:p w14:paraId="51185BA5" w14:textId="77777777" w:rsidR="00CB346B" w:rsidRPr="00054424" w:rsidRDefault="00CB346B" w:rsidP="003535A8">
      <w:pPr>
        <w:pStyle w:val="ListParagraph"/>
        <w:numPr>
          <w:ilvl w:val="0"/>
          <w:numId w:val="4"/>
        </w:numPr>
        <w:rPr>
          <w:rtl/>
        </w:rPr>
      </w:pPr>
      <w:r w:rsidRPr="00054424">
        <w:rPr>
          <w:rFonts w:hint="cs"/>
          <w:rtl/>
        </w:rPr>
        <w:lastRenderedPageBreak/>
        <w:t>یکی از تیوب ها را به عنوان کنترل نگه داشته</w:t>
      </w:r>
      <w:r w:rsidRPr="00054424">
        <w:t>,</w:t>
      </w:r>
      <w:r w:rsidRPr="00054424">
        <w:rPr>
          <w:rFonts w:hint="cs"/>
          <w:rtl/>
        </w:rPr>
        <w:t xml:space="preserve"> در </w:t>
      </w:r>
      <w:r>
        <w:rPr>
          <w:rFonts w:hint="cs"/>
          <w:rtl/>
        </w:rPr>
        <w:t>تیوب دوم</w:t>
      </w:r>
      <w:r w:rsidRPr="00054424">
        <w:rPr>
          <w:rFonts w:hint="cs"/>
          <w:rtl/>
        </w:rPr>
        <w:t xml:space="preserve"> 1 میکرولیتر از وکتور و در </w:t>
      </w:r>
      <w:r>
        <w:rPr>
          <w:rFonts w:hint="cs"/>
          <w:rtl/>
        </w:rPr>
        <w:t xml:space="preserve">تیوب </w:t>
      </w:r>
      <w:r w:rsidRPr="00054424">
        <w:rPr>
          <w:rFonts w:hint="cs"/>
          <w:rtl/>
        </w:rPr>
        <w:t>سوم</w:t>
      </w:r>
      <w:r>
        <w:rPr>
          <w:rFonts w:hint="cs"/>
          <w:rtl/>
        </w:rPr>
        <w:t xml:space="preserve"> </w:t>
      </w:r>
      <w:r w:rsidRPr="00054424">
        <w:rPr>
          <w:rFonts w:hint="cs"/>
          <w:rtl/>
        </w:rPr>
        <w:t xml:space="preserve">3 میکرولیتر از </w:t>
      </w:r>
      <w:r w:rsidRPr="006C64F9">
        <w:rPr>
          <w:rFonts w:hint="cs"/>
          <w:rtl/>
        </w:rPr>
        <w:t>وکتور</w:t>
      </w:r>
      <w:r w:rsidRPr="006C64F9">
        <w:t xml:space="preserve"> </w:t>
      </w:r>
      <w:r w:rsidRPr="00054424">
        <w:rPr>
          <w:rFonts w:hint="cs"/>
          <w:rtl/>
        </w:rPr>
        <w:t xml:space="preserve">را به سلول های مستعد منتقل می کنیم.  </w:t>
      </w:r>
    </w:p>
    <w:p w14:paraId="2E80B00B" w14:textId="77777777" w:rsidR="00CB346B" w:rsidRPr="00680D78" w:rsidRDefault="00CB346B" w:rsidP="003535A8">
      <w:pPr>
        <w:pStyle w:val="ListParagraph"/>
        <w:numPr>
          <w:ilvl w:val="0"/>
          <w:numId w:val="4"/>
        </w:numPr>
        <w:rPr>
          <w:rtl/>
        </w:rPr>
      </w:pPr>
      <w:r w:rsidRPr="00054424">
        <w:rPr>
          <w:rFonts w:hint="cs"/>
          <w:rtl/>
        </w:rPr>
        <w:t xml:space="preserve">تیوب ها را 30 دقیقه روی یخ گذاشته و پس از آن </w:t>
      </w:r>
      <w:r w:rsidRPr="00680D78">
        <w:rPr>
          <w:rFonts w:hint="cs"/>
          <w:rtl/>
        </w:rPr>
        <w:t>تیوب ها را به مدت 90 ثانیه داخل آب 42 درجه در دستگاه سیرکولاتور قرار داده و بلافاصله 2 دقیقه روی یخ نگه می داریم .</w:t>
      </w:r>
    </w:p>
    <w:p w14:paraId="19EE6D71" w14:textId="77777777" w:rsidR="00CB346B" w:rsidRPr="00680D78" w:rsidRDefault="00CB346B" w:rsidP="003535A8">
      <w:pPr>
        <w:pStyle w:val="ListParagraph"/>
        <w:numPr>
          <w:ilvl w:val="0"/>
          <w:numId w:val="4"/>
        </w:numPr>
        <w:rPr>
          <w:rtl/>
        </w:rPr>
      </w:pPr>
      <w:r w:rsidRPr="00680D78">
        <w:rPr>
          <w:rtl/>
        </w:rPr>
        <w:t xml:space="preserve">به هر تیوب به میزان 1 میلی لیتر از محیط کشت </w:t>
      </w:r>
      <w:r w:rsidRPr="00680D78">
        <w:t>LB</w:t>
      </w:r>
      <w:r w:rsidRPr="00680D78">
        <w:rPr>
          <w:rtl/>
        </w:rPr>
        <w:t xml:space="preserve"> مایع فاقد آنتی بیوتیک اضافه</w:t>
      </w:r>
      <w:r w:rsidRPr="00680D78">
        <w:rPr>
          <w:rFonts w:hint="cs"/>
          <w:rtl/>
        </w:rPr>
        <w:t xml:space="preserve"> کرده</w:t>
      </w:r>
      <w:r w:rsidRPr="00680D78">
        <w:rPr>
          <w:rtl/>
        </w:rPr>
        <w:t xml:space="preserve"> و به مدت 1 ساعت در انکوباتور</w:t>
      </w:r>
      <w:r w:rsidRPr="00680D78">
        <w:t>°C</w:t>
      </w:r>
      <w:r w:rsidRPr="00680D78">
        <w:rPr>
          <w:rtl/>
        </w:rPr>
        <w:t xml:space="preserve"> 37</w:t>
      </w:r>
      <w:r w:rsidRPr="00680D78">
        <w:rPr>
          <w:rFonts w:hint="cs"/>
          <w:rtl/>
        </w:rPr>
        <w:t xml:space="preserve"> </w:t>
      </w:r>
      <w:r w:rsidRPr="00680D78">
        <w:rPr>
          <w:rtl/>
        </w:rPr>
        <w:t>قرار</w:t>
      </w:r>
      <w:r w:rsidRPr="00680D78">
        <w:rPr>
          <w:rFonts w:hint="cs"/>
          <w:rtl/>
        </w:rPr>
        <w:t>داده شد</w:t>
      </w:r>
      <w:r w:rsidRPr="00680D78">
        <w:rPr>
          <w:rtl/>
        </w:rPr>
        <w:t>.</w:t>
      </w:r>
      <w:r w:rsidRPr="00680D78">
        <w:rPr>
          <w:rFonts w:hint="cs"/>
          <w:rtl/>
        </w:rPr>
        <w:t xml:space="preserve"> </w:t>
      </w:r>
      <w:r w:rsidRPr="00680D78">
        <w:rPr>
          <w:rtl/>
        </w:rPr>
        <w:t xml:space="preserve">در طی این مدت باکتری های دریافت کننده </w:t>
      </w:r>
      <w:r w:rsidRPr="00680D78">
        <w:rPr>
          <w:rFonts w:hint="cs"/>
          <w:rtl/>
        </w:rPr>
        <w:t>وکتور</w:t>
      </w:r>
      <w:r w:rsidRPr="00680D78">
        <w:rPr>
          <w:rtl/>
        </w:rPr>
        <w:t xml:space="preserve"> نوترکیب تقسیم شده و ژن مربوط به مقاومت آنتی بیوتیکی</w:t>
      </w:r>
      <w:r w:rsidRPr="00680D78">
        <w:rPr>
          <w:rFonts w:hint="cs"/>
          <w:rtl/>
        </w:rPr>
        <w:t xml:space="preserve"> کانامایسین</w:t>
      </w:r>
      <w:r w:rsidRPr="00680D78">
        <w:rPr>
          <w:rtl/>
        </w:rPr>
        <w:t xml:space="preserve"> را بیان </w:t>
      </w:r>
      <w:r w:rsidRPr="00680D78">
        <w:rPr>
          <w:rFonts w:hint="cs"/>
          <w:rtl/>
        </w:rPr>
        <w:t>نمودند</w:t>
      </w:r>
      <w:r w:rsidRPr="00680D78">
        <w:rPr>
          <w:rtl/>
        </w:rPr>
        <w:t>.</w:t>
      </w:r>
    </w:p>
    <w:p w14:paraId="6AE93A8D" w14:textId="77777777" w:rsidR="00CB346B" w:rsidRPr="00680D78" w:rsidRDefault="00CB346B" w:rsidP="003535A8">
      <w:pPr>
        <w:pStyle w:val="ListParagraph"/>
        <w:numPr>
          <w:ilvl w:val="0"/>
          <w:numId w:val="4"/>
        </w:numPr>
        <w:rPr>
          <w:rtl/>
        </w:rPr>
      </w:pPr>
      <w:r w:rsidRPr="00680D78">
        <w:rPr>
          <w:rtl/>
        </w:rPr>
        <w:t xml:space="preserve">به عنوان کنترل منفی و اطمینان از آلوده نبودن محیط، لازم است از باکتری های مستعد شده بدون اضافه کردن نمونه نیز یک پلیت </w:t>
      </w:r>
      <w:r w:rsidRPr="00680D78">
        <w:t>LB</w:t>
      </w:r>
      <w:r w:rsidRPr="00680D78">
        <w:rPr>
          <w:rtl/>
        </w:rPr>
        <w:t xml:space="preserve"> آگار تهیه </w:t>
      </w:r>
      <w:r w:rsidRPr="00680D78">
        <w:rPr>
          <w:rFonts w:hint="cs"/>
          <w:rtl/>
        </w:rPr>
        <w:t>شود که برای کنترل منفی کشت رقیق داده شد</w:t>
      </w:r>
      <w:r w:rsidRPr="00680D78">
        <w:rPr>
          <w:rtl/>
        </w:rPr>
        <w:t>. عدم ظهور کلنی در این پلیت نشان</w:t>
      </w:r>
      <w:r w:rsidRPr="00680D78">
        <w:rPr>
          <w:rFonts w:hint="cs"/>
          <w:rtl/>
        </w:rPr>
        <w:t xml:space="preserve"> </w:t>
      </w:r>
      <w:r w:rsidRPr="00680D78">
        <w:rPr>
          <w:rtl/>
        </w:rPr>
        <w:t>دهنده عدم آلودگی در حین کار است.</w:t>
      </w:r>
    </w:p>
    <w:p w14:paraId="10781D66" w14:textId="77777777" w:rsidR="00CB346B" w:rsidRPr="00054424" w:rsidRDefault="00CB346B" w:rsidP="003535A8">
      <w:pPr>
        <w:pStyle w:val="ListParagraph"/>
        <w:numPr>
          <w:ilvl w:val="0"/>
          <w:numId w:val="4"/>
        </w:numPr>
      </w:pPr>
      <w:r w:rsidRPr="00680D78">
        <w:rPr>
          <w:rtl/>
        </w:rPr>
        <w:t>باکتری های ریخته شده بر روی پلیت های آگار پس از جذب، به مدت 16 تا</w:t>
      </w:r>
      <w:r w:rsidRPr="00054424">
        <w:rPr>
          <w:rtl/>
        </w:rPr>
        <w:t xml:space="preserve"> 18 ساعت در انکوباتور</w:t>
      </w:r>
      <w:r w:rsidRPr="00054424">
        <w:rPr>
          <w:rFonts w:hint="cs"/>
          <w:rtl/>
        </w:rPr>
        <w:t xml:space="preserve"> </w:t>
      </w:r>
      <w:r w:rsidRPr="00054424">
        <w:t>°C</w:t>
      </w:r>
      <w:r w:rsidRPr="00054424">
        <w:rPr>
          <w:rFonts w:hint="cs"/>
          <w:rtl/>
        </w:rPr>
        <w:t xml:space="preserve">37 </w:t>
      </w:r>
      <w:r w:rsidRPr="00054424">
        <w:rPr>
          <w:rtl/>
        </w:rPr>
        <w:t xml:space="preserve"> درجه قرار داده </w:t>
      </w:r>
      <w:r w:rsidRPr="00054424">
        <w:rPr>
          <w:rFonts w:hint="cs"/>
          <w:rtl/>
        </w:rPr>
        <w:t>شد</w:t>
      </w:r>
      <w:r w:rsidRPr="00054424">
        <w:rPr>
          <w:rtl/>
        </w:rPr>
        <w:t>.</w:t>
      </w:r>
    </w:p>
    <w:p w14:paraId="6B0C945D" w14:textId="77777777" w:rsidR="00CB346B" w:rsidRPr="00054424" w:rsidRDefault="00CB346B" w:rsidP="003535A8">
      <w:pPr>
        <w:pStyle w:val="ListParagraph"/>
        <w:numPr>
          <w:ilvl w:val="0"/>
          <w:numId w:val="3"/>
        </w:numPr>
        <w:rPr>
          <w:rtl/>
        </w:rPr>
      </w:pPr>
      <w:r w:rsidRPr="00054424">
        <w:rPr>
          <w:rtl/>
        </w:rPr>
        <w:t xml:space="preserve">بررسی کلنی‌های رشد یافته بر روی پلیت‌های فوق. </w:t>
      </w:r>
    </w:p>
    <w:p w14:paraId="5CA4AA78" w14:textId="77777777" w:rsidR="00CB346B" w:rsidRPr="00680D78" w:rsidRDefault="00CB346B" w:rsidP="00CB346B">
      <w:pPr>
        <w:rPr>
          <w:rtl/>
        </w:rPr>
      </w:pPr>
      <w:r w:rsidRPr="00054424">
        <w:rPr>
          <w:rtl/>
        </w:rPr>
        <w:t xml:space="preserve">باکتری دریافت‌کننده پلاسمید دارای ژن مقاومت به </w:t>
      </w:r>
      <w:r w:rsidRPr="00680D78">
        <w:rPr>
          <w:rtl/>
        </w:rPr>
        <w:t xml:space="preserve">آنتی‌بیوتیک </w:t>
      </w:r>
      <w:r w:rsidRPr="00680D78">
        <w:rPr>
          <w:rFonts w:hint="cs"/>
          <w:rtl/>
        </w:rPr>
        <w:t>کانامایسین</w:t>
      </w:r>
      <w:r w:rsidRPr="00680D78">
        <w:rPr>
          <w:rtl/>
        </w:rPr>
        <w:t xml:space="preserve"> می‌توانست روی محیط کشت، رشد و تولید کل</w:t>
      </w:r>
      <w:r w:rsidRPr="00680D78">
        <w:rPr>
          <w:rFonts w:hint="cs"/>
          <w:rtl/>
        </w:rPr>
        <w:t>و</w:t>
      </w:r>
      <w:r w:rsidRPr="00680D78">
        <w:rPr>
          <w:rtl/>
        </w:rPr>
        <w:t xml:space="preserve">نی کند. </w:t>
      </w:r>
    </w:p>
    <w:p w14:paraId="342CB302" w14:textId="50F38023" w:rsidR="00CB346B" w:rsidRPr="00680D78" w:rsidRDefault="00CB346B" w:rsidP="004E2A05">
      <w:pPr>
        <w:pStyle w:val="Heading2"/>
        <w:rPr>
          <w:rtl/>
        </w:rPr>
      </w:pPr>
      <w:bookmarkStart w:id="71" w:name="_Toc313871884"/>
      <w:bookmarkStart w:id="72" w:name="_Toc474314907"/>
      <w:bookmarkStart w:id="73" w:name="_Toc127860017"/>
      <w:bookmarkStart w:id="74" w:name="_Toc128821013"/>
      <w:r w:rsidRPr="00680D78">
        <w:rPr>
          <w:rFonts w:hint="cs"/>
          <w:rtl/>
        </w:rPr>
        <w:t>کشت</w:t>
      </w:r>
      <w:r w:rsidRPr="00680D78">
        <w:rPr>
          <w:rtl/>
        </w:rPr>
        <w:t xml:space="preserve"> تعدادی از </w:t>
      </w:r>
      <w:r w:rsidRPr="00451A76">
        <w:rPr>
          <w:rtl/>
        </w:rPr>
        <w:t>کلونی‌ها</w:t>
      </w:r>
      <w:r w:rsidRPr="00680D78">
        <w:rPr>
          <w:rtl/>
        </w:rPr>
        <w:t xml:space="preserve"> در مقیاس کوچک</w:t>
      </w:r>
      <w:bookmarkEnd w:id="71"/>
      <w:bookmarkEnd w:id="72"/>
      <w:bookmarkEnd w:id="73"/>
      <w:bookmarkEnd w:id="74"/>
      <w:r w:rsidRPr="00680D78">
        <w:rPr>
          <w:rtl/>
        </w:rPr>
        <w:t xml:space="preserve"> </w:t>
      </w:r>
    </w:p>
    <w:p w14:paraId="31DC1F68" w14:textId="77777777" w:rsidR="00CB346B" w:rsidRPr="00964E6D" w:rsidRDefault="00CB346B" w:rsidP="00CB346B">
      <w:pPr>
        <w:rPr>
          <w:rtl/>
        </w:rPr>
      </w:pPr>
      <w:r w:rsidRPr="00680D78">
        <w:rPr>
          <w:rFonts w:hint="cs"/>
          <w:rtl/>
        </w:rPr>
        <w:t>تعداد 9 عدد کلونی از پلیت های مختلف انتخاب شد</w:t>
      </w:r>
      <w:r w:rsidRPr="00680D78">
        <w:rPr>
          <w:rtl/>
        </w:rPr>
        <w:t xml:space="preserve">. </w:t>
      </w:r>
      <w:r w:rsidRPr="00680D78">
        <w:rPr>
          <w:rFonts w:hint="cs"/>
          <w:rtl/>
        </w:rPr>
        <w:t>سپس</w:t>
      </w:r>
      <w:r w:rsidRPr="00054424">
        <w:rPr>
          <w:rtl/>
        </w:rPr>
        <w:t xml:space="preserve"> کشت</w:t>
      </w:r>
      <w:r w:rsidRPr="00054424">
        <w:rPr>
          <w:rFonts w:hint="cs"/>
          <w:rtl/>
        </w:rPr>
        <w:t xml:space="preserve"> این</w:t>
      </w:r>
      <w:r w:rsidRPr="00054424">
        <w:rPr>
          <w:rtl/>
        </w:rPr>
        <w:t xml:space="preserve"> کلونی‌ها در 5 میلی‌لیتر </w:t>
      </w:r>
      <w:r w:rsidRPr="00054424">
        <w:t>LB</w:t>
      </w:r>
      <w:r w:rsidRPr="00054424">
        <w:rPr>
          <w:rtl/>
        </w:rPr>
        <w:t xml:space="preserve"> مایع حاوی آمپی‌سیلین و تتراسایکلین در 37 درجه سانتیگراد به مدت یک شب انجام شد</w:t>
      </w:r>
      <w:r w:rsidRPr="00054424">
        <w:rPr>
          <w:rFonts w:hint="cs"/>
          <w:rtl/>
        </w:rPr>
        <w:t xml:space="preserve">. و داخل یک پلیت </w:t>
      </w:r>
      <w:r w:rsidRPr="00054424">
        <w:t xml:space="preserve">LB </w:t>
      </w:r>
      <w:r w:rsidRPr="00054424">
        <w:rPr>
          <w:rFonts w:hint="cs"/>
          <w:rtl/>
        </w:rPr>
        <w:t xml:space="preserve">آگار حاوی </w:t>
      </w:r>
      <w:r w:rsidRPr="00054424">
        <w:t>Amp</w:t>
      </w:r>
      <w:r w:rsidRPr="00054424">
        <w:rPr>
          <w:rFonts w:hint="cs"/>
          <w:rtl/>
        </w:rPr>
        <w:t xml:space="preserve"> و </w:t>
      </w:r>
      <w:r w:rsidRPr="00054424">
        <w:t>Tet</w:t>
      </w:r>
      <w:r w:rsidRPr="00054424">
        <w:rPr>
          <w:rFonts w:hint="cs"/>
          <w:rtl/>
        </w:rPr>
        <w:t xml:space="preserve">ماتریکس سلولی تهیه شد به طوری که داخل هر خانه 5 میکرولیتر از محیط کشت </w:t>
      </w:r>
      <w:r w:rsidRPr="00964E6D">
        <w:rPr>
          <w:rFonts w:hint="cs"/>
          <w:rtl/>
        </w:rPr>
        <w:t xml:space="preserve">داده شد. و بعد از گذشت 16 ساعت از تعدادی از کلونی های ماتریکس برای تایید </w:t>
      </w:r>
      <w:r w:rsidRPr="00964E6D">
        <w:rPr>
          <w:rFonts w:ascii="Arial" w:hAnsi="Arial" w:cs="Arial" w:hint="cs"/>
          <w:rtl/>
        </w:rPr>
        <w:t>٬</w:t>
      </w:r>
      <w:r w:rsidRPr="00964E6D">
        <w:rPr>
          <w:rFonts w:hint="cs"/>
          <w:rtl/>
        </w:rPr>
        <w:t xml:space="preserve"> </w:t>
      </w:r>
      <w:r w:rsidRPr="00964E6D">
        <w:t>Colony PCR</w:t>
      </w:r>
      <w:r w:rsidRPr="00964E6D">
        <w:rPr>
          <w:rFonts w:hint="cs"/>
          <w:rtl/>
        </w:rPr>
        <w:t xml:space="preserve"> انجام شد.</w:t>
      </w:r>
    </w:p>
    <w:p w14:paraId="64AD9DCA" w14:textId="77777777" w:rsidR="00CB346B" w:rsidRPr="00964E6D" w:rsidRDefault="00CB346B" w:rsidP="004E2A05">
      <w:pPr>
        <w:pStyle w:val="Heading2"/>
        <w:rPr>
          <w:rtl/>
        </w:rPr>
      </w:pPr>
      <w:bookmarkStart w:id="75" w:name="_Toc313871888"/>
      <w:bookmarkStart w:id="76" w:name="_Toc474314908"/>
      <w:bookmarkStart w:id="77" w:name="_Toc127860018"/>
      <w:bookmarkStart w:id="78" w:name="_Toc128821014"/>
      <w:bookmarkStart w:id="79" w:name="_Toc141286104"/>
      <w:r w:rsidRPr="00964E6D">
        <w:rPr>
          <w:rtl/>
        </w:rPr>
        <w:t>تایید کلونینگ ژن</w:t>
      </w:r>
      <w:r w:rsidRPr="00964E6D">
        <w:rPr>
          <w:i/>
          <w:iCs/>
          <w:rtl/>
        </w:rPr>
        <w:t xml:space="preserve"> </w:t>
      </w:r>
      <w:r w:rsidRPr="00964E6D">
        <w:rPr>
          <w:rtl/>
        </w:rPr>
        <w:t xml:space="preserve"> به روش </w:t>
      </w:r>
      <w:r w:rsidRPr="00964E6D">
        <w:rPr>
          <w:rFonts w:cstheme="majorBidi"/>
        </w:rPr>
        <w:t>Colony PCR</w:t>
      </w:r>
      <w:bookmarkEnd w:id="75"/>
      <w:bookmarkEnd w:id="76"/>
      <w:bookmarkEnd w:id="77"/>
      <w:bookmarkEnd w:id="78"/>
    </w:p>
    <w:p w14:paraId="738B3362" w14:textId="77777777" w:rsidR="00CB346B" w:rsidRPr="00054424" w:rsidRDefault="00CB346B" w:rsidP="00CB346B">
      <w:pPr>
        <w:rPr>
          <w:rtl/>
        </w:rPr>
      </w:pPr>
      <w:r w:rsidRPr="00964E6D">
        <w:t>Colony PCR</w:t>
      </w:r>
      <w:r w:rsidRPr="00964E6D">
        <w:rPr>
          <w:rtl/>
        </w:rPr>
        <w:t xml:space="preserve"> نوعی از </w:t>
      </w:r>
      <w:r w:rsidRPr="00964E6D">
        <w:t>PCR</w:t>
      </w:r>
      <w:r w:rsidRPr="00964E6D">
        <w:rPr>
          <w:rtl/>
        </w:rPr>
        <w:t xml:space="preserve"> است که مشابه با روش </w:t>
      </w:r>
      <w:r w:rsidRPr="00964E6D">
        <w:t>PCR</w:t>
      </w:r>
      <w:r w:rsidRPr="00964E6D">
        <w:rPr>
          <w:rtl/>
        </w:rPr>
        <w:t xml:space="preserve"> معمولی است با این تفاوت که در آن برخلاف </w:t>
      </w:r>
      <w:r w:rsidRPr="00964E6D">
        <w:t>PCR</w:t>
      </w:r>
      <w:r w:rsidRPr="00964E6D">
        <w:rPr>
          <w:rtl/>
        </w:rPr>
        <w:t xml:space="preserve"> که از ژن یا وکتوری به عنوان الگو استفاده</w:t>
      </w:r>
      <w:r w:rsidRPr="00054424">
        <w:rPr>
          <w:rtl/>
        </w:rPr>
        <w:t xml:space="preserve"> می شود، در این روش مستقیماً از خود کلونی های باکتری به عنوان نمونه </w:t>
      </w:r>
      <w:r w:rsidRPr="00054424">
        <w:t>DNA</w:t>
      </w:r>
      <w:r w:rsidRPr="00054424">
        <w:rPr>
          <w:rtl/>
        </w:rPr>
        <w:t xml:space="preserve"> استفاده می شود. هنگامی که کلون وارد واکنش </w:t>
      </w:r>
      <w:r w:rsidRPr="00054424">
        <w:t>PCR</w:t>
      </w:r>
      <w:r w:rsidRPr="00054424">
        <w:rPr>
          <w:rtl/>
        </w:rPr>
        <w:t xml:space="preserve"> می شود، در مرحله  واسرشت سازي  (</w:t>
      </w:r>
      <w:r w:rsidRPr="00054424">
        <w:t>Denaturation</w:t>
      </w:r>
      <w:r w:rsidRPr="00054424">
        <w:rPr>
          <w:rtl/>
        </w:rPr>
        <w:t xml:space="preserve">) (به علت دمای 94- 92 درجه سانتی گراد) باکتری کاملاً لیز شده و محتویات سلولی از جمله پلاسمید از سلول خارج شده و وارد فضای واکنش </w:t>
      </w:r>
      <w:r w:rsidRPr="00054424">
        <w:t>PCR</w:t>
      </w:r>
      <w:r w:rsidRPr="00054424">
        <w:rPr>
          <w:rtl/>
        </w:rPr>
        <w:t xml:space="preserve"> شود. حال اگر در این کلون پلاسمیدي وجود </w:t>
      </w:r>
      <w:r w:rsidRPr="00054424">
        <w:rPr>
          <w:rtl/>
        </w:rPr>
        <w:lastRenderedPageBreak/>
        <w:t xml:space="preserve">داشته باشد که حاوی ژن مورد نظر ما باشد، تكثير صورت خواهد گرفت. احتمال پاسخ هاي منفی کاذب، بدليل تهيه نامناسب محلول واكنش </w:t>
      </w:r>
      <w:r w:rsidRPr="00054424">
        <w:t>PCR</w:t>
      </w:r>
      <w:r w:rsidRPr="00054424">
        <w:rPr>
          <w:rtl/>
        </w:rPr>
        <w:t>، سبب شده تا اين روش تنها به عنوان يك روش غربالگري اوليه مورد استفاده قرار گيرد.</w:t>
      </w:r>
    </w:p>
    <w:p w14:paraId="3E3F311C" w14:textId="77777777" w:rsidR="00CB346B" w:rsidRPr="00054424" w:rsidRDefault="00CB346B" w:rsidP="00CB346B">
      <w:pPr>
        <w:rPr>
          <w:rtl/>
        </w:rPr>
      </w:pPr>
      <w:r w:rsidRPr="00054424">
        <w:rPr>
          <w:rtl/>
        </w:rPr>
        <w:t>روش کار:</w:t>
      </w:r>
    </w:p>
    <w:p w14:paraId="194BD86A" w14:textId="77777777" w:rsidR="00CB346B" w:rsidRPr="00054424" w:rsidRDefault="00CB346B" w:rsidP="00CB346B">
      <w:pPr>
        <w:rPr>
          <w:rtl/>
        </w:rPr>
      </w:pPr>
      <w:r w:rsidRPr="00054424">
        <w:rPr>
          <w:rFonts w:hint="cs"/>
          <w:rtl/>
        </w:rPr>
        <w:t xml:space="preserve"> از پلیت  ماتریکس تهیه شده از هر خانه یک کلونی انتخاب کرده سر تیپ را داخل کلونی زده و به عنوان الگو استفاده شد و با شرایط آخرین </w:t>
      </w:r>
      <w:r w:rsidRPr="00054424">
        <w:t>PCR</w:t>
      </w:r>
      <w:r w:rsidRPr="00054424">
        <w:rPr>
          <w:rFonts w:hint="cs"/>
          <w:rtl/>
        </w:rPr>
        <w:t xml:space="preserve">، </w:t>
      </w:r>
      <w:r w:rsidRPr="00054424">
        <w:t>PCR</w:t>
      </w:r>
      <w:r w:rsidRPr="00054424">
        <w:rPr>
          <w:rFonts w:hint="cs"/>
          <w:rtl/>
        </w:rPr>
        <w:t xml:space="preserve"> گذاشته شد.</w:t>
      </w:r>
    </w:p>
    <w:p w14:paraId="0DBA1ACD" w14:textId="56320317" w:rsidR="00CB346B" w:rsidRPr="00054424" w:rsidRDefault="00CB346B" w:rsidP="00CB346B">
      <w:pPr>
        <w:rPr>
          <w:rtl/>
        </w:rPr>
      </w:pPr>
      <w:r w:rsidRPr="00054424">
        <w:rPr>
          <w:rtl/>
        </w:rPr>
        <w:t xml:space="preserve">روش </w:t>
      </w:r>
      <w:r w:rsidRPr="00054424">
        <w:t>PCR</w:t>
      </w:r>
      <w:r w:rsidRPr="00054424">
        <w:rPr>
          <w:rtl/>
        </w:rPr>
        <w:t xml:space="preserve"> در این آزمایش دقیقا مشابه </w:t>
      </w:r>
      <w:r w:rsidRPr="00054424">
        <w:t>PCR</w:t>
      </w:r>
      <w:r w:rsidRPr="00054424">
        <w:rPr>
          <w:rtl/>
        </w:rPr>
        <w:t xml:space="preserve"> معمولی بوده و تنها تفاوت موجود این است که به جای استفاده از الگوی پلاسمیدی یا </w:t>
      </w:r>
      <w:r w:rsidRPr="00054424">
        <w:t>DNA</w:t>
      </w:r>
      <w:r w:rsidRPr="00054424">
        <w:rPr>
          <w:rtl/>
        </w:rPr>
        <w:t xml:space="preserve"> از خود کلونی ها به عنوان الگو استفاده می شود. </w:t>
      </w:r>
      <w:bookmarkEnd w:id="79"/>
      <w:r w:rsidRPr="00054424">
        <w:rPr>
          <w:rtl/>
        </w:rPr>
        <w:t xml:space="preserve">بعد از اتمام واکنش، برای بررسی نتیجه </w:t>
      </w:r>
      <w:r w:rsidRPr="00054424">
        <w:t xml:space="preserve">colony </w:t>
      </w:r>
      <w:proofErr w:type="spellStart"/>
      <w:r w:rsidRPr="00054424">
        <w:t>pcr</w:t>
      </w:r>
      <w:proofErr w:type="spellEnd"/>
      <w:r w:rsidRPr="00054424">
        <w:rPr>
          <w:rtl/>
        </w:rPr>
        <w:t xml:space="preserve"> از هر نمونه</w:t>
      </w:r>
      <w:r w:rsidRPr="00054424">
        <w:t xml:space="preserve"> </w:t>
      </w:r>
      <w:r w:rsidRPr="00054424">
        <w:rPr>
          <w:rFonts w:hint="cs"/>
          <w:rtl/>
        </w:rPr>
        <w:t>5</w:t>
      </w:r>
      <w:r w:rsidRPr="00054424">
        <w:t xml:space="preserve"> </w:t>
      </w:r>
      <w:r w:rsidRPr="00054424">
        <w:rPr>
          <w:rtl/>
        </w:rPr>
        <w:t xml:space="preserve">میکرولیتر براساس روش ذکر شده در </w:t>
      </w:r>
      <w:r w:rsidRPr="00054424">
        <w:rPr>
          <w:rFonts w:hint="cs"/>
          <w:rtl/>
        </w:rPr>
        <w:t>بخش روشهای عمومی,</w:t>
      </w:r>
      <w:r w:rsidRPr="00054424">
        <w:rPr>
          <w:rtl/>
        </w:rPr>
        <w:t xml:space="preserve"> الکتروفوز گردیدند.  </w:t>
      </w:r>
      <w:r w:rsidRPr="00054424">
        <w:rPr>
          <w:strike/>
          <w:rtl/>
        </w:rPr>
        <w:t xml:space="preserve"> </w:t>
      </w:r>
    </w:p>
    <w:p w14:paraId="37A2D81B" w14:textId="77777777" w:rsidR="00CB346B" w:rsidRPr="00054424" w:rsidRDefault="00CB346B" w:rsidP="00CB346B">
      <w:pPr>
        <w:rPr>
          <w:rtl/>
        </w:rPr>
      </w:pPr>
      <w:bookmarkStart w:id="80" w:name="_Toc313871890"/>
      <w:r w:rsidRPr="00054424">
        <w:rPr>
          <w:rFonts w:hint="cs"/>
          <w:rtl/>
        </w:rPr>
        <w:t>طبق روشی که در قسمت روشهای عمومی گفته شده استخراج پلازمید صورت گرفت و برای تعیین ترادف فرستاده شد.</w:t>
      </w:r>
    </w:p>
    <w:p w14:paraId="7D494F08" w14:textId="191D8432" w:rsidR="00CB346B" w:rsidRPr="00964E6D" w:rsidRDefault="00CB346B" w:rsidP="004E2A05">
      <w:pPr>
        <w:pStyle w:val="Heading2"/>
        <w:rPr>
          <w:rtl/>
        </w:rPr>
      </w:pPr>
      <w:bookmarkStart w:id="81" w:name="_Toc313871891"/>
      <w:bookmarkStart w:id="82" w:name="_Toc128821015"/>
      <w:bookmarkStart w:id="83" w:name="_Toc474314909"/>
      <w:bookmarkStart w:id="84" w:name="_Toc127860019"/>
      <w:bookmarkEnd w:id="80"/>
      <w:r w:rsidRPr="00054424">
        <w:rPr>
          <w:rtl/>
        </w:rPr>
        <w:t xml:space="preserve">تعیین ترادف </w:t>
      </w:r>
      <w:r w:rsidRPr="00054424">
        <w:rPr>
          <w:rFonts w:ascii="Times New Roman" w:hAnsi="Times New Roman" w:cs="Times New Roman"/>
          <w:rtl/>
        </w:rPr>
        <w:t>(</w:t>
      </w:r>
      <w:r w:rsidRPr="00054424">
        <w:rPr>
          <w:rFonts w:ascii="Times New Roman" w:hAnsi="Times New Roman" w:cs="Times New Roman"/>
        </w:rPr>
        <w:t>Sequencing</w:t>
      </w:r>
      <w:r w:rsidRPr="00054424">
        <w:rPr>
          <w:rFonts w:ascii="Times New Roman" w:hAnsi="Times New Roman" w:cs="Times New Roman"/>
          <w:rtl/>
        </w:rPr>
        <w:t>)</w:t>
      </w:r>
      <w:r w:rsidRPr="00054424">
        <w:rPr>
          <w:rtl/>
        </w:rPr>
        <w:t xml:space="preserve"> ژن موجود در </w:t>
      </w:r>
      <w:r w:rsidRPr="00964E6D">
        <w:rPr>
          <w:rtl/>
        </w:rPr>
        <w:t>حامل</w:t>
      </w:r>
      <w:r w:rsidRPr="00964E6D">
        <w:rPr>
          <w:rFonts w:cstheme="majorBidi"/>
        </w:rPr>
        <w:t>pET</w:t>
      </w:r>
      <w:bookmarkEnd w:id="81"/>
      <w:r w:rsidRPr="00964E6D">
        <w:rPr>
          <w:rFonts w:cstheme="majorBidi"/>
        </w:rPr>
        <w:t>28</w:t>
      </w:r>
      <w:bookmarkEnd w:id="82"/>
      <w:r w:rsidRPr="00964E6D">
        <w:rPr>
          <w:rFonts w:cstheme="majorBidi"/>
          <w:rtl/>
        </w:rPr>
        <w:t xml:space="preserve"> </w:t>
      </w:r>
      <w:bookmarkEnd w:id="83"/>
      <w:bookmarkEnd w:id="84"/>
    </w:p>
    <w:p w14:paraId="0069F433" w14:textId="77777777" w:rsidR="00CB346B" w:rsidRPr="00964E6D" w:rsidRDefault="00CB346B" w:rsidP="00CB346B">
      <w:pPr>
        <w:rPr>
          <w:rtl/>
        </w:rPr>
      </w:pPr>
      <w:r w:rsidRPr="00964E6D">
        <w:rPr>
          <w:rtl/>
        </w:rPr>
        <w:t>از آنجایی که هدف نهایی ما از کلونینگ ژن</w:t>
      </w:r>
      <w:r w:rsidRPr="00964E6D">
        <w:rPr>
          <w:b/>
          <w:bCs/>
          <w:i/>
          <w:iCs/>
          <w:rtl/>
        </w:rPr>
        <w:t xml:space="preserve"> </w:t>
      </w:r>
      <w:r w:rsidRPr="00964E6D">
        <w:rPr>
          <w:rtl/>
        </w:rPr>
        <w:t>در میزبان باکتریایی</w:t>
      </w:r>
      <w:r w:rsidRPr="00964E6D">
        <w:rPr>
          <w:i/>
          <w:iCs/>
          <w:rtl/>
        </w:rPr>
        <w:t xml:space="preserve">، </w:t>
      </w:r>
      <w:r w:rsidRPr="00964E6D">
        <w:rPr>
          <w:rtl/>
        </w:rPr>
        <w:t>بیان ژن</w:t>
      </w:r>
      <w:r w:rsidRPr="00964E6D">
        <w:rPr>
          <w:rFonts w:hint="cs"/>
          <w:rtl/>
        </w:rPr>
        <w:t xml:space="preserve"> آنتی</w:t>
      </w:r>
      <w:r w:rsidRPr="00964E6D">
        <w:rPr>
          <w:rtl/>
        </w:rPr>
        <w:softHyphen/>
      </w:r>
      <w:r w:rsidRPr="00964E6D">
        <w:rPr>
          <w:rFonts w:hint="cs"/>
          <w:rtl/>
        </w:rPr>
        <w:t>بادی</w:t>
      </w:r>
      <w:r w:rsidRPr="00964E6D">
        <w:rPr>
          <w:rtl/>
        </w:rPr>
        <w:t xml:space="preserve"> است در نتیجه وجود موتاسیون در این ژن می تواند سبب ایجاد مشکلات احتمالی در فعالیت و کارایی پروتئین بیان شده شود. لذا پلاسمید کلون شده جهت تعیین ترادف به شرکت ژن </w:t>
      </w:r>
      <w:r w:rsidRPr="00964E6D">
        <w:rPr>
          <w:rFonts w:hint="cs"/>
          <w:rtl/>
        </w:rPr>
        <w:t xml:space="preserve">فناوران </w:t>
      </w:r>
      <w:r w:rsidRPr="00964E6D">
        <w:rPr>
          <w:rtl/>
        </w:rPr>
        <w:t>ارسال</w:t>
      </w:r>
      <w:r w:rsidRPr="00054424">
        <w:rPr>
          <w:rtl/>
        </w:rPr>
        <w:t xml:space="preserve"> گردید. جهت انجام </w:t>
      </w:r>
      <w:r w:rsidRPr="00054424">
        <w:t>Sequencing</w:t>
      </w:r>
      <w:r w:rsidRPr="00054424">
        <w:rPr>
          <w:rtl/>
        </w:rPr>
        <w:t xml:space="preserve"> از پرایمرهای اختصاصی حامل</w:t>
      </w:r>
      <w:r w:rsidRPr="00054424">
        <w:t>pET-28</w:t>
      </w:r>
      <w:r w:rsidRPr="00054424">
        <w:rPr>
          <w:b/>
          <w:bCs/>
          <w:rtl/>
        </w:rPr>
        <w:t xml:space="preserve"> </w:t>
      </w:r>
      <w:r w:rsidRPr="00054424">
        <w:rPr>
          <w:rtl/>
        </w:rPr>
        <w:t xml:space="preserve"> استفاده گردید. جهت بررسی سکانس ژن </w:t>
      </w:r>
      <w:r w:rsidRPr="00054424">
        <w:rPr>
          <w:rFonts w:hint="cs"/>
          <w:rtl/>
        </w:rPr>
        <w:t>مورد نظر</w:t>
      </w:r>
      <w:r w:rsidRPr="00054424">
        <w:rPr>
          <w:rtl/>
        </w:rPr>
        <w:t xml:space="preserve"> از نرم افزار</w:t>
      </w:r>
      <w:proofErr w:type="spellStart"/>
      <w:r w:rsidRPr="00054424">
        <w:t>BioEdith</w:t>
      </w:r>
      <w:proofErr w:type="spellEnd"/>
      <w:r w:rsidRPr="00054424">
        <w:t xml:space="preserve"> sequence Alignment Editor</w:t>
      </w:r>
      <w:r w:rsidRPr="00054424">
        <w:rPr>
          <w:rtl/>
        </w:rPr>
        <w:t xml:space="preserve"> استفاده گردید و سکانس ژن اصلی با سکانس دریافت شده پس از </w:t>
      </w:r>
      <w:r w:rsidRPr="00964E6D">
        <w:t>Sequencing</w:t>
      </w:r>
      <w:r w:rsidRPr="00964E6D">
        <w:rPr>
          <w:rtl/>
        </w:rPr>
        <w:t xml:space="preserve"> هم‌ تراز (</w:t>
      </w:r>
      <w:r w:rsidRPr="00964E6D">
        <w:t>Align</w:t>
      </w:r>
      <w:r w:rsidRPr="00964E6D">
        <w:rPr>
          <w:rtl/>
        </w:rPr>
        <w:t>) گردید.</w:t>
      </w:r>
    </w:p>
    <w:p w14:paraId="7BC9F99A" w14:textId="306D0103" w:rsidR="00CB346B" w:rsidRPr="00964E6D" w:rsidRDefault="00CB346B" w:rsidP="004E2A05">
      <w:pPr>
        <w:pStyle w:val="Heading2"/>
      </w:pPr>
      <w:bookmarkStart w:id="85" w:name="_Toc474314910"/>
      <w:bookmarkStart w:id="86" w:name="_Toc127860020"/>
      <w:bookmarkStart w:id="87" w:name="_Toc128821016"/>
      <w:r w:rsidRPr="00964E6D">
        <w:rPr>
          <w:rFonts w:hint="cs"/>
          <w:rtl/>
        </w:rPr>
        <w:t xml:space="preserve">تعیین غلظت </w:t>
      </w:r>
      <w:r w:rsidRPr="00964E6D">
        <w:rPr>
          <w:rFonts w:cstheme="majorBidi"/>
        </w:rPr>
        <w:t>DNA</w:t>
      </w:r>
      <w:bookmarkEnd w:id="85"/>
      <w:bookmarkEnd w:id="86"/>
      <w:bookmarkEnd w:id="87"/>
    </w:p>
    <w:p w14:paraId="0E79882E" w14:textId="77777777" w:rsidR="00CB346B" w:rsidRPr="008C7D25" w:rsidRDefault="00CB346B" w:rsidP="00CB346B">
      <w:pPr>
        <w:rPr>
          <w:rtl/>
        </w:rPr>
      </w:pPr>
      <w:r w:rsidRPr="00964E6D">
        <w:rPr>
          <w:rFonts w:hint="cs"/>
          <w:rtl/>
        </w:rPr>
        <w:t xml:space="preserve">اندازه جذب نوری در طول موج 260 نانومتر، تعیین کننده میزان اسیدهای نوکلئیک </w:t>
      </w:r>
      <w:r w:rsidRPr="00964E6D">
        <w:t>(DNA, RNA)</w:t>
      </w:r>
      <w:r w:rsidRPr="00964E6D">
        <w:rPr>
          <w:rFonts w:hint="cs"/>
          <w:rtl/>
        </w:rPr>
        <w:t xml:space="preserve"> می</w:t>
      </w:r>
      <w:r w:rsidRPr="00964E6D">
        <w:rPr>
          <w:rtl/>
        </w:rPr>
        <w:softHyphen/>
      </w:r>
      <w:r w:rsidRPr="00964E6D">
        <w:rPr>
          <w:rFonts w:hint="cs"/>
          <w:rtl/>
        </w:rPr>
        <w:t xml:space="preserve">باشد. میزان جذب نوری در طول موج 280 نانومتر نمایانگر وجود پروتئین و در طول موج 230 نانومتر شاخص آلودگی نمونه با فنل ، اوره  یا اجزا اروماتیک پروتئین ها می باشد. برای تعیین خلوص </w:t>
      </w:r>
      <w:r w:rsidRPr="00964E6D">
        <w:t>DNA</w:t>
      </w:r>
      <w:r w:rsidRPr="00964E6D">
        <w:rPr>
          <w:rtl/>
        </w:rPr>
        <w:t xml:space="preserve"> </w:t>
      </w:r>
      <w:r w:rsidRPr="00964E6D">
        <w:rPr>
          <w:rFonts w:hint="cs"/>
          <w:rtl/>
        </w:rPr>
        <w:t xml:space="preserve">از نسبت جذب نوری نمونه در 260 نانومتر به جذب نوری آن در 280 نانومتر استفاده می شود. چنانچه نسبت فوق بین 8/1 تا 2 باشد، </w:t>
      </w:r>
      <w:r w:rsidRPr="00964E6D">
        <w:t>DNA</w:t>
      </w:r>
      <w:r w:rsidRPr="00964E6D">
        <w:rPr>
          <w:rFonts w:hint="cs"/>
          <w:rtl/>
        </w:rPr>
        <w:t xml:space="preserve"> خالص می باشد. اگر این عدد از 8/1 کمتر باشد نشان دهنده آلودگی نمونه استخراج شده با ترکیبات پروتئینی و اگر از 2 بیشتر باشد، نمایانگر آلودگی احتمالی با </w:t>
      </w:r>
      <w:r w:rsidRPr="00964E6D">
        <w:t>RNA</w:t>
      </w:r>
      <w:r w:rsidRPr="00964E6D">
        <w:rPr>
          <w:rtl/>
        </w:rPr>
        <w:t xml:space="preserve"> </w:t>
      </w:r>
      <w:r w:rsidRPr="00964E6D">
        <w:rPr>
          <w:rFonts w:hint="cs"/>
          <w:rtl/>
        </w:rPr>
        <w:t xml:space="preserve">می باشد. در این پژوهش غلظت </w:t>
      </w:r>
      <w:r w:rsidRPr="00964E6D">
        <w:rPr>
          <w:rFonts w:hint="cs"/>
          <w:rtl/>
        </w:rPr>
        <w:lastRenderedPageBreak/>
        <w:t xml:space="preserve">نمونه ها </w:t>
      </w:r>
      <w:r w:rsidRPr="00964E6D">
        <w:t>(OD)</w:t>
      </w:r>
      <w:r w:rsidRPr="00964E6D">
        <w:rPr>
          <w:rFonts w:hint="cs"/>
          <w:rtl/>
        </w:rPr>
        <w:t xml:space="preserve"> توسط دستگاه نانودراپ تعیین می </w:t>
      </w:r>
      <w:r w:rsidRPr="008C7D25">
        <w:rPr>
          <w:rFonts w:hint="cs"/>
          <w:rtl/>
        </w:rPr>
        <w:t xml:space="preserve">شود. این دستگاه غلظت </w:t>
      </w:r>
      <w:r w:rsidRPr="008C7D25">
        <w:t>DNA</w:t>
      </w:r>
      <w:r w:rsidRPr="008C7D25">
        <w:rPr>
          <w:rFonts w:hint="cs"/>
          <w:rtl/>
        </w:rPr>
        <w:t xml:space="preserve"> را بر حسب نانوگرم در میکرولیتر محاسبه می کند.</w:t>
      </w:r>
    </w:p>
    <w:p w14:paraId="6769F88B" w14:textId="005C6448" w:rsidR="00CB346B" w:rsidRPr="008C7D25" w:rsidRDefault="00CB346B" w:rsidP="004E2A05">
      <w:pPr>
        <w:pStyle w:val="Heading2"/>
        <w:rPr>
          <w:rtl/>
        </w:rPr>
      </w:pPr>
      <w:bookmarkStart w:id="88" w:name="_Toc474314911"/>
      <w:bookmarkStart w:id="89" w:name="_Toc127860021"/>
      <w:bookmarkStart w:id="90" w:name="_Toc128821017"/>
      <w:r w:rsidRPr="008C7D25">
        <w:rPr>
          <w:rFonts w:hint="cs"/>
          <w:rtl/>
        </w:rPr>
        <w:t xml:space="preserve">انتقال کاست بیانی به میزبان </w:t>
      </w:r>
      <w:r w:rsidRPr="008C7D25">
        <w:rPr>
          <w:rFonts w:cstheme="majorBidi"/>
        </w:rPr>
        <w:t>E.coli BL21 (DE3)</w:t>
      </w:r>
      <w:bookmarkEnd w:id="88"/>
      <w:bookmarkEnd w:id="89"/>
      <w:bookmarkEnd w:id="90"/>
    </w:p>
    <w:p w14:paraId="6770D04C" w14:textId="77777777" w:rsidR="00CB346B" w:rsidRPr="00054424" w:rsidRDefault="00CB346B" w:rsidP="00CB346B">
      <w:pPr>
        <w:rPr>
          <w:rtl/>
        </w:rPr>
      </w:pPr>
      <w:r w:rsidRPr="008C7D25">
        <w:rPr>
          <w:rtl/>
        </w:rPr>
        <w:t xml:space="preserve">به منظور بیان </w:t>
      </w:r>
      <w:r w:rsidRPr="008C7D25">
        <w:rPr>
          <w:rFonts w:hint="cs"/>
          <w:rtl/>
        </w:rPr>
        <w:t xml:space="preserve">ژن </w:t>
      </w:r>
      <w:r w:rsidRPr="008C7D25">
        <w:rPr>
          <w:rtl/>
        </w:rPr>
        <w:t>نوترکیب, باید حامل</w:t>
      </w:r>
      <w:r w:rsidRPr="008C7D25">
        <w:t>PET-28</w:t>
      </w:r>
      <w:r w:rsidRPr="008C7D25">
        <w:rPr>
          <w:rtl/>
        </w:rPr>
        <w:t xml:space="preserve"> که حاوی ژن</w:t>
      </w:r>
      <w:r w:rsidRPr="008C7D25">
        <w:rPr>
          <w:rFonts w:hint="cs"/>
          <w:rtl/>
        </w:rPr>
        <w:t xml:space="preserve"> تریپسین </w:t>
      </w:r>
      <w:r w:rsidRPr="008C7D25">
        <w:rPr>
          <w:rtl/>
        </w:rPr>
        <w:t>است،</w:t>
      </w:r>
      <w:r w:rsidRPr="00054424">
        <w:rPr>
          <w:rtl/>
        </w:rPr>
        <w:t xml:space="preserve"> به سلول‌های </w:t>
      </w:r>
      <w:r w:rsidRPr="00054424">
        <w:t>E.coli</w:t>
      </w:r>
      <w:r w:rsidRPr="00054424">
        <w:rPr>
          <w:rtl/>
        </w:rPr>
        <w:t xml:space="preserve"> ا ی که قادر به سنتز </w:t>
      </w:r>
      <w:r w:rsidRPr="00054424">
        <w:t>RNA</w:t>
      </w:r>
      <w:r w:rsidRPr="00054424">
        <w:rPr>
          <w:rtl/>
        </w:rPr>
        <w:t xml:space="preserve"> پلیمراز فاژ </w:t>
      </w:r>
      <w:r w:rsidRPr="00054424">
        <w:t>T</w:t>
      </w:r>
      <w:r w:rsidRPr="00054424">
        <w:rPr>
          <w:vertAlign w:val="subscript"/>
        </w:rPr>
        <w:t>7</w:t>
      </w:r>
      <w:r w:rsidRPr="00054424">
        <w:rPr>
          <w:rtl/>
        </w:rPr>
        <w:t xml:space="preserve"> هستند منتقل نمود</w:t>
      </w:r>
      <w:r w:rsidRPr="00054424">
        <w:t>.</w:t>
      </w:r>
      <w:bookmarkStart w:id="91" w:name="_Toc313871894"/>
      <w:r w:rsidRPr="00054424">
        <w:rPr>
          <w:rtl/>
        </w:rPr>
        <w:t xml:space="preserve"> </w:t>
      </w:r>
      <w:r w:rsidRPr="00054424">
        <w:rPr>
          <w:rFonts w:hint="cs"/>
          <w:rtl/>
        </w:rPr>
        <w:t>به این منظور</w:t>
      </w:r>
      <w:r w:rsidRPr="00054424">
        <w:rPr>
          <w:rtl/>
        </w:rPr>
        <w:t xml:space="preserve"> سلول مستعد از باکتری‌</w:t>
      </w:r>
      <w:r w:rsidRPr="00054424">
        <w:rPr>
          <w:rFonts w:hint="cs"/>
          <w:rtl/>
        </w:rPr>
        <w:t xml:space="preserve"> </w:t>
      </w:r>
      <w:r w:rsidRPr="00054424">
        <w:t>E.coli BL21 (DE3)</w:t>
      </w:r>
      <w:r w:rsidRPr="00054424">
        <w:rPr>
          <w:rtl/>
        </w:rPr>
        <w:t xml:space="preserve"> ‌ </w:t>
      </w:r>
      <w:r w:rsidRPr="00054424">
        <w:rPr>
          <w:rFonts w:hint="cs"/>
          <w:rtl/>
        </w:rPr>
        <w:t xml:space="preserve">تهیه شد </w:t>
      </w:r>
      <w:r w:rsidRPr="00054424">
        <w:rPr>
          <w:rtl/>
        </w:rPr>
        <w:t xml:space="preserve">و </w:t>
      </w:r>
      <w:bookmarkEnd w:id="91"/>
      <w:r w:rsidRPr="00054424">
        <w:rPr>
          <w:rtl/>
        </w:rPr>
        <w:t xml:space="preserve">باکتری‌های </w:t>
      </w:r>
      <w:r w:rsidRPr="00054424">
        <w:t>E.coli BL21 (DE3)</w:t>
      </w:r>
      <w:r w:rsidRPr="00054424">
        <w:rPr>
          <w:rtl/>
        </w:rPr>
        <w:t xml:space="preserve">) </w:t>
      </w:r>
      <w:r w:rsidRPr="00054424">
        <w:rPr>
          <w:rFonts w:hint="cs"/>
          <w:rtl/>
        </w:rPr>
        <w:t xml:space="preserve">حاوی کاست </w:t>
      </w:r>
      <w:r w:rsidRPr="00054424">
        <w:t>PET-28 T</w:t>
      </w:r>
      <w:r>
        <w:t>RY</w:t>
      </w:r>
      <w:r w:rsidRPr="00054424">
        <w:rPr>
          <w:rtl/>
        </w:rPr>
        <w:t xml:space="preserve">روی پلیت </w:t>
      </w:r>
      <w:r w:rsidRPr="00054424">
        <w:t>LB‌</w:t>
      </w:r>
      <w:r w:rsidRPr="00054424">
        <w:rPr>
          <w:rtl/>
        </w:rPr>
        <w:t xml:space="preserve"> آگار دارای </w:t>
      </w:r>
      <w:r w:rsidRPr="00054424">
        <w:rPr>
          <w:rFonts w:hint="cs"/>
          <w:rtl/>
        </w:rPr>
        <w:t>کانامایسین</w:t>
      </w:r>
      <w:r w:rsidRPr="00054424">
        <w:rPr>
          <w:rtl/>
        </w:rPr>
        <w:t xml:space="preserve"> با غلظت نهای</w:t>
      </w:r>
      <w:r w:rsidRPr="00054424">
        <w:rPr>
          <w:rFonts w:hint="cs"/>
          <w:rtl/>
        </w:rPr>
        <w:t>ی50</w:t>
      </w:r>
      <w:r w:rsidRPr="00054424">
        <w:rPr>
          <w:rtl/>
        </w:rPr>
        <w:t>(</w:t>
      </w:r>
      <w:r w:rsidRPr="00054424">
        <w:t>mg/ml</w:t>
      </w:r>
      <w:r w:rsidRPr="00054424">
        <w:rPr>
          <w:rtl/>
        </w:rPr>
        <w:t xml:space="preserve">) کشت داده شدند و به مدت 16 ساعت در 37 درجه سانتی‌گراد گرماگذاری شدند. </w:t>
      </w:r>
    </w:p>
    <w:p w14:paraId="6DF3F1B6" w14:textId="77777777" w:rsidR="00CB346B" w:rsidRPr="008C7D25" w:rsidRDefault="00CB346B" w:rsidP="00CB346B">
      <w:r w:rsidRPr="00054424">
        <w:rPr>
          <w:rFonts w:hint="cs"/>
          <w:rtl/>
        </w:rPr>
        <w:t xml:space="preserve">پلیت های ترانسفورم شده به </w:t>
      </w:r>
      <w:r w:rsidRPr="008C7D25">
        <w:rPr>
          <w:rFonts w:hint="cs"/>
          <w:rtl/>
        </w:rPr>
        <w:t xml:space="preserve">باکتری </w:t>
      </w:r>
      <w:r w:rsidRPr="008C7D25">
        <w:t>E.coli BL21 (DE3)</w:t>
      </w:r>
      <w:r w:rsidRPr="008C7D25">
        <w:rPr>
          <w:rFonts w:hint="cs"/>
          <w:rtl/>
        </w:rPr>
        <w:t xml:space="preserve"> بر روی پلیت حاوی </w:t>
      </w:r>
      <w:r w:rsidRPr="008C7D25">
        <w:t xml:space="preserve">Kan </w:t>
      </w:r>
      <w:r w:rsidRPr="008C7D25">
        <w:rPr>
          <w:rFonts w:hint="cs"/>
          <w:rtl/>
        </w:rPr>
        <w:t xml:space="preserve"> رشد کردند.</w:t>
      </w:r>
    </w:p>
    <w:p w14:paraId="428CC7DB" w14:textId="06BCC899" w:rsidR="00CB346B" w:rsidRPr="008C7D25" w:rsidRDefault="00451A76" w:rsidP="004E2A05">
      <w:pPr>
        <w:pStyle w:val="Heading2"/>
        <w:rPr>
          <w:rFonts w:cs="Calibri"/>
          <w:rtl/>
        </w:rPr>
      </w:pPr>
      <w:bookmarkStart w:id="92" w:name="_Toc474314912"/>
      <w:bookmarkStart w:id="93" w:name="_Toc127860022"/>
      <w:r>
        <w:rPr>
          <w:rFonts w:hint="cs"/>
          <w:rtl/>
        </w:rPr>
        <w:t xml:space="preserve"> </w:t>
      </w:r>
      <w:bookmarkStart w:id="94" w:name="_Toc128821018"/>
      <w:r w:rsidR="00CB346B" w:rsidRPr="008C7D25">
        <w:rPr>
          <w:rFonts w:hint="cs"/>
          <w:rtl/>
        </w:rPr>
        <w:t xml:space="preserve">بیان قطعه ژن </w:t>
      </w:r>
      <w:bookmarkEnd w:id="92"/>
      <w:r w:rsidR="00CB346B" w:rsidRPr="008C7D25">
        <w:rPr>
          <w:rFonts w:hint="cs"/>
          <w:rtl/>
        </w:rPr>
        <w:t>تریپسین</w:t>
      </w:r>
      <w:bookmarkEnd w:id="93"/>
      <w:bookmarkEnd w:id="94"/>
    </w:p>
    <w:p w14:paraId="2DDBF666" w14:textId="77777777" w:rsidR="00CB346B" w:rsidRPr="008C7D25" w:rsidRDefault="00CB346B" w:rsidP="00CB346B">
      <w:pPr>
        <w:rPr>
          <w:rtl/>
        </w:rPr>
      </w:pPr>
      <w:r w:rsidRPr="008C7D25">
        <w:rPr>
          <w:rtl/>
        </w:rPr>
        <w:t xml:space="preserve">مواد لازم: </w:t>
      </w:r>
    </w:p>
    <w:p w14:paraId="6A8878B9" w14:textId="77777777" w:rsidR="00CB346B" w:rsidRPr="00054424" w:rsidRDefault="00CB346B" w:rsidP="00CB346B">
      <w:r w:rsidRPr="008C7D25">
        <w:t>IPTG 100Mm:24mg/ml)</w:t>
      </w:r>
      <w:r w:rsidRPr="008C7D25">
        <w:rPr>
          <w:rtl/>
        </w:rPr>
        <w:t>)، لوله حاوی</w:t>
      </w:r>
      <w:r w:rsidRPr="00054424">
        <w:rPr>
          <w:rtl/>
        </w:rPr>
        <w:t xml:space="preserve"> </w:t>
      </w:r>
      <w:r w:rsidRPr="00054424">
        <w:t>LB‌</w:t>
      </w:r>
      <w:r w:rsidRPr="00054424">
        <w:rPr>
          <w:rtl/>
        </w:rPr>
        <w:t xml:space="preserve"> مایع (</w:t>
      </w:r>
      <w:r w:rsidRPr="00054424">
        <w:t>5ml</w:t>
      </w:r>
      <w:r w:rsidRPr="00054424">
        <w:rPr>
          <w:rtl/>
        </w:rPr>
        <w:t xml:space="preserve">)، </w:t>
      </w:r>
      <w:r w:rsidRPr="00054424">
        <w:rPr>
          <w:rFonts w:hint="cs"/>
          <w:rtl/>
        </w:rPr>
        <w:t>کانامایسین</w:t>
      </w:r>
      <w:r w:rsidRPr="00054424">
        <w:rPr>
          <w:rtl/>
        </w:rPr>
        <w:t xml:space="preserve">  (</w:t>
      </w:r>
      <w:r w:rsidRPr="00054424">
        <w:t>mg/ml</w:t>
      </w:r>
      <w:r w:rsidRPr="00054424">
        <w:rPr>
          <w:rtl/>
        </w:rPr>
        <w:t>)</w:t>
      </w:r>
      <w:r w:rsidRPr="00054424">
        <w:t>50</w:t>
      </w:r>
      <w:r w:rsidRPr="00054424">
        <w:rPr>
          <w:rtl/>
        </w:rPr>
        <w:t>)‌</w:t>
      </w:r>
    </w:p>
    <w:p w14:paraId="108C50F7" w14:textId="77777777" w:rsidR="00CB346B" w:rsidRPr="00054424" w:rsidRDefault="00CB346B" w:rsidP="00CB346B">
      <w:pPr>
        <w:rPr>
          <w:rtl/>
        </w:rPr>
      </w:pPr>
      <w:r w:rsidRPr="00054424">
        <w:rPr>
          <w:rtl/>
        </w:rPr>
        <w:t xml:space="preserve">وسایل لازم: </w:t>
      </w:r>
    </w:p>
    <w:p w14:paraId="720ABB97" w14:textId="77777777" w:rsidR="00CB346B" w:rsidRPr="00054424" w:rsidRDefault="00CB346B" w:rsidP="00CB346B">
      <w:pPr>
        <w:rPr>
          <w:rtl/>
        </w:rPr>
      </w:pPr>
      <w:r w:rsidRPr="00054424">
        <w:rPr>
          <w:rtl/>
        </w:rPr>
        <w:t>انکوباکتور متحرک، میکروسانتریفوژ، اسپکتروفتومتر، فریزر 20- درجه سانتی‌گراد، تانک و وسایل مربوط به الکتروفورز پروتئین، حمام آب‌جوش</w:t>
      </w:r>
    </w:p>
    <w:p w14:paraId="20CB81F9" w14:textId="141693EE" w:rsidR="00CB346B" w:rsidRPr="00054424" w:rsidRDefault="00CB346B" w:rsidP="00451A76">
      <w:pPr>
        <w:pStyle w:val="Heading3"/>
        <w:rPr>
          <w:rtl/>
        </w:rPr>
      </w:pPr>
      <w:bookmarkStart w:id="95" w:name="_Toc127860023"/>
      <w:r w:rsidRPr="00054424">
        <w:rPr>
          <w:rtl/>
        </w:rPr>
        <w:t>روش انجام کار:‌</w:t>
      </w:r>
      <w:bookmarkEnd w:id="95"/>
    </w:p>
    <w:p w14:paraId="3A45F983" w14:textId="77777777" w:rsidR="00CB346B" w:rsidRPr="00054424" w:rsidRDefault="00CB346B" w:rsidP="00CB346B">
      <w:pPr>
        <w:rPr>
          <w:rtl/>
        </w:rPr>
      </w:pPr>
      <w:r w:rsidRPr="00054424">
        <w:rPr>
          <w:rtl/>
        </w:rPr>
        <w:t>1- یک کل</w:t>
      </w:r>
      <w:r w:rsidRPr="00054424">
        <w:rPr>
          <w:rFonts w:hint="cs"/>
          <w:rtl/>
        </w:rPr>
        <w:t>و</w:t>
      </w:r>
      <w:r w:rsidRPr="00054424">
        <w:rPr>
          <w:rtl/>
        </w:rPr>
        <w:t xml:space="preserve">نی از پلیت حاوی باکتری‌های دارای پلاسمید نوترکیب برداشته و در 5 میلی‌لیتر محیط </w:t>
      </w:r>
      <w:r w:rsidRPr="00054424">
        <w:t>LB</w:t>
      </w:r>
      <w:r w:rsidRPr="00054424">
        <w:rPr>
          <w:rtl/>
        </w:rPr>
        <w:t xml:space="preserve"> مایع حاوی </w:t>
      </w:r>
      <w:r w:rsidRPr="00054424">
        <w:rPr>
          <w:rFonts w:hint="cs"/>
          <w:rtl/>
        </w:rPr>
        <w:t>کانامایسین</w:t>
      </w:r>
      <w:r w:rsidRPr="00054424">
        <w:rPr>
          <w:rtl/>
        </w:rPr>
        <w:t xml:space="preserve"> (با غلظت نهایی (</w:t>
      </w:r>
      <w:r w:rsidRPr="00054424">
        <w:t>mg/ml</w:t>
      </w:r>
      <w:r w:rsidRPr="00054424">
        <w:rPr>
          <w:rtl/>
        </w:rPr>
        <w:t>)</w:t>
      </w:r>
      <w:r w:rsidRPr="00054424">
        <w:rPr>
          <w:rFonts w:hint="cs"/>
          <w:rtl/>
        </w:rPr>
        <w:t>50</w:t>
      </w:r>
      <w:r w:rsidRPr="00054424">
        <w:rPr>
          <w:rtl/>
        </w:rPr>
        <w:t xml:space="preserve">) تلقیح شد و لوله بر روی انکوباتور متحرک در 37 درجه سانتی‌گراد و </w:t>
      </w:r>
      <w:r w:rsidRPr="00054424">
        <w:t>rpm‌</w:t>
      </w:r>
      <w:r w:rsidRPr="00054424">
        <w:rPr>
          <w:rtl/>
        </w:rPr>
        <w:t xml:space="preserve"> </w:t>
      </w:r>
      <w:r w:rsidRPr="00054424">
        <w:rPr>
          <w:rFonts w:hint="cs"/>
          <w:rtl/>
        </w:rPr>
        <w:t>150</w:t>
      </w:r>
      <w:r w:rsidRPr="00054424">
        <w:rPr>
          <w:rtl/>
        </w:rPr>
        <w:t xml:space="preserve">به مدت 3-4 ‌ساعت گرماگذاری شد. </w:t>
      </w:r>
    </w:p>
    <w:p w14:paraId="2981D814" w14:textId="77777777" w:rsidR="00CB346B" w:rsidRPr="00054424" w:rsidRDefault="00CB346B" w:rsidP="00CB346B">
      <w:pPr>
        <w:rPr>
          <w:rtl/>
        </w:rPr>
      </w:pPr>
      <w:r w:rsidRPr="00054424">
        <w:rPr>
          <w:rtl/>
        </w:rPr>
        <w:t xml:space="preserve">2- پس از رسیدن کدورت محیط به حدی که جذب نوری آن در طول موج 600 نانومتر در حدود 5/0 تا 6/0 بود، یک میلی‌لیتر از محیط را به عنوان نمونه قبل از القاء برداشته و جذب نوری آن را در طول موج 600 نانومتر خوانده و سپس از محلول </w:t>
      </w:r>
      <w:r w:rsidRPr="00054424">
        <w:t>IPTG‌</w:t>
      </w:r>
      <w:r w:rsidRPr="00054424">
        <w:rPr>
          <w:rtl/>
        </w:rPr>
        <w:t xml:space="preserve"> استریل، مقدار لازم برای غلظت نهایی</w:t>
      </w:r>
      <w:r w:rsidRPr="00054424">
        <w:rPr>
          <w:rFonts w:hint="cs"/>
          <w:rtl/>
        </w:rPr>
        <w:t xml:space="preserve"> </w:t>
      </w:r>
      <w:r w:rsidRPr="00054424">
        <w:t>mM</w:t>
      </w:r>
      <w:r w:rsidRPr="00054424">
        <w:rPr>
          <w:rFonts w:hint="cs"/>
          <w:rtl/>
        </w:rPr>
        <w:t>100</w:t>
      </w:r>
      <w:r w:rsidRPr="00054424">
        <w:rPr>
          <w:rtl/>
        </w:rPr>
        <w:t>(</w:t>
      </w:r>
      <w:r w:rsidRPr="00054424">
        <w:rPr>
          <w:rFonts w:hint="cs"/>
          <w:rtl/>
        </w:rPr>
        <w:t>صد</w:t>
      </w:r>
      <w:r w:rsidRPr="00054424">
        <w:rPr>
          <w:rtl/>
        </w:rPr>
        <w:t xml:space="preserve"> میلی‌مولار) را تحت شرایط کاملاً استریل، در کنار شعله به لوله حاوی محیط کشت اضافه کرده و پس از خوب مخلوط کردن، لوله مجدداً تحت شرایط فوق بر روی انکوباتور متحرک قرار گرفت.</w:t>
      </w:r>
      <w:r w:rsidRPr="00054424">
        <w:rPr>
          <w:rFonts w:hint="cs"/>
          <w:rtl/>
        </w:rPr>
        <w:t xml:space="preserve"> به ازای هر 1</w:t>
      </w:r>
      <w:r w:rsidRPr="00054424">
        <w:t xml:space="preserve"> ml</w:t>
      </w:r>
      <w:r w:rsidRPr="00054424">
        <w:rPr>
          <w:rFonts w:hint="cs"/>
          <w:rtl/>
        </w:rPr>
        <w:t xml:space="preserve"> محیط، 10 میکرولیتر </w:t>
      </w:r>
      <w:r w:rsidRPr="00054424">
        <w:t>IPTG</w:t>
      </w:r>
      <w:r w:rsidRPr="00054424">
        <w:rPr>
          <w:rFonts w:hint="cs"/>
          <w:rtl/>
        </w:rPr>
        <w:t xml:space="preserve"> اضافه شد.</w:t>
      </w:r>
    </w:p>
    <w:p w14:paraId="754B47A9" w14:textId="77777777" w:rsidR="00CB346B" w:rsidRPr="00054424" w:rsidRDefault="00CB346B" w:rsidP="00CB346B">
      <w:pPr>
        <w:rPr>
          <w:rtl/>
        </w:rPr>
      </w:pPr>
      <w:r w:rsidRPr="00054424">
        <w:rPr>
          <w:rtl/>
        </w:rPr>
        <w:lastRenderedPageBreak/>
        <w:t>3- پس از گذشت4</w:t>
      </w:r>
      <w:r w:rsidRPr="00054424">
        <w:rPr>
          <w:rFonts w:hint="cs"/>
          <w:rtl/>
        </w:rPr>
        <w:t xml:space="preserve"> </w:t>
      </w:r>
      <w:r w:rsidRPr="00054424">
        <w:rPr>
          <w:rtl/>
        </w:rPr>
        <w:t>و</w:t>
      </w:r>
      <w:r w:rsidRPr="00054424">
        <w:rPr>
          <w:rFonts w:hint="cs"/>
          <w:rtl/>
        </w:rPr>
        <w:t xml:space="preserve"> 6 </w:t>
      </w:r>
      <w:r w:rsidRPr="00054424">
        <w:rPr>
          <w:rtl/>
        </w:rPr>
        <w:t>و 8 ساعت از زمان القاء، میزان جذب نوری یک میلی‌لیتر از محیط کشت، در طول موج 600 نانومتر سنجیده شد.</w:t>
      </w:r>
    </w:p>
    <w:p w14:paraId="64091AC6" w14:textId="77777777" w:rsidR="00CB346B" w:rsidRPr="00054424" w:rsidRDefault="00CB346B" w:rsidP="00CB346B">
      <w:pPr>
        <w:rPr>
          <w:rtl/>
        </w:rPr>
      </w:pPr>
      <w:r w:rsidRPr="00054424">
        <w:rPr>
          <w:rtl/>
        </w:rPr>
        <w:t xml:space="preserve">4- این </w:t>
      </w:r>
      <w:r w:rsidRPr="00054424">
        <w:t>ml</w:t>
      </w:r>
      <w:r w:rsidRPr="00054424">
        <w:rPr>
          <w:rtl/>
        </w:rPr>
        <w:t xml:space="preserve"> </w:t>
      </w:r>
      <w:r w:rsidRPr="00054424">
        <w:rPr>
          <w:rFonts w:hint="cs"/>
          <w:rtl/>
        </w:rPr>
        <w:t xml:space="preserve">1 </w:t>
      </w:r>
      <w:r w:rsidRPr="00054424">
        <w:rPr>
          <w:rtl/>
        </w:rPr>
        <w:t xml:space="preserve">محیط کشت حاوی باکتری،‌ در </w:t>
      </w:r>
      <w:r w:rsidRPr="00054424">
        <w:t>rpm‌</w:t>
      </w:r>
      <w:r w:rsidRPr="00054424">
        <w:rPr>
          <w:rtl/>
        </w:rPr>
        <w:t xml:space="preserve"> </w:t>
      </w:r>
      <w:r w:rsidRPr="00054424">
        <w:rPr>
          <w:rFonts w:hint="cs"/>
          <w:rtl/>
        </w:rPr>
        <w:t xml:space="preserve">9000 </w:t>
      </w:r>
      <w:r w:rsidRPr="00054424">
        <w:rPr>
          <w:rtl/>
        </w:rPr>
        <w:t xml:space="preserve">به مدت 3 دقیقه سانتریفوژ شد. مایع رویی و رسوب باکتری حاصل در 20- درجه سانتی‌گراد قرار داده شد. </w:t>
      </w:r>
    </w:p>
    <w:p w14:paraId="4C550BD9" w14:textId="0AF962D9" w:rsidR="00CB346B" w:rsidRPr="00054424" w:rsidRDefault="00CB346B" w:rsidP="004E2A05">
      <w:pPr>
        <w:pStyle w:val="Heading2"/>
        <w:rPr>
          <w:rtl/>
        </w:rPr>
      </w:pPr>
      <w:bookmarkStart w:id="96" w:name="_Toc127860024"/>
      <w:bookmarkStart w:id="97" w:name="_Toc128821019"/>
      <w:r w:rsidRPr="00054424">
        <w:rPr>
          <w:rFonts w:hint="cs"/>
          <w:rtl/>
        </w:rPr>
        <w:t>تجزیه باکتری و استخراج پروتئین</w:t>
      </w:r>
      <w:bookmarkEnd w:id="96"/>
      <w:bookmarkEnd w:id="97"/>
    </w:p>
    <w:p w14:paraId="75B46F93" w14:textId="77777777" w:rsidR="00CB346B" w:rsidRPr="00054424" w:rsidRDefault="00CB346B" w:rsidP="00CB346B">
      <w:pPr>
        <w:rPr>
          <w:rtl/>
        </w:rPr>
      </w:pPr>
      <w:r w:rsidRPr="00054424">
        <w:rPr>
          <w:rtl/>
        </w:rPr>
        <w:t xml:space="preserve">این مرحله شامل تعیین بافرلیزات مناسب، تعیین قدرت و زمان مناسب دستگاه سونیکاتور و میزیان آنزیم </w:t>
      </w:r>
      <w:proofErr w:type="spellStart"/>
      <w:r w:rsidRPr="00054424">
        <w:t>Dnase</w:t>
      </w:r>
      <w:proofErr w:type="spellEnd"/>
      <w:r w:rsidRPr="00054424">
        <w:t xml:space="preserve"> I</w:t>
      </w:r>
      <w:r w:rsidRPr="00054424">
        <w:rPr>
          <w:rtl/>
        </w:rPr>
        <w:t xml:space="preserve"> جهت تخریب </w:t>
      </w:r>
      <w:r w:rsidRPr="00054424">
        <w:t>DNA</w:t>
      </w:r>
      <w:r w:rsidRPr="00054424">
        <w:rPr>
          <w:rtl/>
        </w:rPr>
        <w:t xml:space="preserve">  مازاد و مزاحم در محیط است.</w:t>
      </w:r>
    </w:p>
    <w:p w14:paraId="26296240" w14:textId="77777777" w:rsidR="00CB346B" w:rsidRPr="00054424" w:rsidRDefault="00CB346B" w:rsidP="00CB346B">
      <w:r w:rsidRPr="00054424">
        <w:rPr>
          <w:rFonts w:hint="cs"/>
          <w:rtl/>
        </w:rPr>
        <w:t xml:space="preserve">بافرهای لیزکننده بر دودسته می باشند: </w:t>
      </w:r>
    </w:p>
    <w:p w14:paraId="1CAAF0DE" w14:textId="77777777" w:rsidR="00CB346B" w:rsidRPr="00054424" w:rsidRDefault="00CB346B" w:rsidP="003535A8">
      <w:pPr>
        <w:pStyle w:val="ListParagraph"/>
        <w:numPr>
          <w:ilvl w:val="1"/>
          <w:numId w:val="6"/>
        </w:numPr>
      </w:pPr>
      <w:r w:rsidRPr="00054424">
        <w:rPr>
          <w:rFonts w:hint="cs"/>
          <w:rtl/>
        </w:rPr>
        <w:t>فرایند لیز به صورتی انجام می شود که پروتئین در حالت طبیعی (نیچر) خود قرار دارد</w:t>
      </w:r>
      <w:r w:rsidRPr="00054424">
        <w:rPr>
          <w:rtl/>
        </w:rPr>
        <w:t>.</w:t>
      </w:r>
    </w:p>
    <w:p w14:paraId="64E7304A" w14:textId="77777777" w:rsidR="00CB346B" w:rsidRPr="00054424" w:rsidRDefault="00CB346B" w:rsidP="003535A8">
      <w:pPr>
        <w:pStyle w:val="ListParagraph"/>
        <w:numPr>
          <w:ilvl w:val="1"/>
          <w:numId w:val="6"/>
        </w:numPr>
      </w:pPr>
      <w:r w:rsidRPr="00054424">
        <w:rPr>
          <w:rFonts w:hint="cs"/>
          <w:rtl/>
        </w:rPr>
        <w:t>فرایند لیز به صورتی انجام می شود که پروتئین در حالت غیرطبیعی (دی نیچر) خود قرار دارد</w:t>
      </w:r>
      <w:r w:rsidRPr="00054424">
        <w:rPr>
          <w:rtl/>
        </w:rPr>
        <w:t>.</w:t>
      </w:r>
    </w:p>
    <w:p w14:paraId="14347734" w14:textId="77777777" w:rsidR="00CB346B" w:rsidRPr="00054424" w:rsidRDefault="00CB346B" w:rsidP="00CB346B">
      <w:r w:rsidRPr="00054424">
        <w:rPr>
          <w:rFonts w:hint="cs"/>
          <w:rtl/>
        </w:rPr>
        <w:t>بافر لیزات مناسب با توجه با نوع میزبان و پروتئین مورد نظر باید دارای موارد زیر باشد:</w:t>
      </w:r>
    </w:p>
    <w:p w14:paraId="3BCDC415" w14:textId="77777777" w:rsidR="00CB346B" w:rsidRPr="00054424" w:rsidRDefault="00CB346B" w:rsidP="00CB346B">
      <w:r w:rsidRPr="00054424">
        <w:rPr>
          <w:rtl/>
        </w:rPr>
        <w:t>1. قدرت لیز (تجزیه) بالا</w:t>
      </w:r>
      <w:r w:rsidRPr="00054424">
        <w:rPr>
          <w:rtl/>
        </w:rPr>
        <w:tab/>
        <w:t xml:space="preserve">2. </w:t>
      </w:r>
      <w:r w:rsidRPr="00054424">
        <w:t>pH</w:t>
      </w:r>
      <w:r w:rsidRPr="00054424">
        <w:rPr>
          <w:rtl/>
        </w:rPr>
        <w:t xml:space="preserve"> مناسب </w:t>
      </w:r>
      <w:r w:rsidRPr="00054424">
        <w:rPr>
          <w:rtl/>
        </w:rPr>
        <w:tab/>
        <w:t>3. وجود املاح مناسب</w:t>
      </w:r>
      <w:r w:rsidRPr="00054424">
        <w:rPr>
          <w:rtl/>
        </w:rPr>
        <w:tab/>
        <w:t xml:space="preserve">4. وجود یا عدم وجود مهارکننده مناسب </w:t>
      </w:r>
    </w:p>
    <w:p w14:paraId="5FE82A53" w14:textId="77777777" w:rsidR="00CB346B" w:rsidRPr="00054424" w:rsidRDefault="00CB346B" w:rsidP="00CB346B">
      <w:r w:rsidRPr="00054424">
        <w:rPr>
          <w:rFonts w:hint="cs"/>
          <w:rtl/>
        </w:rPr>
        <w:t xml:space="preserve">بافرهای لیز مختلف متناسب با نوع باکتری میزبان و پروتئین مورد نظر انتخاب می گردد به نحوی که این بافر بتوانند غشا باکتری را به میزان مناسب تجزیه نموده ولی متناسب با پروتئین تولیدی مدنظر باشند و برداشت پروتئین در مراحل بعد ممکن باشد. پس از بررسی موارد بعد بهترین بافر انتخاب می گردد. </w:t>
      </w:r>
    </w:p>
    <w:p w14:paraId="68ACA40B" w14:textId="77777777" w:rsidR="00CB346B" w:rsidRPr="00054424" w:rsidRDefault="00CB346B" w:rsidP="00CB346B">
      <w:pPr>
        <w:rPr>
          <w:rtl/>
        </w:rPr>
      </w:pPr>
      <w:r w:rsidRPr="00054424">
        <w:rPr>
          <w:rFonts w:hint="cs"/>
          <w:rtl/>
        </w:rPr>
        <w:t xml:space="preserve">در این پژوهش بافرهای </w:t>
      </w:r>
      <w:r w:rsidRPr="00054424">
        <w:rPr>
          <w:rFonts w:ascii="B Nazanin" w:hAnsi="B Nazanin" w:hint="cs"/>
          <w:b/>
          <w:bCs/>
          <w:rtl/>
          <w:lang w:eastAsia="x-none"/>
        </w:rPr>
        <w:t xml:space="preserve">ریپا، اوره و </w:t>
      </w:r>
      <w:r w:rsidRPr="00054424">
        <w:rPr>
          <w:rFonts w:ascii="B Nazanin" w:hAnsi="B Nazanin"/>
          <w:b/>
          <w:bCs/>
          <w:lang w:eastAsia="x-none"/>
        </w:rPr>
        <w:t>SDS-NaOH</w:t>
      </w:r>
      <w:r w:rsidRPr="00054424">
        <w:rPr>
          <w:rFonts w:hint="cs"/>
          <w:rtl/>
        </w:rPr>
        <w:t xml:space="preserve"> و </w:t>
      </w:r>
      <w:r w:rsidRPr="00054424">
        <w:rPr>
          <w:rFonts w:ascii="B Nazanin" w:hAnsi="B Nazanin" w:hint="cs"/>
          <w:b/>
          <w:bCs/>
          <w:rtl/>
          <w:lang w:eastAsia="x-none"/>
        </w:rPr>
        <w:t>بافر فسفات</w:t>
      </w:r>
      <w:r w:rsidRPr="00054424">
        <w:rPr>
          <w:rFonts w:ascii="B Nazanin" w:hAnsi="B Nazanin"/>
          <w:b/>
          <w:bCs/>
          <w:rtl/>
          <w:lang w:eastAsia="x-none"/>
        </w:rPr>
        <w:t xml:space="preserve"> </w:t>
      </w:r>
      <w:r w:rsidRPr="00054424">
        <w:rPr>
          <w:rFonts w:hint="cs"/>
          <w:rtl/>
        </w:rPr>
        <w:t>مورد بررسی قرار گرفت و در نهایت بافر فسفات به عنوان بافر لیزات مورد استفاده قرار گرفت.</w:t>
      </w:r>
    </w:p>
    <w:p w14:paraId="421E176F" w14:textId="0C2092A5" w:rsidR="00CB346B" w:rsidRPr="00054424" w:rsidRDefault="00CB346B" w:rsidP="00451A76">
      <w:pPr>
        <w:pStyle w:val="Heading3"/>
        <w:rPr>
          <w:rtl/>
        </w:rPr>
      </w:pPr>
      <w:bookmarkStart w:id="98" w:name="_Toc127860025"/>
      <w:r w:rsidRPr="00054424">
        <w:rPr>
          <w:rFonts w:hint="cs"/>
          <w:rtl/>
        </w:rPr>
        <w:t>آماده سازی بافر فسفات لیزات:</w:t>
      </w:r>
      <w:bookmarkEnd w:id="98"/>
      <w:r w:rsidRPr="00054424">
        <w:rPr>
          <w:rFonts w:hint="cs"/>
          <w:rtl/>
        </w:rPr>
        <w:t xml:space="preserve"> </w:t>
      </w:r>
    </w:p>
    <w:p w14:paraId="1775C436" w14:textId="77777777" w:rsidR="00CB346B" w:rsidRPr="00054424" w:rsidRDefault="00CB346B" w:rsidP="00CB346B">
      <w:pPr>
        <w:rPr>
          <w:rtl/>
        </w:rPr>
      </w:pPr>
      <w:r w:rsidRPr="00054424">
        <w:rPr>
          <w:rFonts w:hint="cs"/>
          <w:rtl/>
        </w:rPr>
        <w:t>ابتدا محلول اصلی بافر لیزات را به صورت زیر آماده می نماییم:</w:t>
      </w:r>
    </w:p>
    <w:p w14:paraId="1BF4F8A7" w14:textId="77777777" w:rsidR="00CB346B" w:rsidRPr="00054424" w:rsidRDefault="00CB346B" w:rsidP="00CB346B">
      <w:pPr>
        <w:rPr>
          <w:rtl/>
        </w:rPr>
      </w:pPr>
      <w:r w:rsidRPr="00054424">
        <w:rPr>
          <w:rFonts w:hint="cs"/>
          <w:rtl/>
        </w:rPr>
        <w:t xml:space="preserve">1- </w:t>
      </w:r>
      <w:r w:rsidRPr="00054424">
        <w:t>NaH2Po4(50mM), NaCl(300mM), Imidazole (10mM)</w:t>
      </w:r>
    </w:p>
    <w:p w14:paraId="1FF3D884" w14:textId="77777777" w:rsidR="00CB346B" w:rsidRPr="00054424" w:rsidRDefault="00CB346B" w:rsidP="00CB346B">
      <w:pPr>
        <w:rPr>
          <w:rtl/>
        </w:rPr>
      </w:pPr>
      <w:r w:rsidRPr="00054424">
        <w:rPr>
          <w:rFonts w:hint="cs"/>
          <w:rtl/>
        </w:rPr>
        <w:t>2- به محلول فوق به میزان 1/0 میلی گرم آنزیم لیزوزیم به ازای هر 10 میلی</w:t>
      </w:r>
      <w:r w:rsidRPr="00054424">
        <w:rPr>
          <w:rtl/>
        </w:rPr>
        <w:softHyphen/>
      </w:r>
      <w:r w:rsidRPr="00054424">
        <w:rPr>
          <w:rFonts w:hint="cs"/>
          <w:rtl/>
        </w:rPr>
        <w:t>لیتر بافر اضافه می نماییم.</w:t>
      </w:r>
    </w:p>
    <w:p w14:paraId="68C5FC1E" w14:textId="77777777" w:rsidR="00CB346B" w:rsidRPr="00054424" w:rsidRDefault="00CB346B" w:rsidP="00CB346B">
      <w:pPr>
        <w:rPr>
          <w:rtl/>
        </w:rPr>
      </w:pPr>
      <w:r w:rsidRPr="00054424">
        <w:rPr>
          <w:rFonts w:hint="cs"/>
          <w:rtl/>
        </w:rPr>
        <w:t xml:space="preserve">3- به محلول حاصله 10 میکرولیتر مهارکننده آنزیمی </w:t>
      </w:r>
      <w:r w:rsidRPr="00054424">
        <w:t>PMSF</w:t>
      </w:r>
      <w:r w:rsidRPr="00054424">
        <w:rPr>
          <w:rFonts w:hint="cs"/>
          <w:rtl/>
        </w:rPr>
        <w:t xml:space="preserve"> (</w:t>
      </w:r>
      <w:r w:rsidRPr="00054424">
        <w:t>mM</w:t>
      </w:r>
      <w:r w:rsidRPr="00054424">
        <w:rPr>
          <w:rFonts w:hint="cs"/>
          <w:rtl/>
        </w:rPr>
        <w:t>100 در ایزوپروپانول) به ازای هر 1 میلی</w:t>
      </w:r>
      <w:r w:rsidRPr="00054424">
        <w:rPr>
          <w:rtl/>
        </w:rPr>
        <w:softHyphen/>
      </w:r>
      <w:r w:rsidRPr="00054424">
        <w:rPr>
          <w:rFonts w:hint="cs"/>
          <w:rtl/>
        </w:rPr>
        <w:t>لیتر بافر اضافه می نماییم.</w:t>
      </w:r>
    </w:p>
    <w:p w14:paraId="0E6605A2" w14:textId="463FCC66" w:rsidR="00CB346B" w:rsidRPr="00054424" w:rsidRDefault="00CB346B" w:rsidP="00451A76">
      <w:pPr>
        <w:pStyle w:val="Heading3"/>
        <w:rPr>
          <w:rtl/>
        </w:rPr>
      </w:pPr>
      <w:bookmarkStart w:id="99" w:name="_Toc127860026"/>
      <w:r w:rsidRPr="00054424">
        <w:rPr>
          <w:rFonts w:hint="cs"/>
          <w:rtl/>
        </w:rPr>
        <w:lastRenderedPageBreak/>
        <w:t>تجزیه باکتری بوسیله بافر لیزات فسفات:</w:t>
      </w:r>
      <w:bookmarkEnd w:id="99"/>
    </w:p>
    <w:p w14:paraId="7AF2DF8E" w14:textId="77777777" w:rsidR="00CB346B" w:rsidRPr="00054424" w:rsidRDefault="00CB346B" w:rsidP="00CB346B">
      <w:pPr>
        <w:rPr>
          <w:rtl/>
        </w:rPr>
      </w:pPr>
      <w:r w:rsidRPr="00054424">
        <w:rPr>
          <w:rFonts w:hint="cs"/>
          <w:rtl/>
        </w:rPr>
        <w:t>به ازای هر 1 گرم از رسوب باکتری، 5 میلی لیتر از بافر لیزات فوق را اضافه نموده و تا حل شدن کامل رسوب هم می زنیم. محلول بدست آمده به مدت 1 ساعت در دمای 4 درجه سانتی گراد نگه داشته شده می شود. پس از یک ساعت مخلوط بدست آمده بر روی یخ در دستگاه سونیکاتور با قدرت 70 درصد قرار داده شده و سونیکاسیون به مدت 20 دقیقه انجام می</w:t>
      </w:r>
      <w:r w:rsidRPr="00054424">
        <w:rPr>
          <w:rtl/>
        </w:rPr>
        <w:softHyphen/>
      </w:r>
      <w:r w:rsidRPr="00054424">
        <w:rPr>
          <w:rFonts w:hint="cs"/>
          <w:rtl/>
        </w:rPr>
        <w:t xml:space="preserve">گردد. به محلول بدست آمده آنزیم </w:t>
      </w:r>
      <w:r w:rsidRPr="00054424">
        <w:t>DNase I</w:t>
      </w:r>
      <w:r w:rsidRPr="00054424">
        <w:rPr>
          <w:rFonts w:hint="cs"/>
          <w:rtl/>
        </w:rPr>
        <w:t xml:space="preserve"> اضافه شده و 10 دقیقه در دمای 4 درجه سانتی گراد انکوبه می گردد. </w:t>
      </w:r>
    </w:p>
    <w:p w14:paraId="52774445" w14:textId="77777777" w:rsidR="00CB346B" w:rsidRPr="00054424" w:rsidRDefault="00CB346B" w:rsidP="00CB346B">
      <w:pPr>
        <w:rPr>
          <w:rtl/>
        </w:rPr>
      </w:pPr>
      <w:r w:rsidRPr="00054424">
        <w:rPr>
          <w:rFonts w:hint="cs"/>
          <w:rtl/>
        </w:rPr>
        <w:t xml:space="preserve">لیزات حاصله در دور </w:t>
      </w:r>
      <w:r w:rsidRPr="00054424">
        <w:t>rpm</w:t>
      </w:r>
      <w:r w:rsidRPr="00054424">
        <w:rPr>
          <w:rFonts w:hint="cs"/>
          <w:rtl/>
        </w:rPr>
        <w:t>16000 و به مدت 30 دقیقه سانتریفیوژ می گردد. سوپرناتانت بدست آمده حاوی پروتئین استخراج شده به صورت محلول و رسوب آن حاوی اینکلوژن بادی ها می</w:t>
      </w:r>
      <w:r w:rsidRPr="00054424">
        <w:rPr>
          <w:rtl/>
        </w:rPr>
        <w:softHyphen/>
      </w:r>
      <w:r w:rsidRPr="00054424">
        <w:rPr>
          <w:rFonts w:hint="cs"/>
          <w:rtl/>
        </w:rPr>
        <w:t>باشد.</w:t>
      </w:r>
    </w:p>
    <w:p w14:paraId="4482E44E" w14:textId="77777777" w:rsidR="00CB346B" w:rsidRPr="00054424" w:rsidRDefault="00CB346B" w:rsidP="004E2A05">
      <w:pPr>
        <w:pStyle w:val="Heading2"/>
        <w:rPr>
          <w:rFonts w:ascii="Cambria" w:eastAsia="IranNastaliq" w:hAnsi="Cambria"/>
          <w:shd w:val="clear" w:color="auto" w:fill="FFFFFF"/>
        </w:rPr>
      </w:pPr>
      <w:bookmarkStart w:id="100" w:name="_Toc127860027"/>
      <w:bookmarkStart w:id="101" w:name="_Toc128821020"/>
      <w:r w:rsidRPr="00054424">
        <w:rPr>
          <w:rFonts w:hint="cs"/>
          <w:rtl/>
        </w:rPr>
        <w:t xml:space="preserve">تخلیص پروتئین نوترکیب در حالت طبیعی به روش </w:t>
      </w:r>
      <w:r w:rsidRPr="00054424">
        <w:rPr>
          <w:rFonts w:ascii="Arial" w:hAnsi="Arial"/>
          <w:shd w:val="clear" w:color="auto" w:fill="FFFFFF"/>
          <w:rtl/>
        </w:rPr>
        <w:t>كروماتوگرافي ميل تركيبي</w:t>
      </w:r>
      <w:r w:rsidRPr="00054424">
        <w:rPr>
          <w:rFonts w:ascii="Arial" w:hAnsi="Arial"/>
          <w:shd w:val="clear" w:color="auto" w:fill="FFFFFF"/>
        </w:rPr>
        <w:t xml:space="preserve"> </w:t>
      </w:r>
      <w:r w:rsidRPr="00054424">
        <w:rPr>
          <w:shd w:val="clear" w:color="auto" w:fill="FFFFFF"/>
        </w:rPr>
        <w:t>(</w:t>
      </w:r>
      <w:r w:rsidRPr="00054424">
        <w:rPr>
          <w:rFonts w:cstheme="majorBidi"/>
          <w:shd w:val="clear" w:color="auto" w:fill="FFFFFF"/>
        </w:rPr>
        <w:t>AC</w:t>
      </w:r>
      <w:r w:rsidRPr="00054424">
        <w:rPr>
          <w:shd w:val="clear" w:color="auto" w:fill="FFFFFF"/>
        </w:rPr>
        <w:t xml:space="preserve">) </w:t>
      </w:r>
      <w:r w:rsidRPr="00054424">
        <w:rPr>
          <w:rFonts w:ascii="Cambria" w:eastAsia="IranNastaliq" w:hAnsi="Cambria"/>
          <w:shd w:val="clear" w:color="auto" w:fill="FFFFFF"/>
        </w:rPr>
        <w:t>Affinity chromatography</w:t>
      </w:r>
      <w:bookmarkStart w:id="102" w:name="_Toc313871876"/>
      <w:bookmarkEnd w:id="100"/>
      <w:bookmarkEnd w:id="101"/>
    </w:p>
    <w:bookmarkEnd w:id="102"/>
    <w:p w14:paraId="6C7D6AFC" w14:textId="77777777" w:rsidR="00CB346B" w:rsidRPr="00054424" w:rsidRDefault="00CB346B" w:rsidP="00CB346B">
      <w:pPr>
        <w:rPr>
          <w:rtl/>
        </w:rPr>
      </w:pPr>
      <w:r w:rsidRPr="00054424">
        <w:rPr>
          <w:rFonts w:hint="cs"/>
          <w:rtl/>
        </w:rPr>
        <w:t>کروماتوگرافی تمایلی: در این نوع از کروماتوگرافی از تمایل یک پروتئین برای لیگاند خود استفاده می</w:t>
      </w:r>
      <w:r w:rsidRPr="00054424">
        <w:rPr>
          <w:rtl/>
        </w:rPr>
        <w:softHyphen/>
      </w:r>
      <w:r w:rsidRPr="00054424">
        <w:rPr>
          <w:rFonts w:hint="cs"/>
          <w:rtl/>
        </w:rPr>
        <w:t>شود. برای مثال آنزیم</w:t>
      </w:r>
      <w:r w:rsidRPr="00054424">
        <w:rPr>
          <w:rtl/>
        </w:rPr>
        <w:softHyphen/>
      </w:r>
      <w:r w:rsidRPr="00054424">
        <w:rPr>
          <w:rFonts w:hint="cs"/>
          <w:rtl/>
        </w:rPr>
        <w:t>ها را می</w:t>
      </w:r>
      <w:r w:rsidRPr="00054424">
        <w:rPr>
          <w:rtl/>
        </w:rPr>
        <w:softHyphen/>
      </w:r>
      <w:r w:rsidRPr="00054424">
        <w:rPr>
          <w:rFonts w:hint="cs"/>
          <w:rtl/>
        </w:rPr>
        <w:t>توان با استفاده از تمایل آنها به اتصال با سوبستراهای غیرمتحرک، محصولات، مهارکننده</w:t>
      </w:r>
      <w:r w:rsidRPr="00054424">
        <w:rPr>
          <w:rtl/>
        </w:rPr>
        <w:softHyphen/>
      </w:r>
      <w:r w:rsidRPr="00054424">
        <w:rPr>
          <w:rFonts w:hint="cs"/>
          <w:rtl/>
        </w:rPr>
        <w:t>ها یا کوآنزیم</w:t>
      </w:r>
      <w:r w:rsidRPr="00054424">
        <w:rPr>
          <w:rtl/>
        </w:rPr>
        <w:softHyphen/>
      </w:r>
      <w:r w:rsidRPr="00054424">
        <w:rPr>
          <w:rFonts w:hint="cs"/>
          <w:rtl/>
        </w:rPr>
        <w:t>ها و پروتئین های دارای توالی نشانه هیستیدین (</w:t>
      </w:r>
      <w:r w:rsidRPr="00054424">
        <w:t>His tag</w:t>
      </w:r>
      <w:r w:rsidRPr="00054424">
        <w:rPr>
          <w:rFonts w:hint="cs"/>
          <w:rtl/>
        </w:rPr>
        <w:t>) را بوسیله تمایل زنجیره جانبی هیستیدین برای اتصال به فلز نیکل جدا نمود. پروتئین</w:t>
      </w:r>
      <w:r w:rsidRPr="00054424">
        <w:rPr>
          <w:rtl/>
        </w:rPr>
        <w:softHyphen/>
      </w:r>
      <w:r w:rsidRPr="00054424">
        <w:rPr>
          <w:rFonts w:hint="cs"/>
          <w:rtl/>
        </w:rPr>
        <w:t xml:space="preserve">های اتصالی از طریق رقابت با لیگاند محلول و یا با اختصاصیت کمتر از طریق شکستن برهمکنش اتصال پروتئین لیگاند بوسیله اوره، گوانیدین هیدروکلرید، </w:t>
      </w:r>
      <w:r w:rsidRPr="00054424">
        <w:t>pH</w:t>
      </w:r>
      <w:r w:rsidRPr="00054424">
        <w:rPr>
          <w:rFonts w:hint="cs"/>
          <w:rtl/>
        </w:rPr>
        <w:t xml:space="preserve"> کمی اسیدی و یا غلظت بالای نمکی شسته و آزاد می</w:t>
      </w:r>
      <w:r w:rsidRPr="00054424">
        <w:rPr>
          <w:rtl/>
        </w:rPr>
        <w:softHyphen/>
      </w:r>
      <w:r w:rsidRPr="00054424">
        <w:rPr>
          <w:rFonts w:hint="cs"/>
          <w:rtl/>
        </w:rPr>
        <w:t>شوند.</w:t>
      </w:r>
    </w:p>
    <w:p w14:paraId="227E3FE8" w14:textId="77777777" w:rsidR="00CB346B" w:rsidRPr="00054424" w:rsidRDefault="00CB346B" w:rsidP="00CB346B">
      <w:pPr>
        <w:jc w:val="center"/>
        <w:rPr>
          <w:rtl/>
        </w:rPr>
      </w:pPr>
      <w:r w:rsidRPr="00054424">
        <w:rPr>
          <w:noProof/>
        </w:rPr>
        <w:drawing>
          <wp:inline distT="0" distB="0" distL="0" distR="0" wp14:anchorId="6BAFE254" wp14:editId="558A94EB">
            <wp:extent cx="3657600" cy="3277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3277235"/>
                    </a:xfrm>
                    <a:prstGeom prst="rect">
                      <a:avLst/>
                    </a:prstGeom>
                    <a:noFill/>
                    <a:ln>
                      <a:noFill/>
                    </a:ln>
                  </pic:spPr>
                </pic:pic>
              </a:graphicData>
            </a:graphic>
          </wp:inline>
        </w:drawing>
      </w:r>
    </w:p>
    <w:p w14:paraId="60667295" w14:textId="5F2161BC" w:rsidR="00CB346B" w:rsidRPr="00054424" w:rsidRDefault="00CB346B" w:rsidP="004E2A05">
      <w:pPr>
        <w:pStyle w:val="Caption"/>
        <w:rPr>
          <w:rtl/>
        </w:rPr>
      </w:pPr>
      <w:r w:rsidRPr="00054424">
        <w:rPr>
          <w:rtl/>
        </w:rPr>
        <w:lastRenderedPageBreak/>
        <w:t xml:space="preserve">شکل </w:t>
      </w:r>
      <w:r w:rsidRPr="00054424">
        <w:rPr>
          <w:rtl/>
        </w:rPr>
        <w:fldChar w:fldCharType="begin"/>
      </w:r>
      <w:r w:rsidRPr="00054424">
        <w:rPr>
          <w:rtl/>
        </w:rPr>
        <w:instrText xml:space="preserve"> </w:instrText>
      </w:r>
      <w:r w:rsidRPr="00054424">
        <w:instrText>SEQ</w:instrText>
      </w:r>
      <w:r w:rsidRPr="00054424">
        <w:rPr>
          <w:rtl/>
        </w:rPr>
        <w:instrText xml:space="preserve"> شکل \* </w:instrText>
      </w:r>
      <w:r w:rsidRPr="00054424">
        <w:instrText>ARABIC</w:instrText>
      </w:r>
      <w:r w:rsidRPr="00054424">
        <w:rPr>
          <w:rtl/>
        </w:rPr>
        <w:instrText xml:space="preserve"> </w:instrText>
      </w:r>
      <w:r w:rsidRPr="00054424">
        <w:rPr>
          <w:rtl/>
        </w:rPr>
        <w:fldChar w:fldCharType="separate"/>
      </w:r>
      <w:r w:rsidR="005E279E">
        <w:rPr>
          <w:noProof/>
          <w:rtl/>
        </w:rPr>
        <w:t>2</w:t>
      </w:r>
      <w:r w:rsidRPr="00054424">
        <w:rPr>
          <w:rtl/>
        </w:rPr>
        <w:fldChar w:fldCharType="end"/>
      </w:r>
      <w:r w:rsidRPr="00054424">
        <w:rPr>
          <w:rFonts w:hint="cs"/>
          <w:rtl/>
        </w:rPr>
        <w:t>- تصویر شماتیک کروماتوگرافی تمایلی</w:t>
      </w:r>
    </w:p>
    <w:p w14:paraId="5546AD06" w14:textId="77777777" w:rsidR="00CB346B" w:rsidRPr="00054424" w:rsidRDefault="00CB346B" w:rsidP="00CB346B">
      <w:pPr>
        <w:rPr>
          <w:rtl/>
        </w:rPr>
      </w:pPr>
      <w:r w:rsidRPr="00054424">
        <w:rPr>
          <w:rFonts w:hint="cs"/>
          <w:rtl/>
        </w:rPr>
        <w:t xml:space="preserve">در ابتدا یا انتهای زنجیره پروتئین طراحی شده، توالی نشانه ای قرار داده می شود (برای مثال در این پژوهش توالی از 6 اسیدآمینه هیستیدین) که بوسیله این توالی نشانه و روش کروماتوگرافی تمایلی می توان پروتئین را از سایر پروتئین های موجود در محیط جدا سازی نمود. </w:t>
      </w:r>
    </w:p>
    <w:p w14:paraId="1368926E" w14:textId="77777777" w:rsidR="00CB346B" w:rsidRPr="00054424" w:rsidRDefault="00CB346B" w:rsidP="00CB346B">
      <w:r w:rsidRPr="00054424">
        <w:rPr>
          <w:rFonts w:hint="cs"/>
          <w:rtl/>
        </w:rPr>
        <w:t xml:space="preserve">تخلیص پروتئین تریپسین بوسیله ستون و رزین نیکل-آگاروز از شرکت </w:t>
      </w:r>
      <w:r w:rsidRPr="00054424">
        <w:t>ABT</w:t>
      </w:r>
    </w:p>
    <w:p w14:paraId="2DC631DF" w14:textId="77777777" w:rsidR="00CB346B" w:rsidRPr="00054424" w:rsidRDefault="00CB346B" w:rsidP="00CB346B">
      <w:pPr>
        <w:rPr>
          <w:rtl/>
        </w:rPr>
      </w:pPr>
      <w:r w:rsidRPr="00054424">
        <w:rPr>
          <w:rFonts w:hint="cs"/>
          <w:rtl/>
        </w:rPr>
        <w:t xml:space="preserve">مسیر تخلیص پروتئین تریپسین بوسیله ستون و رزین نیکل-آگاروز از شرکت </w:t>
      </w:r>
      <w:r w:rsidRPr="00054424">
        <w:t>ABT</w:t>
      </w:r>
      <w:r w:rsidRPr="00054424">
        <w:rPr>
          <w:rFonts w:hint="cs"/>
          <w:rtl/>
        </w:rPr>
        <w:t xml:space="preserve"> مطابق مراحل زیر می</w:t>
      </w:r>
      <w:r w:rsidRPr="00054424">
        <w:rPr>
          <w:rtl/>
        </w:rPr>
        <w:softHyphen/>
      </w:r>
      <w:r w:rsidRPr="00054424">
        <w:rPr>
          <w:rFonts w:hint="cs"/>
          <w:rtl/>
        </w:rPr>
        <w:t>باشد:</w:t>
      </w:r>
    </w:p>
    <w:p w14:paraId="2773FC6C" w14:textId="77777777" w:rsidR="00CB346B" w:rsidRPr="00054424" w:rsidRDefault="00CB346B" w:rsidP="00CB346B">
      <w:r w:rsidRPr="00054424">
        <w:rPr>
          <w:rFonts w:hint="cs"/>
          <w:rtl/>
        </w:rPr>
        <w:t xml:space="preserve">1) حذف نگه دارنده موجود در ستون: </w:t>
      </w:r>
    </w:p>
    <w:p w14:paraId="27A78EDB" w14:textId="77777777" w:rsidR="00CB346B" w:rsidRPr="00054424" w:rsidRDefault="00CB346B" w:rsidP="00CB346B">
      <w:pPr>
        <w:ind w:left="431"/>
        <w:rPr>
          <w:rtl/>
        </w:rPr>
      </w:pPr>
      <w:r w:rsidRPr="00054424">
        <w:rPr>
          <w:rFonts w:hint="cs"/>
          <w:rtl/>
        </w:rPr>
        <w:t>1- ابتدا رزین موجود به خوبی تکان داده شده و بلافاصله مقدار مورد نظر از رزین نیکل آگاروز برداشته شده و در ستون ریخته شود.</w:t>
      </w:r>
    </w:p>
    <w:p w14:paraId="6220364E" w14:textId="77777777" w:rsidR="00CB346B" w:rsidRPr="00054424" w:rsidRDefault="00CB346B" w:rsidP="00CB346B">
      <w:pPr>
        <w:ind w:left="431"/>
        <w:rPr>
          <w:rtl/>
        </w:rPr>
      </w:pPr>
      <w:r w:rsidRPr="00054424">
        <w:rPr>
          <w:rFonts w:hint="cs"/>
          <w:rtl/>
        </w:rPr>
        <w:t>2- برداشت درب پایین ستون تا تخلیه کامل محلول نگه</w:t>
      </w:r>
      <w:r w:rsidRPr="00054424">
        <w:rPr>
          <w:rtl/>
        </w:rPr>
        <w:softHyphen/>
      </w:r>
      <w:r w:rsidRPr="00054424">
        <w:rPr>
          <w:rFonts w:hint="cs"/>
          <w:rtl/>
        </w:rPr>
        <w:t>دارنده</w:t>
      </w:r>
    </w:p>
    <w:p w14:paraId="08D04ADF" w14:textId="77777777" w:rsidR="00CB346B" w:rsidRPr="00054424" w:rsidRDefault="00CB346B" w:rsidP="00CB346B">
      <w:pPr>
        <w:rPr>
          <w:rtl/>
        </w:rPr>
      </w:pPr>
      <w:r w:rsidRPr="00054424">
        <w:rPr>
          <w:rFonts w:hint="cs"/>
          <w:rtl/>
        </w:rPr>
        <w:t xml:space="preserve">2) متعادل سازی رزین در ستون: </w:t>
      </w:r>
    </w:p>
    <w:p w14:paraId="39D4FC24" w14:textId="77777777" w:rsidR="00CB346B" w:rsidRPr="00054424" w:rsidRDefault="00CB346B" w:rsidP="00CB346B">
      <w:pPr>
        <w:ind w:left="431"/>
        <w:rPr>
          <w:rtl/>
        </w:rPr>
      </w:pPr>
      <w:r w:rsidRPr="00054424">
        <w:rPr>
          <w:rFonts w:hint="cs"/>
          <w:rtl/>
        </w:rPr>
        <w:t>1- اضافه نمودن 5 حجم از بافر اتصال (</w:t>
      </w:r>
      <w:r w:rsidRPr="00054424">
        <w:t>NaH2Po4(50mM), NaCl(300mM), Imidazole (10mM), pH=8</w:t>
      </w:r>
      <w:r w:rsidRPr="00054424">
        <w:rPr>
          <w:rFonts w:hint="cs"/>
          <w:rtl/>
        </w:rPr>
        <w:t>) به ستون</w:t>
      </w:r>
    </w:p>
    <w:p w14:paraId="3AD9D495" w14:textId="77777777" w:rsidR="00CB346B" w:rsidRPr="00054424" w:rsidRDefault="00CB346B" w:rsidP="00CB346B">
      <w:pPr>
        <w:ind w:left="431"/>
        <w:rPr>
          <w:rtl/>
        </w:rPr>
      </w:pPr>
      <w:r w:rsidRPr="00054424">
        <w:rPr>
          <w:rFonts w:hint="cs"/>
          <w:rtl/>
        </w:rPr>
        <w:t>2- با معکوس کردن ستون، رزین و بافر اتصال به خوبی ترکیب گردد.</w:t>
      </w:r>
    </w:p>
    <w:p w14:paraId="51BD3A5C" w14:textId="77777777" w:rsidR="00CB346B" w:rsidRPr="00054424" w:rsidRDefault="00CB346B" w:rsidP="00CB346B">
      <w:pPr>
        <w:ind w:left="431"/>
        <w:rPr>
          <w:rtl/>
        </w:rPr>
      </w:pPr>
      <w:r w:rsidRPr="00054424">
        <w:rPr>
          <w:rFonts w:hint="cs"/>
          <w:rtl/>
        </w:rPr>
        <w:t xml:space="preserve">3- باز کردن درب ستون تا تخلیه کامل بافر اتصال </w:t>
      </w:r>
    </w:p>
    <w:p w14:paraId="6374BA47" w14:textId="77777777" w:rsidR="00CB346B" w:rsidRPr="00054424" w:rsidRDefault="00CB346B" w:rsidP="00CB346B">
      <w:pPr>
        <w:ind w:left="431"/>
        <w:rPr>
          <w:rtl/>
        </w:rPr>
      </w:pPr>
      <w:r w:rsidRPr="00054424">
        <w:rPr>
          <w:rFonts w:hint="cs"/>
          <w:rtl/>
        </w:rPr>
        <w:t>4- این مرحله 2 بار تکرار می گردد.</w:t>
      </w:r>
    </w:p>
    <w:p w14:paraId="101B345A" w14:textId="77777777" w:rsidR="00CB346B" w:rsidRPr="00054424" w:rsidRDefault="00CB346B" w:rsidP="00CB346B">
      <w:pPr>
        <w:rPr>
          <w:rtl/>
        </w:rPr>
      </w:pPr>
      <w:r w:rsidRPr="00054424">
        <w:rPr>
          <w:rFonts w:hint="cs"/>
          <w:rtl/>
        </w:rPr>
        <w:t xml:space="preserve">3) اضافه کردن نمونه به ستون: </w:t>
      </w:r>
    </w:p>
    <w:p w14:paraId="7EB40C26" w14:textId="77777777" w:rsidR="00CB346B" w:rsidRPr="00054424" w:rsidRDefault="00CB346B" w:rsidP="00CB346B">
      <w:pPr>
        <w:ind w:left="431"/>
        <w:rPr>
          <w:rtl/>
        </w:rPr>
      </w:pPr>
      <w:r w:rsidRPr="00054424">
        <w:rPr>
          <w:rFonts w:hint="cs"/>
          <w:rtl/>
        </w:rPr>
        <w:t>1- مخلط حاوی پروتئین مورد نظر را به ستون اضافه می نماییم.</w:t>
      </w:r>
    </w:p>
    <w:p w14:paraId="5C431B7E" w14:textId="77777777" w:rsidR="00CB346B" w:rsidRPr="00054424" w:rsidRDefault="00CB346B" w:rsidP="00CB346B">
      <w:pPr>
        <w:ind w:left="431"/>
        <w:rPr>
          <w:rtl/>
        </w:rPr>
      </w:pPr>
      <w:r w:rsidRPr="00054424">
        <w:rPr>
          <w:rFonts w:hint="cs"/>
          <w:rtl/>
        </w:rPr>
        <w:t>2- حدود 60-30 دفیقه استراحت داده شود تا پروتئین ها به خوبی متصل گردند.</w:t>
      </w:r>
    </w:p>
    <w:p w14:paraId="15829D33" w14:textId="77777777" w:rsidR="00CB346B" w:rsidRPr="00054424" w:rsidRDefault="00CB346B" w:rsidP="00CB346B">
      <w:pPr>
        <w:ind w:left="431"/>
        <w:rPr>
          <w:rtl/>
        </w:rPr>
      </w:pPr>
      <w:r w:rsidRPr="00054424">
        <w:rPr>
          <w:rFonts w:hint="cs"/>
          <w:rtl/>
        </w:rPr>
        <w:t>3- برداشت درب پایین ستون و ذخیره پروتئین های مازاد خارج شده برای بررسی های بعدی</w:t>
      </w:r>
    </w:p>
    <w:p w14:paraId="4ED55AA2" w14:textId="77777777" w:rsidR="00CB346B" w:rsidRPr="00054424" w:rsidRDefault="00CB346B" w:rsidP="00CB346B">
      <w:pPr>
        <w:rPr>
          <w:rtl/>
        </w:rPr>
      </w:pPr>
      <w:r w:rsidRPr="00054424">
        <w:rPr>
          <w:rFonts w:hint="cs"/>
          <w:rtl/>
        </w:rPr>
        <w:t xml:space="preserve">4) شست و شوی ستون: </w:t>
      </w:r>
    </w:p>
    <w:p w14:paraId="6A02E007" w14:textId="77777777" w:rsidR="00CB346B" w:rsidRPr="00054424" w:rsidRDefault="00CB346B" w:rsidP="00CB346B">
      <w:pPr>
        <w:ind w:left="431"/>
        <w:rPr>
          <w:rtl/>
        </w:rPr>
      </w:pPr>
      <w:r w:rsidRPr="00054424">
        <w:rPr>
          <w:rFonts w:hint="cs"/>
          <w:rtl/>
        </w:rPr>
        <w:t>1- اضافه نمودن 10حجم از محلول شست و شو (</w:t>
      </w:r>
      <w:r w:rsidRPr="00054424">
        <w:t>NaH2Po4(50mM), NaCl(300mM), Imidazole (20mM) , pH=8</w:t>
      </w:r>
      <w:r w:rsidRPr="00054424">
        <w:rPr>
          <w:rFonts w:hint="cs"/>
          <w:rtl/>
        </w:rPr>
        <w:t>)  به بالای ستون به منظور حذف پروتئین های اتصال نیافته</w:t>
      </w:r>
    </w:p>
    <w:p w14:paraId="0B594AF5" w14:textId="77777777" w:rsidR="00CB346B" w:rsidRPr="00054424" w:rsidRDefault="00CB346B" w:rsidP="00CB346B">
      <w:pPr>
        <w:ind w:left="431"/>
        <w:rPr>
          <w:rtl/>
        </w:rPr>
      </w:pPr>
      <w:r w:rsidRPr="00054424">
        <w:rPr>
          <w:rFonts w:hint="cs"/>
          <w:rtl/>
        </w:rPr>
        <w:t>2- این مرحله دو بار تکرار می</w:t>
      </w:r>
      <w:r w:rsidRPr="00054424">
        <w:rPr>
          <w:rtl/>
        </w:rPr>
        <w:softHyphen/>
      </w:r>
      <w:r w:rsidRPr="00054424">
        <w:rPr>
          <w:rFonts w:hint="cs"/>
          <w:rtl/>
        </w:rPr>
        <w:t>گردد.</w:t>
      </w:r>
    </w:p>
    <w:p w14:paraId="7B9D4762" w14:textId="77777777" w:rsidR="00CB346B" w:rsidRPr="00054424" w:rsidRDefault="00CB346B" w:rsidP="00CB346B">
      <w:pPr>
        <w:rPr>
          <w:rtl/>
        </w:rPr>
      </w:pPr>
      <w:r w:rsidRPr="00054424">
        <w:rPr>
          <w:rFonts w:hint="cs"/>
          <w:rtl/>
        </w:rPr>
        <w:t>5) برداشت پروتئین تخلیص شده:</w:t>
      </w:r>
    </w:p>
    <w:p w14:paraId="5BC86526" w14:textId="77777777" w:rsidR="00CB346B" w:rsidRPr="00054424" w:rsidRDefault="00CB346B" w:rsidP="00CB346B">
      <w:pPr>
        <w:ind w:left="431"/>
        <w:rPr>
          <w:rtl/>
        </w:rPr>
      </w:pPr>
      <w:r w:rsidRPr="00054424">
        <w:rPr>
          <w:rFonts w:hint="cs"/>
          <w:rtl/>
        </w:rPr>
        <w:t>1- بستن درب پایین ستون</w:t>
      </w:r>
    </w:p>
    <w:p w14:paraId="31DD4809" w14:textId="77777777" w:rsidR="00CB346B" w:rsidRPr="00054424" w:rsidRDefault="00CB346B" w:rsidP="00CB346B">
      <w:pPr>
        <w:ind w:left="431"/>
        <w:rPr>
          <w:rtl/>
        </w:rPr>
      </w:pPr>
      <w:r w:rsidRPr="00054424">
        <w:rPr>
          <w:rFonts w:hint="cs"/>
          <w:rtl/>
        </w:rPr>
        <w:lastRenderedPageBreak/>
        <w:t>2- اضافه کردن 1 حجم از بافر جداسازی (</w:t>
      </w:r>
      <w:r w:rsidRPr="00054424">
        <w:t>NaH2Po4(50mM), NaCl(300mM), Imidazole (250mM), pH=8</w:t>
      </w:r>
      <w:r w:rsidRPr="00054424">
        <w:rPr>
          <w:rFonts w:hint="cs"/>
          <w:rtl/>
        </w:rPr>
        <w:t>)</w:t>
      </w:r>
      <w:r w:rsidRPr="00054424">
        <w:t xml:space="preserve"> </w:t>
      </w:r>
      <w:r w:rsidRPr="00054424">
        <w:rPr>
          <w:rFonts w:hint="cs"/>
          <w:rtl/>
        </w:rPr>
        <w:t xml:space="preserve"> به ستون</w:t>
      </w:r>
    </w:p>
    <w:p w14:paraId="112143F5" w14:textId="77777777" w:rsidR="00CB346B" w:rsidRPr="00054424" w:rsidRDefault="00CB346B" w:rsidP="00CB346B">
      <w:pPr>
        <w:ind w:left="431"/>
        <w:rPr>
          <w:rtl/>
        </w:rPr>
      </w:pPr>
      <w:r w:rsidRPr="00054424">
        <w:rPr>
          <w:rFonts w:hint="cs"/>
          <w:rtl/>
        </w:rPr>
        <w:t>3- مخلوط کردن دستی و استراحت به مدت 10 دقیقه</w:t>
      </w:r>
    </w:p>
    <w:p w14:paraId="4438DACE" w14:textId="77777777" w:rsidR="00CB346B" w:rsidRPr="00054424" w:rsidRDefault="00CB346B" w:rsidP="00CB346B">
      <w:pPr>
        <w:ind w:left="431"/>
        <w:rPr>
          <w:rtl/>
        </w:rPr>
      </w:pPr>
      <w:r w:rsidRPr="00054424">
        <w:rPr>
          <w:rFonts w:hint="cs"/>
          <w:rtl/>
        </w:rPr>
        <w:t xml:space="preserve">4- بازکردن درب پایین و جمع آوری محلول </w:t>
      </w:r>
    </w:p>
    <w:p w14:paraId="542EF1A4" w14:textId="77777777" w:rsidR="00CB346B" w:rsidRPr="00054424" w:rsidRDefault="00CB346B" w:rsidP="00CB346B">
      <w:pPr>
        <w:ind w:left="431"/>
        <w:rPr>
          <w:rtl/>
        </w:rPr>
      </w:pPr>
      <w:r w:rsidRPr="00054424">
        <w:rPr>
          <w:rFonts w:hint="cs"/>
          <w:rtl/>
        </w:rPr>
        <w:t>5- تکرار مراحل فوق</w:t>
      </w:r>
    </w:p>
    <w:p w14:paraId="27F9147E" w14:textId="77777777" w:rsidR="00CB346B" w:rsidRPr="00054424" w:rsidRDefault="00CB346B" w:rsidP="00CB346B">
      <w:pPr>
        <w:rPr>
          <w:rtl/>
        </w:rPr>
      </w:pPr>
      <w:r w:rsidRPr="00054424">
        <w:rPr>
          <w:rFonts w:hint="cs"/>
          <w:rtl/>
        </w:rPr>
        <w:t xml:space="preserve">6) تغلیظ پروتئین تخلیص شده بوسیله لوله آمیکون </w:t>
      </w:r>
    </w:p>
    <w:p w14:paraId="1993FF8A" w14:textId="04456677" w:rsidR="00CB346B" w:rsidRPr="00054424" w:rsidRDefault="00CB346B" w:rsidP="004E2A05">
      <w:pPr>
        <w:pStyle w:val="Heading2"/>
        <w:rPr>
          <w:rFonts w:ascii="Cambria" w:eastAsia="IranNastaliq" w:hAnsi="Cambria"/>
          <w:shd w:val="clear" w:color="auto" w:fill="FFFFFF"/>
        </w:rPr>
      </w:pPr>
      <w:bookmarkStart w:id="103" w:name="_Toc127860028"/>
      <w:bookmarkStart w:id="104" w:name="_Toc128821021"/>
      <w:r w:rsidRPr="00054424">
        <w:rPr>
          <w:rFonts w:hint="cs"/>
          <w:rtl/>
        </w:rPr>
        <w:t xml:space="preserve">تخلیص پروتئین نوترکیب در حالت غیرطبیعی (دینیچر) به روش </w:t>
      </w:r>
      <w:r w:rsidRPr="00054424">
        <w:rPr>
          <w:rFonts w:ascii="Arial" w:hAnsi="Arial"/>
          <w:shd w:val="clear" w:color="auto" w:fill="FFFFFF"/>
          <w:rtl/>
        </w:rPr>
        <w:t>كروماتوگرافي ميل تركيبي</w:t>
      </w:r>
      <w:r w:rsidRPr="00054424">
        <w:rPr>
          <w:rFonts w:ascii="Arial" w:hAnsi="Arial"/>
          <w:shd w:val="clear" w:color="auto" w:fill="FFFFFF"/>
        </w:rPr>
        <w:t xml:space="preserve"> </w:t>
      </w:r>
      <w:r w:rsidRPr="00054424">
        <w:rPr>
          <w:shd w:val="clear" w:color="auto" w:fill="FFFFFF"/>
        </w:rPr>
        <w:t>(</w:t>
      </w:r>
      <w:r w:rsidRPr="00054424">
        <w:rPr>
          <w:rFonts w:cstheme="majorBidi"/>
          <w:shd w:val="clear" w:color="auto" w:fill="FFFFFF"/>
        </w:rPr>
        <w:t>AC</w:t>
      </w:r>
      <w:r w:rsidRPr="00054424">
        <w:rPr>
          <w:shd w:val="clear" w:color="auto" w:fill="FFFFFF"/>
        </w:rPr>
        <w:t xml:space="preserve">) </w:t>
      </w:r>
      <w:r w:rsidRPr="00054424">
        <w:rPr>
          <w:rFonts w:ascii="Cambria" w:eastAsia="IranNastaliq" w:hAnsi="Cambria"/>
          <w:shd w:val="clear" w:color="auto" w:fill="FFFFFF"/>
        </w:rPr>
        <w:t>Affinity chromatography</w:t>
      </w:r>
      <w:bookmarkEnd w:id="103"/>
      <w:bookmarkEnd w:id="104"/>
    </w:p>
    <w:p w14:paraId="5DBF1BD6" w14:textId="77777777" w:rsidR="00CB346B" w:rsidRPr="00054424" w:rsidRDefault="00CB346B" w:rsidP="00CB346B">
      <w:r w:rsidRPr="00054424">
        <w:rPr>
          <w:rFonts w:hint="cs"/>
          <w:rtl/>
        </w:rPr>
        <w:t xml:space="preserve">از این روش به منظور تخلیص پروتئین تریپسین دینیچر شده و اینکلوژن بادی های موجود در رسوب پس از استخراج پروتئین بوسیله ستون و رزین نیکل-آگاروز از شرکت </w:t>
      </w:r>
      <w:r w:rsidRPr="00054424">
        <w:t>ABT</w:t>
      </w:r>
      <w:r w:rsidRPr="00054424">
        <w:rPr>
          <w:rFonts w:hint="cs"/>
          <w:rtl/>
        </w:rPr>
        <w:t xml:space="preserve"> استفاده شد. </w:t>
      </w:r>
    </w:p>
    <w:p w14:paraId="079BBE42" w14:textId="77777777" w:rsidR="00CB346B" w:rsidRPr="00054424" w:rsidRDefault="00CB346B" w:rsidP="00CB346B">
      <w:pPr>
        <w:rPr>
          <w:rtl/>
        </w:rPr>
      </w:pPr>
      <w:r w:rsidRPr="00054424">
        <w:rPr>
          <w:rFonts w:hint="cs"/>
          <w:rtl/>
        </w:rPr>
        <w:t xml:space="preserve">مسیر تخلیص پروتئین تریپسین در حالت دینیچر بوسیله ستون و رزین نیکل-آگاروز از شرکت </w:t>
      </w:r>
      <w:r w:rsidRPr="00054424">
        <w:t>ABT</w:t>
      </w:r>
      <w:r w:rsidRPr="00054424">
        <w:rPr>
          <w:rFonts w:hint="cs"/>
          <w:rtl/>
        </w:rPr>
        <w:t xml:space="preserve"> مطابق مراحل زیر می</w:t>
      </w:r>
      <w:r w:rsidRPr="00054424">
        <w:rPr>
          <w:rtl/>
        </w:rPr>
        <w:softHyphen/>
      </w:r>
      <w:r w:rsidRPr="00054424">
        <w:rPr>
          <w:rFonts w:hint="cs"/>
          <w:rtl/>
        </w:rPr>
        <w:t>باشد:</w:t>
      </w:r>
    </w:p>
    <w:p w14:paraId="7CDE9176" w14:textId="77777777" w:rsidR="00CB346B" w:rsidRPr="00054424" w:rsidRDefault="00CB346B" w:rsidP="00CB346B">
      <w:pPr>
        <w:rPr>
          <w:rtl/>
        </w:rPr>
      </w:pPr>
      <w:r w:rsidRPr="00054424">
        <w:rPr>
          <w:rFonts w:hint="cs"/>
          <w:rtl/>
        </w:rPr>
        <w:t>1) محلول سازی مجدد اینکلوژن بادی ها:</w:t>
      </w:r>
    </w:p>
    <w:p w14:paraId="017F5182" w14:textId="77777777" w:rsidR="00CB346B" w:rsidRPr="00054424" w:rsidRDefault="00CB346B" w:rsidP="00CB346B">
      <w:pPr>
        <w:ind w:left="431"/>
        <w:rPr>
          <w:rtl/>
        </w:rPr>
      </w:pPr>
      <w:r w:rsidRPr="00054424">
        <w:rPr>
          <w:rFonts w:hint="cs"/>
          <w:rtl/>
        </w:rPr>
        <w:t>1- پلیت را در 10 میلی لیتر از بافر (</w:t>
      </w:r>
      <w:r w:rsidRPr="00054424">
        <w:t>NaH2Po4(50mM), NaCl(300mM), Imidazole (10mM), pH=8</w:t>
      </w:r>
      <w:r w:rsidRPr="00054424">
        <w:rPr>
          <w:rFonts w:hint="cs"/>
          <w:rtl/>
        </w:rPr>
        <w:t>) حل می نماییم.</w:t>
      </w:r>
    </w:p>
    <w:p w14:paraId="0C66A299" w14:textId="77777777" w:rsidR="00CB346B" w:rsidRPr="00054424" w:rsidRDefault="00CB346B" w:rsidP="00CB346B">
      <w:pPr>
        <w:ind w:left="431"/>
        <w:rPr>
          <w:rtl/>
        </w:rPr>
      </w:pPr>
      <w:r w:rsidRPr="00054424">
        <w:rPr>
          <w:rFonts w:hint="cs"/>
          <w:rtl/>
        </w:rPr>
        <w:t xml:space="preserve">2- سانتریفیوژ در </w:t>
      </w:r>
      <w:r w:rsidRPr="00054424">
        <w:t>rpm</w:t>
      </w:r>
      <w:r w:rsidRPr="00054424">
        <w:rPr>
          <w:rFonts w:hint="cs"/>
          <w:rtl/>
        </w:rPr>
        <w:t>10000 به مدت 30 دقیقه و در دمای 4 درجه سانتی گراد.</w:t>
      </w:r>
    </w:p>
    <w:p w14:paraId="58788E2A" w14:textId="77777777" w:rsidR="00CB346B" w:rsidRPr="00054424" w:rsidRDefault="00CB346B" w:rsidP="00CB346B">
      <w:pPr>
        <w:ind w:left="431"/>
        <w:rPr>
          <w:rtl/>
        </w:rPr>
      </w:pPr>
      <w:r w:rsidRPr="00054424">
        <w:rPr>
          <w:rFonts w:hint="cs"/>
          <w:rtl/>
        </w:rPr>
        <w:t xml:space="preserve">3- دور ریختن محلول فوقانی </w:t>
      </w:r>
    </w:p>
    <w:p w14:paraId="23F2CAA6" w14:textId="77777777" w:rsidR="00CB346B" w:rsidRPr="00054424" w:rsidRDefault="00CB346B" w:rsidP="00CB346B">
      <w:pPr>
        <w:ind w:left="431"/>
      </w:pPr>
      <w:r w:rsidRPr="00054424">
        <w:rPr>
          <w:rFonts w:hint="cs"/>
          <w:rtl/>
        </w:rPr>
        <w:t>4- اضافه نمودن 2 میلی</w:t>
      </w:r>
      <w:r w:rsidRPr="00054424">
        <w:rPr>
          <w:rtl/>
        </w:rPr>
        <w:softHyphen/>
      </w:r>
      <w:r w:rsidRPr="00054424">
        <w:rPr>
          <w:rFonts w:hint="cs"/>
          <w:rtl/>
        </w:rPr>
        <w:t>لیتر بافر (</w:t>
      </w:r>
      <w:r w:rsidRPr="00054424">
        <w:t>NaH2Po4(50mM), NaCl(300mM), Imidazole (10mM), Urea (8M) , pH=8</w:t>
      </w:r>
      <w:r w:rsidRPr="00054424">
        <w:rPr>
          <w:rFonts w:hint="cs"/>
          <w:rtl/>
        </w:rPr>
        <w:t>)</w:t>
      </w:r>
    </w:p>
    <w:p w14:paraId="3454F4F5" w14:textId="77777777" w:rsidR="00CB346B" w:rsidRPr="00054424" w:rsidRDefault="00CB346B" w:rsidP="00CB346B">
      <w:pPr>
        <w:ind w:left="431"/>
        <w:rPr>
          <w:rtl/>
        </w:rPr>
      </w:pPr>
      <w:r w:rsidRPr="00054424">
        <w:rPr>
          <w:rFonts w:hint="cs"/>
          <w:rtl/>
        </w:rPr>
        <w:t>5- هموژن کردن تا حل شدن کامل رسوب بر روی یخ و به مدت 60 دقیقه</w:t>
      </w:r>
    </w:p>
    <w:p w14:paraId="3A462CC0" w14:textId="77777777" w:rsidR="00CB346B" w:rsidRPr="00054424" w:rsidRDefault="00CB346B" w:rsidP="00CB346B">
      <w:pPr>
        <w:ind w:left="431"/>
        <w:rPr>
          <w:rtl/>
        </w:rPr>
      </w:pPr>
      <w:r w:rsidRPr="00054424">
        <w:rPr>
          <w:rFonts w:hint="cs"/>
          <w:rtl/>
        </w:rPr>
        <w:t xml:space="preserve">6- سانتریفیوژ در </w:t>
      </w:r>
      <w:r w:rsidRPr="00054424">
        <w:t>rpm</w:t>
      </w:r>
      <w:r w:rsidRPr="00054424">
        <w:rPr>
          <w:rFonts w:hint="cs"/>
          <w:rtl/>
        </w:rPr>
        <w:t>10000 به مدت 30 دقیقه و در دمای 4 درجه سانتی گراد تا سفاف شدن کامل محلول رویی و ذخیره آن</w:t>
      </w:r>
    </w:p>
    <w:p w14:paraId="312FA21C" w14:textId="77777777" w:rsidR="00CB346B" w:rsidRPr="00054424" w:rsidRDefault="00CB346B" w:rsidP="00CB346B">
      <w:r w:rsidRPr="00054424">
        <w:rPr>
          <w:rFonts w:hint="cs"/>
          <w:rtl/>
        </w:rPr>
        <w:t xml:space="preserve">2) حذف نگه دارنده موجود در ستون: </w:t>
      </w:r>
    </w:p>
    <w:p w14:paraId="0B6AD648" w14:textId="77777777" w:rsidR="00CB346B" w:rsidRPr="00054424" w:rsidRDefault="00CB346B" w:rsidP="00CB346B">
      <w:pPr>
        <w:ind w:left="431"/>
        <w:rPr>
          <w:rtl/>
        </w:rPr>
      </w:pPr>
      <w:r w:rsidRPr="00054424">
        <w:rPr>
          <w:rFonts w:hint="cs"/>
          <w:rtl/>
        </w:rPr>
        <w:t>1- ابتدا رزین موجود به خوبی تکان داده شده و بلافاصله مقدار مورد نظر از رزین نیکل آگاروز برداشته شده و در ستون ریخته شود.</w:t>
      </w:r>
    </w:p>
    <w:p w14:paraId="1CAB2DEC" w14:textId="77777777" w:rsidR="00CB346B" w:rsidRPr="00054424" w:rsidRDefault="00CB346B" w:rsidP="00CB346B">
      <w:pPr>
        <w:ind w:left="431"/>
        <w:rPr>
          <w:rtl/>
        </w:rPr>
      </w:pPr>
      <w:r w:rsidRPr="00054424">
        <w:rPr>
          <w:rFonts w:hint="cs"/>
          <w:rtl/>
        </w:rPr>
        <w:t>2- برداشت درب پایین ستون تا تخلیه کامل محلول نگه</w:t>
      </w:r>
      <w:r w:rsidRPr="00054424">
        <w:rPr>
          <w:rtl/>
        </w:rPr>
        <w:softHyphen/>
      </w:r>
      <w:r w:rsidRPr="00054424">
        <w:rPr>
          <w:rFonts w:hint="cs"/>
          <w:rtl/>
        </w:rPr>
        <w:t>دارنده</w:t>
      </w:r>
    </w:p>
    <w:p w14:paraId="6E0D7F30" w14:textId="77777777" w:rsidR="00CB346B" w:rsidRPr="00054424" w:rsidRDefault="00CB346B" w:rsidP="00CB346B">
      <w:pPr>
        <w:rPr>
          <w:rtl/>
        </w:rPr>
      </w:pPr>
      <w:r w:rsidRPr="00054424">
        <w:rPr>
          <w:rFonts w:hint="cs"/>
          <w:rtl/>
        </w:rPr>
        <w:lastRenderedPageBreak/>
        <w:t xml:space="preserve">3) متعادل سازی رزین در ستون: </w:t>
      </w:r>
    </w:p>
    <w:p w14:paraId="16D54715" w14:textId="77777777" w:rsidR="00CB346B" w:rsidRPr="00054424" w:rsidRDefault="00CB346B" w:rsidP="00CB346B">
      <w:pPr>
        <w:ind w:left="431"/>
        <w:rPr>
          <w:rtl/>
        </w:rPr>
      </w:pPr>
      <w:r w:rsidRPr="00054424">
        <w:rPr>
          <w:rFonts w:hint="cs"/>
          <w:rtl/>
        </w:rPr>
        <w:t>1- اضافه نمودن 5 حجم از بافر اتصال (</w:t>
      </w:r>
      <w:r w:rsidRPr="00054424">
        <w:t>NaH2Po4(50mM), NaCl(300mM), Imidazole (10mM) , Urea (8M) , pH=8</w:t>
      </w:r>
      <w:r w:rsidRPr="00054424">
        <w:rPr>
          <w:rFonts w:hint="cs"/>
          <w:rtl/>
        </w:rPr>
        <w:t>) به ستون</w:t>
      </w:r>
    </w:p>
    <w:p w14:paraId="0F14A0D0" w14:textId="77777777" w:rsidR="00CB346B" w:rsidRPr="00054424" w:rsidRDefault="00CB346B" w:rsidP="00CB346B">
      <w:pPr>
        <w:ind w:left="431"/>
        <w:rPr>
          <w:rtl/>
        </w:rPr>
      </w:pPr>
      <w:r w:rsidRPr="00054424">
        <w:rPr>
          <w:rFonts w:hint="cs"/>
          <w:rtl/>
        </w:rPr>
        <w:t>2- با معکوس کردن ستون، رزین و بافر اتصال به خوبی ترکیب گردد.</w:t>
      </w:r>
    </w:p>
    <w:p w14:paraId="2569F72C" w14:textId="77777777" w:rsidR="00CB346B" w:rsidRPr="00054424" w:rsidRDefault="00CB346B" w:rsidP="00CB346B">
      <w:pPr>
        <w:ind w:left="431"/>
        <w:rPr>
          <w:rtl/>
        </w:rPr>
      </w:pPr>
      <w:r w:rsidRPr="00054424">
        <w:rPr>
          <w:rFonts w:hint="cs"/>
          <w:rtl/>
        </w:rPr>
        <w:t xml:space="preserve">3- باز کردن درب ستون تا تخلیه کامل بافر اتصال </w:t>
      </w:r>
    </w:p>
    <w:p w14:paraId="6D3C21E2" w14:textId="77777777" w:rsidR="00CB346B" w:rsidRPr="00054424" w:rsidRDefault="00CB346B" w:rsidP="00CB346B">
      <w:pPr>
        <w:ind w:left="431"/>
        <w:rPr>
          <w:rtl/>
        </w:rPr>
      </w:pPr>
      <w:r w:rsidRPr="00054424">
        <w:rPr>
          <w:rFonts w:hint="cs"/>
          <w:rtl/>
        </w:rPr>
        <w:t>4- این مرحله 2 بار تکرار می گردد.</w:t>
      </w:r>
    </w:p>
    <w:p w14:paraId="36ECBF35" w14:textId="77777777" w:rsidR="00CB346B" w:rsidRPr="00054424" w:rsidRDefault="00CB346B" w:rsidP="00CB346B">
      <w:pPr>
        <w:rPr>
          <w:rtl/>
        </w:rPr>
      </w:pPr>
      <w:r w:rsidRPr="00054424">
        <w:rPr>
          <w:rFonts w:hint="cs"/>
          <w:rtl/>
        </w:rPr>
        <w:t xml:space="preserve">4) اضافه کردن نمونه به ستون: </w:t>
      </w:r>
    </w:p>
    <w:p w14:paraId="33702182" w14:textId="77777777" w:rsidR="00CB346B" w:rsidRPr="00054424" w:rsidRDefault="00CB346B" w:rsidP="00CB346B">
      <w:pPr>
        <w:ind w:left="431"/>
        <w:rPr>
          <w:rtl/>
        </w:rPr>
      </w:pPr>
      <w:r w:rsidRPr="00054424">
        <w:rPr>
          <w:rFonts w:hint="cs"/>
          <w:rtl/>
        </w:rPr>
        <w:t>1- مخلط حاوی پروتئین مورد نظر را به ستون اضافه می نماییم.</w:t>
      </w:r>
    </w:p>
    <w:p w14:paraId="6FC2361D" w14:textId="77777777" w:rsidR="00CB346B" w:rsidRPr="00054424" w:rsidRDefault="00CB346B" w:rsidP="00CB346B">
      <w:pPr>
        <w:ind w:left="431"/>
        <w:rPr>
          <w:rtl/>
        </w:rPr>
      </w:pPr>
      <w:r w:rsidRPr="00054424">
        <w:rPr>
          <w:rFonts w:hint="cs"/>
          <w:rtl/>
        </w:rPr>
        <w:t>2- حدود 60-30 دفیقه استراحت داده شود تا پروتئین ها به خوبی متصل گردند.</w:t>
      </w:r>
    </w:p>
    <w:p w14:paraId="08A2F817" w14:textId="77777777" w:rsidR="00CB346B" w:rsidRPr="00054424" w:rsidRDefault="00CB346B" w:rsidP="00CB346B">
      <w:pPr>
        <w:ind w:left="431"/>
        <w:rPr>
          <w:rtl/>
        </w:rPr>
      </w:pPr>
      <w:r w:rsidRPr="00054424">
        <w:rPr>
          <w:rFonts w:hint="cs"/>
          <w:rtl/>
        </w:rPr>
        <w:t>3- برداشت درب پایین ستون و ذخیره پروتئین های مازاد خارج شده برای بررسی های بعدی</w:t>
      </w:r>
    </w:p>
    <w:p w14:paraId="6F144014" w14:textId="77777777" w:rsidR="00CB346B" w:rsidRPr="00054424" w:rsidRDefault="00CB346B" w:rsidP="00CB346B">
      <w:pPr>
        <w:rPr>
          <w:rtl/>
        </w:rPr>
      </w:pPr>
      <w:r w:rsidRPr="00054424">
        <w:rPr>
          <w:rFonts w:hint="cs"/>
          <w:rtl/>
        </w:rPr>
        <w:t xml:space="preserve">5) شست و شوی ستون: </w:t>
      </w:r>
    </w:p>
    <w:p w14:paraId="76EB222B" w14:textId="77777777" w:rsidR="00CB346B" w:rsidRPr="00054424" w:rsidRDefault="00CB346B" w:rsidP="00CB346B">
      <w:pPr>
        <w:ind w:left="431"/>
        <w:rPr>
          <w:rtl/>
        </w:rPr>
      </w:pPr>
      <w:r w:rsidRPr="00054424">
        <w:rPr>
          <w:rFonts w:hint="cs"/>
          <w:rtl/>
        </w:rPr>
        <w:t>1- اضافه نمودن 10حجم از محلول شست و شو (</w:t>
      </w:r>
      <w:r w:rsidRPr="00054424">
        <w:t>NaH2Po4(50mM), NaCl(300mM), Imidazole (20mM) , Urea (8M), pH=8</w:t>
      </w:r>
      <w:r w:rsidRPr="00054424">
        <w:rPr>
          <w:rFonts w:hint="cs"/>
          <w:rtl/>
        </w:rPr>
        <w:t>)  به بالای ستون به منظور حذف پروتئین های اتصال نیافته</w:t>
      </w:r>
    </w:p>
    <w:p w14:paraId="358AC2D5" w14:textId="77777777" w:rsidR="00CB346B" w:rsidRPr="00054424" w:rsidRDefault="00CB346B" w:rsidP="00CB346B">
      <w:pPr>
        <w:ind w:left="431"/>
        <w:rPr>
          <w:rtl/>
        </w:rPr>
      </w:pPr>
      <w:r w:rsidRPr="00054424">
        <w:rPr>
          <w:rFonts w:hint="cs"/>
          <w:rtl/>
        </w:rPr>
        <w:t>2- این مرحله دو بار تکرار می</w:t>
      </w:r>
      <w:r w:rsidRPr="00054424">
        <w:rPr>
          <w:rtl/>
        </w:rPr>
        <w:softHyphen/>
      </w:r>
      <w:r w:rsidRPr="00054424">
        <w:rPr>
          <w:rFonts w:hint="cs"/>
          <w:rtl/>
        </w:rPr>
        <w:t>گردد.</w:t>
      </w:r>
    </w:p>
    <w:p w14:paraId="27613EEC" w14:textId="77777777" w:rsidR="00CB346B" w:rsidRPr="00054424" w:rsidRDefault="00CB346B" w:rsidP="00CB346B">
      <w:pPr>
        <w:rPr>
          <w:rtl/>
        </w:rPr>
      </w:pPr>
      <w:r w:rsidRPr="00054424">
        <w:rPr>
          <w:rFonts w:hint="cs"/>
          <w:rtl/>
        </w:rPr>
        <w:t>6) برداشت پروتئین تخلیص شده:</w:t>
      </w:r>
    </w:p>
    <w:p w14:paraId="58B79988" w14:textId="77777777" w:rsidR="00CB346B" w:rsidRPr="00054424" w:rsidRDefault="00CB346B" w:rsidP="00CB346B">
      <w:pPr>
        <w:ind w:left="431"/>
        <w:rPr>
          <w:rtl/>
        </w:rPr>
      </w:pPr>
      <w:r w:rsidRPr="00054424">
        <w:rPr>
          <w:rFonts w:hint="cs"/>
          <w:rtl/>
        </w:rPr>
        <w:t>1- بستن درب پایین ستون</w:t>
      </w:r>
    </w:p>
    <w:p w14:paraId="1689E048" w14:textId="77777777" w:rsidR="00CB346B" w:rsidRPr="00054424" w:rsidRDefault="00CB346B" w:rsidP="00CB346B">
      <w:pPr>
        <w:ind w:left="431"/>
        <w:rPr>
          <w:rtl/>
        </w:rPr>
      </w:pPr>
      <w:r w:rsidRPr="00054424">
        <w:rPr>
          <w:rFonts w:hint="cs"/>
          <w:rtl/>
        </w:rPr>
        <w:t>2- اضافه کردن 1 حجم از بافر جداسازی (</w:t>
      </w:r>
      <w:r w:rsidRPr="00054424">
        <w:t>NaH2Po4(50mM), NaCl(300mM), Imidazole (250mM) , Urea (8M), pH=8</w:t>
      </w:r>
      <w:r w:rsidRPr="00054424">
        <w:rPr>
          <w:rFonts w:hint="cs"/>
          <w:rtl/>
        </w:rPr>
        <w:t>)</w:t>
      </w:r>
      <w:r w:rsidRPr="00054424">
        <w:t xml:space="preserve"> </w:t>
      </w:r>
      <w:r w:rsidRPr="00054424">
        <w:rPr>
          <w:rFonts w:hint="cs"/>
          <w:rtl/>
        </w:rPr>
        <w:t xml:space="preserve"> به ستون</w:t>
      </w:r>
    </w:p>
    <w:p w14:paraId="426DF6E2" w14:textId="77777777" w:rsidR="00CB346B" w:rsidRPr="00054424" w:rsidRDefault="00CB346B" w:rsidP="00CB346B">
      <w:pPr>
        <w:ind w:left="431"/>
        <w:rPr>
          <w:rtl/>
        </w:rPr>
      </w:pPr>
      <w:r w:rsidRPr="00054424">
        <w:rPr>
          <w:rFonts w:hint="cs"/>
          <w:rtl/>
        </w:rPr>
        <w:t>3- مخلوط کردن دستی و استراحت به مدت 10 دقیقه</w:t>
      </w:r>
    </w:p>
    <w:p w14:paraId="0FA515F2" w14:textId="77777777" w:rsidR="00CB346B" w:rsidRPr="00054424" w:rsidRDefault="00CB346B" w:rsidP="00CB346B">
      <w:pPr>
        <w:ind w:left="431"/>
        <w:rPr>
          <w:rtl/>
        </w:rPr>
      </w:pPr>
      <w:r w:rsidRPr="00054424">
        <w:rPr>
          <w:rFonts w:hint="cs"/>
          <w:rtl/>
        </w:rPr>
        <w:t xml:space="preserve">4- بازکردن درب پایین و جمع آوری محلول </w:t>
      </w:r>
    </w:p>
    <w:p w14:paraId="4B479039" w14:textId="77777777" w:rsidR="00CB346B" w:rsidRPr="00054424" w:rsidRDefault="00CB346B" w:rsidP="00CB346B">
      <w:pPr>
        <w:ind w:left="431"/>
        <w:rPr>
          <w:rtl/>
        </w:rPr>
      </w:pPr>
      <w:r w:rsidRPr="00054424">
        <w:rPr>
          <w:rFonts w:hint="cs"/>
          <w:rtl/>
        </w:rPr>
        <w:t>5- تکرار مراحل فوق</w:t>
      </w:r>
    </w:p>
    <w:p w14:paraId="1374B419" w14:textId="77777777" w:rsidR="00CB346B" w:rsidRPr="00054424" w:rsidRDefault="00CB346B" w:rsidP="00CB346B">
      <w:pPr>
        <w:rPr>
          <w:rtl/>
        </w:rPr>
      </w:pPr>
      <w:r w:rsidRPr="00054424">
        <w:rPr>
          <w:rFonts w:hint="cs"/>
          <w:rtl/>
        </w:rPr>
        <w:t xml:space="preserve">7) تغلیظ پروتئین تخلیص شده بوسیله لوله آمیکون </w:t>
      </w:r>
    </w:p>
    <w:p w14:paraId="7F2DF14E" w14:textId="21AB3FC8" w:rsidR="00CB346B" w:rsidRPr="00054424" w:rsidRDefault="00CB346B" w:rsidP="004E2A05">
      <w:pPr>
        <w:pStyle w:val="Heading2"/>
      </w:pPr>
      <w:bookmarkStart w:id="105" w:name="_Toc313871896"/>
      <w:bookmarkStart w:id="106" w:name="_Toc474314913"/>
      <w:bookmarkStart w:id="107" w:name="_Toc127860029"/>
      <w:bookmarkStart w:id="108" w:name="_Toc128821022"/>
      <w:r w:rsidRPr="00054424">
        <w:rPr>
          <w:rtl/>
        </w:rPr>
        <w:lastRenderedPageBreak/>
        <w:t>بررسی بیان ژن</w:t>
      </w:r>
      <w:r w:rsidRPr="00054424">
        <w:rPr>
          <w:rFonts w:hint="cs"/>
          <w:rtl/>
        </w:rPr>
        <w:t xml:space="preserve"> تریپسین </w:t>
      </w:r>
      <w:r w:rsidRPr="00054424">
        <w:rPr>
          <w:rtl/>
        </w:rPr>
        <w:t xml:space="preserve">با روش </w:t>
      </w:r>
      <w:r w:rsidRPr="00054424">
        <w:rPr>
          <w:rFonts w:ascii="Times New Roman" w:hAnsi="Times New Roman" w:cs="Times New Roman"/>
        </w:rPr>
        <w:t>SDS-PAGE‌</w:t>
      </w:r>
      <w:bookmarkEnd w:id="105"/>
      <w:bookmarkEnd w:id="106"/>
      <w:bookmarkEnd w:id="107"/>
      <w:bookmarkEnd w:id="108"/>
    </w:p>
    <w:p w14:paraId="208F2F74" w14:textId="77777777" w:rsidR="00CB346B" w:rsidRPr="00054424" w:rsidRDefault="00CB346B" w:rsidP="00451A76">
      <w:pPr>
        <w:pStyle w:val="Heading3"/>
        <w:rPr>
          <w:rtl/>
        </w:rPr>
      </w:pPr>
      <w:bookmarkStart w:id="109" w:name="_Toc313871859"/>
      <w:bookmarkStart w:id="110" w:name="_Toc474314889"/>
      <w:bookmarkStart w:id="111" w:name="_Toc127860030"/>
      <w:bookmarkStart w:id="112" w:name="_Toc313871862"/>
      <w:bookmarkStart w:id="113" w:name="_Toc474314914"/>
      <w:r w:rsidRPr="00054424">
        <w:rPr>
          <w:rtl/>
        </w:rPr>
        <w:t>الکتروفورز پروتئین</w:t>
      </w:r>
      <w:bookmarkEnd w:id="109"/>
      <w:bookmarkEnd w:id="110"/>
      <w:bookmarkEnd w:id="111"/>
    </w:p>
    <w:p w14:paraId="301C4132" w14:textId="77777777" w:rsidR="00CB346B" w:rsidRPr="00054424" w:rsidRDefault="00CB346B" w:rsidP="00CB346B">
      <w:pPr>
        <w:rPr>
          <w:rtl/>
        </w:rPr>
      </w:pPr>
      <w:r w:rsidRPr="00054424">
        <w:rPr>
          <w:rtl/>
        </w:rPr>
        <w:t xml:space="preserve">پلی‌اکریل‌آمید از متداول‌ترین محیط‌های نیمه جامد برای الکتروفورز پروتئین‌ها است که پروتئین‌ها را در محدوده وزنی 500 تا 250000 دالتون از هم جدا می‌کند. این ماتریکس پلیمری از مولکول‌های خطی اکریل آمید و </w:t>
      </w:r>
      <w:r w:rsidRPr="00054424">
        <w:t>N‌</w:t>
      </w:r>
      <w:r w:rsidRPr="00054424">
        <w:rPr>
          <w:rtl/>
        </w:rPr>
        <w:t xml:space="preserve">و </w:t>
      </w:r>
      <w:r w:rsidRPr="00054424">
        <w:rPr>
          <w:rFonts w:ascii="Arial" w:hAnsi="Arial" w:cs="Arial" w:hint="cs"/>
          <w:rtl/>
        </w:rPr>
        <w:t>–</w:t>
      </w:r>
      <w:r w:rsidRPr="00054424">
        <w:t>N</w:t>
      </w:r>
      <w:r w:rsidRPr="00054424">
        <w:rPr>
          <w:rtl/>
        </w:rPr>
        <w:t>' متیلین بیس اکریل آمید می‌باشد. ملکول‌های بیس اکریل آمید پل‌های عرضی را بین مولکول‌های خطی اکریل آمید ایجاد می‌کنند و تشکیل یک شبکه رشته‌</w:t>
      </w:r>
      <w:r w:rsidRPr="00054424">
        <w:rPr>
          <w:rFonts w:hint="cs"/>
          <w:rtl/>
        </w:rPr>
        <w:t>ا</w:t>
      </w:r>
      <w:r w:rsidRPr="00054424">
        <w:rPr>
          <w:rtl/>
        </w:rPr>
        <w:t xml:space="preserve">ی را می‌دهند که قادرند پروتئین‌ها را از هم جدا کنند. پلیمریزاسیون این دو ترکیب در حضور آمونیوم پرسولفات آغاز می‌شود و به دلیل سرعت کم این واکنش،‌ از ماده </w:t>
      </w:r>
      <w:r w:rsidRPr="00054424">
        <w:t>TEMED‌</w:t>
      </w:r>
      <w:r w:rsidRPr="00054424">
        <w:rPr>
          <w:rtl/>
        </w:rPr>
        <w:t>به عنوان کاتالیزور واکنش پلیمریزاسیون استفاده می‌شود. عامل اصلی حرکت مولکول‌های باردار در الکتروفورز، اختلاف پتانسیل (</w:t>
      </w:r>
      <w:r w:rsidRPr="00054424">
        <w:t>v</w:t>
      </w:r>
      <w:r w:rsidRPr="00054424">
        <w:rPr>
          <w:rtl/>
        </w:rPr>
        <w:t xml:space="preserve">) بین قطب‌های مثبت و منفی می‌باشد. </w:t>
      </w:r>
    </w:p>
    <w:p w14:paraId="46FDDCA7" w14:textId="77777777" w:rsidR="00CB346B" w:rsidRPr="00054424" w:rsidRDefault="00CB346B" w:rsidP="00CB346B">
      <w:pPr>
        <w:rPr>
          <w:rtl/>
        </w:rPr>
      </w:pPr>
      <w:bookmarkStart w:id="114" w:name="_Toc313871860"/>
      <w:r w:rsidRPr="00054424">
        <w:rPr>
          <w:rtl/>
        </w:rPr>
        <w:t xml:space="preserve">الکتروفورز ژل‌پلی‌اکریل آمید در حضور </w:t>
      </w:r>
      <w:r w:rsidRPr="00054424">
        <w:t>SDS</w:t>
      </w:r>
      <w:bookmarkEnd w:id="114"/>
      <w:r w:rsidRPr="00054424">
        <w:rPr>
          <w:rtl/>
        </w:rPr>
        <w:t xml:space="preserve">  (</w:t>
      </w:r>
      <w:r w:rsidRPr="00054424">
        <w:t>SDS-PAGE</w:t>
      </w:r>
      <w:r w:rsidRPr="00054424">
        <w:rPr>
          <w:rtl/>
        </w:rPr>
        <w:t>)‌</w:t>
      </w:r>
    </w:p>
    <w:p w14:paraId="1406C312" w14:textId="77777777" w:rsidR="00CB346B" w:rsidRPr="00054424" w:rsidRDefault="00CB346B" w:rsidP="00CB346B">
      <w:pPr>
        <w:rPr>
          <w:rtl/>
        </w:rPr>
      </w:pPr>
      <w:r w:rsidRPr="00054424">
        <w:rPr>
          <w:rtl/>
        </w:rPr>
        <w:t xml:space="preserve">در </w:t>
      </w:r>
      <w:r w:rsidRPr="00054424">
        <w:t>SDS-PAGE</w:t>
      </w:r>
      <w:r w:rsidRPr="00054424">
        <w:rPr>
          <w:rtl/>
        </w:rPr>
        <w:t xml:space="preserve">، پروتئین‌ها در حضور شوینده یونی </w:t>
      </w:r>
      <w:r w:rsidRPr="00054424">
        <w:t>SDS</w:t>
      </w:r>
      <w:r w:rsidRPr="00054424">
        <w:rPr>
          <w:rtl/>
        </w:rPr>
        <w:t xml:space="preserve">،‌ الکتروفورز می‌شوند. این ماده به اسیدهای آمینه هیدروفوب پروتئین‌ها متصل شده و ساختمان طبیعی پروتئین را واسرشته کرده و بار منفی ثابتی به ازای طول زنجیره پپتیدی به آن اضافه می‌کند. بنابراین در این نوع الکتروفورز، به دلیل خنثی شدن اثر بار پروتئین‌ها توسط </w:t>
      </w:r>
      <w:r w:rsidRPr="00054424">
        <w:t>SDS</w:t>
      </w:r>
      <w:r w:rsidRPr="00054424">
        <w:rPr>
          <w:rtl/>
        </w:rPr>
        <w:t xml:space="preserve">، پروتئین‌ها تنها براساس اندازه و شکل از یکدیگر جدا می‌شوند. </w:t>
      </w:r>
    </w:p>
    <w:p w14:paraId="62763931" w14:textId="77777777" w:rsidR="00CB346B" w:rsidRPr="00054424" w:rsidRDefault="00CB346B" w:rsidP="00451A76">
      <w:pPr>
        <w:pStyle w:val="Heading3"/>
        <w:rPr>
          <w:rtl/>
        </w:rPr>
      </w:pPr>
      <w:bookmarkStart w:id="115" w:name="_Toc57674660"/>
      <w:bookmarkStart w:id="116" w:name="_Toc127860031"/>
      <w:bookmarkStart w:id="117" w:name="_Toc508137513"/>
      <w:bookmarkStart w:id="118" w:name="_Toc508138220"/>
      <w:r w:rsidRPr="00451A76">
        <w:rPr>
          <w:rFonts w:hint="cs"/>
          <w:rtl/>
        </w:rPr>
        <w:t>الکتروفورز</w:t>
      </w:r>
      <w:r w:rsidRPr="00054424">
        <w:rPr>
          <w:rFonts w:hint="cs"/>
          <w:rtl/>
        </w:rPr>
        <w:t xml:space="preserve"> نمونه</w:t>
      </w:r>
      <w:r w:rsidRPr="00054424">
        <w:rPr>
          <w:rtl/>
        </w:rPr>
        <w:softHyphen/>
      </w:r>
      <w:r w:rsidRPr="00054424">
        <w:rPr>
          <w:rFonts w:hint="cs"/>
          <w:rtl/>
        </w:rPr>
        <w:t>ها</w:t>
      </w:r>
      <w:bookmarkEnd w:id="115"/>
      <w:bookmarkEnd w:id="116"/>
      <w:r w:rsidRPr="00054424">
        <w:rPr>
          <w:rFonts w:hint="cs"/>
          <w:rtl/>
        </w:rPr>
        <w:t xml:space="preserve"> </w:t>
      </w:r>
      <w:bookmarkEnd w:id="117"/>
      <w:bookmarkEnd w:id="118"/>
    </w:p>
    <w:p w14:paraId="6C7CFAB8" w14:textId="77777777" w:rsidR="00CB346B" w:rsidRPr="00054424" w:rsidRDefault="00CB346B" w:rsidP="003535A8">
      <w:pPr>
        <w:pStyle w:val="Heading4"/>
        <w:keepLines w:val="0"/>
        <w:widowControl w:val="0"/>
        <w:numPr>
          <w:ilvl w:val="0"/>
          <w:numId w:val="1"/>
        </w:numPr>
        <w:spacing w:before="120" w:after="60" w:line="240" w:lineRule="atLeast"/>
        <w:jc w:val="left"/>
        <w:rPr>
          <w:rtl/>
        </w:rPr>
      </w:pPr>
      <w:bookmarkStart w:id="119" w:name="_Toc508137514"/>
      <w:bookmarkStart w:id="120" w:name="_Toc508138221"/>
      <w:bookmarkStart w:id="121" w:name="_Toc57674661"/>
      <w:r w:rsidRPr="00054424">
        <w:rPr>
          <w:rFonts w:hint="cs"/>
          <w:rtl/>
        </w:rPr>
        <w:t>مواد و وسایل لازم</w:t>
      </w:r>
      <w:bookmarkEnd w:id="119"/>
      <w:bookmarkEnd w:id="120"/>
      <w:r w:rsidRPr="00054424">
        <w:rPr>
          <w:rFonts w:hint="cs"/>
          <w:rtl/>
        </w:rPr>
        <w:t xml:space="preserve"> برای انجام الکتروفورز</w:t>
      </w:r>
      <w:bookmarkEnd w:id="121"/>
      <w:r w:rsidRPr="00054424">
        <w:rPr>
          <w:rFonts w:hint="cs"/>
          <w:rtl/>
        </w:rPr>
        <w:t xml:space="preserve"> </w:t>
      </w:r>
    </w:p>
    <w:p w14:paraId="11AB5098" w14:textId="77777777" w:rsidR="00CB346B" w:rsidRPr="00054424" w:rsidRDefault="00CB346B" w:rsidP="003535A8">
      <w:pPr>
        <w:pStyle w:val="ListParagraph"/>
        <w:numPr>
          <w:ilvl w:val="0"/>
          <w:numId w:val="7"/>
        </w:numPr>
        <w:rPr>
          <w:rtl/>
        </w:rPr>
      </w:pPr>
      <w:r w:rsidRPr="00054424">
        <w:rPr>
          <w:rFonts w:hint="cs"/>
          <w:rtl/>
        </w:rPr>
        <w:t>اکریل آمید (</w:t>
      </w:r>
      <w:r w:rsidRPr="00054424">
        <w:t>Sigma, USA</w:t>
      </w:r>
      <w:r w:rsidRPr="00054424">
        <w:rPr>
          <w:rFonts w:hint="cs"/>
          <w:rtl/>
        </w:rPr>
        <w:t>)</w:t>
      </w:r>
    </w:p>
    <w:p w14:paraId="743F927C" w14:textId="77777777" w:rsidR="00CB346B" w:rsidRPr="00054424" w:rsidRDefault="00CB346B" w:rsidP="003535A8">
      <w:pPr>
        <w:pStyle w:val="ListParagraph"/>
        <w:numPr>
          <w:ilvl w:val="0"/>
          <w:numId w:val="7"/>
        </w:numPr>
        <w:rPr>
          <w:rtl/>
        </w:rPr>
      </w:pPr>
      <w:r w:rsidRPr="00054424">
        <w:rPr>
          <w:rFonts w:hint="cs"/>
          <w:rtl/>
        </w:rPr>
        <w:t>بیس اکریل آمید (</w:t>
      </w:r>
      <w:r w:rsidRPr="00054424">
        <w:t>Sigma, USA</w:t>
      </w:r>
      <w:r w:rsidRPr="00054424">
        <w:rPr>
          <w:rFonts w:hint="cs"/>
          <w:rtl/>
        </w:rPr>
        <w:t>)</w:t>
      </w:r>
    </w:p>
    <w:p w14:paraId="45E392E3" w14:textId="77777777" w:rsidR="00CB346B" w:rsidRPr="00054424" w:rsidRDefault="00CB346B" w:rsidP="003535A8">
      <w:pPr>
        <w:pStyle w:val="ListParagraph"/>
        <w:numPr>
          <w:ilvl w:val="0"/>
          <w:numId w:val="7"/>
        </w:numPr>
        <w:rPr>
          <w:rtl/>
        </w:rPr>
      </w:pPr>
      <w:r w:rsidRPr="00054424">
        <w:t>Tris-HCl</w:t>
      </w:r>
      <w:r w:rsidRPr="00054424">
        <w:rPr>
          <w:rFonts w:hint="cs"/>
          <w:rtl/>
        </w:rPr>
        <w:t xml:space="preserve"> (</w:t>
      </w:r>
      <w:r w:rsidRPr="00054424">
        <w:t>Sigma, USA</w:t>
      </w:r>
      <w:r w:rsidRPr="00054424">
        <w:rPr>
          <w:rFonts w:hint="cs"/>
          <w:rtl/>
        </w:rPr>
        <w:t>)</w:t>
      </w:r>
    </w:p>
    <w:p w14:paraId="4686E169" w14:textId="77777777" w:rsidR="00CB346B" w:rsidRPr="00054424" w:rsidRDefault="00CB346B" w:rsidP="003535A8">
      <w:pPr>
        <w:pStyle w:val="ListParagraph"/>
        <w:numPr>
          <w:ilvl w:val="0"/>
          <w:numId w:val="7"/>
        </w:numPr>
        <w:rPr>
          <w:rtl/>
        </w:rPr>
      </w:pPr>
      <w:r w:rsidRPr="00054424">
        <w:t>Tris-Base</w:t>
      </w:r>
      <w:r w:rsidRPr="00054424">
        <w:rPr>
          <w:rFonts w:hint="cs"/>
          <w:rtl/>
        </w:rPr>
        <w:t xml:space="preserve"> </w:t>
      </w:r>
      <w:r w:rsidRPr="00054424">
        <w:t>(Merck, Germany)</w:t>
      </w:r>
    </w:p>
    <w:p w14:paraId="3F8255E8" w14:textId="77777777" w:rsidR="00CB346B" w:rsidRPr="00054424" w:rsidRDefault="00CB346B" w:rsidP="003535A8">
      <w:pPr>
        <w:pStyle w:val="ListParagraph"/>
        <w:numPr>
          <w:ilvl w:val="0"/>
          <w:numId w:val="7"/>
        </w:numPr>
        <w:rPr>
          <w:rtl/>
        </w:rPr>
      </w:pPr>
      <w:r w:rsidRPr="00054424">
        <w:rPr>
          <w:rFonts w:hint="cs"/>
          <w:rtl/>
        </w:rPr>
        <w:t>آمونیم پرسولفات (</w:t>
      </w:r>
      <w:r w:rsidRPr="00054424">
        <w:t>Sigma, USA</w:t>
      </w:r>
      <w:r w:rsidRPr="00054424">
        <w:rPr>
          <w:rFonts w:hint="cs"/>
          <w:rtl/>
        </w:rPr>
        <w:t>)</w:t>
      </w:r>
    </w:p>
    <w:p w14:paraId="06267A2E" w14:textId="77777777" w:rsidR="00CB346B" w:rsidRPr="00054424" w:rsidRDefault="00CB346B" w:rsidP="003535A8">
      <w:pPr>
        <w:pStyle w:val="ListParagraph"/>
        <w:numPr>
          <w:ilvl w:val="0"/>
          <w:numId w:val="7"/>
        </w:numPr>
        <w:rPr>
          <w:rtl/>
        </w:rPr>
      </w:pPr>
      <w:r w:rsidRPr="00054424">
        <w:t>TEMED</w:t>
      </w:r>
      <w:r w:rsidRPr="00054424">
        <w:rPr>
          <w:vertAlign w:val="superscript"/>
        </w:rPr>
        <w:footnoteReference w:id="7"/>
      </w:r>
      <w:r w:rsidRPr="00054424">
        <w:rPr>
          <w:rFonts w:hint="cs"/>
          <w:rtl/>
        </w:rPr>
        <w:t xml:space="preserve"> (</w:t>
      </w:r>
      <w:r w:rsidRPr="00054424">
        <w:t>Sigma, USA</w:t>
      </w:r>
      <w:r w:rsidRPr="00054424">
        <w:rPr>
          <w:rFonts w:hint="cs"/>
          <w:rtl/>
        </w:rPr>
        <w:t>)</w:t>
      </w:r>
    </w:p>
    <w:p w14:paraId="0D29E279" w14:textId="77777777" w:rsidR="00CB346B" w:rsidRPr="00054424" w:rsidRDefault="00CB346B" w:rsidP="003535A8">
      <w:pPr>
        <w:pStyle w:val="ListParagraph"/>
        <w:numPr>
          <w:ilvl w:val="0"/>
          <w:numId w:val="7"/>
        </w:numPr>
        <w:rPr>
          <w:rtl/>
        </w:rPr>
      </w:pPr>
      <w:r w:rsidRPr="00054424">
        <w:rPr>
          <w:rFonts w:hint="cs"/>
          <w:rtl/>
        </w:rPr>
        <w:t>ایزوپروپانول</w:t>
      </w:r>
      <w:r w:rsidRPr="00054424">
        <w:t>(Merck, Germany)</w:t>
      </w:r>
    </w:p>
    <w:p w14:paraId="1AE1F26F" w14:textId="77777777" w:rsidR="00CB346B" w:rsidRPr="00054424" w:rsidRDefault="00CB346B" w:rsidP="003535A8">
      <w:pPr>
        <w:pStyle w:val="ListParagraph"/>
        <w:numPr>
          <w:ilvl w:val="0"/>
          <w:numId w:val="7"/>
        </w:numPr>
        <w:rPr>
          <w:rtl/>
        </w:rPr>
      </w:pPr>
      <w:r w:rsidRPr="00054424">
        <w:rPr>
          <w:rFonts w:hint="cs"/>
          <w:rtl/>
        </w:rPr>
        <w:t>آب دیونیزه</w:t>
      </w:r>
    </w:p>
    <w:p w14:paraId="691E41D2" w14:textId="77777777" w:rsidR="00CB346B" w:rsidRPr="00054424" w:rsidRDefault="00CB346B" w:rsidP="003535A8">
      <w:pPr>
        <w:pStyle w:val="ListParagraph"/>
        <w:numPr>
          <w:ilvl w:val="0"/>
          <w:numId w:val="7"/>
        </w:numPr>
        <w:rPr>
          <w:rtl/>
        </w:rPr>
      </w:pPr>
      <w:r w:rsidRPr="00054424">
        <w:rPr>
          <w:rFonts w:hint="cs"/>
          <w:rtl/>
        </w:rPr>
        <w:t xml:space="preserve">مارکر رنگی وزن مولکولی پروتئین </w:t>
      </w:r>
      <w:r w:rsidRPr="00054424">
        <w:t>(</w:t>
      </w:r>
      <w:proofErr w:type="spellStart"/>
      <w:r w:rsidRPr="00054424">
        <w:t>Sinaclon</w:t>
      </w:r>
      <w:proofErr w:type="spellEnd"/>
      <w:r w:rsidRPr="00054424">
        <w:t>, Iran)</w:t>
      </w:r>
    </w:p>
    <w:p w14:paraId="48D009A7" w14:textId="77777777" w:rsidR="00CB346B" w:rsidRPr="00054424" w:rsidRDefault="00CB346B" w:rsidP="003535A8">
      <w:pPr>
        <w:pStyle w:val="ListParagraph"/>
        <w:numPr>
          <w:ilvl w:val="0"/>
          <w:numId w:val="7"/>
        </w:numPr>
        <w:ind w:left="611"/>
        <w:rPr>
          <w:rtl/>
        </w:rPr>
      </w:pPr>
      <w:r w:rsidRPr="00054424">
        <w:lastRenderedPageBreak/>
        <w:t>SDS</w:t>
      </w:r>
      <w:r w:rsidRPr="00054424">
        <w:footnoteReference w:id="8"/>
      </w:r>
      <w:r w:rsidRPr="00054424">
        <w:rPr>
          <w:rFonts w:hint="cs"/>
          <w:rtl/>
        </w:rPr>
        <w:t xml:space="preserve"> (</w:t>
      </w:r>
      <w:r w:rsidRPr="00054424">
        <w:t>Sigma, USA</w:t>
      </w:r>
      <w:r w:rsidRPr="00054424">
        <w:rPr>
          <w:rFonts w:hint="cs"/>
          <w:rtl/>
        </w:rPr>
        <w:t>)</w:t>
      </w:r>
    </w:p>
    <w:p w14:paraId="700F28E0" w14:textId="77777777" w:rsidR="00CB346B" w:rsidRPr="00054424" w:rsidRDefault="00CB346B" w:rsidP="003535A8">
      <w:pPr>
        <w:pStyle w:val="ListParagraph"/>
        <w:numPr>
          <w:ilvl w:val="0"/>
          <w:numId w:val="7"/>
        </w:numPr>
        <w:ind w:left="611"/>
        <w:rPr>
          <w:rtl/>
        </w:rPr>
      </w:pPr>
      <w:r w:rsidRPr="00054424">
        <w:t>2-mercaptoehtanol</w:t>
      </w:r>
      <w:r w:rsidRPr="00054424">
        <w:rPr>
          <w:rFonts w:hint="cs"/>
          <w:rtl/>
        </w:rPr>
        <w:t xml:space="preserve"> (</w:t>
      </w:r>
      <w:r w:rsidRPr="00054424">
        <w:t>Sigma, USA</w:t>
      </w:r>
      <w:r w:rsidRPr="00054424">
        <w:rPr>
          <w:rFonts w:hint="cs"/>
          <w:rtl/>
        </w:rPr>
        <w:t>)</w:t>
      </w:r>
    </w:p>
    <w:p w14:paraId="10A01815" w14:textId="77777777" w:rsidR="00CB346B" w:rsidRPr="00054424" w:rsidRDefault="00CB346B" w:rsidP="003535A8">
      <w:pPr>
        <w:pStyle w:val="ListParagraph"/>
        <w:numPr>
          <w:ilvl w:val="0"/>
          <w:numId w:val="7"/>
        </w:numPr>
        <w:ind w:left="611"/>
        <w:rPr>
          <w:rtl/>
        </w:rPr>
      </w:pPr>
      <w:r w:rsidRPr="00054424">
        <w:t>Bromophenol blue</w:t>
      </w:r>
      <w:r w:rsidRPr="00054424">
        <w:rPr>
          <w:rFonts w:hint="cs"/>
          <w:rtl/>
        </w:rPr>
        <w:t xml:space="preserve"> (</w:t>
      </w:r>
      <w:r w:rsidRPr="00054424">
        <w:t>Sigma, USA</w:t>
      </w:r>
      <w:r w:rsidRPr="00054424">
        <w:rPr>
          <w:rFonts w:hint="cs"/>
          <w:rtl/>
        </w:rPr>
        <w:t>)</w:t>
      </w:r>
    </w:p>
    <w:p w14:paraId="68C89719" w14:textId="77777777" w:rsidR="00CB346B" w:rsidRPr="00054424" w:rsidRDefault="00CB346B" w:rsidP="003535A8">
      <w:pPr>
        <w:pStyle w:val="ListParagraph"/>
        <w:numPr>
          <w:ilvl w:val="0"/>
          <w:numId w:val="7"/>
        </w:numPr>
        <w:ind w:left="611"/>
        <w:rPr>
          <w:rtl/>
        </w:rPr>
      </w:pPr>
      <w:r w:rsidRPr="00054424">
        <w:t>Glycerol</w:t>
      </w:r>
    </w:p>
    <w:p w14:paraId="72598022" w14:textId="77777777" w:rsidR="00CB346B" w:rsidRPr="00054424" w:rsidRDefault="00CB346B" w:rsidP="003535A8">
      <w:pPr>
        <w:pStyle w:val="ListParagraph"/>
        <w:numPr>
          <w:ilvl w:val="0"/>
          <w:numId w:val="7"/>
        </w:numPr>
        <w:ind w:left="611"/>
        <w:rPr>
          <w:rtl/>
        </w:rPr>
      </w:pPr>
      <w:r w:rsidRPr="00054424">
        <w:t>Glycine</w:t>
      </w:r>
      <w:r w:rsidRPr="00054424">
        <w:rPr>
          <w:rFonts w:hint="cs"/>
          <w:rtl/>
        </w:rPr>
        <w:t xml:space="preserve"> (</w:t>
      </w:r>
      <w:r w:rsidRPr="00054424">
        <w:t>Sigma, USA</w:t>
      </w:r>
      <w:r w:rsidRPr="00054424">
        <w:rPr>
          <w:rFonts w:hint="cs"/>
          <w:rtl/>
        </w:rPr>
        <w:t xml:space="preserve">) </w:t>
      </w:r>
    </w:p>
    <w:p w14:paraId="6E958153" w14:textId="77777777" w:rsidR="00CB346B" w:rsidRPr="00054424" w:rsidRDefault="00CB346B" w:rsidP="003535A8">
      <w:pPr>
        <w:pStyle w:val="ListParagraph"/>
        <w:numPr>
          <w:ilvl w:val="0"/>
          <w:numId w:val="7"/>
        </w:numPr>
        <w:ind w:left="611"/>
        <w:rPr>
          <w:rtl/>
        </w:rPr>
      </w:pPr>
      <w:r w:rsidRPr="00054424">
        <w:rPr>
          <w:rFonts w:hint="cs"/>
          <w:rtl/>
        </w:rPr>
        <w:t xml:space="preserve">دستگاه الکتروفورز عمودی </w:t>
      </w:r>
      <w:r w:rsidRPr="00054424">
        <w:t>(</w:t>
      </w:r>
      <w:proofErr w:type="spellStart"/>
      <w:r w:rsidRPr="00054424">
        <w:t>bio-rad</w:t>
      </w:r>
      <w:proofErr w:type="spellEnd"/>
      <w:r w:rsidRPr="00054424">
        <w:t>, USA)</w:t>
      </w:r>
      <w:r w:rsidRPr="00054424">
        <w:rPr>
          <w:rFonts w:hint="cs"/>
          <w:rtl/>
        </w:rPr>
        <w:t xml:space="preserve"> </w:t>
      </w:r>
    </w:p>
    <w:p w14:paraId="788F396C" w14:textId="77777777" w:rsidR="00CB346B" w:rsidRPr="00054424" w:rsidRDefault="00CB346B" w:rsidP="00451A76">
      <w:pPr>
        <w:pStyle w:val="Heading3"/>
        <w:rPr>
          <w:rtl/>
        </w:rPr>
      </w:pPr>
      <w:bookmarkStart w:id="122" w:name="_Toc508137515"/>
      <w:bookmarkStart w:id="123" w:name="_Toc508138222"/>
      <w:bookmarkStart w:id="124" w:name="_Toc57674662"/>
      <w:bookmarkStart w:id="125" w:name="_Toc127860032"/>
      <w:bookmarkStart w:id="126" w:name="_Toc416976174"/>
      <w:r w:rsidRPr="00054424">
        <w:rPr>
          <w:rFonts w:hint="cs"/>
          <w:rtl/>
        </w:rPr>
        <w:t>تهیه بافر های مورد نیاز</w:t>
      </w:r>
      <w:bookmarkEnd w:id="122"/>
      <w:bookmarkEnd w:id="123"/>
      <w:bookmarkEnd w:id="124"/>
      <w:bookmarkEnd w:id="125"/>
      <w:r w:rsidRPr="00054424">
        <w:rPr>
          <w:rFonts w:hint="cs"/>
          <w:rtl/>
        </w:rPr>
        <w:t xml:space="preserve"> </w:t>
      </w:r>
    </w:p>
    <w:p w14:paraId="299AD035" w14:textId="77777777" w:rsidR="00CB346B" w:rsidRPr="00CA3088" w:rsidRDefault="00CB346B" w:rsidP="003535A8">
      <w:pPr>
        <w:pStyle w:val="Heading4"/>
        <w:keepLines w:val="0"/>
        <w:widowControl w:val="0"/>
        <w:numPr>
          <w:ilvl w:val="3"/>
          <w:numId w:val="12"/>
        </w:numPr>
        <w:spacing w:before="120" w:after="60" w:line="240" w:lineRule="atLeast"/>
        <w:jc w:val="left"/>
        <w:rPr>
          <w:rtl/>
        </w:rPr>
      </w:pPr>
      <w:bookmarkStart w:id="127" w:name="_Toc57674663"/>
      <w:r w:rsidRPr="00CA3088">
        <w:rPr>
          <w:rFonts w:hint="cs"/>
          <w:rtl/>
        </w:rPr>
        <w:t xml:space="preserve">بافر ژل </w:t>
      </w:r>
      <w:r w:rsidRPr="00CA3088">
        <w:t>R</w:t>
      </w:r>
      <w:r w:rsidRPr="00CA3088">
        <w:rPr>
          <w:rFonts w:hint="cs"/>
        </w:rPr>
        <w:t>esolving</w:t>
      </w:r>
      <w:bookmarkEnd w:id="126"/>
      <w:bookmarkEnd w:id="127"/>
      <w:r w:rsidRPr="00CA3088">
        <w:rPr>
          <w:rFonts w:hint="cs"/>
          <w:rtl/>
        </w:rPr>
        <w:t xml:space="preserve"> </w:t>
      </w:r>
    </w:p>
    <w:p w14:paraId="3332515A" w14:textId="77777777" w:rsidR="00CB346B" w:rsidRPr="00054424" w:rsidRDefault="00CB346B" w:rsidP="00CB346B">
      <w:pPr>
        <w:rPr>
          <w:rtl/>
        </w:rPr>
      </w:pPr>
      <w:r w:rsidRPr="00054424">
        <w:rPr>
          <w:rFonts w:hint="cs"/>
          <w:rtl/>
        </w:rPr>
        <w:t xml:space="preserve">  ابتدا 2/18 گرم تریس باز و 4/0 گرم </w:t>
      </w:r>
      <w:r w:rsidRPr="00054424">
        <w:t>SDS</w:t>
      </w:r>
      <w:r w:rsidRPr="00054424">
        <w:rPr>
          <w:rFonts w:hint="cs"/>
          <w:rtl/>
        </w:rPr>
        <w:t xml:space="preserve"> را در 70 میلی لیتر آب دیونیزه حل کرده و به کمک اسید کلریدریک 2 مولار، </w:t>
      </w:r>
      <w:r w:rsidRPr="00054424">
        <w:t>pH</w:t>
      </w:r>
      <w:r w:rsidRPr="00054424">
        <w:rPr>
          <w:rFonts w:hint="cs"/>
          <w:rtl/>
        </w:rPr>
        <w:t xml:space="preserve"> را به 8/8 می</w:t>
      </w:r>
      <w:r w:rsidRPr="00054424">
        <w:rPr>
          <w:rtl/>
        </w:rPr>
        <w:softHyphen/>
      </w:r>
      <w:r w:rsidRPr="00054424">
        <w:rPr>
          <w:rFonts w:hint="cs"/>
          <w:rtl/>
        </w:rPr>
        <w:t>رسانیم، سپس با استفاده از آب دیونیزه حجم نهایی را به 100 میلی</w:t>
      </w:r>
      <w:r w:rsidRPr="00054424">
        <w:rPr>
          <w:rtl/>
        </w:rPr>
        <w:softHyphen/>
      </w:r>
      <w:r w:rsidRPr="00054424">
        <w:rPr>
          <w:rFonts w:hint="cs"/>
          <w:rtl/>
        </w:rPr>
        <w:t>لیتر می</w:t>
      </w:r>
      <w:r w:rsidRPr="00054424">
        <w:rPr>
          <w:rtl/>
        </w:rPr>
        <w:softHyphen/>
      </w:r>
      <w:r w:rsidRPr="00054424">
        <w:rPr>
          <w:rFonts w:hint="cs"/>
          <w:rtl/>
        </w:rPr>
        <w:t>رسانیم (غلظت تریس باز در این محلول 5/1 مولار است).</w:t>
      </w:r>
    </w:p>
    <w:p w14:paraId="2C67CA34"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28" w:name="_Toc416976175"/>
      <w:bookmarkStart w:id="129" w:name="_Toc57674664"/>
      <w:r w:rsidRPr="00054424">
        <w:rPr>
          <w:rFonts w:hint="cs"/>
          <w:rtl/>
        </w:rPr>
        <w:t xml:space="preserve">بافر ژل </w:t>
      </w:r>
      <w:r w:rsidRPr="00054424">
        <w:t>S</w:t>
      </w:r>
      <w:r w:rsidRPr="00054424">
        <w:rPr>
          <w:rFonts w:hint="cs"/>
        </w:rPr>
        <w:t>tacking</w:t>
      </w:r>
      <w:bookmarkEnd w:id="128"/>
      <w:bookmarkEnd w:id="129"/>
      <w:r w:rsidRPr="00054424">
        <w:rPr>
          <w:rFonts w:hint="cs"/>
          <w:rtl/>
        </w:rPr>
        <w:t xml:space="preserve"> </w:t>
      </w:r>
    </w:p>
    <w:p w14:paraId="24C504EF" w14:textId="77777777" w:rsidR="00CB346B" w:rsidRPr="00054424" w:rsidRDefault="00CB346B" w:rsidP="00CB346B">
      <w:pPr>
        <w:rPr>
          <w:rtl/>
        </w:rPr>
      </w:pPr>
      <w:r w:rsidRPr="00054424">
        <w:rPr>
          <w:rFonts w:hint="cs"/>
          <w:rtl/>
        </w:rPr>
        <w:t xml:space="preserve">ابتدا 1/6 گرم تریس باز و 4/0 گرم </w:t>
      </w:r>
      <w:r w:rsidRPr="00054424">
        <w:t>SDS</w:t>
      </w:r>
      <w:r w:rsidRPr="00054424">
        <w:rPr>
          <w:rFonts w:hint="cs"/>
          <w:rtl/>
        </w:rPr>
        <w:t xml:space="preserve"> را در 50 میلی</w:t>
      </w:r>
      <w:r w:rsidRPr="00054424">
        <w:rPr>
          <w:rtl/>
        </w:rPr>
        <w:softHyphen/>
      </w:r>
      <w:r w:rsidRPr="00054424">
        <w:rPr>
          <w:rFonts w:hint="cs"/>
          <w:rtl/>
        </w:rPr>
        <w:t xml:space="preserve">لیتر </w:t>
      </w:r>
      <w:bookmarkStart w:id="130" w:name="_Toc416976178"/>
      <w:r w:rsidRPr="00054424">
        <w:rPr>
          <w:rFonts w:hint="cs"/>
          <w:rtl/>
        </w:rPr>
        <w:t xml:space="preserve">آب دیونیزه حل کرده و به کمک اسید کلریدریک 2 مولار، </w:t>
      </w:r>
      <w:r w:rsidRPr="00054424">
        <w:t>pH</w:t>
      </w:r>
      <w:r w:rsidRPr="00054424">
        <w:rPr>
          <w:rFonts w:hint="cs"/>
          <w:rtl/>
        </w:rPr>
        <w:t xml:space="preserve"> را به 8/6 می</w:t>
      </w:r>
      <w:r w:rsidRPr="00054424">
        <w:rPr>
          <w:rtl/>
        </w:rPr>
        <w:softHyphen/>
      </w:r>
      <w:r w:rsidRPr="00054424">
        <w:rPr>
          <w:rFonts w:hint="cs"/>
          <w:rtl/>
        </w:rPr>
        <w:t>رسانیم، سپس با استفاده از آب دیونیزه حجم نهایی را به 100 میلی</w:t>
      </w:r>
      <w:r w:rsidRPr="00054424">
        <w:rPr>
          <w:rtl/>
        </w:rPr>
        <w:softHyphen/>
      </w:r>
      <w:r w:rsidRPr="00054424">
        <w:rPr>
          <w:rFonts w:hint="cs"/>
          <w:rtl/>
        </w:rPr>
        <w:t>لیتر می</w:t>
      </w:r>
      <w:r w:rsidRPr="00054424">
        <w:rPr>
          <w:rtl/>
        </w:rPr>
        <w:softHyphen/>
      </w:r>
      <w:r w:rsidRPr="00054424">
        <w:rPr>
          <w:rFonts w:hint="cs"/>
          <w:rtl/>
        </w:rPr>
        <w:t>رسانیم (غلظت تریس باز در این محلول 5/0 مولار است).</w:t>
      </w:r>
    </w:p>
    <w:p w14:paraId="355B08B6"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31" w:name="_Toc57674665"/>
      <w:r w:rsidRPr="00054424">
        <w:rPr>
          <w:rFonts w:hint="cs"/>
          <w:rtl/>
        </w:rPr>
        <w:t>محلول استوک اکریل آمید</w:t>
      </w:r>
      <w:bookmarkEnd w:id="130"/>
      <w:r w:rsidRPr="00054424">
        <w:rPr>
          <w:rFonts w:hint="cs"/>
          <w:rtl/>
        </w:rPr>
        <w:t xml:space="preserve"> 30%- بیس اکریل آمید 8/0%</w:t>
      </w:r>
      <w:bookmarkEnd w:id="131"/>
      <w:r w:rsidRPr="00054424">
        <w:rPr>
          <w:rFonts w:hint="cs"/>
          <w:rtl/>
        </w:rPr>
        <w:t xml:space="preserve"> </w:t>
      </w:r>
    </w:p>
    <w:p w14:paraId="0069F754" w14:textId="77777777" w:rsidR="00CB346B" w:rsidRPr="00054424" w:rsidRDefault="00CB346B" w:rsidP="00CB346B">
      <w:pPr>
        <w:rPr>
          <w:rtl/>
        </w:rPr>
      </w:pPr>
      <w:r w:rsidRPr="00054424">
        <w:rPr>
          <w:rFonts w:hint="cs"/>
          <w:rtl/>
        </w:rPr>
        <w:t>به منظور تهیه این محلول 30 گرم اکریل آمید و 8/0 گرم از بیس اکریل آمید را در زیر هود وزن نموده و در 50 میلی</w:t>
      </w:r>
      <w:r w:rsidRPr="00054424">
        <w:rPr>
          <w:rtl/>
        </w:rPr>
        <w:softHyphen/>
      </w:r>
      <w:r w:rsidRPr="00054424">
        <w:rPr>
          <w:rFonts w:hint="cs"/>
          <w:rtl/>
        </w:rPr>
        <w:t>لیتر آب مقطر حل می</w:t>
      </w:r>
      <w:r w:rsidRPr="00054424">
        <w:rPr>
          <w:rtl/>
        </w:rPr>
        <w:softHyphen/>
      </w:r>
      <w:r w:rsidRPr="00054424">
        <w:rPr>
          <w:rFonts w:hint="cs"/>
          <w:rtl/>
        </w:rPr>
        <w:t>نماییم. پس از حل شدن کامل محلول را به حجم نهایی 100 میلی</w:t>
      </w:r>
      <w:r w:rsidRPr="00054424">
        <w:rPr>
          <w:rtl/>
        </w:rPr>
        <w:softHyphen/>
      </w:r>
      <w:r w:rsidRPr="00054424">
        <w:rPr>
          <w:rFonts w:hint="cs"/>
          <w:rtl/>
        </w:rPr>
        <w:t>لیتر می</w:t>
      </w:r>
      <w:r w:rsidRPr="00054424">
        <w:rPr>
          <w:rtl/>
        </w:rPr>
        <w:softHyphen/>
      </w:r>
      <w:r w:rsidRPr="00054424">
        <w:rPr>
          <w:rFonts w:hint="cs"/>
          <w:rtl/>
        </w:rPr>
        <w:t>رسانیم. محلول فوق بوسیله کاغذ واتمن شماره 1 صاف شده و در ظرف تیره و دور از نور در دمای 4</w:t>
      </w:r>
      <m:oMath>
        <m:r>
          <m:rPr>
            <m:sty m:val="p"/>
          </m:rPr>
          <w:rPr>
            <w:rFonts w:ascii="Cambria Math" w:hAnsi="Cambria Math" w:cs="Cambria Math" w:hint="cs"/>
            <w:rtl/>
          </w:rPr>
          <m:t>℃</m:t>
        </m:r>
      </m:oMath>
      <w:r w:rsidRPr="00054424">
        <w:rPr>
          <w:rFonts w:hint="cs"/>
          <w:rtl/>
        </w:rPr>
        <w:t xml:space="preserve"> نگهداری می</w:t>
      </w:r>
      <w:r w:rsidRPr="00054424">
        <w:rPr>
          <w:rtl/>
        </w:rPr>
        <w:softHyphen/>
      </w:r>
      <w:r w:rsidRPr="00054424">
        <w:rPr>
          <w:rFonts w:hint="cs"/>
          <w:rtl/>
        </w:rPr>
        <w:t>شود. محلول تهیه شده تا 2 ماه در یخچال پایدار می</w:t>
      </w:r>
      <w:r w:rsidRPr="00054424">
        <w:rPr>
          <w:rtl/>
        </w:rPr>
        <w:softHyphen/>
      </w:r>
      <w:r w:rsidRPr="00054424">
        <w:rPr>
          <w:rFonts w:hint="cs"/>
          <w:rtl/>
        </w:rPr>
        <w:t xml:space="preserve">باشد. تمامی اعمال فوق زیر هود و با رعایت نکات ایمنی انجام شود. </w:t>
      </w:r>
    </w:p>
    <w:p w14:paraId="7C41F062" w14:textId="77777777" w:rsidR="00CB346B" w:rsidRPr="00054424" w:rsidRDefault="00CB346B" w:rsidP="003535A8">
      <w:pPr>
        <w:pStyle w:val="Heading4"/>
        <w:keepLines w:val="0"/>
        <w:widowControl w:val="0"/>
        <w:numPr>
          <w:ilvl w:val="3"/>
          <w:numId w:val="12"/>
        </w:numPr>
        <w:spacing w:before="120" w:after="60" w:line="240" w:lineRule="atLeast"/>
        <w:ind w:left="791"/>
        <w:jc w:val="left"/>
        <w:rPr>
          <w:rtl/>
        </w:rPr>
      </w:pPr>
      <w:bookmarkStart w:id="132" w:name="_Toc416976176"/>
      <w:bookmarkStart w:id="133" w:name="_Toc508137516"/>
      <w:bookmarkStart w:id="134" w:name="_Toc508138223"/>
      <w:bookmarkStart w:id="135" w:name="_Toc57674666"/>
      <w:r w:rsidRPr="00054424">
        <w:rPr>
          <w:rFonts w:hint="cs"/>
          <w:rtl/>
        </w:rPr>
        <w:t>بافر مخزن</w:t>
      </w:r>
      <w:bookmarkEnd w:id="132"/>
      <w:r w:rsidRPr="00054424">
        <w:rPr>
          <w:rFonts w:hint="cs"/>
          <w:rtl/>
        </w:rPr>
        <w:t xml:space="preserve"> الکتروفورز</w:t>
      </w:r>
      <w:bookmarkEnd w:id="133"/>
      <w:bookmarkEnd w:id="134"/>
      <w:bookmarkEnd w:id="135"/>
      <w:r w:rsidRPr="00054424">
        <w:rPr>
          <w:rFonts w:hint="cs"/>
          <w:rtl/>
        </w:rPr>
        <w:t xml:space="preserve"> </w:t>
      </w:r>
    </w:p>
    <w:p w14:paraId="08AFD984" w14:textId="77777777" w:rsidR="00CB346B" w:rsidRPr="00054424" w:rsidRDefault="00CB346B" w:rsidP="00CB346B">
      <w:pPr>
        <w:rPr>
          <w:rtl/>
        </w:rPr>
      </w:pPr>
      <w:r w:rsidRPr="00054424">
        <w:rPr>
          <w:rFonts w:hint="cs"/>
          <w:rtl/>
        </w:rPr>
        <w:t xml:space="preserve">4/14 گرم گلیسین، 3 گرم تریس باز و 1 گرم </w:t>
      </w:r>
      <w:r w:rsidRPr="00054424">
        <w:t>SDS</w:t>
      </w:r>
      <w:r w:rsidRPr="00054424">
        <w:rPr>
          <w:rFonts w:hint="cs"/>
          <w:rtl/>
        </w:rPr>
        <w:t xml:space="preserve"> را در آب مقطر حل می</w:t>
      </w:r>
      <w:r w:rsidRPr="00054424">
        <w:rPr>
          <w:rtl/>
        </w:rPr>
        <w:softHyphen/>
      </w:r>
      <w:r w:rsidRPr="00054424">
        <w:rPr>
          <w:rFonts w:hint="cs"/>
          <w:rtl/>
        </w:rPr>
        <w:t>نماییم و حجم نهایی را با آب مقطر به یک لیتر می</w:t>
      </w:r>
      <w:r w:rsidRPr="00054424">
        <w:rPr>
          <w:rtl/>
        </w:rPr>
        <w:softHyphen/>
      </w:r>
      <w:r w:rsidRPr="00054424">
        <w:rPr>
          <w:rFonts w:hint="cs"/>
          <w:rtl/>
        </w:rPr>
        <w:t xml:space="preserve">رسانیم. </w:t>
      </w:r>
      <w:r w:rsidRPr="00054424">
        <w:t>pH</w:t>
      </w:r>
      <w:r w:rsidRPr="00054424">
        <w:rPr>
          <w:rFonts w:hint="cs"/>
          <w:rtl/>
        </w:rPr>
        <w:t xml:space="preserve"> این بافر 3/8 می</w:t>
      </w:r>
      <w:r w:rsidRPr="00054424">
        <w:rPr>
          <w:rtl/>
        </w:rPr>
        <w:softHyphen/>
      </w:r>
      <w:r w:rsidRPr="00054424">
        <w:rPr>
          <w:rFonts w:hint="cs"/>
          <w:rtl/>
        </w:rPr>
        <w:t>باشد. این بافر در دمای اتاق نگهداری می</w:t>
      </w:r>
      <w:r w:rsidRPr="00054424">
        <w:rPr>
          <w:rtl/>
        </w:rPr>
        <w:softHyphen/>
      </w:r>
      <w:r w:rsidRPr="00054424">
        <w:rPr>
          <w:rFonts w:hint="cs"/>
          <w:rtl/>
        </w:rPr>
        <w:t>شود.</w:t>
      </w:r>
    </w:p>
    <w:p w14:paraId="5D384CD5"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36" w:name="_Toc416976177"/>
      <w:bookmarkStart w:id="137" w:name="_Toc508137517"/>
      <w:bookmarkStart w:id="138" w:name="_Toc508138224"/>
      <w:r w:rsidRPr="00054424">
        <w:rPr>
          <w:rFonts w:hint="cs"/>
          <w:rtl/>
        </w:rPr>
        <w:lastRenderedPageBreak/>
        <w:t xml:space="preserve"> </w:t>
      </w:r>
      <w:bookmarkStart w:id="139" w:name="_Toc57674667"/>
      <w:r w:rsidRPr="00054424">
        <w:rPr>
          <w:rFonts w:hint="cs"/>
          <w:rtl/>
        </w:rPr>
        <w:t>بافر نمونه (</w:t>
      </w:r>
      <w:bookmarkEnd w:id="136"/>
      <w:bookmarkEnd w:id="137"/>
      <w:bookmarkEnd w:id="138"/>
      <w:r w:rsidRPr="00054424">
        <w:t>5X</w:t>
      </w:r>
      <w:r w:rsidRPr="00054424">
        <w:rPr>
          <w:rFonts w:hint="cs"/>
          <w:rtl/>
        </w:rPr>
        <w:t>)</w:t>
      </w:r>
      <w:bookmarkEnd w:id="139"/>
      <w:r w:rsidRPr="00054424">
        <w:rPr>
          <w:rFonts w:hint="cs"/>
          <w:rtl/>
        </w:rPr>
        <w:t xml:space="preserve"> </w:t>
      </w:r>
    </w:p>
    <w:p w14:paraId="53E863D7" w14:textId="77777777" w:rsidR="00CB346B" w:rsidRPr="00054424" w:rsidRDefault="00CB346B" w:rsidP="00CB346B">
      <w:pPr>
        <w:rPr>
          <w:rtl/>
        </w:rPr>
      </w:pPr>
      <w:r w:rsidRPr="00054424">
        <w:rPr>
          <w:rFonts w:hint="cs"/>
          <w:rtl/>
        </w:rPr>
        <w:t xml:space="preserve"> برای ساخت این محلول 10 میلی</w:t>
      </w:r>
      <w:r w:rsidRPr="00054424">
        <w:rPr>
          <w:rtl/>
        </w:rPr>
        <w:softHyphen/>
      </w:r>
      <w:r w:rsidRPr="00054424">
        <w:rPr>
          <w:rFonts w:hint="cs"/>
          <w:rtl/>
        </w:rPr>
        <w:t xml:space="preserve">لیتر بافر ژل </w:t>
      </w:r>
      <w:r w:rsidRPr="00054424">
        <w:t>Stacking</w:t>
      </w:r>
      <w:r w:rsidRPr="00054424">
        <w:rPr>
          <w:rFonts w:hint="cs"/>
          <w:rtl/>
        </w:rPr>
        <w:t xml:space="preserve">، 1 گرم </w:t>
      </w:r>
      <w:r w:rsidRPr="00054424">
        <w:t>SDS</w:t>
      </w:r>
      <w:r w:rsidRPr="00054424">
        <w:rPr>
          <w:rFonts w:hint="cs"/>
          <w:rtl/>
        </w:rPr>
        <w:t>، 5 میلی</w:t>
      </w:r>
      <w:r w:rsidRPr="00054424">
        <w:rPr>
          <w:rtl/>
        </w:rPr>
        <w:softHyphen/>
      </w:r>
      <w:r w:rsidRPr="00054424">
        <w:rPr>
          <w:rFonts w:hint="cs"/>
          <w:rtl/>
        </w:rPr>
        <w:t>لیتر گلیسرول، 5/0 میلی</w:t>
      </w:r>
      <w:r w:rsidRPr="00054424">
        <w:rPr>
          <w:rtl/>
        </w:rPr>
        <w:softHyphen/>
      </w:r>
      <w:r w:rsidRPr="00054424">
        <w:rPr>
          <w:rFonts w:hint="cs"/>
          <w:rtl/>
        </w:rPr>
        <w:t>لیتر محلول بروموفنول بلو (1/0 درصد در اتانول) ، 1 میلی</w:t>
      </w:r>
      <w:r w:rsidRPr="00054424">
        <w:rPr>
          <w:rtl/>
        </w:rPr>
        <w:softHyphen/>
      </w:r>
      <w:r w:rsidRPr="00054424">
        <w:rPr>
          <w:rFonts w:hint="cs"/>
          <w:rtl/>
        </w:rPr>
        <w:t>لیتر از 2-مرکاپتواتانول را مخلوط کرده و به حجم 20 میلی</w:t>
      </w:r>
      <w:r w:rsidRPr="00054424">
        <w:rPr>
          <w:rtl/>
        </w:rPr>
        <w:softHyphen/>
      </w:r>
      <w:r w:rsidRPr="00054424">
        <w:rPr>
          <w:rFonts w:hint="cs"/>
          <w:rtl/>
        </w:rPr>
        <w:t>لیتری می</w:t>
      </w:r>
      <w:r w:rsidRPr="00054424">
        <w:rPr>
          <w:rtl/>
        </w:rPr>
        <w:softHyphen/>
      </w:r>
      <w:r w:rsidRPr="00054424">
        <w:rPr>
          <w:rFonts w:hint="cs"/>
          <w:rtl/>
        </w:rPr>
        <w:t>رسانیم و پس از قسمت</w:t>
      </w:r>
      <w:r w:rsidRPr="00054424">
        <w:rPr>
          <w:rtl/>
        </w:rPr>
        <w:softHyphen/>
      </w:r>
      <w:r w:rsidRPr="00054424">
        <w:rPr>
          <w:rFonts w:hint="cs"/>
          <w:rtl/>
        </w:rPr>
        <w:t xml:space="preserve">بندی کردن در دمای </w:t>
      </w:r>
      <w:r w:rsidRPr="00054424">
        <w:rPr>
          <w:vertAlign w:val="superscript"/>
        </w:rPr>
        <w:t>º</w:t>
      </w:r>
      <w:r w:rsidRPr="00054424">
        <w:t>C</w:t>
      </w:r>
      <w:r w:rsidRPr="00054424">
        <w:rPr>
          <w:rFonts w:hint="cs"/>
          <w:rtl/>
        </w:rPr>
        <w:t>20</w:t>
      </w:r>
      <w:r w:rsidRPr="00054424">
        <w:rPr>
          <w:rFonts w:cs="Times New Roman" w:hint="cs"/>
          <w:rtl/>
        </w:rPr>
        <w:t>–</w:t>
      </w:r>
      <w:r w:rsidRPr="00054424">
        <w:rPr>
          <w:rFonts w:hint="cs"/>
          <w:rtl/>
        </w:rPr>
        <w:t xml:space="preserve"> ذخیره می</w:t>
      </w:r>
      <w:r w:rsidRPr="00054424">
        <w:rPr>
          <w:rtl/>
        </w:rPr>
        <w:softHyphen/>
      </w:r>
      <w:r w:rsidRPr="00054424">
        <w:rPr>
          <w:rFonts w:hint="cs"/>
          <w:rtl/>
        </w:rPr>
        <w:t>کنیم.</w:t>
      </w:r>
    </w:p>
    <w:p w14:paraId="154B0E7E"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40" w:name="_Toc416976179"/>
      <w:bookmarkStart w:id="141" w:name="_Toc57674668"/>
      <w:r w:rsidRPr="00054424">
        <w:rPr>
          <w:rFonts w:hint="cs"/>
          <w:rtl/>
        </w:rPr>
        <w:t>محلول آمونیوم پرسولفات (10 درصد</w:t>
      </w:r>
      <w:bookmarkEnd w:id="140"/>
      <w:r w:rsidRPr="00054424">
        <w:rPr>
          <w:rFonts w:hint="cs"/>
          <w:rtl/>
        </w:rPr>
        <w:t>)</w:t>
      </w:r>
      <w:bookmarkEnd w:id="141"/>
      <w:r w:rsidRPr="00054424">
        <w:rPr>
          <w:rFonts w:hint="cs"/>
          <w:rtl/>
        </w:rPr>
        <w:t xml:space="preserve"> </w:t>
      </w:r>
    </w:p>
    <w:p w14:paraId="7B77B403" w14:textId="77777777" w:rsidR="00CB346B" w:rsidRPr="00054424" w:rsidRDefault="00CB346B" w:rsidP="00CB346B">
      <w:pPr>
        <w:rPr>
          <w:rtl/>
        </w:rPr>
      </w:pPr>
      <w:r w:rsidRPr="00054424">
        <w:rPr>
          <w:rFonts w:hint="cs"/>
          <w:rtl/>
        </w:rPr>
        <w:t>03/0 گرم آمونیم پرسولفات را در 300 میکرولیتر آب مقطر حل می</w:t>
      </w:r>
      <w:r w:rsidRPr="00054424">
        <w:rPr>
          <w:rtl/>
        </w:rPr>
        <w:softHyphen/>
      </w:r>
      <w:r w:rsidRPr="00054424">
        <w:rPr>
          <w:rFonts w:hint="cs"/>
          <w:rtl/>
        </w:rPr>
        <w:t>نماییم. این محلول بایستی تازه باشد و پس از ساخته شدن دور از نور نگهداری شود.</w:t>
      </w:r>
    </w:p>
    <w:p w14:paraId="3A41D8CB"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r w:rsidRPr="00054424">
        <w:rPr>
          <w:rFonts w:hint="cs"/>
          <w:rtl/>
        </w:rPr>
        <w:t xml:space="preserve"> </w:t>
      </w:r>
      <w:bookmarkStart w:id="142" w:name="_Toc508137518"/>
      <w:bookmarkStart w:id="143" w:name="_Toc508138225"/>
      <w:bookmarkStart w:id="144" w:name="_Toc57674669"/>
      <w:r w:rsidRPr="00054424">
        <w:t>TEMED</w:t>
      </w:r>
      <w:r w:rsidRPr="00054424">
        <w:rPr>
          <w:rFonts w:hint="cs"/>
          <w:rtl/>
        </w:rPr>
        <w:t xml:space="preserve"> 10%</w:t>
      </w:r>
      <w:bookmarkEnd w:id="142"/>
      <w:bookmarkEnd w:id="143"/>
      <w:bookmarkEnd w:id="144"/>
      <w:r w:rsidRPr="00054424">
        <w:rPr>
          <w:rFonts w:hint="cs"/>
          <w:rtl/>
        </w:rPr>
        <w:t xml:space="preserve"> </w:t>
      </w:r>
    </w:p>
    <w:p w14:paraId="0B26A769" w14:textId="77777777" w:rsidR="00CB346B" w:rsidRPr="00054424" w:rsidRDefault="00CB346B" w:rsidP="00CB346B">
      <w:r w:rsidRPr="00054424">
        <w:rPr>
          <w:rFonts w:hint="cs"/>
          <w:rtl/>
        </w:rPr>
        <w:t xml:space="preserve">10 میکرولیتر </w:t>
      </w:r>
      <w:r w:rsidRPr="00054424">
        <w:t>TEMED</w:t>
      </w:r>
      <w:r w:rsidRPr="00054424">
        <w:rPr>
          <w:rFonts w:hint="cs"/>
          <w:rtl/>
        </w:rPr>
        <w:t xml:space="preserve"> را در 90 میکرولیتر آب مقطر حل می</w:t>
      </w:r>
      <w:r w:rsidRPr="00054424">
        <w:rPr>
          <w:rtl/>
        </w:rPr>
        <w:softHyphen/>
      </w:r>
      <w:r w:rsidRPr="00054424">
        <w:rPr>
          <w:rFonts w:hint="cs"/>
          <w:rtl/>
        </w:rPr>
        <w:t xml:space="preserve">نماییم. این محلول بایستی تازه تهیه شود. </w:t>
      </w:r>
    </w:p>
    <w:p w14:paraId="64F11B71"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45" w:name="_Toc508137519"/>
      <w:bookmarkStart w:id="146" w:name="_Toc508138226"/>
      <w:bookmarkStart w:id="147" w:name="_Toc57674670"/>
      <w:r w:rsidRPr="00054424">
        <w:rPr>
          <w:rFonts w:hint="cs"/>
          <w:rtl/>
        </w:rPr>
        <w:t xml:space="preserve">تهیه ژل </w:t>
      </w:r>
      <w:r w:rsidRPr="00054424">
        <w:t>R</w:t>
      </w:r>
      <w:r w:rsidRPr="00054424">
        <w:rPr>
          <w:rFonts w:hint="cs"/>
        </w:rPr>
        <w:t>esolving</w:t>
      </w:r>
      <w:bookmarkEnd w:id="145"/>
      <w:bookmarkEnd w:id="146"/>
      <w:r w:rsidRPr="00054424">
        <w:rPr>
          <w:rFonts w:hint="cs"/>
          <w:rtl/>
        </w:rPr>
        <w:t xml:space="preserve"> (جداکننده)</w:t>
      </w:r>
      <w:bookmarkEnd w:id="147"/>
      <w:r w:rsidRPr="00054424">
        <w:rPr>
          <w:rFonts w:hint="cs"/>
          <w:rtl/>
        </w:rPr>
        <w:t xml:space="preserve"> </w:t>
      </w:r>
    </w:p>
    <w:p w14:paraId="10B6B604" w14:textId="77777777" w:rsidR="00CB346B" w:rsidRPr="00054424" w:rsidRDefault="00CB346B" w:rsidP="00CB346B">
      <w:r w:rsidRPr="00054424">
        <w:rPr>
          <w:rFonts w:hint="cs"/>
          <w:rtl/>
        </w:rPr>
        <w:t xml:space="preserve">در یک بشر کاملا تمیز 1625 میکرولیتر استوک آکریل آمید، 2125 میکرولیتر آب دیونیزه و  1250 میکرولیتر از بافر ژل </w:t>
      </w:r>
      <w:r w:rsidRPr="00054424">
        <w:t>R</w:t>
      </w:r>
      <w:r w:rsidRPr="00054424">
        <w:rPr>
          <w:rFonts w:hint="cs"/>
        </w:rPr>
        <w:t>esolving</w:t>
      </w:r>
      <w:r w:rsidRPr="00054424">
        <w:rPr>
          <w:rFonts w:hint="cs"/>
          <w:rtl/>
        </w:rPr>
        <w:t xml:space="preserve"> را به آرامی مخلوط نموده، 50 میکرولیتر آمونیم پرسولفات 10 درصد و سپس 10 میکرولیتر </w:t>
      </w:r>
      <w:r w:rsidRPr="00054424">
        <w:t>TEMED</w:t>
      </w:r>
      <w:r w:rsidRPr="00054424">
        <w:rPr>
          <w:rFonts w:hint="cs"/>
          <w:rtl/>
        </w:rPr>
        <w:t xml:space="preserve"> را به آن اضافه می</w:t>
      </w:r>
      <w:r w:rsidRPr="00054424">
        <w:rPr>
          <w:rtl/>
        </w:rPr>
        <w:softHyphen/>
      </w:r>
      <w:r w:rsidRPr="00054424">
        <w:rPr>
          <w:rFonts w:hint="cs"/>
          <w:rtl/>
        </w:rPr>
        <w:t>کنیم. محلول حاصل را توسط یک سمپلر به آرامی بین فضای دو شیشه می ریزیم. 500 میکرولیتر ایزوپروپانول را به آرامی روی ژل ریخته و اجازه می دهیم تا ژل ببندد (پس از منعقد شدن حدفاصل میان ایزوپروپانول و ژل قابل تشخیص می</w:t>
      </w:r>
      <w:r w:rsidRPr="00054424">
        <w:rPr>
          <w:rtl/>
        </w:rPr>
        <w:softHyphen/>
      </w:r>
      <w:r w:rsidRPr="00054424">
        <w:rPr>
          <w:rFonts w:hint="cs"/>
          <w:rtl/>
        </w:rPr>
        <w:t xml:space="preserve">باشد)، پس از حدود 15-20 دقیقه  ژل </w:t>
      </w:r>
      <w:r w:rsidRPr="00054424">
        <w:t>Resolving</w:t>
      </w:r>
      <w:r w:rsidRPr="00054424">
        <w:rPr>
          <w:rFonts w:hint="cs"/>
          <w:rtl/>
        </w:rPr>
        <w:t xml:space="preserve"> منعقد می</w:t>
      </w:r>
      <w:r w:rsidRPr="00054424">
        <w:rPr>
          <w:rtl/>
        </w:rPr>
        <w:softHyphen/>
      </w:r>
      <w:r w:rsidRPr="00054424">
        <w:rPr>
          <w:rFonts w:hint="cs"/>
          <w:rtl/>
        </w:rPr>
        <w:t>شود.</w:t>
      </w:r>
    </w:p>
    <w:p w14:paraId="4C716383"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48" w:name="_Toc416976181"/>
      <w:bookmarkStart w:id="149" w:name="_Toc508137520"/>
      <w:bookmarkStart w:id="150" w:name="_Toc508138227"/>
      <w:bookmarkStart w:id="151" w:name="_Toc57674671"/>
      <w:r w:rsidRPr="00054424">
        <w:rPr>
          <w:rFonts w:hint="cs"/>
          <w:rtl/>
        </w:rPr>
        <w:t xml:space="preserve">تهیه ژل </w:t>
      </w:r>
      <w:r w:rsidRPr="00054424">
        <w:t>Stacking</w:t>
      </w:r>
      <w:bookmarkEnd w:id="148"/>
      <w:bookmarkEnd w:id="149"/>
      <w:bookmarkEnd w:id="150"/>
      <w:r w:rsidRPr="00054424">
        <w:rPr>
          <w:rtl/>
        </w:rPr>
        <w:t xml:space="preserve"> </w:t>
      </w:r>
      <w:r w:rsidRPr="00054424">
        <w:rPr>
          <w:rFonts w:hint="cs"/>
          <w:rtl/>
        </w:rPr>
        <w:t>(فشرده</w:t>
      </w:r>
      <w:r w:rsidRPr="00054424">
        <w:rPr>
          <w:rtl/>
        </w:rPr>
        <w:softHyphen/>
      </w:r>
      <w:r w:rsidRPr="00054424">
        <w:rPr>
          <w:rFonts w:hint="cs"/>
          <w:rtl/>
        </w:rPr>
        <w:t>کننده)</w:t>
      </w:r>
      <w:bookmarkEnd w:id="151"/>
      <w:r w:rsidRPr="00054424">
        <w:rPr>
          <w:rFonts w:hint="cs"/>
          <w:rtl/>
        </w:rPr>
        <w:t xml:space="preserve"> </w:t>
      </w:r>
    </w:p>
    <w:p w14:paraId="35036AF0" w14:textId="77777777" w:rsidR="00CB346B" w:rsidRPr="00054424" w:rsidRDefault="00CB346B" w:rsidP="00CB346B">
      <w:r w:rsidRPr="00054424">
        <w:rPr>
          <w:rFonts w:hint="cs"/>
          <w:rtl/>
        </w:rPr>
        <w:t xml:space="preserve">در یک بشر کاملا تمیز1625 میکرولیتر استوک آکریل آمید،2125 میکرولیتر آب دیونیزه و  1250 میکرولیتر از بافر ژل </w:t>
      </w:r>
      <w:r w:rsidRPr="00054424">
        <w:t>Stacking</w:t>
      </w:r>
      <w:r w:rsidRPr="00054424">
        <w:rPr>
          <w:rFonts w:hint="cs"/>
          <w:rtl/>
        </w:rPr>
        <w:t xml:space="preserve"> را به آرامی مخلوط نموده، 20 میکرولیتر آمونیم پرسولفات 10 درصد و سپس 5 میکرولیتر </w:t>
      </w:r>
      <w:r w:rsidRPr="00054424">
        <w:t>TEMED</w:t>
      </w:r>
      <w:r w:rsidRPr="00054424">
        <w:rPr>
          <w:rFonts w:hint="cs"/>
          <w:rtl/>
        </w:rPr>
        <w:t xml:space="preserve"> را به آن اضافه می</w:t>
      </w:r>
      <w:r w:rsidRPr="00054424">
        <w:rPr>
          <w:rtl/>
        </w:rPr>
        <w:softHyphen/>
      </w:r>
      <w:r w:rsidRPr="00054424">
        <w:rPr>
          <w:rFonts w:hint="cs"/>
          <w:rtl/>
        </w:rPr>
        <w:t>کنیم. با برگرداندن شیشه</w:t>
      </w:r>
      <w:r w:rsidRPr="00054424">
        <w:rPr>
          <w:rtl/>
        </w:rPr>
        <w:softHyphen/>
      </w:r>
      <w:r w:rsidRPr="00054424">
        <w:rPr>
          <w:rFonts w:hint="cs"/>
          <w:rtl/>
        </w:rPr>
        <w:t xml:space="preserve">ها و به کمک دستمال کاغذی ایزوپروپانول روی ژل </w:t>
      </w:r>
      <w:r w:rsidRPr="00054424">
        <w:t>Resolving</w:t>
      </w:r>
      <w:r w:rsidRPr="00054424">
        <w:rPr>
          <w:rFonts w:hint="cs"/>
          <w:rtl/>
        </w:rPr>
        <w:t xml:space="preserve"> را به</w:t>
      </w:r>
      <w:r w:rsidRPr="00054424">
        <w:rPr>
          <w:rtl/>
        </w:rPr>
        <w:softHyphen/>
      </w:r>
      <w:r w:rsidRPr="00054424">
        <w:rPr>
          <w:rFonts w:hint="cs"/>
          <w:rtl/>
        </w:rPr>
        <w:t>صورت کامل خارج می</w:t>
      </w:r>
      <w:r w:rsidRPr="00054424">
        <w:rPr>
          <w:rtl/>
        </w:rPr>
        <w:softHyphen/>
      </w:r>
      <w:r w:rsidRPr="00054424">
        <w:rPr>
          <w:rFonts w:hint="cs"/>
          <w:rtl/>
        </w:rPr>
        <w:t xml:space="preserve">سازیم سپس محلول ژل </w:t>
      </w:r>
      <w:r w:rsidRPr="00054424">
        <w:t>Stacking</w:t>
      </w:r>
      <w:r w:rsidRPr="00054424">
        <w:rPr>
          <w:rFonts w:hint="cs"/>
          <w:rtl/>
        </w:rPr>
        <w:t xml:space="preserve"> را توسط سمپلر روی ژل </w:t>
      </w:r>
      <w:r w:rsidRPr="00054424">
        <w:t>Resolving</w:t>
      </w:r>
      <w:r w:rsidRPr="00054424">
        <w:rPr>
          <w:rFonts w:hint="cs"/>
          <w:rtl/>
        </w:rPr>
        <w:t xml:space="preserve"> ریخته و شانه را به منظور ایجاد چاهک به آرامی میان دو صفحه شیشه</w:t>
      </w:r>
      <w:r w:rsidRPr="00054424">
        <w:rPr>
          <w:rtl/>
        </w:rPr>
        <w:softHyphen/>
      </w:r>
      <w:r w:rsidRPr="00054424">
        <w:rPr>
          <w:rFonts w:hint="cs"/>
          <w:rtl/>
        </w:rPr>
        <w:t xml:space="preserve">ای قرار داده و اجازه می دهیم تا ژل منعقد گردد. زمان منعقد شدن کامل ژل </w:t>
      </w:r>
      <w:r w:rsidRPr="00054424">
        <w:t>Stacking</w:t>
      </w:r>
      <w:r w:rsidRPr="00054424">
        <w:rPr>
          <w:rFonts w:hint="cs"/>
          <w:rtl/>
        </w:rPr>
        <w:t>، 20 دقیقه می</w:t>
      </w:r>
      <w:r w:rsidRPr="00054424">
        <w:rPr>
          <w:rtl/>
        </w:rPr>
        <w:softHyphen/>
      </w:r>
      <w:r w:rsidRPr="00054424">
        <w:rPr>
          <w:rFonts w:hint="cs"/>
          <w:rtl/>
        </w:rPr>
        <w:t>باشد.</w:t>
      </w:r>
    </w:p>
    <w:p w14:paraId="5F2A4490" w14:textId="77777777" w:rsidR="00CB346B" w:rsidRPr="00054424" w:rsidRDefault="00CB346B" w:rsidP="00451A76">
      <w:pPr>
        <w:pStyle w:val="Heading3"/>
        <w:rPr>
          <w:rtl/>
        </w:rPr>
      </w:pPr>
      <w:bookmarkStart w:id="152" w:name="_Toc416976183"/>
      <w:bookmarkStart w:id="153" w:name="_Toc508137521"/>
      <w:bookmarkStart w:id="154" w:name="_Toc508138228"/>
      <w:bookmarkStart w:id="155" w:name="_Toc57674672"/>
      <w:bookmarkStart w:id="156" w:name="_Toc127860033"/>
      <w:r w:rsidRPr="00054424">
        <w:rPr>
          <w:rFonts w:hint="cs"/>
          <w:rtl/>
        </w:rPr>
        <w:t>آماده کردن دستگاه الکتروفورز</w:t>
      </w:r>
      <w:bookmarkEnd w:id="152"/>
      <w:bookmarkEnd w:id="153"/>
      <w:bookmarkEnd w:id="154"/>
      <w:bookmarkEnd w:id="155"/>
      <w:bookmarkEnd w:id="156"/>
      <w:r w:rsidRPr="00054424">
        <w:rPr>
          <w:rFonts w:hint="cs"/>
          <w:rtl/>
        </w:rPr>
        <w:t xml:space="preserve"> </w:t>
      </w:r>
    </w:p>
    <w:p w14:paraId="73953E2C" w14:textId="77777777" w:rsidR="00CB346B" w:rsidRPr="00054424" w:rsidRDefault="00CB346B" w:rsidP="00CB346B">
      <w:r w:rsidRPr="00054424">
        <w:rPr>
          <w:rFonts w:hint="cs"/>
          <w:rtl/>
        </w:rPr>
        <w:t>ابتدا ژل را بر روی دستگاه الکتروفورز سوار می</w:t>
      </w:r>
      <w:r w:rsidRPr="00054424">
        <w:rPr>
          <w:rtl/>
        </w:rPr>
        <w:softHyphen/>
      </w:r>
      <w:r w:rsidRPr="00054424">
        <w:rPr>
          <w:rFonts w:hint="cs"/>
          <w:rtl/>
        </w:rPr>
        <w:t>کنیم و مقدار کافی از بافر الکترود را در تانک الکتروفورز می</w:t>
      </w:r>
      <w:r w:rsidRPr="00054424">
        <w:rPr>
          <w:rtl/>
        </w:rPr>
        <w:softHyphen/>
      </w:r>
      <w:r w:rsidRPr="00054424">
        <w:rPr>
          <w:rFonts w:hint="cs"/>
          <w:rtl/>
        </w:rPr>
        <w:t>ریزیم، سپس به آرامی شانه را از حدفاصل دو شیشه خارج می</w:t>
      </w:r>
      <w:r w:rsidRPr="00054424">
        <w:rPr>
          <w:rtl/>
        </w:rPr>
        <w:softHyphen/>
      </w:r>
      <w:r w:rsidRPr="00054424">
        <w:rPr>
          <w:rFonts w:hint="cs"/>
          <w:rtl/>
        </w:rPr>
        <w:t>نماییم (بافر الکتورد به راحت</w:t>
      </w:r>
      <w:r w:rsidRPr="00054424">
        <w:rPr>
          <w:rtl/>
        </w:rPr>
        <w:softHyphen/>
      </w:r>
      <w:r w:rsidRPr="00054424">
        <w:rPr>
          <w:rFonts w:hint="cs"/>
          <w:rtl/>
        </w:rPr>
        <w:t xml:space="preserve">تر خارج شدن شانه کمک </w:t>
      </w:r>
      <w:r w:rsidRPr="00054424">
        <w:rPr>
          <w:rFonts w:hint="cs"/>
          <w:rtl/>
        </w:rPr>
        <w:lastRenderedPageBreak/>
        <w:t>می</w:t>
      </w:r>
      <w:r w:rsidRPr="00054424">
        <w:rPr>
          <w:rtl/>
        </w:rPr>
        <w:softHyphen/>
      </w:r>
      <w:r w:rsidRPr="00054424">
        <w:rPr>
          <w:rFonts w:hint="cs"/>
          <w:rtl/>
        </w:rPr>
        <w:t>کند). برای ایجاد تعادل بافری، تانک الکتروفورز را در ولتاژ ثابت 30 ولت به</w:t>
      </w:r>
      <w:r w:rsidRPr="00054424">
        <w:rPr>
          <w:rtl/>
        </w:rPr>
        <w:softHyphen/>
      </w:r>
      <w:r w:rsidRPr="00054424">
        <w:rPr>
          <w:rFonts w:hint="cs"/>
          <w:rtl/>
        </w:rPr>
        <w:t>مدت 5 دقیقه به منبع تغذیه وصل می</w:t>
      </w:r>
      <w:r w:rsidRPr="00054424">
        <w:rPr>
          <w:rtl/>
        </w:rPr>
        <w:softHyphen/>
      </w:r>
      <w:r w:rsidRPr="00054424">
        <w:rPr>
          <w:rFonts w:hint="cs"/>
          <w:rtl/>
        </w:rPr>
        <w:t>کنیم.</w:t>
      </w:r>
    </w:p>
    <w:p w14:paraId="3F7F1379" w14:textId="77777777" w:rsidR="00CB346B" w:rsidRPr="00054424" w:rsidRDefault="00CB346B" w:rsidP="00451A76">
      <w:pPr>
        <w:pStyle w:val="Heading3"/>
        <w:rPr>
          <w:rtl/>
        </w:rPr>
      </w:pPr>
      <w:bookmarkStart w:id="157" w:name="_Toc508137522"/>
      <w:bookmarkStart w:id="158" w:name="_Toc508138229"/>
      <w:bookmarkStart w:id="159" w:name="_Toc57674673"/>
      <w:bookmarkStart w:id="160" w:name="_Toc127860034"/>
      <w:bookmarkStart w:id="161" w:name="_Toc416976184"/>
      <w:r w:rsidRPr="00054424">
        <w:rPr>
          <w:rFonts w:hint="cs"/>
          <w:rtl/>
        </w:rPr>
        <w:t>نمونه گذاری</w:t>
      </w:r>
      <w:bookmarkEnd w:id="157"/>
      <w:bookmarkEnd w:id="158"/>
      <w:bookmarkEnd w:id="159"/>
      <w:bookmarkEnd w:id="160"/>
      <w:r w:rsidRPr="00054424">
        <w:rPr>
          <w:rFonts w:hint="cs"/>
          <w:rtl/>
        </w:rPr>
        <w:t xml:space="preserve"> </w:t>
      </w:r>
      <w:bookmarkEnd w:id="161"/>
      <w:r w:rsidRPr="00054424">
        <w:rPr>
          <w:rFonts w:hint="cs"/>
          <w:rtl/>
        </w:rPr>
        <w:t xml:space="preserve"> </w:t>
      </w:r>
    </w:p>
    <w:p w14:paraId="091ADB9B" w14:textId="77777777" w:rsidR="00CB346B" w:rsidRPr="00054424" w:rsidRDefault="00CB346B" w:rsidP="00CB346B">
      <w:pPr>
        <w:rPr>
          <w:rtl/>
        </w:rPr>
      </w:pPr>
      <w:r w:rsidRPr="00054424">
        <w:rPr>
          <w:rFonts w:hint="cs"/>
          <w:rtl/>
        </w:rPr>
        <w:t>با توجه به غلظت به محاسبه شده برای هر نمونه پروتئینی از روش برادفورد، حجمی از هر نمونه که حاوی 50 میکروگرم پروتئین است را محاسبه می</w:t>
      </w:r>
      <w:r w:rsidRPr="00054424">
        <w:rPr>
          <w:rtl/>
        </w:rPr>
        <w:softHyphen/>
      </w:r>
      <w:r w:rsidRPr="00054424">
        <w:rPr>
          <w:rFonts w:hint="cs"/>
          <w:rtl/>
        </w:rPr>
        <w:t>نماییم، سپس نمونه</w:t>
      </w:r>
      <w:r w:rsidRPr="00054424">
        <w:rPr>
          <w:rtl/>
        </w:rPr>
        <w:softHyphen/>
      </w:r>
      <w:r w:rsidRPr="00054424">
        <w:rPr>
          <w:rFonts w:hint="cs"/>
          <w:rtl/>
        </w:rPr>
        <w:t xml:space="preserve">ها را از فریزر خارج نموده و پس از ذوب شدن به ازای هر 4 میکرولیتر نمونه پروتئینی، 1 میکرولیتر بافر نمونه </w:t>
      </w:r>
      <w:r w:rsidRPr="00054424">
        <w:t>5X</w:t>
      </w:r>
      <w:r w:rsidRPr="00054424">
        <w:rPr>
          <w:rFonts w:hint="cs"/>
          <w:rtl/>
        </w:rPr>
        <w:t xml:space="preserve"> می</w:t>
      </w:r>
      <w:r w:rsidRPr="00054424">
        <w:rPr>
          <w:rtl/>
        </w:rPr>
        <w:softHyphen/>
      </w:r>
      <w:r w:rsidRPr="00054424">
        <w:rPr>
          <w:rFonts w:hint="cs"/>
          <w:rtl/>
        </w:rPr>
        <w:t>افزاییم و بلافاصله آن را به مدت 15 دقیقه در بن</w:t>
      </w:r>
      <w:r w:rsidRPr="00054424">
        <w:rPr>
          <w:rtl/>
        </w:rPr>
        <w:softHyphen/>
      </w:r>
      <w:r w:rsidRPr="00054424">
        <w:rPr>
          <w:rFonts w:hint="cs"/>
          <w:rtl/>
        </w:rPr>
        <w:t>ماری 50</w:t>
      </w:r>
      <m:oMath>
        <m:r>
          <m:rPr>
            <m:sty m:val="p"/>
          </m:rPr>
          <w:rPr>
            <w:rFonts w:ascii="Cambria Math" w:hAnsi="Cambria Math"/>
          </w:rPr>
          <m:t>℃</m:t>
        </m:r>
      </m:oMath>
      <w:r w:rsidRPr="00054424">
        <w:rPr>
          <w:rFonts w:hint="cs"/>
          <w:rtl/>
        </w:rPr>
        <w:t xml:space="preserve"> می</w:t>
      </w:r>
      <w:r w:rsidRPr="00054424">
        <w:rPr>
          <w:rtl/>
        </w:rPr>
        <w:softHyphen/>
      </w:r>
      <w:r w:rsidRPr="00054424">
        <w:rPr>
          <w:rFonts w:hint="cs"/>
          <w:rtl/>
        </w:rPr>
        <w:t>جوشانیم. در ادامه حجم مورد نظر از هر نمونه را توسط سمپلر در چاهک</w:t>
      </w:r>
      <w:r w:rsidRPr="00054424">
        <w:rPr>
          <w:rtl/>
        </w:rPr>
        <w:softHyphen/>
      </w:r>
      <w:r w:rsidRPr="00054424">
        <w:rPr>
          <w:rFonts w:hint="cs"/>
          <w:rtl/>
        </w:rPr>
        <w:t>ها نمونه</w:t>
      </w:r>
      <w:r w:rsidRPr="00054424">
        <w:rPr>
          <w:rtl/>
        </w:rPr>
        <w:softHyphen/>
      </w:r>
      <w:r w:rsidRPr="00054424">
        <w:rPr>
          <w:rFonts w:hint="cs"/>
          <w:rtl/>
        </w:rPr>
        <w:t>گذاری می</w:t>
      </w:r>
      <w:r w:rsidRPr="00054424">
        <w:rPr>
          <w:rtl/>
        </w:rPr>
        <w:softHyphen/>
      </w:r>
      <w:r w:rsidRPr="00054424">
        <w:rPr>
          <w:rFonts w:hint="cs"/>
          <w:rtl/>
        </w:rPr>
        <w:t>کنیم. در یکی از چاهک</w:t>
      </w:r>
      <w:r w:rsidRPr="00054424">
        <w:rPr>
          <w:rtl/>
        </w:rPr>
        <w:softHyphen/>
      </w:r>
      <w:r w:rsidRPr="00054424">
        <w:rPr>
          <w:rFonts w:hint="cs"/>
          <w:rtl/>
        </w:rPr>
        <w:t>ها نیز مارکر رنگی پروتئین را بارگذاری می</w:t>
      </w:r>
      <w:r w:rsidRPr="00054424">
        <w:rPr>
          <w:rtl/>
        </w:rPr>
        <w:softHyphen/>
      </w:r>
      <w:r w:rsidRPr="00054424">
        <w:rPr>
          <w:rFonts w:hint="cs"/>
          <w:rtl/>
        </w:rPr>
        <w:t>نماییم (چاهک مورد استفاده به انتخاب محقق یکی از چاهک</w:t>
      </w:r>
      <w:r w:rsidRPr="00054424">
        <w:rPr>
          <w:rtl/>
        </w:rPr>
        <w:softHyphen/>
      </w:r>
      <w:r w:rsidRPr="00054424">
        <w:rPr>
          <w:rFonts w:hint="cs"/>
          <w:rtl/>
        </w:rPr>
        <w:t>های کناری یا چاهک میانی می</w:t>
      </w:r>
      <w:r w:rsidRPr="00054424">
        <w:rPr>
          <w:rtl/>
        </w:rPr>
        <w:softHyphen/>
      </w:r>
      <w:r w:rsidRPr="00054424">
        <w:rPr>
          <w:rFonts w:hint="cs"/>
          <w:rtl/>
        </w:rPr>
        <w:t>باشد)</w:t>
      </w:r>
    </w:p>
    <w:p w14:paraId="66678A32" w14:textId="77777777" w:rsidR="00CB346B" w:rsidRPr="00054424" w:rsidRDefault="00CB346B" w:rsidP="00451A76">
      <w:pPr>
        <w:pStyle w:val="Heading3"/>
        <w:rPr>
          <w:rtl/>
        </w:rPr>
      </w:pPr>
      <w:bookmarkStart w:id="162" w:name="_Toc416976185"/>
      <w:bookmarkStart w:id="163" w:name="_Toc508137523"/>
      <w:bookmarkStart w:id="164" w:name="_Toc508138230"/>
      <w:bookmarkStart w:id="165" w:name="_Toc57674674"/>
      <w:bookmarkStart w:id="166" w:name="_Toc127860035"/>
      <w:r w:rsidRPr="00054424">
        <w:rPr>
          <w:rFonts w:hint="cs"/>
          <w:rtl/>
        </w:rPr>
        <w:t>انجام الکتروفورز</w:t>
      </w:r>
      <w:bookmarkEnd w:id="162"/>
      <w:bookmarkEnd w:id="163"/>
      <w:bookmarkEnd w:id="164"/>
      <w:bookmarkEnd w:id="165"/>
      <w:bookmarkEnd w:id="166"/>
      <w:r w:rsidRPr="00054424">
        <w:rPr>
          <w:rFonts w:hint="cs"/>
          <w:rtl/>
        </w:rPr>
        <w:t xml:space="preserve"> </w:t>
      </w:r>
    </w:p>
    <w:p w14:paraId="2D2D858B" w14:textId="77777777" w:rsidR="00CB346B" w:rsidRPr="00054424" w:rsidRDefault="00CB346B" w:rsidP="00CB346B">
      <w:pPr>
        <w:rPr>
          <w:rtl/>
        </w:rPr>
      </w:pPr>
      <w:r w:rsidRPr="00054424">
        <w:rPr>
          <w:rFonts w:hint="cs"/>
          <w:rtl/>
        </w:rPr>
        <w:t>تانک الکتروفورز را به منبع تغذیه متصل نموده و نمونه</w:t>
      </w:r>
      <w:r w:rsidRPr="00054424">
        <w:rPr>
          <w:rtl/>
        </w:rPr>
        <w:softHyphen/>
      </w:r>
      <w:r w:rsidRPr="00054424">
        <w:rPr>
          <w:rFonts w:hint="cs"/>
          <w:rtl/>
        </w:rPr>
        <w:t>ها را ابندا در ولتاژ ثابت 80 ولت به مدت40 دقیقه الکتروفورز می</w:t>
      </w:r>
      <w:r w:rsidRPr="00054424">
        <w:rPr>
          <w:rtl/>
        </w:rPr>
        <w:softHyphen/>
      </w:r>
      <w:r w:rsidRPr="00054424">
        <w:rPr>
          <w:rFonts w:hint="cs"/>
          <w:rtl/>
        </w:rPr>
        <w:t>نماییم تاتمامی نمونه</w:t>
      </w:r>
      <w:r w:rsidRPr="00054424">
        <w:rPr>
          <w:rtl/>
        </w:rPr>
        <w:softHyphen/>
      </w:r>
      <w:r w:rsidRPr="00054424">
        <w:rPr>
          <w:rFonts w:hint="cs"/>
          <w:rtl/>
        </w:rPr>
        <w:t xml:space="preserve">ها در پشت ژل جداکننده، </w:t>
      </w:r>
      <w:r w:rsidRPr="00054424">
        <w:t>stack</w:t>
      </w:r>
      <w:r w:rsidRPr="00054424">
        <w:rPr>
          <w:rFonts w:hint="cs"/>
          <w:rtl/>
        </w:rPr>
        <w:t xml:space="preserve"> شوند، سپس الکتروفورز را در ولتاژ 120 تا زمان جداسازی متناسب با پروتئین مدنظر ادامه می</w:t>
      </w:r>
      <w:r w:rsidRPr="00054424">
        <w:rPr>
          <w:rtl/>
        </w:rPr>
        <w:softHyphen/>
      </w:r>
      <w:r w:rsidRPr="00054424">
        <w:rPr>
          <w:rFonts w:hint="cs"/>
          <w:rtl/>
        </w:rPr>
        <w:t xml:space="preserve">دهیم. </w:t>
      </w:r>
    </w:p>
    <w:p w14:paraId="4668F61E" w14:textId="77777777" w:rsidR="00CB346B" w:rsidRPr="00054424" w:rsidRDefault="00CB346B" w:rsidP="00CB346B">
      <w:pPr>
        <w:pStyle w:val="ab"/>
        <w:rPr>
          <w:rtl/>
        </w:rPr>
      </w:pPr>
      <w:r w:rsidRPr="00054424">
        <w:rPr>
          <w:rFonts w:hint="cs"/>
          <w:rtl/>
        </w:rPr>
        <w:drawing>
          <wp:inline distT="0" distB="0" distL="0" distR="0" wp14:anchorId="407FE47F" wp14:editId="056DAFE9">
            <wp:extent cx="3855720" cy="2402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کتروفورز.jpg"/>
                    <pic:cNvPicPr/>
                  </pic:nvPicPr>
                  <pic:blipFill rotWithShape="1">
                    <a:blip r:embed="rId18" cstate="print">
                      <a:extLst>
                        <a:ext uri="{28A0092B-C50C-407E-A947-70E740481C1C}">
                          <a14:useLocalDpi xmlns:a14="http://schemas.microsoft.com/office/drawing/2010/main" val="0"/>
                        </a:ext>
                      </a:extLst>
                    </a:blip>
                    <a:srcRect l="15419" t="10785" r="11522"/>
                    <a:stretch/>
                  </pic:blipFill>
                  <pic:spPr bwMode="auto">
                    <a:xfrm>
                      <a:off x="0" y="0"/>
                      <a:ext cx="3891228" cy="2424968"/>
                    </a:xfrm>
                    <a:prstGeom prst="rect">
                      <a:avLst/>
                    </a:prstGeom>
                    <a:ln>
                      <a:noFill/>
                    </a:ln>
                    <a:extLst>
                      <a:ext uri="{53640926-AAD7-44D8-BBD7-CCE9431645EC}">
                        <a14:shadowObscured xmlns:a14="http://schemas.microsoft.com/office/drawing/2010/main"/>
                      </a:ext>
                    </a:extLst>
                  </pic:spPr>
                </pic:pic>
              </a:graphicData>
            </a:graphic>
          </wp:inline>
        </w:drawing>
      </w:r>
    </w:p>
    <w:p w14:paraId="43B6C7D2" w14:textId="01662DD5" w:rsidR="00CB346B" w:rsidRPr="00054424" w:rsidRDefault="00CB346B" w:rsidP="004E2A05">
      <w:pPr>
        <w:pStyle w:val="Caption"/>
        <w:rPr>
          <w:rtl/>
        </w:rPr>
      </w:pPr>
      <w:bookmarkStart w:id="167" w:name="_Toc56621526"/>
      <w:r w:rsidRPr="00054424">
        <w:rPr>
          <w:rtl/>
        </w:rPr>
        <w:t xml:space="preserve">شکل </w:t>
      </w:r>
      <w:r w:rsidRPr="00054424">
        <w:rPr>
          <w:rtl/>
        </w:rPr>
        <w:fldChar w:fldCharType="begin"/>
      </w:r>
      <w:r w:rsidRPr="00054424">
        <w:rPr>
          <w:rtl/>
        </w:rPr>
        <w:instrText xml:space="preserve"> </w:instrText>
      </w:r>
      <w:r w:rsidRPr="00054424">
        <w:instrText>SEQ</w:instrText>
      </w:r>
      <w:r w:rsidRPr="00054424">
        <w:rPr>
          <w:rtl/>
        </w:rPr>
        <w:instrText xml:space="preserve"> شکل \* </w:instrText>
      </w:r>
      <w:r w:rsidRPr="00054424">
        <w:instrText>ARABIC</w:instrText>
      </w:r>
      <w:r w:rsidRPr="00054424">
        <w:rPr>
          <w:rtl/>
        </w:rPr>
        <w:instrText xml:space="preserve"> </w:instrText>
      </w:r>
      <w:r w:rsidRPr="00054424">
        <w:rPr>
          <w:rtl/>
        </w:rPr>
        <w:fldChar w:fldCharType="separate"/>
      </w:r>
      <w:r w:rsidR="005E279E">
        <w:rPr>
          <w:noProof/>
          <w:rtl/>
        </w:rPr>
        <w:t>3</w:t>
      </w:r>
      <w:r w:rsidRPr="00054424">
        <w:rPr>
          <w:rtl/>
        </w:rPr>
        <w:fldChar w:fldCharType="end"/>
      </w:r>
      <w:r w:rsidRPr="00054424">
        <w:rPr>
          <w:rFonts w:hint="cs"/>
          <w:rtl/>
        </w:rPr>
        <w:t>- الکتروفورز نمونه</w:t>
      </w:r>
      <w:r w:rsidRPr="00054424">
        <w:rPr>
          <w:rtl/>
        </w:rPr>
        <w:softHyphen/>
      </w:r>
      <w:r w:rsidRPr="00054424">
        <w:rPr>
          <w:rFonts w:hint="cs"/>
          <w:rtl/>
        </w:rPr>
        <w:t xml:space="preserve">ها </w:t>
      </w:r>
      <w:r w:rsidRPr="00054424">
        <w:rPr>
          <w:rFonts w:cs="Times New Roman" w:hint="cs"/>
          <w:rtl/>
        </w:rPr>
        <w:t>–</w:t>
      </w:r>
      <w:r w:rsidRPr="00054424">
        <w:rPr>
          <w:rFonts w:hint="cs"/>
          <w:rtl/>
        </w:rPr>
        <w:t xml:space="preserve"> فشرده</w:t>
      </w:r>
      <w:r w:rsidRPr="00054424">
        <w:rPr>
          <w:rtl/>
        </w:rPr>
        <w:softHyphen/>
      </w:r>
      <w:r w:rsidRPr="00054424">
        <w:rPr>
          <w:rFonts w:hint="cs"/>
          <w:rtl/>
        </w:rPr>
        <w:t xml:space="preserve"> شدن نمونه</w:t>
      </w:r>
      <w:r w:rsidRPr="00054424">
        <w:rPr>
          <w:rtl/>
        </w:rPr>
        <w:softHyphen/>
      </w:r>
      <w:r w:rsidRPr="00054424">
        <w:rPr>
          <w:rFonts w:hint="cs"/>
          <w:rtl/>
        </w:rPr>
        <w:t>ها در پشت ژل جداکننده</w:t>
      </w:r>
      <w:bookmarkEnd w:id="167"/>
    </w:p>
    <w:p w14:paraId="561CA4D8" w14:textId="77777777" w:rsidR="00CB346B" w:rsidRPr="00054424" w:rsidRDefault="00CB346B" w:rsidP="00451A76">
      <w:pPr>
        <w:pStyle w:val="Heading3"/>
        <w:rPr>
          <w:rtl/>
        </w:rPr>
      </w:pPr>
      <w:bookmarkStart w:id="168" w:name="_Toc127860036"/>
      <w:r w:rsidRPr="00054424">
        <w:rPr>
          <w:rtl/>
        </w:rPr>
        <w:t xml:space="preserve">رنگ‌آمیزی ژل </w:t>
      </w:r>
      <w:r w:rsidRPr="00054424">
        <w:t>SDS-PAGE‌</w:t>
      </w:r>
      <w:bookmarkEnd w:id="168"/>
    </w:p>
    <w:p w14:paraId="23ECDF57" w14:textId="77777777" w:rsidR="00CB346B" w:rsidRPr="00054424" w:rsidRDefault="00CB346B" w:rsidP="00CB346B">
      <w:pPr>
        <w:rPr>
          <w:rtl/>
        </w:rPr>
      </w:pPr>
      <w:r w:rsidRPr="00054424">
        <w:rPr>
          <w:rFonts w:hint="cs"/>
          <w:rtl/>
        </w:rPr>
        <w:t>به منظور بررسی های اولیه و تایید انجام صحیح الکتروفورز، ژل</w:t>
      </w:r>
      <w:r w:rsidRPr="00054424">
        <w:rPr>
          <w:rtl/>
        </w:rPr>
        <w:softHyphen/>
      </w:r>
      <w:r w:rsidRPr="00054424">
        <w:rPr>
          <w:rFonts w:hint="cs"/>
          <w:rtl/>
        </w:rPr>
        <w:t xml:space="preserve">های بدست آمده بوسیله رنگ آمیزی غیزقابل برگشت با رنگ کوماسی برلینت بلو </w:t>
      </w:r>
      <w:r w:rsidRPr="00054424">
        <w:t>G-250</w:t>
      </w:r>
      <w:r w:rsidRPr="00054424">
        <w:rPr>
          <w:rFonts w:hint="cs"/>
          <w:rtl/>
        </w:rPr>
        <w:t xml:space="preserve"> رنگ آمیزی شد.</w:t>
      </w:r>
      <w:r>
        <w:rPr>
          <w:rFonts w:hint="cs"/>
          <w:rtl/>
        </w:rPr>
        <w:t xml:space="preserve"> </w:t>
      </w:r>
      <w:r w:rsidRPr="00054424">
        <w:rPr>
          <w:rtl/>
        </w:rPr>
        <w:t xml:space="preserve">مواد لازم: </w:t>
      </w:r>
    </w:p>
    <w:p w14:paraId="5140E386" w14:textId="77777777" w:rsidR="00CB346B" w:rsidRPr="00054424" w:rsidRDefault="00CB346B" w:rsidP="00CB346B">
      <w:r w:rsidRPr="00054424">
        <w:rPr>
          <w:rFonts w:hint="cs"/>
          <w:rtl/>
        </w:rPr>
        <w:lastRenderedPageBreak/>
        <w:t xml:space="preserve">- رنگ کوماسی برلینت بلو </w:t>
      </w:r>
      <w:r w:rsidRPr="00054424">
        <w:t>G-250</w:t>
      </w:r>
    </w:p>
    <w:p w14:paraId="41655A21" w14:textId="77777777" w:rsidR="00CB346B" w:rsidRPr="00054424" w:rsidRDefault="00CB346B" w:rsidP="00CB346B">
      <w:pPr>
        <w:rPr>
          <w:rtl/>
        </w:rPr>
      </w:pPr>
      <w:r w:rsidRPr="00054424">
        <w:rPr>
          <w:rFonts w:hint="cs"/>
          <w:rtl/>
        </w:rPr>
        <w:t>- فسفریک اسید</w:t>
      </w:r>
    </w:p>
    <w:p w14:paraId="683F84A5" w14:textId="77777777" w:rsidR="00CB346B" w:rsidRPr="00054424" w:rsidRDefault="00CB346B" w:rsidP="00CB346B">
      <w:pPr>
        <w:rPr>
          <w:rtl/>
        </w:rPr>
      </w:pPr>
      <w:r w:rsidRPr="00054424">
        <w:rPr>
          <w:rFonts w:hint="cs"/>
          <w:rtl/>
        </w:rPr>
        <w:t>- آمونیوم سولفات</w:t>
      </w:r>
    </w:p>
    <w:p w14:paraId="67D093EB"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r w:rsidRPr="00054424">
        <w:rPr>
          <w:rFonts w:hint="cs"/>
          <w:rtl/>
        </w:rPr>
        <w:t xml:space="preserve">تهیه رنگ کوماسی برلینت بلو </w:t>
      </w:r>
      <w:r w:rsidRPr="00054424">
        <w:t>G-250</w:t>
      </w:r>
    </w:p>
    <w:p w14:paraId="47C78061" w14:textId="77777777" w:rsidR="00CB346B" w:rsidRPr="00054424" w:rsidRDefault="00CB346B" w:rsidP="00CB346B">
      <w:pPr>
        <w:rPr>
          <w:rtl/>
        </w:rPr>
      </w:pPr>
      <w:r w:rsidRPr="00054424">
        <w:rPr>
          <w:rFonts w:hint="cs"/>
          <w:rtl/>
        </w:rPr>
        <w:t>120 میلی</w:t>
      </w:r>
      <w:r w:rsidRPr="00054424">
        <w:rPr>
          <w:rtl/>
        </w:rPr>
        <w:softHyphen/>
      </w:r>
      <w:r w:rsidRPr="00054424">
        <w:rPr>
          <w:rFonts w:hint="cs"/>
          <w:rtl/>
        </w:rPr>
        <w:t>لیتر فسفریک اسید، 100 گرم آمونیوم سولفات را در 100 میلی</w:t>
      </w:r>
      <w:r w:rsidRPr="00054424">
        <w:rPr>
          <w:rtl/>
        </w:rPr>
        <w:softHyphen/>
      </w:r>
      <w:r w:rsidRPr="00054424">
        <w:rPr>
          <w:rFonts w:hint="cs"/>
          <w:rtl/>
        </w:rPr>
        <w:t xml:space="preserve">لیتر آب حل نموده، سپس 2/1 گرم رنگ رنگ کوماسی برلینت بلو </w:t>
      </w:r>
      <w:r w:rsidRPr="00054424">
        <w:t>G-250</w:t>
      </w:r>
      <w:r w:rsidRPr="00054424">
        <w:rPr>
          <w:rFonts w:hint="cs"/>
          <w:rtl/>
        </w:rPr>
        <w:t xml:space="preserve"> را به آن اضافه می نماییم. به محلول بدست آمده 200 میلی لیتر متانول اضافه شده و حجم نهایی به 1 لیتر رسانده شود.</w:t>
      </w:r>
    </w:p>
    <w:p w14:paraId="4B94D331"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169" w:name="_Toc474322179"/>
      <w:bookmarkStart w:id="170" w:name="_Toc474329217"/>
      <w:bookmarkStart w:id="171" w:name="_Toc474329731"/>
      <w:bookmarkStart w:id="172" w:name="_Toc474331844"/>
      <w:bookmarkStart w:id="173" w:name="_Toc474331911"/>
      <w:r w:rsidRPr="00054424">
        <w:rPr>
          <w:rFonts w:hint="cs"/>
          <w:rtl/>
        </w:rPr>
        <w:t>تهیه  محلول رنگ بر</w:t>
      </w:r>
      <w:r w:rsidRPr="00054424">
        <w:rPr>
          <w:rFonts w:cstheme="majorBidi"/>
          <w:rtl/>
        </w:rPr>
        <w:t xml:space="preserve"> (</w:t>
      </w:r>
      <w:proofErr w:type="spellStart"/>
      <w:r w:rsidRPr="00054424">
        <w:rPr>
          <w:rFonts w:cstheme="majorBidi"/>
        </w:rPr>
        <w:t>D.stain</w:t>
      </w:r>
      <w:proofErr w:type="spellEnd"/>
      <w:r w:rsidRPr="00054424">
        <w:rPr>
          <w:rFonts w:cstheme="majorBidi"/>
          <w:rtl/>
        </w:rPr>
        <w:t>)</w:t>
      </w:r>
      <w:bookmarkEnd w:id="169"/>
      <w:bookmarkEnd w:id="170"/>
      <w:bookmarkEnd w:id="171"/>
      <w:bookmarkEnd w:id="172"/>
      <w:bookmarkEnd w:id="173"/>
    </w:p>
    <w:p w14:paraId="2776E35B" w14:textId="77777777" w:rsidR="00CB346B" w:rsidRDefault="00CB346B" w:rsidP="00CB346B">
      <w:pPr>
        <w:rPr>
          <w:rtl/>
        </w:rPr>
      </w:pPr>
      <w:r w:rsidRPr="00054424">
        <w:rPr>
          <w:rFonts w:hint="cs"/>
          <w:rtl/>
        </w:rPr>
        <w:t>محلول رنگ بر حاوی 20 درصد متانول و 10 درصد استیک اسید می باشد.</w:t>
      </w:r>
    </w:p>
    <w:p w14:paraId="16FCEAC2" w14:textId="77777777" w:rsidR="00CB346B" w:rsidRPr="00054424" w:rsidRDefault="00CB346B" w:rsidP="00CB346B">
      <w:pPr>
        <w:rPr>
          <w:rtl/>
        </w:rPr>
      </w:pPr>
      <w:r w:rsidRPr="00054424">
        <w:rPr>
          <w:rtl/>
        </w:rPr>
        <w:t xml:space="preserve">روش کار: </w:t>
      </w:r>
    </w:p>
    <w:p w14:paraId="7FC6E000" w14:textId="77777777" w:rsidR="00CB346B" w:rsidRPr="00054424" w:rsidRDefault="00CB346B" w:rsidP="00CB346B">
      <w:pPr>
        <w:rPr>
          <w:rtl/>
        </w:rPr>
      </w:pPr>
      <w:r w:rsidRPr="00054424">
        <w:rPr>
          <w:rFonts w:hint="cs"/>
          <w:rtl/>
        </w:rPr>
        <w:t>1</w:t>
      </w:r>
      <w:r w:rsidRPr="00054424">
        <w:rPr>
          <w:rtl/>
        </w:rPr>
        <w:t xml:space="preserve">- </w:t>
      </w:r>
      <w:r w:rsidRPr="00054424">
        <w:rPr>
          <w:rFonts w:hint="cs"/>
          <w:rtl/>
        </w:rPr>
        <w:t xml:space="preserve">پس از الکتروفورز </w:t>
      </w:r>
      <w:r w:rsidRPr="00054424">
        <w:rPr>
          <w:rtl/>
        </w:rPr>
        <w:t>ژل داخل ظرف رنگ‌</w:t>
      </w:r>
      <w:r w:rsidRPr="00054424">
        <w:t xml:space="preserve"> </w:t>
      </w:r>
      <w:r w:rsidRPr="00054424">
        <w:rPr>
          <w:rtl/>
        </w:rPr>
        <w:t>آمیزی قرار گرف</w:t>
      </w:r>
      <w:r w:rsidRPr="00054424">
        <w:rPr>
          <w:rFonts w:hint="cs"/>
          <w:rtl/>
        </w:rPr>
        <w:t>ته</w:t>
      </w:r>
      <w:r w:rsidRPr="00054424">
        <w:rPr>
          <w:rtl/>
        </w:rPr>
        <w:t xml:space="preserve"> و مقداری رنگ به آن اضافه ش</w:t>
      </w:r>
      <w:r w:rsidRPr="00054424">
        <w:rPr>
          <w:rFonts w:hint="cs"/>
          <w:rtl/>
        </w:rPr>
        <w:t>د</w:t>
      </w:r>
      <w:r w:rsidRPr="00054424">
        <w:rPr>
          <w:rtl/>
        </w:rPr>
        <w:t xml:space="preserve"> تا حدی که رنگ روی ژل را بگیرد و به م</w:t>
      </w:r>
      <w:r w:rsidRPr="00054424">
        <w:rPr>
          <w:rFonts w:hint="cs"/>
          <w:rtl/>
        </w:rPr>
        <w:t>دت 12 ساعت</w:t>
      </w:r>
      <w:r w:rsidRPr="00054424">
        <w:rPr>
          <w:rtl/>
        </w:rPr>
        <w:t xml:space="preserve"> روی شیکر قرار گرفت. </w:t>
      </w:r>
    </w:p>
    <w:p w14:paraId="0B8C63CD" w14:textId="77777777" w:rsidR="00CB346B" w:rsidRPr="00054424" w:rsidRDefault="00CB346B" w:rsidP="00CB346B">
      <w:pPr>
        <w:rPr>
          <w:rtl/>
        </w:rPr>
      </w:pPr>
      <w:r w:rsidRPr="00054424">
        <w:rPr>
          <w:rFonts w:hint="cs"/>
          <w:rtl/>
        </w:rPr>
        <w:t>2</w:t>
      </w:r>
      <w:r w:rsidRPr="00054424">
        <w:rPr>
          <w:rtl/>
        </w:rPr>
        <w:t xml:space="preserve">- رنگ روی ژل خالی شد و ژل با آب مقطر شسته شد. </w:t>
      </w:r>
    </w:p>
    <w:p w14:paraId="23DD766F" w14:textId="77777777" w:rsidR="00CB346B" w:rsidRPr="00054424" w:rsidRDefault="00CB346B" w:rsidP="00CB346B">
      <w:pPr>
        <w:rPr>
          <w:rtl/>
        </w:rPr>
      </w:pPr>
      <w:r w:rsidRPr="00054424">
        <w:rPr>
          <w:rFonts w:hint="cs"/>
          <w:rtl/>
        </w:rPr>
        <w:t>3</w:t>
      </w:r>
      <w:r w:rsidRPr="00054424">
        <w:rPr>
          <w:rtl/>
        </w:rPr>
        <w:t>- ژل د</w:t>
      </w:r>
      <w:r w:rsidRPr="00054424">
        <w:rPr>
          <w:rFonts w:hint="cs"/>
          <w:rtl/>
        </w:rPr>
        <w:t>ر</w:t>
      </w:r>
      <w:r w:rsidRPr="00054424">
        <w:rPr>
          <w:rtl/>
        </w:rPr>
        <w:t xml:space="preserve"> محلول رنگ بر، روی شیکر قرار گرفت تا زمینه ژل شفاف شده و باندهای پروتئینی نمایان شوند. </w:t>
      </w:r>
    </w:p>
    <w:p w14:paraId="02153454" w14:textId="77777777" w:rsidR="00CB346B" w:rsidRPr="00054424" w:rsidRDefault="00CB346B" w:rsidP="00CB346B">
      <w:pPr>
        <w:rPr>
          <w:rtl/>
        </w:rPr>
      </w:pPr>
      <w:r w:rsidRPr="00054424">
        <w:rPr>
          <w:rFonts w:hint="cs"/>
          <w:rtl/>
        </w:rPr>
        <w:t>4</w:t>
      </w:r>
      <w:r w:rsidRPr="00054424">
        <w:rPr>
          <w:rtl/>
        </w:rPr>
        <w:t xml:space="preserve">- باندهای پروتئینی مورد بررسی قرار گرفت. </w:t>
      </w:r>
    </w:p>
    <w:p w14:paraId="0285303E" w14:textId="526CCD73" w:rsidR="00CB346B" w:rsidRPr="00054424" w:rsidRDefault="00CB346B" w:rsidP="004E2A05">
      <w:pPr>
        <w:pStyle w:val="Heading2"/>
        <w:rPr>
          <w:rFonts w:cstheme="majorBidi"/>
          <w:rtl/>
        </w:rPr>
      </w:pPr>
      <w:bookmarkStart w:id="174" w:name="_Toc127860037"/>
      <w:bookmarkStart w:id="175" w:name="_Toc128821023"/>
      <w:r w:rsidRPr="00054424">
        <w:rPr>
          <w:rtl/>
        </w:rPr>
        <w:t xml:space="preserve">روش سنجش وسترن بلات </w:t>
      </w:r>
      <w:r w:rsidRPr="00054424">
        <w:rPr>
          <w:rFonts w:cstheme="majorBidi"/>
          <w:rtl/>
        </w:rPr>
        <w:t>(</w:t>
      </w:r>
      <w:r w:rsidRPr="00054424">
        <w:rPr>
          <w:rFonts w:cstheme="majorBidi"/>
        </w:rPr>
        <w:t>Western Blotting</w:t>
      </w:r>
      <w:r w:rsidRPr="00054424">
        <w:rPr>
          <w:rFonts w:cstheme="majorBidi"/>
          <w:rtl/>
        </w:rPr>
        <w:t>)</w:t>
      </w:r>
      <w:bookmarkEnd w:id="112"/>
      <w:bookmarkEnd w:id="113"/>
      <w:bookmarkEnd w:id="174"/>
      <w:bookmarkEnd w:id="175"/>
    </w:p>
    <w:p w14:paraId="4A987711" w14:textId="0F62D835" w:rsidR="00CB346B" w:rsidRPr="00054424" w:rsidRDefault="00CB346B" w:rsidP="00451A76">
      <w:pPr>
        <w:pStyle w:val="Heading3"/>
        <w:rPr>
          <w:rtl/>
        </w:rPr>
      </w:pPr>
      <w:bookmarkStart w:id="176" w:name="_Toc57674647"/>
      <w:bookmarkStart w:id="177" w:name="_Toc127860038"/>
      <w:r w:rsidRPr="00054424">
        <w:rPr>
          <w:rFonts w:hint="cs"/>
          <w:rtl/>
        </w:rPr>
        <w:t>اصول وسترن بلات</w:t>
      </w:r>
      <w:r w:rsidRPr="00054424">
        <w:rPr>
          <w:rStyle w:val="FootnoteReference"/>
          <w:sz w:val="22"/>
          <w:szCs w:val="22"/>
          <w:rtl/>
        </w:rPr>
        <w:footnoteReference w:id="9"/>
      </w:r>
      <w:bookmarkEnd w:id="176"/>
      <w:bookmarkEnd w:id="177"/>
    </w:p>
    <w:p w14:paraId="561CAF05" w14:textId="77777777" w:rsidR="00CB346B" w:rsidRPr="00054424" w:rsidRDefault="00CB346B" w:rsidP="00CB346B">
      <w:pPr>
        <w:rPr>
          <w:rtl/>
        </w:rPr>
      </w:pPr>
      <w:r w:rsidRPr="00054424">
        <w:rPr>
          <w:rFonts w:hint="cs"/>
          <w:rtl/>
        </w:rPr>
        <w:t>وسترن</w:t>
      </w:r>
      <w:r w:rsidRPr="00054424">
        <w:rPr>
          <w:rtl/>
        </w:rPr>
        <w:softHyphen/>
      </w:r>
      <w:r w:rsidRPr="00054424">
        <w:rPr>
          <w:rFonts w:hint="cs"/>
          <w:rtl/>
        </w:rPr>
        <w:t>بلات یا ایمونوبلات</w:t>
      </w:r>
      <w:r w:rsidRPr="00054424">
        <w:rPr>
          <w:rStyle w:val="FootnoteReference"/>
          <w:rFonts w:ascii="Arial" w:hAnsi="Arial"/>
          <w:sz w:val="22"/>
          <w:szCs w:val="22"/>
          <w:rtl/>
        </w:rPr>
        <w:footnoteReference w:id="10"/>
      </w:r>
      <w:r w:rsidRPr="00054424">
        <w:rPr>
          <w:rFonts w:hint="cs"/>
          <w:rtl/>
        </w:rPr>
        <w:t xml:space="preserve"> تکنیکی دقیق و تایید شده می</w:t>
      </w:r>
      <w:r w:rsidRPr="00054424">
        <w:rPr>
          <w:rtl/>
        </w:rPr>
        <w:softHyphen/>
      </w:r>
      <w:r w:rsidRPr="00054424">
        <w:rPr>
          <w:rFonts w:hint="cs"/>
          <w:rtl/>
        </w:rPr>
        <w:t>باشد که به</w:t>
      </w:r>
      <w:r w:rsidRPr="00054424">
        <w:rPr>
          <w:rtl/>
        </w:rPr>
        <w:softHyphen/>
      </w:r>
      <w:r w:rsidRPr="00054424">
        <w:rPr>
          <w:rFonts w:hint="cs"/>
          <w:rtl/>
        </w:rPr>
        <w:t>صورت گسترده</w:t>
      </w:r>
      <w:r w:rsidRPr="00054424">
        <w:rPr>
          <w:rtl/>
        </w:rPr>
        <w:softHyphen/>
      </w:r>
      <w:r w:rsidRPr="00054424">
        <w:rPr>
          <w:rFonts w:hint="cs"/>
          <w:rtl/>
        </w:rPr>
        <w:t>ای برای آنالیز پروتئین</w:t>
      </w:r>
      <w:r w:rsidRPr="00054424">
        <w:rPr>
          <w:rtl/>
        </w:rPr>
        <w:softHyphen/>
      </w:r>
      <w:r w:rsidRPr="00054424">
        <w:rPr>
          <w:rFonts w:hint="cs"/>
          <w:rtl/>
        </w:rPr>
        <w:t>های موجود در یک نمونه مورد استفاده قرار می</w:t>
      </w:r>
      <w:r w:rsidRPr="00054424">
        <w:rPr>
          <w:rtl/>
        </w:rPr>
        <w:softHyphen/>
      </w:r>
      <w:r w:rsidRPr="00054424">
        <w:rPr>
          <w:rFonts w:hint="cs"/>
          <w:rtl/>
        </w:rPr>
        <w:t>گیرد. روش وسترن</w:t>
      </w:r>
      <w:r w:rsidRPr="00054424">
        <w:rPr>
          <w:rtl/>
        </w:rPr>
        <w:softHyphen/>
      </w:r>
      <w:r w:rsidRPr="00054424">
        <w:rPr>
          <w:rFonts w:hint="cs"/>
          <w:rtl/>
        </w:rPr>
        <w:t>بلات بر اساس تشکیل کمپلکس آنتی بادی-پروتئین می</w:t>
      </w:r>
      <w:r w:rsidRPr="00054424">
        <w:rPr>
          <w:rtl/>
        </w:rPr>
        <w:softHyphen/>
      </w:r>
      <w:r w:rsidRPr="00054424">
        <w:rPr>
          <w:rFonts w:hint="cs"/>
          <w:rtl/>
        </w:rPr>
        <w:t>باشد در این روش آنتی بادی اختصاصی به پروتئین</w:t>
      </w:r>
      <w:r w:rsidRPr="00054424">
        <w:rPr>
          <w:rtl/>
        </w:rPr>
        <w:softHyphen/>
      </w:r>
      <w:r w:rsidRPr="00054424">
        <w:rPr>
          <w:rFonts w:hint="cs"/>
          <w:rtl/>
        </w:rPr>
        <w:t>هایی که بر روی غشا ثابت شده</w:t>
      </w:r>
      <w:r w:rsidRPr="00054424">
        <w:rPr>
          <w:rtl/>
        </w:rPr>
        <w:softHyphen/>
      </w:r>
      <w:r w:rsidRPr="00054424">
        <w:rPr>
          <w:rFonts w:hint="cs"/>
          <w:rtl/>
        </w:rPr>
        <w:t>اند متصل می</w:t>
      </w:r>
      <w:r w:rsidRPr="00054424">
        <w:rPr>
          <w:rtl/>
        </w:rPr>
        <w:softHyphen/>
      </w:r>
      <w:r w:rsidRPr="00054424">
        <w:rPr>
          <w:rFonts w:hint="cs"/>
          <w:rtl/>
        </w:rPr>
        <w:t>شود و این اتصال اختصاصی به روش</w:t>
      </w:r>
      <w:r w:rsidRPr="00054424">
        <w:rPr>
          <w:rtl/>
        </w:rPr>
        <w:softHyphen/>
      </w:r>
      <w:r w:rsidRPr="00054424">
        <w:rPr>
          <w:rFonts w:hint="cs"/>
          <w:rtl/>
        </w:rPr>
        <w:t>های مختلفی  قابل ردیابی است. روش وسترن بلات برای اولین با در سال 1979 ارائه شده و از آن زمان تاکنون یک روش پر استفاده و معمول در تحقیقات دانش زیستی می</w:t>
      </w:r>
      <w:r w:rsidRPr="00054424">
        <w:rPr>
          <w:rtl/>
        </w:rPr>
        <w:softHyphen/>
      </w:r>
      <w:r w:rsidRPr="00054424">
        <w:rPr>
          <w:rFonts w:hint="cs"/>
          <w:rtl/>
        </w:rPr>
        <w:t>باشد.</w:t>
      </w:r>
    </w:p>
    <w:p w14:paraId="257341F0" w14:textId="2EF29FB8" w:rsidR="00CB346B" w:rsidRPr="00054424" w:rsidRDefault="00CB346B" w:rsidP="00451A76">
      <w:pPr>
        <w:pStyle w:val="Heading3"/>
        <w:rPr>
          <w:rtl/>
        </w:rPr>
      </w:pPr>
      <w:bookmarkStart w:id="178" w:name="_Toc57674648"/>
      <w:bookmarkStart w:id="179" w:name="_Toc127860039"/>
      <w:r w:rsidRPr="00054424">
        <w:rPr>
          <w:rFonts w:hint="cs"/>
          <w:rtl/>
        </w:rPr>
        <w:t>مراحل وسترن بلات</w:t>
      </w:r>
      <w:bookmarkEnd w:id="178"/>
      <w:bookmarkEnd w:id="179"/>
    </w:p>
    <w:p w14:paraId="51B555F9" w14:textId="77777777" w:rsidR="00CB346B" w:rsidRPr="00054424" w:rsidRDefault="00CB346B" w:rsidP="00CB346B">
      <w:r w:rsidRPr="00054424">
        <w:rPr>
          <w:rFonts w:hint="cs"/>
          <w:rtl/>
        </w:rPr>
        <w:t>روش وسترن</w:t>
      </w:r>
      <w:r w:rsidRPr="00054424">
        <w:rPr>
          <w:rtl/>
        </w:rPr>
        <w:softHyphen/>
      </w:r>
      <w:r w:rsidRPr="00054424">
        <w:rPr>
          <w:rFonts w:hint="cs"/>
          <w:rtl/>
        </w:rPr>
        <w:t>بلات دارای تعدادی مراحلی می</w:t>
      </w:r>
      <w:r w:rsidRPr="00054424">
        <w:rPr>
          <w:rtl/>
        </w:rPr>
        <w:softHyphen/>
      </w:r>
      <w:r w:rsidRPr="00054424">
        <w:rPr>
          <w:rFonts w:hint="cs"/>
          <w:rtl/>
        </w:rPr>
        <w:t>باشد که در نمودار زیر قابل مشاهده است:</w:t>
      </w:r>
    </w:p>
    <w:p w14:paraId="34B01DBB" w14:textId="77777777" w:rsidR="00CB346B" w:rsidRPr="00054424" w:rsidRDefault="00CB346B" w:rsidP="00CB346B">
      <w:pPr>
        <w:pStyle w:val="a8"/>
      </w:pPr>
      <w:r w:rsidRPr="00054424">
        <w:rPr>
          <w:noProof/>
          <w:rtl/>
        </w:rPr>
        <w:lastRenderedPageBreak/>
        <w:drawing>
          <wp:inline distT="0" distB="0" distL="0" distR="0" wp14:anchorId="5C0233F7" wp14:editId="5B907F05">
            <wp:extent cx="5486400" cy="492981"/>
            <wp:effectExtent l="76200" t="0" r="57150" b="2159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3715477" w14:textId="77777777" w:rsidR="00CB346B" w:rsidRPr="00054424" w:rsidRDefault="00CB346B" w:rsidP="00CB346B">
      <w:pPr>
        <w:pStyle w:val="a8"/>
      </w:pPr>
    </w:p>
    <w:p w14:paraId="0DC248A7" w14:textId="77777777" w:rsidR="00CB346B" w:rsidRPr="00054424" w:rsidRDefault="00CB346B" w:rsidP="00CB346B">
      <w:r w:rsidRPr="00054424">
        <w:rPr>
          <w:rFonts w:hint="cs"/>
          <w:rtl/>
        </w:rPr>
        <w:t>روند انجام مراحل وسترن بلات:</w:t>
      </w:r>
    </w:p>
    <w:p w14:paraId="7169E5F6" w14:textId="77777777" w:rsidR="00CB346B" w:rsidRPr="00054424" w:rsidRDefault="00CB346B" w:rsidP="00CB346B">
      <w:pPr>
        <w:pStyle w:val="ab"/>
        <w:rPr>
          <w:rtl/>
        </w:rPr>
      </w:pPr>
      <w:r w:rsidRPr="00054424">
        <w:rPr>
          <w:rFonts w:hint="cs"/>
          <w:rtl/>
        </w:rPr>
        <w:drawing>
          <wp:inline distT="0" distB="0" distL="0" distR="0" wp14:anchorId="5165B90F" wp14:editId="467950E9">
            <wp:extent cx="5398135" cy="3209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3b6c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8140" cy="3215874"/>
                    </a:xfrm>
                    <a:prstGeom prst="rect">
                      <a:avLst/>
                    </a:prstGeom>
                  </pic:spPr>
                </pic:pic>
              </a:graphicData>
            </a:graphic>
          </wp:inline>
        </w:drawing>
      </w:r>
    </w:p>
    <w:p w14:paraId="06A81085" w14:textId="616F687D" w:rsidR="00CB346B" w:rsidRPr="00054424" w:rsidRDefault="00CB346B" w:rsidP="004E2A05">
      <w:pPr>
        <w:pStyle w:val="Caption"/>
        <w:rPr>
          <w:rtl/>
        </w:rPr>
      </w:pPr>
      <w:bookmarkStart w:id="180" w:name="_Toc56621525"/>
      <w:r w:rsidRPr="00054424">
        <w:rPr>
          <w:rtl/>
        </w:rPr>
        <w:t xml:space="preserve">شکل </w:t>
      </w:r>
      <w:r w:rsidRPr="00054424">
        <w:rPr>
          <w:rtl/>
        </w:rPr>
        <w:fldChar w:fldCharType="begin"/>
      </w:r>
      <w:r w:rsidRPr="00054424">
        <w:rPr>
          <w:rtl/>
        </w:rPr>
        <w:instrText xml:space="preserve"> </w:instrText>
      </w:r>
      <w:r w:rsidRPr="00054424">
        <w:instrText>SEQ</w:instrText>
      </w:r>
      <w:r w:rsidRPr="00054424">
        <w:rPr>
          <w:rtl/>
        </w:rPr>
        <w:instrText xml:space="preserve"> شکل \* </w:instrText>
      </w:r>
      <w:r w:rsidRPr="00054424">
        <w:instrText>ARABIC</w:instrText>
      </w:r>
      <w:r w:rsidRPr="00054424">
        <w:rPr>
          <w:rtl/>
        </w:rPr>
        <w:instrText xml:space="preserve"> </w:instrText>
      </w:r>
      <w:r w:rsidRPr="00054424">
        <w:rPr>
          <w:rtl/>
        </w:rPr>
        <w:fldChar w:fldCharType="separate"/>
      </w:r>
      <w:r w:rsidR="005E279E">
        <w:rPr>
          <w:noProof/>
          <w:rtl/>
        </w:rPr>
        <w:t>4</w:t>
      </w:r>
      <w:r w:rsidRPr="00054424">
        <w:rPr>
          <w:rtl/>
        </w:rPr>
        <w:fldChar w:fldCharType="end"/>
      </w:r>
      <w:r w:rsidRPr="00054424">
        <w:t xml:space="preserve"> </w:t>
      </w:r>
      <w:r w:rsidRPr="00054424">
        <w:rPr>
          <w:rFonts w:hint="cs"/>
          <w:rtl/>
        </w:rPr>
        <w:t>- تصویر شماتیک مراحل انجام وسترن</w:t>
      </w:r>
      <w:r w:rsidRPr="00054424">
        <w:rPr>
          <w:rtl/>
        </w:rPr>
        <w:softHyphen/>
      </w:r>
      <w:r w:rsidRPr="00054424">
        <w:rPr>
          <w:rFonts w:hint="cs"/>
          <w:rtl/>
        </w:rPr>
        <w:t>بلاتینگ</w:t>
      </w:r>
      <w:bookmarkEnd w:id="180"/>
    </w:p>
    <w:p w14:paraId="788E856C" w14:textId="77777777" w:rsidR="00CB346B" w:rsidRPr="00054424" w:rsidRDefault="00CB346B" w:rsidP="00CB346B">
      <w:pPr>
        <w:rPr>
          <w:rtl/>
        </w:rPr>
      </w:pPr>
      <w:r w:rsidRPr="00054424">
        <w:rPr>
          <w:rFonts w:hint="cs"/>
          <w:rtl/>
        </w:rPr>
        <w:t>در مرحله آماده</w:t>
      </w:r>
      <w:r w:rsidRPr="00054424">
        <w:rPr>
          <w:rtl/>
        </w:rPr>
        <w:softHyphen/>
      </w:r>
      <w:r w:rsidRPr="00054424">
        <w:rPr>
          <w:rFonts w:hint="cs"/>
          <w:rtl/>
        </w:rPr>
        <w:t>سازی نمونه</w:t>
      </w:r>
      <w:r w:rsidRPr="00054424">
        <w:rPr>
          <w:rtl/>
        </w:rPr>
        <w:softHyphen/>
      </w:r>
      <w:r w:rsidRPr="00054424">
        <w:rPr>
          <w:rFonts w:hint="cs"/>
          <w:rtl/>
        </w:rPr>
        <w:t>ها، با استفاده از عوامل احیاکننده نظیر 2-مرکاپتواتانول</w:t>
      </w:r>
      <w:r w:rsidRPr="00054424">
        <w:rPr>
          <w:rtl/>
        </w:rPr>
        <w:softHyphen/>
      </w:r>
      <w:r w:rsidRPr="00054424">
        <w:rPr>
          <w:rFonts w:hint="cs"/>
          <w:rtl/>
        </w:rPr>
        <w:t>آمین پیوندهای دی</w:t>
      </w:r>
      <w:r w:rsidRPr="00054424">
        <w:rPr>
          <w:rtl/>
        </w:rPr>
        <w:softHyphen/>
      </w:r>
      <w:r w:rsidRPr="00054424">
        <w:rPr>
          <w:rFonts w:hint="cs"/>
          <w:rtl/>
        </w:rPr>
        <w:t>سولفیدی در ساختمان پروتئین شکسته شده و در حضور سدیم دودسیل سولفات پروتئین</w:t>
      </w:r>
      <w:r w:rsidRPr="00054424">
        <w:rPr>
          <w:rtl/>
        </w:rPr>
        <w:softHyphen/>
      </w:r>
      <w:r w:rsidRPr="00054424">
        <w:rPr>
          <w:rFonts w:hint="cs"/>
          <w:rtl/>
        </w:rPr>
        <w:t>ها به حالت خطی در می</w:t>
      </w:r>
      <w:r w:rsidRPr="00054424">
        <w:rPr>
          <w:rtl/>
        </w:rPr>
        <w:softHyphen/>
      </w:r>
      <w:r w:rsidRPr="00054424">
        <w:rPr>
          <w:rFonts w:hint="cs"/>
          <w:rtl/>
        </w:rPr>
        <w:t>آیند.</w:t>
      </w:r>
    </w:p>
    <w:p w14:paraId="0EA1688A" w14:textId="77777777" w:rsidR="00CB346B" w:rsidRPr="00054424" w:rsidRDefault="00CB346B" w:rsidP="00CB346B">
      <w:pPr>
        <w:rPr>
          <w:rtl/>
        </w:rPr>
      </w:pPr>
      <w:r w:rsidRPr="00054424">
        <w:rPr>
          <w:rFonts w:hint="cs"/>
          <w:rtl/>
        </w:rPr>
        <w:t>در مرحله الکتروفورز پروتئین</w:t>
      </w:r>
      <w:r w:rsidRPr="00054424">
        <w:rPr>
          <w:rtl/>
        </w:rPr>
        <w:softHyphen/>
      </w:r>
      <w:r w:rsidRPr="00054424">
        <w:rPr>
          <w:rFonts w:hint="cs"/>
          <w:rtl/>
        </w:rPr>
        <w:t>ها بر اساس وزن مولکولی از یکدیگر جدا می</w:t>
      </w:r>
      <w:r w:rsidRPr="00054424">
        <w:rPr>
          <w:rtl/>
        </w:rPr>
        <w:softHyphen/>
      </w:r>
      <w:r w:rsidRPr="00054424">
        <w:rPr>
          <w:rFonts w:hint="cs"/>
          <w:rtl/>
        </w:rPr>
        <w:t>شوند، سپس تحت یک میدان الکتریکی یکنواخت، پروتئین</w:t>
      </w:r>
      <w:r w:rsidRPr="00054424">
        <w:rPr>
          <w:rtl/>
        </w:rPr>
        <w:softHyphen/>
      </w:r>
      <w:r w:rsidRPr="00054424">
        <w:rPr>
          <w:rFonts w:hint="cs"/>
          <w:rtl/>
        </w:rPr>
        <w:t>ها از ژل به روی غشا منتقل و بر روی آن تثبیت می</w:t>
      </w:r>
      <w:r w:rsidRPr="00054424">
        <w:rPr>
          <w:rtl/>
        </w:rPr>
        <w:softHyphen/>
      </w:r>
      <w:r w:rsidRPr="00054424">
        <w:rPr>
          <w:rFonts w:hint="cs"/>
          <w:rtl/>
        </w:rPr>
        <w:t>شوند. در مرحله مسدود</w:t>
      </w:r>
      <w:r w:rsidRPr="00054424">
        <w:rPr>
          <w:rtl/>
        </w:rPr>
        <w:softHyphen/>
      </w:r>
      <w:r w:rsidRPr="00054424">
        <w:rPr>
          <w:rFonts w:hint="cs"/>
          <w:rtl/>
        </w:rPr>
        <w:t>سازی، نواحی از غشا که هیچ پروتئینی به آن اتصال نیافته است، به</w:t>
      </w:r>
      <w:r w:rsidRPr="00054424">
        <w:rPr>
          <w:rtl/>
        </w:rPr>
        <w:softHyphen/>
      </w:r>
      <w:r w:rsidRPr="00054424">
        <w:rPr>
          <w:rFonts w:hint="cs"/>
          <w:rtl/>
        </w:rPr>
        <w:t>منظور جلوگیری از اتصال غیر اختصاصی آنتی بادی در مراحل بعد توسط یک پروتئین مانند کازئین یا آلبومین سرم گاوی مسدود می</w:t>
      </w:r>
      <w:r w:rsidRPr="00054424">
        <w:rPr>
          <w:rtl/>
        </w:rPr>
        <w:softHyphen/>
      </w:r>
      <w:r w:rsidRPr="00054424">
        <w:rPr>
          <w:rFonts w:hint="cs"/>
          <w:rtl/>
        </w:rPr>
        <w:t>شوند. در مرحله بعدی آنتی</w:t>
      </w:r>
      <w:r w:rsidRPr="00054424">
        <w:rPr>
          <w:rtl/>
        </w:rPr>
        <w:softHyphen/>
      </w:r>
      <w:r w:rsidRPr="00054424">
        <w:rPr>
          <w:rFonts w:hint="cs"/>
          <w:rtl/>
        </w:rPr>
        <w:t>بادی اولیه با غشاء انکوبه می</w:t>
      </w:r>
      <w:r w:rsidRPr="00054424">
        <w:rPr>
          <w:rtl/>
        </w:rPr>
        <w:softHyphen/>
      </w:r>
      <w:r w:rsidRPr="00054424">
        <w:rPr>
          <w:rFonts w:hint="cs"/>
          <w:rtl/>
        </w:rPr>
        <w:t>گردد که این آنتی</w:t>
      </w:r>
      <w:r w:rsidRPr="00054424">
        <w:rPr>
          <w:rtl/>
        </w:rPr>
        <w:softHyphen/>
      </w:r>
      <w:r w:rsidRPr="00054424">
        <w:rPr>
          <w:rFonts w:hint="cs"/>
          <w:rtl/>
        </w:rPr>
        <w:t>بادی اولیه به</w:t>
      </w:r>
      <w:r w:rsidRPr="00054424">
        <w:rPr>
          <w:rtl/>
        </w:rPr>
        <w:softHyphen/>
      </w:r>
      <w:r w:rsidRPr="00054424">
        <w:rPr>
          <w:rFonts w:hint="cs"/>
          <w:rtl/>
        </w:rPr>
        <w:t>صورت کاملا" اختصاصی به پروتئین مورد نظر ما متصل می</w:t>
      </w:r>
      <w:r w:rsidRPr="00054424">
        <w:rPr>
          <w:rtl/>
        </w:rPr>
        <w:softHyphen/>
      </w:r>
      <w:r w:rsidRPr="00054424">
        <w:rPr>
          <w:rFonts w:hint="cs"/>
          <w:rtl/>
        </w:rPr>
        <w:t>شود. پس از این مرحله آنتی بادی اولیه اضافی توسط بافر شسته شده و غشاء با آنتی بادی ثانویه انکوبه می</w:t>
      </w:r>
      <w:r w:rsidRPr="00054424">
        <w:rPr>
          <w:rtl/>
        </w:rPr>
        <w:softHyphen/>
      </w:r>
      <w:r w:rsidRPr="00054424">
        <w:rPr>
          <w:rFonts w:hint="cs"/>
          <w:rtl/>
        </w:rPr>
        <w:t>شود که این آنتی</w:t>
      </w:r>
      <w:r w:rsidRPr="00054424">
        <w:rPr>
          <w:rtl/>
        </w:rPr>
        <w:softHyphen/>
      </w:r>
      <w:r w:rsidRPr="00054424">
        <w:rPr>
          <w:rFonts w:hint="cs"/>
          <w:rtl/>
        </w:rPr>
        <w:t xml:space="preserve">بادی ثانویه برای قابل ردیابی بودن با یک آنزیم فلوروفور یا یک ایزوتوپ کونژوگه شده است و مقدار </w:t>
      </w:r>
      <w:r w:rsidRPr="00054424">
        <w:rPr>
          <w:rFonts w:hint="cs"/>
          <w:rtl/>
        </w:rPr>
        <w:lastRenderedPageBreak/>
        <w:t>پروتئین مورد نظر در غشا با ردیابی کمپلکس "اپیتوپ پروتئین:آنتی بادی اولیه:آنتی بادی ثانویه"</w:t>
      </w:r>
      <w:r w:rsidRPr="00054424">
        <w:rPr>
          <w:rFonts w:cs="Sakkal Majalla" w:hint="cs"/>
          <w:rtl/>
        </w:rPr>
        <w:t xml:space="preserve"> </w:t>
      </w:r>
      <w:r w:rsidRPr="00054424">
        <w:rPr>
          <w:rFonts w:hint="cs"/>
          <w:rtl/>
        </w:rPr>
        <w:t xml:space="preserve"> متناسب می</w:t>
      </w:r>
      <w:r w:rsidRPr="00054424">
        <w:rPr>
          <w:rtl/>
        </w:rPr>
        <w:softHyphen/>
      </w:r>
      <w:r w:rsidRPr="00054424">
        <w:rPr>
          <w:rFonts w:hint="cs"/>
          <w:rtl/>
        </w:rPr>
        <w:t>باشد.</w:t>
      </w:r>
    </w:p>
    <w:p w14:paraId="6134239D" w14:textId="103B14CC" w:rsidR="00CB346B" w:rsidRPr="00054424" w:rsidRDefault="00CB346B" w:rsidP="00CB346B">
      <w:pPr>
        <w:rPr>
          <w:rtl/>
        </w:rPr>
      </w:pPr>
      <w:r w:rsidRPr="00054424">
        <w:rPr>
          <w:rFonts w:hint="cs"/>
          <w:rtl/>
        </w:rPr>
        <w:t>روش کِمی</w:t>
      </w:r>
      <w:r w:rsidRPr="00054424">
        <w:rPr>
          <w:rtl/>
        </w:rPr>
        <w:softHyphen/>
      </w:r>
      <w:r w:rsidRPr="00054424">
        <w:rPr>
          <w:rFonts w:hint="cs"/>
          <w:rtl/>
        </w:rPr>
        <w:t>لومینسنت</w:t>
      </w:r>
      <w:r w:rsidRPr="00054424">
        <w:rPr>
          <w:rStyle w:val="FootnoteReference"/>
          <w:sz w:val="22"/>
          <w:szCs w:val="22"/>
          <w:rtl/>
        </w:rPr>
        <w:footnoteReference w:id="11"/>
      </w:r>
      <w:r w:rsidRPr="00054424">
        <w:rPr>
          <w:rFonts w:hint="cs"/>
          <w:rtl/>
        </w:rPr>
        <w:t>، معمول</w:t>
      </w:r>
      <w:r w:rsidRPr="00054424">
        <w:rPr>
          <w:rtl/>
        </w:rPr>
        <w:softHyphen/>
      </w:r>
      <w:r w:rsidRPr="00054424">
        <w:rPr>
          <w:rFonts w:hint="cs"/>
          <w:rtl/>
        </w:rPr>
        <w:t>ترین روش برای ردیابی باندها برروی غشا می</w:t>
      </w:r>
      <w:r w:rsidRPr="00054424">
        <w:rPr>
          <w:rtl/>
        </w:rPr>
        <w:softHyphen/>
      </w:r>
      <w:r w:rsidRPr="00054424">
        <w:rPr>
          <w:rFonts w:hint="cs"/>
          <w:rtl/>
        </w:rPr>
        <w:t>باشد. در روش کِمی</w:t>
      </w:r>
      <w:r w:rsidRPr="00054424">
        <w:rPr>
          <w:rtl/>
        </w:rPr>
        <w:softHyphen/>
      </w:r>
      <w:r w:rsidRPr="00054424">
        <w:rPr>
          <w:rFonts w:hint="cs"/>
          <w:rtl/>
        </w:rPr>
        <w:t>لومینسنت آنتی</w:t>
      </w:r>
      <w:r w:rsidRPr="00054424">
        <w:rPr>
          <w:rtl/>
        </w:rPr>
        <w:softHyphen/>
      </w:r>
      <w:r w:rsidRPr="00054424">
        <w:rPr>
          <w:rFonts w:hint="cs"/>
          <w:rtl/>
        </w:rPr>
        <w:t xml:space="preserve">بادی ثانویه که با آنزیم </w:t>
      </w:r>
      <w:r w:rsidRPr="00054424">
        <w:rPr>
          <w:rStyle w:val="FootnoteReference"/>
          <w:sz w:val="22"/>
          <w:szCs w:val="22"/>
          <w:rtl/>
        </w:rPr>
        <w:footnoteReference w:id="12"/>
      </w:r>
      <w:r w:rsidRPr="00054424">
        <w:t>HRP</w:t>
      </w:r>
      <w:r w:rsidRPr="00054424">
        <w:rPr>
          <w:rFonts w:hint="cs"/>
          <w:rtl/>
        </w:rPr>
        <w:t xml:space="preserve"> کونژوگه شده است، مورد استفاده قرار می</w:t>
      </w:r>
      <w:r w:rsidRPr="00054424">
        <w:rPr>
          <w:rtl/>
        </w:rPr>
        <w:softHyphen/>
      </w:r>
      <w:r w:rsidRPr="00054424">
        <w:rPr>
          <w:rFonts w:hint="cs"/>
          <w:rtl/>
        </w:rPr>
        <w:t xml:space="preserve">گیرد. آنزیم </w:t>
      </w:r>
      <w:r w:rsidRPr="00054424">
        <w:t>HRP</w:t>
      </w:r>
      <w:r w:rsidRPr="00054424">
        <w:rPr>
          <w:rFonts w:hint="cs"/>
          <w:rtl/>
        </w:rPr>
        <w:t xml:space="preserve"> از طریق اکسیداسیون و شکستن لومینول</w:t>
      </w:r>
      <w:r w:rsidRPr="00054424">
        <w:rPr>
          <w:rStyle w:val="FootnoteReference"/>
          <w:sz w:val="22"/>
          <w:szCs w:val="22"/>
          <w:rtl/>
        </w:rPr>
        <w:footnoteReference w:id="13"/>
      </w:r>
      <w:r w:rsidRPr="00054424">
        <w:rPr>
          <w:rFonts w:hint="cs"/>
          <w:rtl/>
        </w:rPr>
        <w:t xml:space="preserve"> موجب ساطع شدن نور فلورسنت می</w:t>
      </w:r>
      <w:r w:rsidRPr="00054424">
        <w:rPr>
          <w:rtl/>
        </w:rPr>
        <w:softHyphen/>
      </w:r>
      <w:r w:rsidRPr="00054424">
        <w:rPr>
          <w:rFonts w:hint="cs"/>
          <w:rtl/>
        </w:rPr>
        <w:t xml:space="preserve">گردد که این نور که توسط دوربین </w:t>
      </w:r>
      <w:r w:rsidRPr="00054424">
        <w:t>CCD</w:t>
      </w:r>
      <w:r w:rsidRPr="00054424">
        <w:rPr>
          <w:rStyle w:val="FootnoteReference"/>
          <w:sz w:val="22"/>
          <w:szCs w:val="22"/>
        </w:rPr>
        <w:footnoteReference w:id="14"/>
      </w:r>
      <w:r w:rsidRPr="00054424">
        <w:rPr>
          <w:rFonts w:hint="cs"/>
          <w:rtl/>
        </w:rPr>
        <w:t xml:space="preserve"> و یا در معرض قرار گرفتن غشا با فیلم</w:t>
      </w:r>
      <w:r w:rsidRPr="00054424">
        <w:rPr>
          <w:rtl/>
        </w:rPr>
        <w:softHyphen/>
      </w:r>
      <w:r w:rsidRPr="00054424">
        <w:rPr>
          <w:rFonts w:hint="cs"/>
          <w:rtl/>
        </w:rPr>
        <w:t>رادیولوژی ردیابی می</w:t>
      </w:r>
      <w:r w:rsidRPr="00054424">
        <w:rPr>
          <w:rtl/>
        </w:rPr>
        <w:softHyphen/>
      </w:r>
      <w:r w:rsidRPr="00054424">
        <w:rPr>
          <w:rFonts w:hint="cs"/>
          <w:rtl/>
        </w:rPr>
        <w:t>شود. صرف نظر از نوع روش ردیابی، سیگنال ثبت شده در روش وسترن بلاتینگ با مقدار پروتئین رابطه مستقیمی دارد و توسط نرم افزارهای آنالیز مقدار پروتئین قابل اندازه</w:t>
      </w:r>
      <w:r w:rsidRPr="00054424">
        <w:rPr>
          <w:rtl/>
        </w:rPr>
        <w:softHyphen/>
      </w:r>
      <w:r w:rsidRPr="00054424">
        <w:rPr>
          <w:rFonts w:hint="cs"/>
          <w:rtl/>
        </w:rPr>
        <w:t>گیری می</w:t>
      </w:r>
      <w:r w:rsidRPr="00054424">
        <w:rPr>
          <w:rtl/>
        </w:rPr>
        <w:softHyphen/>
      </w:r>
      <w:r w:rsidRPr="00054424">
        <w:rPr>
          <w:rFonts w:hint="cs"/>
          <w:rtl/>
        </w:rPr>
        <w:t>باشد</w:t>
      </w:r>
      <w:r w:rsidRPr="00054424">
        <w:rPr>
          <w:rtl/>
        </w:rPr>
        <w:fldChar w:fldCharType="begin"/>
      </w:r>
      <w:r w:rsidR="00FE28C6">
        <w:rPr>
          <w:rtl/>
        </w:rPr>
        <w:instrText xml:space="preserve"> </w:instrText>
      </w:r>
      <w:r w:rsidR="00FE28C6">
        <w:instrText>ADDIN EN.CITE &lt;EndNote&gt;&lt;Cite&gt;&lt;Author&gt;Mahmood&lt;/Author&gt;&lt;Year&gt;2012&lt;/Year&gt;&lt;RecNum&gt;25&lt;/RecNum&gt;&lt;DisplayText&gt;[24]&lt;/DisplayText&gt;&lt;record&gt;&lt;rec-number&gt;25&lt;/rec-number&gt;&lt;foreign-keys&gt;&lt;key app="EN" db-id="zft0d5srvdp9rbe5x5g5d0xrseze2s9rz0xs" timestamp="1602625975"&gt;25</w:instrText>
      </w:r>
      <w:r w:rsidR="00FE28C6">
        <w:rPr>
          <w:rtl/>
        </w:rPr>
        <w:instrText>&lt;/</w:instrText>
      </w:r>
      <w:r w:rsidR="00FE28C6">
        <w:instrText>key&gt;&lt;/foreign-keys&gt;&lt;ref-type name="Journal Article"&gt;17&lt;/ref-type&gt;&lt;contributors&gt;&lt;authors&gt;&lt;author&gt;Mahmood, Tahrin&lt;/author&gt;&lt;author&gt;Yang, Ping-Chang&lt;/author&gt;&lt;/authors&gt;&lt;/contributors&gt;&lt;titles&gt;&lt;title&gt;Western blot: technique, theory, and trouble shooting&lt;/title</w:instrText>
      </w:r>
      <w:r w:rsidR="00FE28C6">
        <w:rPr>
          <w:rtl/>
        </w:rPr>
        <w:instrText>&gt;&lt;</w:instrText>
      </w:r>
      <w:r w:rsidR="00FE28C6">
        <w:instrText>secondary-title&gt;North American journal of medical sciences&lt;/secondary-title&gt;&lt;/titles&gt;&lt;periodical&gt;&lt;full-title&gt;North American journal of medical sciences&lt;/full-title&gt;&lt;/periodical&gt;&lt;pages&gt;429&lt;/pages&gt;&lt;volume&gt;4&lt;/volume&gt;&lt;number&gt;9&lt;/number&gt;&lt;dates&gt;&lt;year&gt;2012&lt;/year</w:instrText>
      </w:r>
      <w:r w:rsidR="00FE28C6">
        <w:rPr>
          <w:rtl/>
        </w:rPr>
        <w:instrText>&gt;&lt;/</w:instrText>
      </w:r>
      <w:r w:rsidR="00FE28C6">
        <w:instrText>dates&gt;&lt;urls&gt;&lt;/urls&gt;&lt;/record&gt;&lt;/Cite&gt;&lt;/EndNote</w:instrText>
      </w:r>
      <w:r w:rsidR="00FE28C6">
        <w:rPr>
          <w:rtl/>
        </w:rPr>
        <w:instrText>&gt;</w:instrText>
      </w:r>
      <w:r w:rsidRPr="00054424">
        <w:rPr>
          <w:rtl/>
        </w:rPr>
        <w:fldChar w:fldCharType="separate"/>
      </w:r>
      <w:r w:rsidR="00FE28C6">
        <w:rPr>
          <w:noProof/>
          <w:rtl/>
        </w:rPr>
        <w:t>[24]</w:t>
      </w:r>
      <w:r w:rsidRPr="00054424">
        <w:rPr>
          <w:rtl/>
        </w:rPr>
        <w:fldChar w:fldCharType="end"/>
      </w:r>
      <w:r w:rsidRPr="00054424">
        <w:t>.</w:t>
      </w:r>
      <w:r w:rsidRPr="00054424">
        <w:rPr>
          <w:rtl/>
        </w:rPr>
        <w:t xml:space="preserve"> </w:t>
      </w:r>
    </w:p>
    <w:p w14:paraId="284721B1" w14:textId="77777777" w:rsidR="00CB346B" w:rsidRPr="00054424" w:rsidRDefault="00CB346B" w:rsidP="00CB346B">
      <w:pPr>
        <w:rPr>
          <w:rtl/>
        </w:rPr>
      </w:pPr>
      <w:bookmarkStart w:id="181" w:name="_Toc474314916"/>
      <w:r w:rsidRPr="00054424">
        <w:rPr>
          <w:rFonts w:hint="cs"/>
          <w:rtl/>
        </w:rPr>
        <w:t>مراحل وسترن بلاتینگ به شرح زیر انجام گردید:</w:t>
      </w:r>
    </w:p>
    <w:p w14:paraId="4BE44D1B" w14:textId="77777777" w:rsidR="00CB346B" w:rsidRPr="00680D78" w:rsidRDefault="00CB346B" w:rsidP="00451A76">
      <w:pPr>
        <w:pStyle w:val="Heading3"/>
        <w:rPr>
          <w:rtl/>
        </w:rPr>
      </w:pPr>
      <w:bookmarkStart w:id="182" w:name="_Toc127860040"/>
      <w:r w:rsidRPr="00054424">
        <w:rPr>
          <w:rFonts w:hint="cs"/>
          <w:rtl/>
        </w:rPr>
        <w:t>آماده سا</w:t>
      </w:r>
      <w:r w:rsidRPr="00680D78">
        <w:rPr>
          <w:rFonts w:hint="cs"/>
          <w:rtl/>
        </w:rPr>
        <w:t>زی نمونه و الکتروفورز</w:t>
      </w:r>
      <w:bookmarkEnd w:id="182"/>
    </w:p>
    <w:p w14:paraId="106EDB6E" w14:textId="77777777" w:rsidR="00CB346B" w:rsidRPr="00054424" w:rsidRDefault="00CB346B" w:rsidP="00CB346B">
      <w:pPr>
        <w:rPr>
          <w:rtl/>
        </w:rPr>
      </w:pPr>
      <w:r w:rsidRPr="00680D78">
        <w:rPr>
          <w:rFonts w:hint="cs"/>
          <w:rtl/>
        </w:rPr>
        <w:t>مشابه بخش</w:t>
      </w:r>
      <w:r w:rsidRPr="00680D78">
        <w:rPr>
          <w:rtl/>
        </w:rPr>
        <w:softHyphen/>
      </w:r>
      <w:r w:rsidRPr="00680D78">
        <w:t xml:space="preserve"> </w:t>
      </w:r>
      <w:r w:rsidRPr="00680D78">
        <w:rPr>
          <w:rFonts w:hint="cs"/>
          <w:rtl/>
        </w:rPr>
        <w:t>2/17/2 انجام گردید</w:t>
      </w:r>
      <w:r w:rsidRPr="00054424">
        <w:rPr>
          <w:rFonts w:hint="cs"/>
          <w:rtl/>
        </w:rPr>
        <w:t>.</w:t>
      </w:r>
    </w:p>
    <w:p w14:paraId="07E4BD8B" w14:textId="77777777" w:rsidR="00CB346B" w:rsidRPr="00054424" w:rsidRDefault="00CB346B" w:rsidP="00451A76">
      <w:pPr>
        <w:pStyle w:val="Heading3"/>
        <w:rPr>
          <w:rtl/>
        </w:rPr>
      </w:pPr>
      <w:bookmarkStart w:id="183" w:name="_Toc416976186"/>
      <w:bookmarkStart w:id="184" w:name="_Toc508137524"/>
      <w:bookmarkStart w:id="185" w:name="_Toc508138231"/>
      <w:bookmarkStart w:id="186" w:name="_Toc57674675"/>
      <w:bookmarkStart w:id="187" w:name="_Toc127860041"/>
      <w:r w:rsidRPr="00054424">
        <w:rPr>
          <w:rFonts w:hint="cs"/>
          <w:rtl/>
        </w:rPr>
        <w:t>بلاتینگ نمونه</w:t>
      </w:r>
      <w:r w:rsidRPr="00054424">
        <w:rPr>
          <w:rtl/>
        </w:rPr>
        <w:softHyphen/>
      </w:r>
      <w:r w:rsidRPr="00054424">
        <w:rPr>
          <w:rFonts w:hint="cs"/>
          <w:rtl/>
        </w:rPr>
        <w:t>ها</w:t>
      </w:r>
      <w:bookmarkEnd w:id="183"/>
      <w:bookmarkEnd w:id="184"/>
      <w:bookmarkEnd w:id="185"/>
      <w:bookmarkEnd w:id="186"/>
      <w:bookmarkEnd w:id="187"/>
      <w:r w:rsidRPr="00054424">
        <w:rPr>
          <w:rFonts w:hint="cs"/>
          <w:rtl/>
        </w:rPr>
        <w:t xml:space="preserve"> </w:t>
      </w:r>
    </w:p>
    <w:p w14:paraId="6D4821E9" w14:textId="77777777" w:rsidR="00CB346B" w:rsidRPr="00054424" w:rsidRDefault="00CB346B" w:rsidP="00CB346B">
      <w:pPr>
        <w:rPr>
          <w:rtl/>
        </w:rPr>
      </w:pPr>
      <w:r w:rsidRPr="00054424">
        <w:rPr>
          <w:rFonts w:hint="cs"/>
          <w:rtl/>
        </w:rPr>
        <w:t>نمونه</w:t>
      </w:r>
      <w:r w:rsidRPr="00054424">
        <w:softHyphen/>
      </w:r>
      <w:r w:rsidRPr="00054424">
        <w:rPr>
          <w:rFonts w:hint="cs"/>
          <w:rtl/>
        </w:rPr>
        <w:t>های پروتئینی که برروی ژل جداکننده بواسطه تفاوت در اندازه و بارالکتریکی خود جدا</w:t>
      </w:r>
      <w:r w:rsidRPr="00054424">
        <w:t xml:space="preserve"> </w:t>
      </w:r>
      <w:r w:rsidRPr="00054424">
        <w:rPr>
          <w:rFonts w:hint="cs"/>
          <w:rtl/>
        </w:rPr>
        <w:t>شده</w:t>
      </w:r>
      <w:r w:rsidRPr="00054424">
        <w:rPr>
          <w:rtl/>
        </w:rPr>
        <w:softHyphen/>
      </w:r>
      <w:r w:rsidRPr="00054424">
        <w:rPr>
          <w:rFonts w:hint="cs"/>
          <w:rtl/>
        </w:rPr>
        <w:t xml:space="preserve">اند، در مرحله بلاتینگ نیز به واسطه بار منفی خود از ژل خارج شده و در جهت میدان الکتریکی به کاغذ </w:t>
      </w:r>
      <w:r w:rsidRPr="00054424">
        <w:t>PVDF</w:t>
      </w:r>
      <w:r w:rsidRPr="00054424">
        <w:rPr>
          <w:rFonts w:hint="cs"/>
          <w:rtl/>
        </w:rPr>
        <w:t xml:space="preserve"> منتقل می</w:t>
      </w:r>
      <w:r w:rsidRPr="00054424">
        <w:rPr>
          <w:rtl/>
        </w:rPr>
        <w:softHyphen/>
      </w:r>
      <w:r w:rsidRPr="00054424">
        <w:rPr>
          <w:rFonts w:hint="cs"/>
          <w:rtl/>
        </w:rPr>
        <w:t>شوند و اصطلاحاً بلاتینگ (لکه</w:t>
      </w:r>
      <w:r w:rsidRPr="00054424">
        <w:softHyphen/>
      </w:r>
      <w:r w:rsidRPr="00054424">
        <w:rPr>
          <w:rFonts w:hint="cs"/>
          <w:rtl/>
        </w:rPr>
        <w:t>گذاری) بر روی آنها صورت می</w:t>
      </w:r>
      <w:r w:rsidRPr="00054424">
        <w:rPr>
          <w:rtl/>
        </w:rPr>
        <w:softHyphen/>
      </w:r>
      <w:r w:rsidRPr="00054424">
        <w:rPr>
          <w:rFonts w:hint="cs"/>
          <w:rtl/>
        </w:rPr>
        <w:t>گیرد. روش مورد استفاده برای بلاتینگ پروتئین</w:t>
      </w:r>
      <w:r w:rsidRPr="00054424">
        <w:rPr>
          <w:rtl/>
        </w:rPr>
        <w:softHyphen/>
      </w:r>
      <w:r w:rsidRPr="00054424">
        <w:rPr>
          <w:rFonts w:hint="cs"/>
          <w:rtl/>
        </w:rPr>
        <w:t xml:space="preserve">ها در این مطالعه سیستم </w:t>
      </w:r>
      <w:r w:rsidRPr="00054424">
        <w:t>Wet</w:t>
      </w:r>
      <w:r w:rsidRPr="00054424">
        <w:rPr>
          <w:rFonts w:hint="cs"/>
          <w:rtl/>
        </w:rPr>
        <w:t xml:space="preserve"> می</w:t>
      </w:r>
      <w:r w:rsidRPr="00054424">
        <w:rPr>
          <w:rtl/>
        </w:rPr>
        <w:softHyphen/>
      </w:r>
      <w:r w:rsidRPr="00054424">
        <w:rPr>
          <w:rFonts w:hint="cs"/>
          <w:rtl/>
        </w:rPr>
        <w:t>باشد.</w:t>
      </w:r>
    </w:p>
    <w:p w14:paraId="0349CC21" w14:textId="77777777" w:rsidR="00CB346B" w:rsidRPr="00054424" w:rsidRDefault="00CB346B" w:rsidP="00451A76">
      <w:pPr>
        <w:pStyle w:val="Heading3"/>
        <w:rPr>
          <w:rtl/>
        </w:rPr>
      </w:pPr>
      <w:bookmarkStart w:id="188" w:name="_Toc416976187"/>
      <w:bookmarkStart w:id="189" w:name="_Toc508137525"/>
      <w:bookmarkStart w:id="190" w:name="_Toc508138232"/>
      <w:bookmarkStart w:id="191" w:name="_Toc57674676"/>
      <w:bookmarkStart w:id="192" w:name="_Toc127860042"/>
      <w:r w:rsidRPr="00054424">
        <w:rPr>
          <w:rFonts w:hint="cs"/>
          <w:rtl/>
        </w:rPr>
        <w:t>مواد و تجهیزات مورد نیاز</w:t>
      </w:r>
      <w:bookmarkEnd w:id="188"/>
      <w:bookmarkEnd w:id="189"/>
      <w:bookmarkEnd w:id="190"/>
      <w:bookmarkEnd w:id="191"/>
      <w:bookmarkEnd w:id="192"/>
      <w:r w:rsidRPr="00054424">
        <w:rPr>
          <w:rFonts w:hint="cs"/>
          <w:rtl/>
        </w:rPr>
        <w:t xml:space="preserve"> </w:t>
      </w:r>
    </w:p>
    <w:p w14:paraId="4128B16E" w14:textId="77777777" w:rsidR="00CB346B" w:rsidRPr="00054424" w:rsidRDefault="00CB346B" w:rsidP="00CB346B">
      <w:pPr>
        <w:rPr>
          <w:rtl/>
        </w:rPr>
      </w:pPr>
      <w:r w:rsidRPr="00054424">
        <w:rPr>
          <w:rFonts w:hint="cs"/>
          <w:rtl/>
        </w:rPr>
        <w:t xml:space="preserve">متانول، تریس باز، گلیسین، کاغذ صافی تمیز، غلتک، آب دیونیزه، کاغذ </w:t>
      </w:r>
      <w:r w:rsidRPr="00054424">
        <w:rPr>
          <w:rStyle w:val="FootnoteReference"/>
          <w:sz w:val="22"/>
          <w:szCs w:val="22"/>
          <w:rtl/>
        </w:rPr>
        <w:footnoteReference w:id="15"/>
      </w:r>
      <w:r w:rsidRPr="00054424">
        <w:t>PVDF</w:t>
      </w:r>
      <w:r w:rsidRPr="00054424">
        <w:rPr>
          <w:rFonts w:hint="cs"/>
          <w:rtl/>
        </w:rPr>
        <w:t xml:space="preserve">، ، قیچی، سیستم بلاتینگ </w:t>
      </w:r>
      <w:r w:rsidRPr="00054424">
        <w:t>Wet</w:t>
      </w:r>
      <w:r w:rsidRPr="00054424">
        <w:rPr>
          <w:rFonts w:hint="cs"/>
          <w:rtl/>
        </w:rPr>
        <w:t>، منبع تغذیه.</w:t>
      </w:r>
    </w:p>
    <w:p w14:paraId="512B9F94" w14:textId="77777777" w:rsidR="00CB346B" w:rsidRPr="00054424" w:rsidRDefault="00CB346B" w:rsidP="00451A76">
      <w:pPr>
        <w:pStyle w:val="Heading3"/>
        <w:rPr>
          <w:rtl/>
        </w:rPr>
      </w:pPr>
      <w:bookmarkStart w:id="193" w:name="_Toc416976188"/>
      <w:bookmarkStart w:id="194" w:name="_Toc508137526"/>
      <w:bookmarkStart w:id="195" w:name="_Toc508138233"/>
      <w:bookmarkStart w:id="196" w:name="_Toc57674677"/>
      <w:bookmarkStart w:id="197" w:name="_Toc127860043"/>
      <w:r w:rsidRPr="00054424">
        <w:rPr>
          <w:rFonts w:hint="cs"/>
          <w:rtl/>
        </w:rPr>
        <w:t>تهیه بافر انتقال</w:t>
      </w:r>
      <w:bookmarkEnd w:id="193"/>
      <w:bookmarkEnd w:id="194"/>
      <w:bookmarkEnd w:id="195"/>
      <w:bookmarkEnd w:id="196"/>
      <w:bookmarkEnd w:id="197"/>
      <w:r w:rsidRPr="00054424">
        <w:rPr>
          <w:rFonts w:hint="cs"/>
          <w:rtl/>
        </w:rPr>
        <w:t xml:space="preserve"> </w:t>
      </w:r>
    </w:p>
    <w:p w14:paraId="1195E0B6" w14:textId="77777777" w:rsidR="00CB346B" w:rsidRPr="00054424" w:rsidRDefault="00CB346B" w:rsidP="00CB346B">
      <w:r w:rsidRPr="00054424">
        <w:rPr>
          <w:rFonts w:hint="cs"/>
          <w:rtl/>
        </w:rPr>
        <w:t>4/14 گرم گلیسین و 3 گرم تریس باز را در 200 میلی لیتر آب دیونیزه حل کرده و به آن 150 میلی</w:t>
      </w:r>
      <w:r w:rsidRPr="00054424">
        <w:rPr>
          <w:rtl/>
        </w:rPr>
        <w:softHyphen/>
      </w:r>
      <w:r w:rsidRPr="00054424">
        <w:rPr>
          <w:rFonts w:hint="cs"/>
          <w:rtl/>
        </w:rPr>
        <w:t>لیتر متانول اضافه می</w:t>
      </w:r>
      <w:r w:rsidRPr="00054424">
        <w:rPr>
          <w:rtl/>
        </w:rPr>
        <w:softHyphen/>
      </w:r>
      <w:r w:rsidRPr="00054424">
        <w:rPr>
          <w:rFonts w:hint="cs"/>
          <w:rtl/>
        </w:rPr>
        <w:t>کنیم، سپس حجم نهایی محلول را به1 لیتر می</w:t>
      </w:r>
      <w:r w:rsidRPr="00054424">
        <w:rPr>
          <w:rtl/>
        </w:rPr>
        <w:softHyphen/>
      </w:r>
      <w:r w:rsidRPr="00054424">
        <w:rPr>
          <w:rFonts w:hint="cs"/>
          <w:rtl/>
        </w:rPr>
        <w:t>رسانیم. این بافر در یخچال نگهداری می</w:t>
      </w:r>
      <w:r w:rsidRPr="00054424">
        <w:rPr>
          <w:rtl/>
        </w:rPr>
        <w:softHyphen/>
      </w:r>
      <w:r w:rsidRPr="00054424">
        <w:rPr>
          <w:rFonts w:hint="cs"/>
          <w:rtl/>
        </w:rPr>
        <w:t>شود.</w:t>
      </w:r>
    </w:p>
    <w:p w14:paraId="3DDA67D4" w14:textId="77777777" w:rsidR="00CB346B" w:rsidRPr="00054424" w:rsidRDefault="00CB346B" w:rsidP="00451A76">
      <w:pPr>
        <w:pStyle w:val="Heading3"/>
        <w:rPr>
          <w:rtl/>
        </w:rPr>
      </w:pPr>
      <w:bookmarkStart w:id="198" w:name="_Toc416976189"/>
      <w:bookmarkStart w:id="199" w:name="_Toc508137527"/>
      <w:bookmarkStart w:id="200" w:name="_Toc508138234"/>
      <w:bookmarkStart w:id="201" w:name="_Toc57674678"/>
      <w:bookmarkStart w:id="202" w:name="_Toc127860044"/>
      <w:r w:rsidRPr="00054424">
        <w:rPr>
          <w:rFonts w:hint="cs"/>
          <w:rtl/>
        </w:rPr>
        <w:lastRenderedPageBreak/>
        <w:t xml:space="preserve">آماده سازی اجزا برای انتقال </w:t>
      </w:r>
      <w:bookmarkEnd w:id="198"/>
      <w:r w:rsidRPr="00054424">
        <w:t>Wet</w:t>
      </w:r>
      <w:bookmarkEnd w:id="199"/>
      <w:bookmarkEnd w:id="200"/>
      <w:bookmarkEnd w:id="201"/>
      <w:bookmarkEnd w:id="202"/>
      <w:r w:rsidRPr="00054424">
        <w:rPr>
          <w:rFonts w:hint="cs"/>
          <w:rtl/>
        </w:rPr>
        <w:t xml:space="preserve"> </w:t>
      </w:r>
    </w:p>
    <w:p w14:paraId="7ECE1551" w14:textId="77777777" w:rsidR="00CB346B" w:rsidRPr="00054424" w:rsidRDefault="00CB346B" w:rsidP="00CB346B">
      <w:pPr>
        <w:rPr>
          <w:rtl/>
        </w:rPr>
      </w:pPr>
      <w:r w:rsidRPr="00054424">
        <w:rPr>
          <w:rFonts w:hint="cs"/>
          <w:rtl/>
        </w:rPr>
        <w:t>در ابتدا محل پروتئین</w:t>
      </w:r>
      <w:r w:rsidRPr="00054424">
        <w:rPr>
          <w:rtl/>
        </w:rPr>
        <w:softHyphen/>
      </w:r>
      <w:r w:rsidRPr="00054424">
        <w:rPr>
          <w:rFonts w:hint="cs"/>
          <w:rtl/>
        </w:rPr>
        <w:t xml:space="preserve">ها را با توجه به مارکر رنگی پروتئین مشخص کرده و به اندازه ژل،4 قطعه از کاغذ صافی و 1 قطعه کاغذ </w:t>
      </w:r>
      <w:r w:rsidRPr="00054424">
        <w:t>PVDF</w:t>
      </w:r>
      <w:r w:rsidRPr="00054424">
        <w:rPr>
          <w:rFonts w:hint="cs"/>
          <w:rtl/>
        </w:rPr>
        <w:t xml:space="preserve"> جدا می</w:t>
      </w:r>
      <w:r w:rsidRPr="00054424">
        <w:rPr>
          <w:rtl/>
        </w:rPr>
        <w:softHyphen/>
      </w:r>
      <w:r w:rsidRPr="00054424">
        <w:rPr>
          <w:rFonts w:hint="cs"/>
          <w:rtl/>
        </w:rPr>
        <w:t>نماییم.</w:t>
      </w:r>
    </w:p>
    <w:p w14:paraId="4314B472" w14:textId="77777777" w:rsidR="00CB346B" w:rsidRPr="00054424" w:rsidRDefault="00CB346B" w:rsidP="00451A76">
      <w:pPr>
        <w:pStyle w:val="Heading3"/>
        <w:rPr>
          <w:rtl/>
        </w:rPr>
      </w:pPr>
      <w:bookmarkStart w:id="203" w:name="_Toc416976191"/>
      <w:bookmarkStart w:id="204" w:name="_Toc57674679"/>
      <w:bookmarkStart w:id="205" w:name="_Toc127860045"/>
      <w:r w:rsidRPr="00054424">
        <w:rPr>
          <w:rFonts w:hint="cs"/>
          <w:rtl/>
        </w:rPr>
        <w:t>آماده سازی ژل پلی آکریل آمید</w:t>
      </w:r>
      <w:bookmarkEnd w:id="203"/>
      <w:bookmarkEnd w:id="204"/>
      <w:bookmarkEnd w:id="205"/>
      <w:r w:rsidRPr="00054424">
        <w:rPr>
          <w:rFonts w:hint="cs"/>
          <w:rtl/>
        </w:rPr>
        <w:t xml:space="preserve"> </w:t>
      </w:r>
    </w:p>
    <w:p w14:paraId="0C5B422C" w14:textId="77777777" w:rsidR="00CB346B" w:rsidRPr="00054424" w:rsidRDefault="00CB346B" w:rsidP="00CB346B">
      <w:pPr>
        <w:rPr>
          <w:rtl/>
        </w:rPr>
      </w:pPr>
      <w:r w:rsidRPr="00054424">
        <w:rPr>
          <w:rFonts w:hint="cs"/>
          <w:rtl/>
        </w:rPr>
        <w:t>به آرامی و توسط کاردک جداکننده دو شیشه را از هم جدا کرده و بخش مورد نظر از ژل را بریده و به مدت 10 دقیقه در بافر انتقال قرار می</w:t>
      </w:r>
      <w:r w:rsidRPr="00054424">
        <w:rPr>
          <w:rtl/>
        </w:rPr>
        <w:softHyphen/>
      </w:r>
      <w:r w:rsidRPr="00054424">
        <w:rPr>
          <w:rFonts w:hint="cs"/>
          <w:rtl/>
        </w:rPr>
        <w:t>دهیم تا با آن به تعادل بافری برسد (متانول موجود در بافر انتقال موجب آبگیری و به میزان کمی کوچک</w:t>
      </w:r>
      <w:r w:rsidRPr="00054424">
        <w:rPr>
          <w:rtl/>
        </w:rPr>
        <w:softHyphen/>
      </w:r>
      <w:r w:rsidRPr="00054424">
        <w:rPr>
          <w:rFonts w:hint="cs"/>
          <w:rtl/>
        </w:rPr>
        <w:t>تر شدن ژل می</w:t>
      </w:r>
      <w:r w:rsidRPr="00054424">
        <w:rPr>
          <w:rtl/>
        </w:rPr>
        <w:softHyphen/>
      </w:r>
      <w:r w:rsidRPr="00054424">
        <w:rPr>
          <w:rFonts w:hint="cs"/>
          <w:rtl/>
        </w:rPr>
        <w:t>گردد).</w:t>
      </w:r>
    </w:p>
    <w:p w14:paraId="240653C6" w14:textId="77777777" w:rsidR="00CB346B" w:rsidRPr="00054424" w:rsidRDefault="00CB346B" w:rsidP="00451A76">
      <w:pPr>
        <w:pStyle w:val="Heading3"/>
        <w:rPr>
          <w:rtl/>
        </w:rPr>
      </w:pPr>
      <w:bookmarkStart w:id="206" w:name="_Toc416976190"/>
      <w:bookmarkStart w:id="207" w:name="_Toc57674680"/>
      <w:bookmarkStart w:id="208" w:name="_Toc127860046"/>
      <w:r w:rsidRPr="00054424">
        <w:rPr>
          <w:rFonts w:hint="cs"/>
          <w:rtl/>
        </w:rPr>
        <w:t xml:space="preserve">آماده سازی کاغذ </w:t>
      </w:r>
      <w:r w:rsidRPr="00054424">
        <w:rPr>
          <w:i/>
          <w:iCs/>
        </w:rPr>
        <w:t>PVDF</w:t>
      </w:r>
      <w:bookmarkEnd w:id="206"/>
      <w:bookmarkEnd w:id="207"/>
      <w:bookmarkEnd w:id="208"/>
      <w:r w:rsidRPr="00054424">
        <w:rPr>
          <w:rFonts w:hint="cs"/>
          <w:i/>
          <w:iCs/>
          <w:rtl/>
        </w:rPr>
        <w:t xml:space="preserve"> </w:t>
      </w:r>
    </w:p>
    <w:p w14:paraId="21C898D7" w14:textId="77777777" w:rsidR="00CB346B" w:rsidRPr="00054424" w:rsidRDefault="00CB346B" w:rsidP="00CB346B">
      <w:r w:rsidRPr="00054424">
        <w:rPr>
          <w:rFonts w:hint="cs"/>
          <w:rtl/>
        </w:rPr>
        <w:t xml:space="preserve">به اندازه ژل کاغذ </w:t>
      </w:r>
      <w:r w:rsidRPr="00054424">
        <w:t>PVDF</w:t>
      </w:r>
      <w:r w:rsidRPr="00054424">
        <w:rPr>
          <w:rFonts w:hint="cs"/>
          <w:rtl/>
        </w:rPr>
        <w:t xml:space="preserve"> برش زده و به مدت 1 دقیقه در متانول خالص قرار می</w:t>
      </w:r>
      <w:r w:rsidRPr="00054424">
        <w:rPr>
          <w:rtl/>
        </w:rPr>
        <w:softHyphen/>
      </w:r>
      <w:r w:rsidRPr="00054424">
        <w:rPr>
          <w:rFonts w:hint="cs"/>
          <w:rtl/>
        </w:rPr>
        <w:t xml:space="preserve">دهیم </w:t>
      </w:r>
      <w:r w:rsidRPr="00054424">
        <w:rPr>
          <w:rtl/>
        </w:rPr>
        <w:softHyphen/>
      </w:r>
      <w:r w:rsidRPr="00054424">
        <w:rPr>
          <w:rFonts w:hint="cs"/>
          <w:rtl/>
        </w:rPr>
        <w:t xml:space="preserve">متانول موجب فعال شدن کاغذ </w:t>
      </w:r>
      <w:r w:rsidRPr="00054424">
        <w:t>PVDF</w:t>
      </w:r>
      <w:r w:rsidRPr="00054424">
        <w:rPr>
          <w:rFonts w:hint="cs"/>
          <w:rtl/>
        </w:rPr>
        <w:t xml:space="preserve"> می</w:t>
      </w:r>
      <w:r w:rsidRPr="00054424">
        <w:rPr>
          <w:rtl/>
        </w:rPr>
        <w:softHyphen/>
      </w:r>
      <w:r w:rsidRPr="00054424">
        <w:rPr>
          <w:rFonts w:hint="cs"/>
          <w:rtl/>
        </w:rPr>
        <w:t>شود)، سپس کاغذ را از متانول خارج نموده و به بافر انتقال سرد منتقل می</w:t>
      </w:r>
      <w:r w:rsidRPr="00054424">
        <w:rPr>
          <w:rtl/>
        </w:rPr>
        <w:softHyphen/>
      </w:r>
      <w:r w:rsidRPr="00054424">
        <w:rPr>
          <w:rFonts w:hint="cs"/>
          <w:rtl/>
        </w:rPr>
        <w:t>کنیم.</w:t>
      </w:r>
    </w:p>
    <w:p w14:paraId="279C35A4" w14:textId="77777777" w:rsidR="00CB346B" w:rsidRPr="00054424" w:rsidRDefault="00CB346B" w:rsidP="00317524">
      <w:pPr>
        <w:pStyle w:val="Heading3"/>
        <w:rPr>
          <w:rtl/>
        </w:rPr>
      </w:pPr>
      <w:bookmarkStart w:id="209" w:name="_Toc416976192"/>
      <w:bookmarkStart w:id="210" w:name="_Toc57674681"/>
      <w:bookmarkStart w:id="211" w:name="_Toc127860047"/>
      <w:r w:rsidRPr="00054424">
        <w:rPr>
          <w:rFonts w:hint="cs"/>
          <w:rtl/>
        </w:rPr>
        <w:t>آماده سازی سیستم انتقال</w:t>
      </w:r>
      <w:bookmarkEnd w:id="209"/>
      <w:bookmarkEnd w:id="210"/>
      <w:bookmarkEnd w:id="211"/>
      <w:r w:rsidRPr="00054424">
        <w:rPr>
          <w:rFonts w:hint="cs"/>
          <w:rtl/>
        </w:rPr>
        <w:t xml:space="preserve"> </w:t>
      </w:r>
    </w:p>
    <w:p w14:paraId="7B262D82" w14:textId="14ADB96D" w:rsidR="00CB346B" w:rsidRPr="00054424" w:rsidRDefault="00CB346B" w:rsidP="00C1761F">
      <w:pPr>
        <w:rPr>
          <w:rtl/>
        </w:rPr>
      </w:pPr>
      <w:r w:rsidRPr="00054424">
        <w:rPr>
          <w:rFonts w:hint="cs"/>
          <w:rtl/>
        </w:rPr>
        <w:t>مرحله آماده سازی سیستم انتقال بسیار مهم و حساس می</w:t>
      </w:r>
      <w:r w:rsidRPr="00054424">
        <w:rPr>
          <w:rtl/>
        </w:rPr>
        <w:softHyphen/>
      </w:r>
      <w:r w:rsidRPr="00054424">
        <w:rPr>
          <w:rFonts w:hint="cs"/>
          <w:rtl/>
        </w:rPr>
        <w:t>باشد و برای آماده سازی سیستم انتقال طبق شکل 2-2 از سمت قطب منفی (در کست بایورد به رنگ مشکی مشاهده می</w:t>
      </w:r>
      <w:r w:rsidRPr="00054424">
        <w:rPr>
          <w:rtl/>
        </w:rPr>
        <w:softHyphen/>
      </w:r>
      <w:r w:rsidRPr="00054424">
        <w:rPr>
          <w:rFonts w:hint="cs"/>
          <w:rtl/>
        </w:rPr>
        <w:t xml:space="preserve">شود </w:t>
      </w:r>
      <w:r w:rsidRPr="00054424">
        <w:rPr>
          <w:rFonts w:cs="Times New Roman" w:hint="cs"/>
          <w:rtl/>
        </w:rPr>
        <w:t>–</w:t>
      </w:r>
      <w:r w:rsidRPr="00054424">
        <w:rPr>
          <w:rFonts w:hint="cs"/>
          <w:rtl/>
        </w:rPr>
        <w:t xml:space="preserve"> سمت پایین در تصویر) شروع کرده و توسط پنس 2 قطعه کاغذ صافی را برروی اسفنج قرار می</w:t>
      </w:r>
      <w:r w:rsidRPr="00054424">
        <w:rPr>
          <w:rtl/>
        </w:rPr>
        <w:softHyphen/>
      </w:r>
      <w:r w:rsidRPr="00054424">
        <w:rPr>
          <w:rFonts w:hint="cs"/>
          <w:rtl/>
        </w:rPr>
        <w:t>دهیم. در ادامه با احتیاط کامل ژل را به</w:t>
      </w:r>
      <w:r w:rsidRPr="00054424">
        <w:rPr>
          <w:rtl/>
        </w:rPr>
        <w:softHyphen/>
      </w:r>
      <w:r w:rsidRPr="00054424">
        <w:rPr>
          <w:rFonts w:hint="cs"/>
          <w:rtl/>
        </w:rPr>
        <w:t xml:space="preserve">صورتی که حبابی در زیر آن تشکیل نشود، روی کاغذهای صافی گذاشته و پس از آن کاغذ </w:t>
      </w:r>
      <w:r w:rsidRPr="00054424">
        <w:t>PVDF</w:t>
      </w:r>
      <w:r w:rsidRPr="00054424">
        <w:rPr>
          <w:rFonts w:hint="cs"/>
          <w:rtl/>
        </w:rPr>
        <w:t xml:space="preserve"> را برروی ژل قرار می</w:t>
      </w:r>
      <w:r w:rsidRPr="00054424">
        <w:rPr>
          <w:rtl/>
        </w:rPr>
        <w:softHyphen/>
      </w:r>
      <w:r w:rsidRPr="00054424">
        <w:rPr>
          <w:rFonts w:hint="cs"/>
          <w:rtl/>
        </w:rPr>
        <w:t>گذاریم. 2 عدد کاغذ صافی دیگر نیز روی مجموعه قبلی گذاشته و اسفنج را روی آنها قرار می</w:t>
      </w:r>
      <w:r w:rsidRPr="00054424">
        <w:rPr>
          <w:rtl/>
        </w:rPr>
        <w:softHyphen/>
      </w:r>
      <w:r w:rsidRPr="00054424">
        <w:rPr>
          <w:rFonts w:hint="cs"/>
          <w:rtl/>
        </w:rPr>
        <w:t>دهیم. به منظور رفع حباب</w:t>
      </w:r>
      <w:r w:rsidRPr="00054424">
        <w:rPr>
          <w:rtl/>
        </w:rPr>
        <w:softHyphen/>
      </w:r>
      <w:r w:rsidRPr="00054424">
        <w:rPr>
          <w:rFonts w:hint="cs"/>
          <w:rtl/>
        </w:rPr>
        <w:t>های احتمالی ایجاد شده پس از هر مرحله از گذاشتن کاغذهای صافی، توسط غلتک حباب</w:t>
      </w:r>
      <w:r w:rsidRPr="00054424">
        <w:rPr>
          <w:rtl/>
        </w:rPr>
        <w:softHyphen/>
      </w:r>
      <w:r w:rsidRPr="00054424">
        <w:rPr>
          <w:rFonts w:hint="cs"/>
          <w:rtl/>
        </w:rPr>
        <w:t>ها را به آرامی خارج می</w:t>
      </w:r>
      <w:r w:rsidRPr="00054424">
        <w:rPr>
          <w:rtl/>
        </w:rPr>
        <w:softHyphen/>
      </w:r>
      <w:r w:rsidRPr="00054424">
        <w:rPr>
          <w:rFonts w:hint="cs"/>
          <w:rtl/>
        </w:rPr>
        <w:t xml:space="preserve">سازیم </w:t>
      </w:r>
      <w:r w:rsidRPr="00054424">
        <w:rPr>
          <w:rtl/>
        </w:rPr>
        <w:fldChar w:fldCharType="begin"/>
      </w:r>
      <w:r w:rsidR="00FE28C6">
        <w:rPr>
          <w:rtl/>
        </w:rPr>
        <w:instrText xml:space="preserve"> </w:instrText>
      </w:r>
      <w:r w:rsidR="00FE28C6">
        <w:instrText>ADDIN EN.CITE &lt;EndNote&gt;&lt;Cite&gt;&lt;Author&gt;Gibbons&lt;/Author&gt;&lt;Year&gt;2014&lt;/Year&gt;&lt;RecNum&gt;30&lt;/RecNum&gt;&lt;DisplayText&gt;[25]&lt;/DisplayText&gt;&lt;record&gt;&lt;rec-number&gt;30&lt;/rec-number&gt;&lt;foreign-keys&gt;&lt;key app="EN" db-id="zft0d5srvdp9rbe5x5g5d0xrseze2s9rz0xs" timestamp="1602625976"&gt;30</w:instrText>
      </w:r>
      <w:r w:rsidR="00FE28C6">
        <w:rPr>
          <w:rtl/>
        </w:rPr>
        <w:instrText>&lt;/</w:instrText>
      </w:r>
      <w:r w:rsidR="00FE28C6">
        <w:instrText>key&gt;&lt;/foreign-keys&gt;&lt;ref-type name="Journal Article"&gt;17&lt;/ref-type&gt;&lt;contributors&gt;&lt;authors&gt;&lt;author&gt;Gibbons, J.&lt;/author&gt;&lt;/authors&gt;&lt;/contributors&gt;&lt;auth-address&gt;Department of Life Sciences, Anglia Ruskin University, Cambridge, United Kingdom. E-mail: janay.gibbons@student.anglia.ac.uk.&lt;/auth-address&gt;&lt;titles&gt;&lt;title&gt;Western blot: protein transfer overview&lt;/title&gt;&lt;secondary-title&gt;N Am J Med Sci&lt;/secondary-title&gt;&lt;alt-title&gt;North American journal of medical sciences&lt;/alt-title&gt;&lt;/titles&gt;&lt;alt-periodical&gt;&lt;full-title&gt;North American journal of medical sciences&lt;/full-title&gt;&lt;/alt-periodical&gt;&lt;pages&gt;158-9&lt;/pages&gt;&lt;volume&gt;6&lt;/volume&gt;&lt;number&gt;3&lt;/number&gt;&lt;dates&gt;&lt;year&gt;2014&lt;/year&gt;&lt;pub-dates&gt;&lt;date&gt;Mar&lt;/date&gt;&lt;/pub-dates&gt;&lt;/dates&gt;&lt;isbn&gt;2250-1541 (Print)&amp;#xD;1947-2714 (Linking)&lt;/isbn&gt;&lt;accession-num&gt;24741557&lt;/accession-num&gt;&lt;urls&gt;&lt;related-urls&gt;&lt;url&gt;http://www.ncbi.nlm.nih.gov/pubmed/24741557&lt;/url&gt;&lt;/related-urls&gt;&lt;/urls&gt;&lt;custom2&gt;3978941&lt;/custom2&gt;&lt;electronic-resource-num&gt;10.4103/1947-2714.128481&lt;/electronic-resource-num&gt;&lt;/record&gt;&lt;/Cite&gt;&lt;/EndNote</w:instrText>
      </w:r>
      <w:r w:rsidR="00FE28C6">
        <w:rPr>
          <w:rtl/>
        </w:rPr>
        <w:instrText>&gt;</w:instrText>
      </w:r>
      <w:r w:rsidRPr="00054424">
        <w:rPr>
          <w:rtl/>
        </w:rPr>
        <w:fldChar w:fldCharType="separate"/>
      </w:r>
      <w:r w:rsidR="00FE28C6">
        <w:rPr>
          <w:noProof/>
          <w:rtl/>
        </w:rPr>
        <w:t>[25]</w:t>
      </w:r>
      <w:r w:rsidRPr="00054424">
        <w:rPr>
          <w:rtl/>
        </w:rPr>
        <w:fldChar w:fldCharType="end"/>
      </w:r>
      <w:r w:rsidRPr="00054424">
        <w:rPr>
          <w:rFonts w:hint="cs"/>
          <w:rtl/>
        </w:rPr>
        <w:t xml:space="preserve">.  </w:t>
      </w:r>
    </w:p>
    <w:p w14:paraId="02ACD662" w14:textId="77777777" w:rsidR="00CB346B" w:rsidRPr="00054424" w:rsidRDefault="00CB346B" w:rsidP="004E2A05">
      <w:pPr>
        <w:pStyle w:val="Caption"/>
        <w:rPr>
          <w:rtl/>
        </w:rPr>
      </w:pPr>
      <w:r w:rsidRPr="00054424">
        <w:rPr>
          <w:noProof/>
        </w:rPr>
        <w:drawing>
          <wp:inline distT="0" distB="0" distL="0" distR="0" wp14:anchorId="3721DA07" wp14:editId="5F3137E8">
            <wp:extent cx="4885646" cy="1661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9493" cy="1665868"/>
                    </a:xfrm>
                    <a:prstGeom prst="rect">
                      <a:avLst/>
                    </a:prstGeom>
                    <a:noFill/>
                    <a:ln>
                      <a:noFill/>
                    </a:ln>
                  </pic:spPr>
                </pic:pic>
              </a:graphicData>
            </a:graphic>
          </wp:inline>
        </w:drawing>
      </w:r>
    </w:p>
    <w:p w14:paraId="3BA90E59" w14:textId="3F0E7198" w:rsidR="00CB346B" w:rsidRPr="00054424" w:rsidRDefault="00CB346B" w:rsidP="00C1761F">
      <w:pPr>
        <w:pStyle w:val="Caption"/>
        <w:jc w:val="center"/>
        <w:rPr>
          <w:rtl/>
        </w:rPr>
      </w:pPr>
      <w:bookmarkStart w:id="212" w:name="_Toc56621527"/>
      <w:r w:rsidRPr="00054424">
        <w:rPr>
          <w:rtl/>
        </w:rPr>
        <w:t xml:space="preserve">شکل </w:t>
      </w:r>
      <w:r w:rsidRPr="00054424">
        <w:rPr>
          <w:rtl/>
        </w:rPr>
        <w:fldChar w:fldCharType="begin"/>
      </w:r>
      <w:r w:rsidRPr="00054424">
        <w:rPr>
          <w:rtl/>
        </w:rPr>
        <w:instrText xml:space="preserve"> </w:instrText>
      </w:r>
      <w:r w:rsidRPr="00054424">
        <w:instrText>SEQ</w:instrText>
      </w:r>
      <w:r w:rsidRPr="00054424">
        <w:rPr>
          <w:rtl/>
        </w:rPr>
        <w:instrText xml:space="preserve"> شکل \* </w:instrText>
      </w:r>
      <w:r w:rsidRPr="00054424">
        <w:instrText>ARABIC</w:instrText>
      </w:r>
      <w:r w:rsidRPr="00054424">
        <w:rPr>
          <w:rtl/>
        </w:rPr>
        <w:instrText xml:space="preserve"> </w:instrText>
      </w:r>
      <w:r w:rsidRPr="00054424">
        <w:rPr>
          <w:rtl/>
        </w:rPr>
        <w:fldChar w:fldCharType="separate"/>
      </w:r>
      <w:r w:rsidR="005E279E">
        <w:rPr>
          <w:noProof/>
          <w:rtl/>
        </w:rPr>
        <w:t>5</w:t>
      </w:r>
      <w:r w:rsidRPr="00054424">
        <w:rPr>
          <w:rtl/>
        </w:rPr>
        <w:fldChar w:fldCharType="end"/>
      </w:r>
      <w:r w:rsidRPr="00054424">
        <w:rPr>
          <w:rFonts w:hint="cs"/>
          <w:rtl/>
        </w:rPr>
        <w:t>-</w:t>
      </w:r>
      <w:r w:rsidRPr="00054424">
        <w:rPr>
          <w:rtl/>
        </w:rPr>
        <w:t xml:space="preserve"> نحوه قرار گ</w:t>
      </w:r>
      <w:r w:rsidRPr="00054424">
        <w:rPr>
          <w:rFonts w:hint="cs"/>
          <w:rtl/>
        </w:rPr>
        <w:t>ی</w:t>
      </w:r>
      <w:r w:rsidRPr="00054424">
        <w:rPr>
          <w:rFonts w:hint="eastAsia"/>
          <w:rtl/>
        </w:rPr>
        <w:t>ر</w:t>
      </w:r>
      <w:r w:rsidRPr="00054424">
        <w:rPr>
          <w:rFonts w:hint="cs"/>
          <w:rtl/>
        </w:rPr>
        <w:t>ی</w:t>
      </w:r>
      <w:r w:rsidRPr="00054424">
        <w:rPr>
          <w:rtl/>
        </w:rPr>
        <w:t xml:space="preserve"> ژل و کاغذ </w:t>
      </w:r>
      <w:r w:rsidRPr="00054424">
        <w:t>PVDF</w:t>
      </w:r>
      <w:bookmarkEnd w:id="212"/>
    </w:p>
    <w:p w14:paraId="5F982E45" w14:textId="77777777" w:rsidR="00CB346B" w:rsidRPr="00054424" w:rsidRDefault="00CB346B" w:rsidP="00317524">
      <w:pPr>
        <w:pStyle w:val="Heading3"/>
        <w:rPr>
          <w:rtl/>
        </w:rPr>
      </w:pPr>
      <w:bookmarkStart w:id="213" w:name="_Toc416976193"/>
      <w:bookmarkStart w:id="214" w:name="_Toc57674682"/>
      <w:bookmarkStart w:id="215" w:name="_Toc127860048"/>
      <w:r w:rsidRPr="00054424">
        <w:rPr>
          <w:rFonts w:hint="cs"/>
          <w:rtl/>
        </w:rPr>
        <w:lastRenderedPageBreak/>
        <w:t>برقراری جریان و آغاز انتقال</w:t>
      </w:r>
      <w:bookmarkEnd w:id="213"/>
      <w:bookmarkEnd w:id="214"/>
      <w:bookmarkEnd w:id="215"/>
      <w:r w:rsidRPr="00054424">
        <w:rPr>
          <w:rFonts w:hint="cs"/>
          <w:rtl/>
        </w:rPr>
        <w:t xml:space="preserve"> </w:t>
      </w:r>
    </w:p>
    <w:p w14:paraId="6C33F7E9" w14:textId="77777777" w:rsidR="00CB346B" w:rsidRPr="00054424" w:rsidRDefault="00CB346B" w:rsidP="00CB346B">
      <w:pPr>
        <w:rPr>
          <w:rtl/>
        </w:rPr>
      </w:pPr>
      <w:r w:rsidRPr="00054424">
        <w:rPr>
          <w:rFonts w:hint="cs"/>
          <w:rtl/>
        </w:rPr>
        <w:t>پس از قرار دادن اجزا انتقال در تانک، به میزان کافی بافر انتقال کاملا سرد را به تانک انتقال اضافه نموده و یک ظرف حاوی یخ</w:t>
      </w:r>
      <w:r w:rsidRPr="00054424">
        <w:rPr>
          <w:rtl/>
        </w:rPr>
        <w:softHyphen/>
      </w:r>
      <w:r w:rsidRPr="00054424">
        <w:rPr>
          <w:rFonts w:hint="cs"/>
          <w:rtl/>
        </w:rPr>
        <w:t>خشک را نیز در داخل تانک انتقال قرار می</w:t>
      </w:r>
      <w:r w:rsidRPr="00054424">
        <w:rPr>
          <w:rtl/>
        </w:rPr>
        <w:softHyphen/>
      </w:r>
      <w:r w:rsidRPr="00054424">
        <w:rPr>
          <w:rFonts w:hint="cs"/>
          <w:rtl/>
        </w:rPr>
        <w:t>دهیم. فرایند انتقال پروتئین</w:t>
      </w:r>
      <w:r w:rsidRPr="00054424">
        <w:rPr>
          <w:rtl/>
        </w:rPr>
        <w:softHyphen/>
      </w:r>
      <w:r w:rsidRPr="00054424">
        <w:rPr>
          <w:rFonts w:hint="cs"/>
          <w:rtl/>
        </w:rPr>
        <w:t xml:space="preserve">ها به کاغذ </w:t>
      </w:r>
      <w:r w:rsidRPr="00054424">
        <w:t>PVDF</w:t>
      </w:r>
      <w:r w:rsidRPr="00054424">
        <w:rPr>
          <w:rFonts w:hint="cs"/>
          <w:rtl/>
        </w:rPr>
        <w:t xml:space="preserve"> در ولتاژ ثابت 110 ولت و به مدت 90 دقیقه انجام می</w:t>
      </w:r>
      <w:r w:rsidRPr="00054424">
        <w:rPr>
          <w:rtl/>
        </w:rPr>
        <w:softHyphen/>
      </w:r>
      <w:r w:rsidRPr="00054424">
        <w:rPr>
          <w:rFonts w:hint="cs"/>
          <w:rtl/>
        </w:rPr>
        <w:t>شود. برای جلوگیری از گرم شدن بافر، تانک انتقال در یخچال (دمای 4 درجه سانتیگراد) قرار داده می</w:t>
      </w:r>
      <w:r w:rsidRPr="00054424">
        <w:rPr>
          <w:rtl/>
        </w:rPr>
        <w:softHyphen/>
      </w:r>
      <w:r w:rsidRPr="00054424">
        <w:rPr>
          <w:rFonts w:hint="cs"/>
          <w:rtl/>
        </w:rPr>
        <w:t xml:space="preserve">شود. </w:t>
      </w:r>
    </w:p>
    <w:p w14:paraId="20BAA699" w14:textId="77777777" w:rsidR="00CB346B" w:rsidRPr="00054424" w:rsidRDefault="00CB346B" w:rsidP="00317524">
      <w:pPr>
        <w:pStyle w:val="Heading3"/>
        <w:rPr>
          <w:rtl/>
        </w:rPr>
      </w:pPr>
      <w:bookmarkStart w:id="216" w:name="_Toc416976194"/>
      <w:bookmarkStart w:id="217" w:name="_Toc57674683"/>
      <w:bookmarkStart w:id="218" w:name="_Toc127860049"/>
      <w:bookmarkStart w:id="219" w:name="_Toc508137528"/>
      <w:bookmarkStart w:id="220" w:name="_Toc508138235"/>
      <w:r w:rsidRPr="00054424">
        <w:rPr>
          <w:rFonts w:hint="cs"/>
          <w:rtl/>
        </w:rPr>
        <w:t>انسداد مکان</w:t>
      </w:r>
      <w:r w:rsidRPr="00054424">
        <w:softHyphen/>
      </w:r>
      <w:r w:rsidRPr="00054424">
        <w:rPr>
          <w:rFonts w:hint="cs"/>
          <w:rtl/>
        </w:rPr>
        <w:t>های غیر اختصاصی</w:t>
      </w:r>
      <w:bookmarkEnd w:id="216"/>
      <w:bookmarkEnd w:id="217"/>
      <w:bookmarkEnd w:id="218"/>
      <w:r w:rsidRPr="00054424">
        <w:rPr>
          <w:rFonts w:hint="cs"/>
          <w:rtl/>
        </w:rPr>
        <w:t xml:space="preserve"> </w:t>
      </w:r>
      <w:bookmarkEnd w:id="219"/>
      <w:bookmarkEnd w:id="220"/>
    </w:p>
    <w:p w14:paraId="33960649" w14:textId="77777777" w:rsidR="00CB346B" w:rsidRPr="00054424" w:rsidRDefault="00CB346B" w:rsidP="00CB346B">
      <w:pPr>
        <w:rPr>
          <w:rtl/>
        </w:rPr>
      </w:pPr>
      <w:r w:rsidRPr="00054424">
        <w:rPr>
          <w:rFonts w:hint="cs"/>
          <w:rtl/>
        </w:rPr>
        <w:t>در این مرحله مکان</w:t>
      </w:r>
      <w:r w:rsidRPr="00054424">
        <w:rPr>
          <w:rtl/>
        </w:rPr>
        <w:softHyphen/>
      </w:r>
      <w:r w:rsidRPr="00054424">
        <w:rPr>
          <w:rFonts w:hint="cs"/>
          <w:rtl/>
        </w:rPr>
        <w:t xml:space="preserve">هایی از کاغذ </w:t>
      </w:r>
      <w:r w:rsidRPr="00054424">
        <w:t>PVDF</w:t>
      </w:r>
      <w:r w:rsidRPr="00054424">
        <w:rPr>
          <w:rFonts w:hint="cs"/>
          <w:rtl/>
        </w:rPr>
        <w:t xml:space="preserve"> که خالی از پروتئین بودند، بوسیله آلبومین سرم گاوی مسدود گردید.</w:t>
      </w:r>
    </w:p>
    <w:p w14:paraId="1D7BFC08"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21" w:name="_Toc508137529"/>
      <w:bookmarkStart w:id="222" w:name="_Toc508138236"/>
      <w:bookmarkStart w:id="223" w:name="_Toc57674684"/>
      <w:r w:rsidRPr="00054424">
        <w:rPr>
          <w:rFonts w:hint="cs"/>
          <w:rtl/>
        </w:rPr>
        <w:t>مواد و وسایل</w:t>
      </w:r>
      <w:bookmarkEnd w:id="221"/>
      <w:bookmarkEnd w:id="222"/>
      <w:r w:rsidRPr="00054424">
        <w:rPr>
          <w:rFonts w:hint="cs"/>
          <w:rtl/>
        </w:rPr>
        <w:t xml:space="preserve"> مورد نیاز</w:t>
      </w:r>
      <w:bookmarkEnd w:id="223"/>
      <w:r w:rsidRPr="00054424">
        <w:rPr>
          <w:rFonts w:hint="cs"/>
          <w:rtl/>
        </w:rPr>
        <w:t xml:space="preserve"> </w:t>
      </w:r>
    </w:p>
    <w:p w14:paraId="38808CC2" w14:textId="77777777" w:rsidR="00CB346B" w:rsidRPr="00054424" w:rsidRDefault="00CB346B" w:rsidP="00CB346B">
      <w:r w:rsidRPr="00054424">
        <w:rPr>
          <w:rFonts w:hint="cs"/>
          <w:rtl/>
        </w:rPr>
        <w:t xml:space="preserve"> تریس </w:t>
      </w:r>
      <w:r w:rsidRPr="00054424">
        <w:t>HCl</w:t>
      </w:r>
      <w:r w:rsidRPr="00054424">
        <w:rPr>
          <w:rFonts w:hint="cs"/>
          <w:rtl/>
        </w:rPr>
        <w:t>، تریس باز، سدیم کلرید، آلبومین سرم گاوی، توئین-20، فالکون 50 میلی</w:t>
      </w:r>
      <w:r w:rsidRPr="00054424">
        <w:rPr>
          <w:rtl/>
        </w:rPr>
        <w:softHyphen/>
      </w:r>
      <w:r w:rsidRPr="00054424">
        <w:rPr>
          <w:rFonts w:hint="cs"/>
          <w:rtl/>
        </w:rPr>
        <w:t>لیتری، شیکر</w:t>
      </w:r>
    </w:p>
    <w:p w14:paraId="36A4BDC0"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24" w:name="_Toc57674685"/>
      <w:bookmarkStart w:id="225" w:name="_Toc508137530"/>
      <w:bookmarkStart w:id="226" w:name="_Toc508138237"/>
      <w:r w:rsidRPr="00054424">
        <w:rPr>
          <w:rFonts w:hint="cs"/>
          <w:rtl/>
        </w:rPr>
        <w:t xml:space="preserve">تهیه محلول </w:t>
      </w:r>
      <w:r w:rsidRPr="00054424">
        <w:rPr>
          <w:rStyle w:val="FootnoteReference"/>
          <w:sz w:val="22"/>
          <w:szCs w:val="22"/>
          <w:rtl/>
        </w:rPr>
        <w:footnoteReference w:id="16"/>
      </w:r>
      <w:r w:rsidRPr="00054424">
        <w:t>TBS</w:t>
      </w:r>
      <w:r w:rsidRPr="00054424">
        <w:rPr>
          <w:rFonts w:hint="cs"/>
          <w:rtl/>
        </w:rPr>
        <w:t xml:space="preserve"> </w:t>
      </w:r>
      <w:r w:rsidRPr="00054424">
        <w:t>(10x)</w:t>
      </w:r>
      <w:bookmarkEnd w:id="224"/>
    </w:p>
    <w:p w14:paraId="69104F55" w14:textId="77777777" w:rsidR="00CB346B" w:rsidRPr="00054424" w:rsidRDefault="00CB346B" w:rsidP="00CB346B">
      <w:pPr>
        <w:rPr>
          <w:rtl/>
        </w:rPr>
      </w:pPr>
      <w:r w:rsidRPr="00054424">
        <w:rPr>
          <w:rFonts w:hint="cs"/>
          <w:rtl/>
        </w:rPr>
        <w:t xml:space="preserve">88 گرم سدیم کلرید، 24 گرم تریس </w:t>
      </w:r>
      <w:r w:rsidRPr="00054424">
        <w:t>HCL</w:t>
      </w:r>
      <w:r w:rsidRPr="00054424">
        <w:rPr>
          <w:rFonts w:hint="cs"/>
          <w:rtl/>
        </w:rPr>
        <w:t xml:space="preserve"> و 6/5 گرم تریس باز را در آب حل نموده و حجم محلول را به یک لیتر می</w:t>
      </w:r>
      <w:r w:rsidRPr="00054424">
        <w:rPr>
          <w:rtl/>
        </w:rPr>
        <w:softHyphen/>
      </w:r>
      <w:r w:rsidRPr="00054424">
        <w:rPr>
          <w:rFonts w:hint="cs"/>
          <w:rtl/>
        </w:rPr>
        <w:t xml:space="preserve">رسانیم. </w:t>
      </w:r>
      <w:r w:rsidRPr="00054424">
        <w:t>pH</w:t>
      </w:r>
      <w:r w:rsidRPr="00054424">
        <w:rPr>
          <w:rFonts w:hint="cs"/>
          <w:rtl/>
        </w:rPr>
        <w:t xml:space="preserve"> این بافر در دمای اتاق 6/7 می</w:t>
      </w:r>
      <w:r w:rsidRPr="00054424">
        <w:rPr>
          <w:rtl/>
        </w:rPr>
        <w:softHyphen/>
      </w:r>
      <w:r w:rsidRPr="00054424">
        <w:rPr>
          <w:rFonts w:hint="cs"/>
          <w:rtl/>
        </w:rPr>
        <w:t xml:space="preserve">باشد. اگر </w:t>
      </w:r>
      <w:r w:rsidRPr="00054424">
        <w:t>pH</w:t>
      </w:r>
      <w:r w:rsidRPr="00054424">
        <w:rPr>
          <w:rFonts w:hint="cs"/>
          <w:rtl/>
        </w:rPr>
        <w:t xml:space="preserve"> بازی تر بود توسط </w:t>
      </w:r>
      <w:r w:rsidRPr="00054424">
        <w:t>HCL</w:t>
      </w:r>
      <w:r w:rsidRPr="00054424">
        <w:rPr>
          <w:rFonts w:hint="cs"/>
          <w:rtl/>
        </w:rPr>
        <w:t xml:space="preserve"> و اگر اسیدی</w:t>
      </w:r>
      <w:r w:rsidRPr="00054424">
        <w:rPr>
          <w:rtl/>
        </w:rPr>
        <w:softHyphen/>
      </w:r>
      <w:r w:rsidRPr="00054424">
        <w:rPr>
          <w:rFonts w:hint="cs"/>
          <w:rtl/>
        </w:rPr>
        <w:t xml:space="preserve">تر بود توسط </w:t>
      </w:r>
      <w:r w:rsidRPr="00054424">
        <w:t>NaOH</w:t>
      </w:r>
      <w:r w:rsidRPr="00054424">
        <w:rPr>
          <w:rFonts w:hint="cs"/>
          <w:rtl/>
        </w:rPr>
        <w:t xml:space="preserve"> تنظیم شود. این محلول در یخچال نگهداری می</w:t>
      </w:r>
      <w:r w:rsidRPr="00054424">
        <w:rPr>
          <w:rtl/>
        </w:rPr>
        <w:softHyphen/>
      </w:r>
      <w:r w:rsidRPr="00054424">
        <w:rPr>
          <w:rFonts w:hint="cs"/>
          <w:rtl/>
        </w:rPr>
        <w:t>شود.</w:t>
      </w:r>
    </w:p>
    <w:p w14:paraId="31C04EE4"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27" w:name="_Toc57674686"/>
      <w:r w:rsidRPr="00054424">
        <w:rPr>
          <w:rFonts w:hint="cs"/>
          <w:rtl/>
        </w:rPr>
        <w:t xml:space="preserve">تهیه محلول </w:t>
      </w:r>
      <w:r w:rsidRPr="00054424">
        <w:rPr>
          <w:rStyle w:val="FootnoteReference"/>
          <w:sz w:val="22"/>
          <w:szCs w:val="22"/>
          <w:rtl/>
        </w:rPr>
        <w:footnoteReference w:id="17"/>
      </w:r>
      <w:r w:rsidRPr="00054424">
        <w:t>TBS-T</w:t>
      </w:r>
      <w:bookmarkEnd w:id="225"/>
      <w:bookmarkEnd w:id="226"/>
      <w:bookmarkEnd w:id="227"/>
    </w:p>
    <w:p w14:paraId="399F4098" w14:textId="77777777" w:rsidR="00CB346B" w:rsidRPr="00054424" w:rsidRDefault="00CB346B" w:rsidP="00CB346B">
      <w:pPr>
        <w:rPr>
          <w:rtl/>
        </w:rPr>
      </w:pPr>
      <w:r w:rsidRPr="00054424">
        <w:rPr>
          <w:rFonts w:hint="cs"/>
          <w:rtl/>
        </w:rPr>
        <w:t>100 میلی</w:t>
      </w:r>
      <w:r w:rsidRPr="00054424">
        <w:rPr>
          <w:rtl/>
        </w:rPr>
        <w:softHyphen/>
      </w:r>
      <w:r w:rsidRPr="00054424">
        <w:rPr>
          <w:rFonts w:hint="cs"/>
          <w:rtl/>
        </w:rPr>
        <w:t xml:space="preserve">لیتر محلول </w:t>
      </w:r>
      <w:r w:rsidRPr="00054424">
        <w:t>TBS 10x</w:t>
      </w:r>
      <w:r w:rsidRPr="00054424">
        <w:rPr>
          <w:rFonts w:hint="cs"/>
          <w:rtl/>
        </w:rPr>
        <w:t xml:space="preserve"> و 1 میلی</w:t>
      </w:r>
      <w:r w:rsidRPr="00054424">
        <w:rPr>
          <w:rtl/>
        </w:rPr>
        <w:softHyphen/>
      </w:r>
      <w:r w:rsidRPr="00054424">
        <w:rPr>
          <w:rFonts w:hint="cs"/>
          <w:rtl/>
        </w:rPr>
        <w:t>لیتر توئین 20 را در 500 میلی</w:t>
      </w:r>
      <w:r w:rsidRPr="00054424">
        <w:rPr>
          <w:rtl/>
        </w:rPr>
        <w:softHyphen/>
      </w:r>
      <w:r w:rsidRPr="00054424">
        <w:rPr>
          <w:rFonts w:hint="cs"/>
          <w:rtl/>
        </w:rPr>
        <w:t>لیتر آب حل نموده و حجم محلول را به یک لیتر می</w:t>
      </w:r>
      <w:r w:rsidRPr="00054424">
        <w:rPr>
          <w:rtl/>
        </w:rPr>
        <w:softHyphen/>
      </w:r>
      <w:r w:rsidRPr="00054424">
        <w:rPr>
          <w:rFonts w:hint="cs"/>
          <w:rtl/>
        </w:rPr>
        <w:t xml:space="preserve">رسانیم. </w:t>
      </w:r>
      <w:r w:rsidRPr="00054424">
        <w:t>pH</w:t>
      </w:r>
      <w:r w:rsidRPr="00054424">
        <w:rPr>
          <w:rFonts w:hint="cs"/>
          <w:rtl/>
        </w:rPr>
        <w:t xml:space="preserve"> این محلول برابر با 4/7 می</w:t>
      </w:r>
      <w:r w:rsidRPr="00054424">
        <w:rPr>
          <w:rtl/>
        </w:rPr>
        <w:softHyphen/>
      </w:r>
      <w:r w:rsidRPr="00054424">
        <w:rPr>
          <w:rFonts w:hint="cs"/>
          <w:rtl/>
        </w:rPr>
        <w:t>باشد. این محلول در یخچال نگهداری می</w:t>
      </w:r>
      <w:r w:rsidRPr="00054424">
        <w:rPr>
          <w:rtl/>
        </w:rPr>
        <w:softHyphen/>
      </w:r>
      <w:r w:rsidRPr="00054424">
        <w:rPr>
          <w:rFonts w:hint="cs"/>
          <w:rtl/>
        </w:rPr>
        <w:t>شود.</w:t>
      </w:r>
    </w:p>
    <w:p w14:paraId="2D7DD0CD"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28" w:name="_Toc416976195"/>
      <w:bookmarkStart w:id="229" w:name="_Toc508137531"/>
      <w:bookmarkStart w:id="230" w:name="_Toc508138238"/>
      <w:bookmarkStart w:id="231" w:name="_Toc57674687"/>
      <w:r w:rsidRPr="00054424">
        <w:rPr>
          <w:rFonts w:hint="cs"/>
          <w:rtl/>
        </w:rPr>
        <w:t>تهیه محلول مسدود کننده</w:t>
      </w:r>
      <w:bookmarkEnd w:id="228"/>
      <w:bookmarkEnd w:id="229"/>
      <w:bookmarkEnd w:id="230"/>
      <w:bookmarkEnd w:id="231"/>
      <w:r w:rsidRPr="00054424">
        <w:rPr>
          <w:rFonts w:hint="cs"/>
          <w:rtl/>
        </w:rPr>
        <w:t xml:space="preserve"> </w:t>
      </w:r>
    </w:p>
    <w:p w14:paraId="4EC00A2F" w14:textId="77777777" w:rsidR="00CB346B" w:rsidRPr="00054424" w:rsidRDefault="00CB346B" w:rsidP="00CB346B">
      <w:pPr>
        <w:rPr>
          <w:rtl/>
        </w:rPr>
      </w:pPr>
      <w:r w:rsidRPr="00054424">
        <w:rPr>
          <w:rFonts w:hint="cs"/>
          <w:rtl/>
        </w:rPr>
        <w:t>برای مسدودسازی سایت</w:t>
      </w:r>
      <w:r w:rsidRPr="00054424">
        <w:rPr>
          <w:rtl/>
        </w:rPr>
        <w:softHyphen/>
      </w:r>
      <w:r w:rsidRPr="00054424">
        <w:rPr>
          <w:rFonts w:hint="cs"/>
          <w:rtl/>
        </w:rPr>
        <w:t xml:space="preserve">های غیراختصاصی جهت اتصال به آنتی بادی، از آلبومین سرم گاوی 5 درصد در محلول </w:t>
      </w:r>
      <w:r w:rsidRPr="00054424">
        <w:t>TBST</w:t>
      </w:r>
      <w:r w:rsidRPr="00054424">
        <w:rPr>
          <w:rFonts w:hint="cs"/>
          <w:rtl/>
        </w:rPr>
        <w:t xml:space="preserve"> استفاده شد. </w:t>
      </w:r>
    </w:p>
    <w:p w14:paraId="38539261"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32" w:name="_Toc416976196"/>
      <w:bookmarkStart w:id="233" w:name="_Toc508137532"/>
      <w:bookmarkStart w:id="234" w:name="_Toc508138239"/>
      <w:bookmarkStart w:id="235" w:name="_Toc57674688"/>
      <w:r w:rsidRPr="00054424">
        <w:rPr>
          <w:rFonts w:hint="cs"/>
          <w:rtl/>
        </w:rPr>
        <w:t>افزودن محلول مسدود کننده</w:t>
      </w:r>
      <w:bookmarkEnd w:id="232"/>
      <w:bookmarkEnd w:id="233"/>
      <w:bookmarkEnd w:id="234"/>
      <w:bookmarkEnd w:id="235"/>
      <w:r w:rsidRPr="00054424">
        <w:rPr>
          <w:rFonts w:hint="cs"/>
          <w:rtl/>
        </w:rPr>
        <w:t xml:space="preserve"> </w:t>
      </w:r>
    </w:p>
    <w:p w14:paraId="79235CE4" w14:textId="77777777" w:rsidR="00CB346B" w:rsidRPr="00054424" w:rsidRDefault="00CB346B" w:rsidP="00CB346B">
      <w:pPr>
        <w:rPr>
          <w:rtl/>
        </w:rPr>
      </w:pPr>
      <w:r w:rsidRPr="00054424">
        <w:rPr>
          <w:rFonts w:hint="cs"/>
          <w:rtl/>
        </w:rPr>
        <w:t>آنتی بادی</w:t>
      </w:r>
      <w:r w:rsidRPr="00054424">
        <w:rPr>
          <w:rtl/>
        </w:rPr>
        <w:softHyphen/>
      </w:r>
      <w:r w:rsidRPr="00054424">
        <w:rPr>
          <w:rFonts w:hint="cs"/>
          <w:rtl/>
        </w:rPr>
        <w:t>های اولیه و ثانویه استفاده شده در وسترن بلات دارای ساختار پروتئینی می</w:t>
      </w:r>
      <w:r w:rsidRPr="00054424">
        <w:rPr>
          <w:rtl/>
        </w:rPr>
        <w:softHyphen/>
      </w:r>
      <w:r w:rsidRPr="00054424">
        <w:rPr>
          <w:rFonts w:hint="cs"/>
          <w:rtl/>
        </w:rPr>
        <w:t xml:space="preserve">باشند و ظرفیت بسیار زیادی برای اتصال به کاغذ </w:t>
      </w:r>
      <w:r w:rsidRPr="00054424">
        <w:t>PVDF</w:t>
      </w:r>
      <w:r w:rsidRPr="00054424">
        <w:rPr>
          <w:rFonts w:hint="cs"/>
          <w:rtl/>
        </w:rPr>
        <w:t xml:space="preserve"> دارند. به</w:t>
      </w:r>
      <w:r w:rsidRPr="00054424">
        <w:rPr>
          <w:rtl/>
        </w:rPr>
        <w:softHyphen/>
      </w:r>
      <w:r w:rsidRPr="00054424">
        <w:rPr>
          <w:rFonts w:hint="cs"/>
          <w:rtl/>
        </w:rPr>
        <w:t>منظور جلوگیری از اتصال این آنتی بادی</w:t>
      </w:r>
      <w:r w:rsidRPr="00054424">
        <w:rPr>
          <w:rtl/>
        </w:rPr>
        <w:softHyphen/>
      </w:r>
      <w:r w:rsidRPr="00054424">
        <w:rPr>
          <w:rFonts w:hint="cs"/>
          <w:rtl/>
        </w:rPr>
        <w:t>ها، مکان</w:t>
      </w:r>
      <w:r w:rsidRPr="00054424">
        <w:rPr>
          <w:rtl/>
        </w:rPr>
        <w:softHyphen/>
      </w:r>
      <w:r w:rsidRPr="00054424">
        <w:rPr>
          <w:rFonts w:hint="cs"/>
          <w:rtl/>
        </w:rPr>
        <w:t xml:space="preserve">های غیراختصاصی توسط یک پروتئین ارزان مثل کازئین موجود در شیر خشک بدون چربی و یا </w:t>
      </w:r>
      <w:r w:rsidRPr="00054424">
        <w:t>BSA</w:t>
      </w:r>
      <w:r w:rsidRPr="00054424">
        <w:rPr>
          <w:rFonts w:hint="cs"/>
          <w:rtl/>
        </w:rPr>
        <w:t xml:space="preserve"> مسدود می</w:t>
      </w:r>
      <w:r w:rsidRPr="00054424">
        <w:rPr>
          <w:rtl/>
        </w:rPr>
        <w:softHyphen/>
      </w:r>
      <w:r w:rsidRPr="00054424">
        <w:rPr>
          <w:rFonts w:hint="cs"/>
          <w:rtl/>
        </w:rPr>
        <w:t xml:space="preserve">شوند. در این </w:t>
      </w:r>
      <w:r w:rsidRPr="00054424">
        <w:rPr>
          <w:rFonts w:hint="cs"/>
          <w:rtl/>
        </w:rPr>
        <w:lastRenderedPageBreak/>
        <w:t>مطالعه برای مسدود سازی مکان</w:t>
      </w:r>
      <w:r w:rsidRPr="00054424">
        <w:rPr>
          <w:rtl/>
        </w:rPr>
        <w:softHyphen/>
      </w:r>
      <w:r w:rsidRPr="00054424">
        <w:rPr>
          <w:rFonts w:hint="cs"/>
          <w:rtl/>
        </w:rPr>
        <w:t xml:space="preserve">های غیر اختصاصی از محلول 5% </w:t>
      </w:r>
      <w:r w:rsidRPr="00054424">
        <w:t>BSA</w:t>
      </w:r>
      <w:r w:rsidRPr="00054424">
        <w:rPr>
          <w:rFonts w:hint="cs"/>
          <w:rtl/>
        </w:rPr>
        <w:t xml:space="preserve"> در </w:t>
      </w:r>
      <w:r w:rsidRPr="00054424">
        <w:t>TBST</w:t>
      </w:r>
      <w:r w:rsidRPr="00054424">
        <w:rPr>
          <w:rFonts w:hint="cs"/>
          <w:rtl/>
        </w:rPr>
        <w:t xml:space="preserve"> استفاده شد. پس از پایان مرحله بلاتینگ، محلول </w:t>
      </w:r>
      <w:r w:rsidRPr="00054424">
        <w:t>BSA</w:t>
      </w:r>
      <w:r w:rsidRPr="00054424">
        <w:rPr>
          <w:rFonts w:hint="cs"/>
          <w:rtl/>
        </w:rPr>
        <w:t xml:space="preserve"> بر روی سطحی از کاغذ </w:t>
      </w:r>
      <w:r w:rsidRPr="00054424">
        <w:t>PVDF</w:t>
      </w:r>
      <w:r w:rsidRPr="00054424">
        <w:rPr>
          <w:rFonts w:hint="cs"/>
          <w:rtl/>
        </w:rPr>
        <w:t xml:space="preserve"> که در معرض ژل بود، اضافه شد و به مدت 60 دقیقه بر روی شیکر و در دمای اتاق انکوبه شد.</w:t>
      </w:r>
    </w:p>
    <w:p w14:paraId="5CAF85DF" w14:textId="77777777" w:rsidR="00CB346B" w:rsidRPr="00054424" w:rsidRDefault="00CB346B" w:rsidP="00317524">
      <w:pPr>
        <w:pStyle w:val="Heading3"/>
        <w:rPr>
          <w:rtl/>
        </w:rPr>
      </w:pPr>
      <w:bookmarkStart w:id="236" w:name="_Toc416976197"/>
      <w:bookmarkStart w:id="237" w:name="_Toc508137533"/>
      <w:bookmarkStart w:id="238" w:name="_Toc508138240"/>
      <w:bookmarkStart w:id="239" w:name="_Toc57674689"/>
      <w:bookmarkStart w:id="240" w:name="_Toc127860050"/>
      <w:r w:rsidRPr="00054424">
        <w:rPr>
          <w:rFonts w:hint="cs"/>
          <w:rtl/>
        </w:rPr>
        <w:t>انکوباسیون با آنتی بادی اولیه</w:t>
      </w:r>
      <w:bookmarkEnd w:id="236"/>
      <w:bookmarkEnd w:id="237"/>
      <w:bookmarkEnd w:id="238"/>
      <w:bookmarkEnd w:id="239"/>
      <w:bookmarkEnd w:id="240"/>
      <w:r w:rsidRPr="00054424">
        <w:rPr>
          <w:rFonts w:hint="cs"/>
          <w:rtl/>
        </w:rPr>
        <w:t xml:space="preserve"> </w:t>
      </w:r>
    </w:p>
    <w:p w14:paraId="54AF9D58" w14:textId="77777777" w:rsidR="00CB346B" w:rsidRPr="00054424" w:rsidRDefault="00CB346B" w:rsidP="00CB346B">
      <w:pPr>
        <w:rPr>
          <w:rtl/>
        </w:rPr>
      </w:pPr>
      <w:r w:rsidRPr="00054424">
        <w:rPr>
          <w:rFonts w:hint="cs"/>
          <w:rtl/>
        </w:rPr>
        <w:t>با توجه به رقت پیشنهاد شده آنتی</w:t>
      </w:r>
      <w:r w:rsidRPr="00054424">
        <w:rPr>
          <w:rtl/>
        </w:rPr>
        <w:softHyphen/>
      </w:r>
      <w:r w:rsidRPr="00054424">
        <w:rPr>
          <w:rFonts w:hint="cs"/>
          <w:rtl/>
        </w:rPr>
        <w:t>بادی</w:t>
      </w:r>
      <w:r w:rsidRPr="00054424">
        <w:rPr>
          <w:rtl/>
        </w:rPr>
        <w:softHyphen/>
      </w:r>
      <w:r w:rsidRPr="00054424">
        <w:rPr>
          <w:rFonts w:hint="cs"/>
          <w:rtl/>
        </w:rPr>
        <w:t xml:space="preserve">ها در بروشور، آنتی بادی مونوکلونال اولیه </w:t>
      </w:r>
      <w:r w:rsidRPr="00054424">
        <w:t>Anti His tag</w:t>
      </w:r>
      <w:r w:rsidRPr="00054424">
        <w:rPr>
          <w:rFonts w:hint="cs"/>
          <w:rtl/>
        </w:rPr>
        <w:t xml:space="preserve"> از شرکت </w:t>
      </w:r>
      <w:proofErr w:type="spellStart"/>
      <w:r w:rsidRPr="00054424">
        <w:t>BioLegend</w:t>
      </w:r>
      <w:proofErr w:type="spellEnd"/>
      <w:r w:rsidRPr="00054424">
        <w:rPr>
          <w:rFonts w:hint="cs"/>
          <w:rtl/>
        </w:rPr>
        <w:t xml:space="preserve"> (</w:t>
      </w:r>
      <w:r w:rsidRPr="00054424">
        <w:t>Cat No: 652502</w:t>
      </w:r>
      <w:r w:rsidRPr="00054424">
        <w:rPr>
          <w:rFonts w:hint="cs"/>
          <w:rtl/>
        </w:rPr>
        <w:t xml:space="preserve">) را به نسبت 1 به 1000 در محلول </w:t>
      </w:r>
      <w:r w:rsidRPr="00054424">
        <w:t>TBST</w:t>
      </w:r>
      <w:r w:rsidRPr="00054424">
        <w:rPr>
          <w:rFonts w:hint="cs"/>
          <w:rtl/>
        </w:rPr>
        <w:t xml:space="preserve"> رقیق نموده، و سپس غشا را به مدت 18 ساعت با محلول آنتی بادی</w:t>
      </w:r>
      <w:r w:rsidRPr="00054424">
        <w:rPr>
          <w:rtl/>
        </w:rPr>
        <w:softHyphen/>
      </w:r>
      <w:r w:rsidRPr="00054424">
        <w:rPr>
          <w:rFonts w:hint="cs"/>
          <w:rtl/>
        </w:rPr>
        <w:t xml:space="preserve">های اولیه بر روی شیکر در دمای </w:t>
      </w:r>
      <w:r w:rsidRPr="00054424">
        <w:t>°C</w:t>
      </w:r>
      <w:r w:rsidRPr="00054424">
        <w:rPr>
          <w:rFonts w:hint="cs"/>
          <w:rtl/>
        </w:rPr>
        <w:t xml:space="preserve"> 4</w:t>
      </w:r>
      <w:r w:rsidRPr="00054424">
        <w:rPr>
          <w:rtl/>
        </w:rPr>
        <w:t xml:space="preserve"> </w:t>
      </w:r>
      <w:r w:rsidRPr="00054424">
        <w:rPr>
          <w:rFonts w:hint="cs"/>
          <w:rtl/>
        </w:rPr>
        <w:t xml:space="preserve"> انکوبه می</w:t>
      </w:r>
      <w:r w:rsidRPr="00054424">
        <w:softHyphen/>
      </w:r>
      <w:r w:rsidRPr="00054424">
        <w:rPr>
          <w:rFonts w:hint="cs"/>
          <w:rtl/>
        </w:rPr>
        <w:t xml:space="preserve">نماییم. </w:t>
      </w:r>
    </w:p>
    <w:p w14:paraId="703410EF" w14:textId="77777777" w:rsidR="00CB346B" w:rsidRPr="00054424" w:rsidRDefault="00CB346B" w:rsidP="00317524">
      <w:pPr>
        <w:pStyle w:val="Heading3"/>
        <w:rPr>
          <w:rtl/>
        </w:rPr>
      </w:pPr>
      <w:bookmarkStart w:id="241" w:name="_Toc416976198"/>
      <w:bookmarkStart w:id="242" w:name="_Toc508137534"/>
      <w:bookmarkStart w:id="243" w:name="_Toc508138241"/>
      <w:r w:rsidRPr="00054424">
        <w:rPr>
          <w:rFonts w:hint="cs"/>
          <w:rtl/>
        </w:rPr>
        <w:t xml:space="preserve"> </w:t>
      </w:r>
      <w:bookmarkStart w:id="244" w:name="_Toc57674690"/>
      <w:bookmarkStart w:id="245" w:name="_Toc127860051"/>
      <w:r w:rsidRPr="00054424">
        <w:rPr>
          <w:rFonts w:hint="cs"/>
          <w:rtl/>
        </w:rPr>
        <w:t>انکوباسیون با آنتی بادی ثانویه</w:t>
      </w:r>
      <w:bookmarkEnd w:id="241"/>
      <w:bookmarkEnd w:id="242"/>
      <w:bookmarkEnd w:id="243"/>
      <w:bookmarkEnd w:id="244"/>
      <w:bookmarkEnd w:id="245"/>
      <w:r w:rsidRPr="00054424">
        <w:rPr>
          <w:rFonts w:hint="cs"/>
          <w:rtl/>
        </w:rPr>
        <w:t xml:space="preserve"> </w:t>
      </w:r>
    </w:p>
    <w:p w14:paraId="187A841B" w14:textId="77777777" w:rsidR="00CB346B" w:rsidRPr="00054424" w:rsidRDefault="00CB346B" w:rsidP="00CB346B">
      <w:pPr>
        <w:rPr>
          <w:rtl/>
        </w:rPr>
      </w:pPr>
      <w:r w:rsidRPr="00054424">
        <w:rPr>
          <w:rFonts w:hint="cs"/>
          <w:rtl/>
        </w:rPr>
        <w:t>آنتی بادی</w:t>
      </w:r>
      <w:r w:rsidRPr="00054424">
        <w:rPr>
          <w:rtl/>
        </w:rPr>
        <w:softHyphen/>
      </w:r>
      <w:r w:rsidRPr="00054424">
        <w:rPr>
          <w:rFonts w:hint="cs"/>
          <w:rtl/>
        </w:rPr>
        <w:t xml:space="preserve">های ثانویه ضد </w:t>
      </w:r>
      <w:r>
        <w:rPr>
          <w:rFonts w:hint="cs"/>
          <w:rtl/>
        </w:rPr>
        <w:t>موش</w:t>
      </w:r>
      <w:r w:rsidRPr="00054424">
        <w:rPr>
          <w:rFonts w:hint="cs"/>
          <w:rtl/>
        </w:rPr>
        <w:t xml:space="preserve"> از شرکت </w:t>
      </w:r>
      <w:proofErr w:type="spellStart"/>
      <w:r w:rsidRPr="00054424">
        <w:t>DNAbiotech</w:t>
      </w:r>
      <w:proofErr w:type="spellEnd"/>
      <w:r w:rsidRPr="00054424">
        <w:rPr>
          <w:rFonts w:hint="cs"/>
          <w:rtl/>
        </w:rPr>
        <w:t xml:space="preserve"> کشور ایران</w:t>
      </w:r>
      <w:r w:rsidRPr="00054424">
        <w:rPr>
          <w:rtl/>
        </w:rPr>
        <w:t xml:space="preserve">  (</w:t>
      </w:r>
      <w:r w:rsidRPr="00054424">
        <w:t>Cat No: DB9572</w:t>
      </w:r>
      <w:r w:rsidRPr="00054424">
        <w:rPr>
          <w:rtl/>
        </w:rPr>
        <w:t>)</w:t>
      </w:r>
      <w:r w:rsidRPr="00054424">
        <w:rPr>
          <w:rFonts w:hint="cs"/>
          <w:rtl/>
        </w:rPr>
        <w:t xml:space="preserve"> کونژوگه شده با آنزیم </w:t>
      </w:r>
      <w:r w:rsidRPr="00054424">
        <w:t>HRP</w:t>
      </w:r>
      <w:r w:rsidRPr="00054424">
        <w:rPr>
          <w:rFonts w:hint="cs"/>
          <w:rtl/>
        </w:rPr>
        <w:t xml:space="preserve"> را به نسبت 1 به 1000 در محلول </w:t>
      </w:r>
      <w:r w:rsidRPr="00054424">
        <w:t>TBST</w:t>
      </w:r>
      <w:r w:rsidRPr="00054424">
        <w:rPr>
          <w:rFonts w:hint="cs"/>
          <w:rtl/>
        </w:rPr>
        <w:t xml:space="preserve"> رقیق کرده و پس از شست و شوی غشا (3 بار و هر بار به مدت 15 دقیقه با محلول </w:t>
      </w:r>
      <w:r w:rsidRPr="00054424">
        <w:t>TBST</w:t>
      </w:r>
      <w:r w:rsidRPr="00054424">
        <w:rPr>
          <w:rFonts w:hint="cs"/>
          <w:rtl/>
        </w:rPr>
        <w:t xml:space="preserve">)، آن را به مدت 90 در یخچال (دمای </w:t>
      </w:r>
      <w:r w:rsidRPr="00054424">
        <w:t>°C</w:t>
      </w:r>
      <w:r w:rsidRPr="00054424">
        <w:rPr>
          <w:rFonts w:hint="cs"/>
          <w:rtl/>
        </w:rPr>
        <w:t xml:space="preserve"> 4) بر روی شیکر انکوبه می</w:t>
      </w:r>
      <w:r w:rsidRPr="00054424">
        <w:rPr>
          <w:rtl/>
        </w:rPr>
        <w:softHyphen/>
      </w:r>
      <w:r w:rsidRPr="00054424">
        <w:rPr>
          <w:rFonts w:hint="cs"/>
          <w:rtl/>
        </w:rPr>
        <w:t>نماییم.</w:t>
      </w:r>
    </w:p>
    <w:p w14:paraId="2F2ACD36" w14:textId="77777777" w:rsidR="00CB346B" w:rsidRPr="00054424" w:rsidRDefault="00CB346B" w:rsidP="00317524">
      <w:pPr>
        <w:pStyle w:val="Heading3"/>
        <w:rPr>
          <w:rtl/>
        </w:rPr>
      </w:pPr>
      <w:r w:rsidRPr="00054424">
        <w:rPr>
          <w:rFonts w:hint="cs"/>
          <w:rtl/>
        </w:rPr>
        <w:t xml:space="preserve"> </w:t>
      </w:r>
      <w:bookmarkStart w:id="246" w:name="_Toc416976199"/>
      <w:bookmarkStart w:id="247" w:name="_Toc508137535"/>
      <w:bookmarkStart w:id="248" w:name="_Toc508138242"/>
      <w:bookmarkStart w:id="249" w:name="_Toc57674691"/>
      <w:bookmarkStart w:id="250" w:name="_Toc127860052"/>
      <w:r w:rsidRPr="00054424">
        <w:rPr>
          <w:rFonts w:hint="cs"/>
          <w:rtl/>
        </w:rPr>
        <w:t>ظهور باندها</w:t>
      </w:r>
      <w:bookmarkEnd w:id="246"/>
      <w:bookmarkEnd w:id="247"/>
      <w:bookmarkEnd w:id="248"/>
      <w:bookmarkEnd w:id="249"/>
      <w:bookmarkEnd w:id="250"/>
      <w:r w:rsidRPr="00054424">
        <w:rPr>
          <w:rFonts w:hint="cs"/>
          <w:rtl/>
        </w:rPr>
        <w:t xml:space="preserve"> </w:t>
      </w:r>
    </w:p>
    <w:p w14:paraId="180F5C73"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51" w:name="_Toc508137536"/>
      <w:bookmarkStart w:id="252" w:name="_Toc508138243"/>
      <w:bookmarkStart w:id="253" w:name="_Toc57674692"/>
      <w:r w:rsidRPr="00054424">
        <w:rPr>
          <w:rFonts w:hint="cs"/>
          <w:rtl/>
        </w:rPr>
        <w:t>مواد و تجهیزات مورد نیاز</w:t>
      </w:r>
      <w:bookmarkEnd w:id="251"/>
      <w:bookmarkEnd w:id="252"/>
      <w:bookmarkEnd w:id="253"/>
    </w:p>
    <w:p w14:paraId="205A545D" w14:textId="77777777" w:rsidR="00CB346B" w:rsidRPr="00054424" w:rsidRDefault="00CB346B" w:rsidP="00CB346B">
      <w:pPr>
        <w:rPr>
          <w:rtl/>
        </w:rPr>
      </w:pPr>
      <w:r w:rsidRPr="00054424">
        <w:rPr>
          <w:rFonts w:hint="cs"/>
          <w:rtl/>
        </w:rPr>
        <w:t xml:space="preserve">فیلم رادیولوژی، محلول ظهور فیلم رادیولوژی، محلول ثبوت فیلم رادیولوژی،کست فیلم رادیولوژی، لامپ قرمز، کیت </w:t>
      </w:r>
      <w:r w:rsidRPr="00054424">
        <w:rPr>
          <w:rStyle w:val="FootnoteReference"/>
          <w:sz w:val="22"/>
          <w:szCs w:val="22"/>
          <w:rtl/>
        </w:rPr>
        <w:footnoteReference w:id="18"/>
      </w:r>
      <w:r w:rsidRPr="00054424">
        <w:t>ECL</w:t>
      </w:r>
      <w:r w:rsidRPr="00054424">
        <w:rPr>
          <w:rFonts w:hint="cs"/>
          <w:rtl/>
        </w:rPr>
        <w:t xml:space="preserve"> شرکت سیتومتین ژن(</w:t>
      </w:r>
      <w:r w:rsidRPr="00054424">
        <w:t>(Cat. No: CMGECL</w:t>
      </w:r>
    </w:p>
    <w:p w14:paraId="44632A2F" w14:textId="77777777" w:rsidR="00CB346B" w:rsidRPr="00054424" w:rsidRDefault="00CB346B" w:rsidP="003535A8">
      <w:pPr>
        <w:pStyle w:val="Heading4"/>
        <w:keepLines w:val="0"/>
        <w:widowControl w:val="0"/>
        <w:numPr>
          <w:ilvl w:val="3"/>
          <w:numId w:val="12"/>
        </w:numPr>
        <w:spacing w:before="120" w:after="60" w:line="240" w:lineRule="atLeast"/>
        <w:jc w:val="left"/>
        <w:rPr>
          <w:rtl/>
        </w:rPr>
      </w:pPr>
      <w:bookmarkStart w:id="254" w:name="_Toc57674693"/>
      <w:r w:rsidRPr="00054424">
        <w:rPr>
          <w:rFonts w:hint="cs"/>
          <w:rtl/>
        </w:rPr>
        <w:t>ظهور باندها</w:t>
      </w:r>
      <w:bookmarkEnd w:id="254"/>
      <w:r w:rsidRPr="00054424">
        <w:rPr>
          <w:rFonts w:hint="cs"/>
          <w:rtl/>
        </w:rPr>
        <w:t xml:space="preserve"> </w:t>
      </w:r>
    </w:p>
    <w:p w14:paraId="2B5621F8" w14:textId="77777777" w:rsidR="00CB346B" w:rsidRPr="00054424" w:rsidRDefault="00CB346B" w:rsidP="00CB346B">
      <w:r w:rsidRPr="00054424">
        <w:rPr>
          <w:rFonts w:hint="cs"/>
          <w:rtl/>
        </w:rPr>
        <w:t xml:space="preserve">در این بخش از وسترن بلات با افزودن سوبسترای آنزیم </w:t>
      </w:r>
      <w:r w:rsidRPr="00054424">
        <w:t>HRP</w:t>
      </w:r>
      <w:r w:rsidRPr="00054424">
        <w:rPr>
          <w:rFonts w:hint="cs"/>
          <w:rtl/>
        </w:rPr>
        <w:t xml:space="preserve"> متصل به آنتی</w:t>
      </w:r>
      <w:r w:rsidRPr="00054424">
        <w:rPr>
          <w:rtl/>
        </w:rPr>
        <w:softHyphen/>
      </w:r>
      <w:r w:rsidRPr="00054424">
        <w:rPr>
          <w:rFonts w:hint="cs"/>
          <w:rtl/>
        </w:rPr>
        <w:t>بادی ثانویه نور فلورسنت تولید شده و این نور بوسیله فیلم رادیولوژی ثبت می</w:t>
      </w:r>
      <w:r w:rsidRPr="00054424">
        <w:rPr>
          <w:rtl/>
        </w:rPr>
        <w:softHyphen/>
      </w:r>
      <w:r w:rsidRPr="00054424">
        <w:rPr>
          <w:rFonts w:hint="cs"/>
          <w:rtl/>
        </w:rPr>
        <w:t xml:space="preserve">گردد. بدین منظور از کیت </w:t>
      </w:r>
      <w:r w:rsidRPr="00054424">
        <w:t>ECL</w:t>
      </w:r>
      <w:r w:rsidRPr="00054424">
        <w:rPr>
          <w:rFonts w:hint="cs"/>
          <w:rtl/>
        </w:rPr>
        <w:t xml:space="preserve"> شرکت سیتومتین</w:t>
      </w:r>
      <w:r w:rsidRPr="00054424">
        <w:rPr>
          <w:rtl/>
        </w:rPr>
        <w:softHyphen/>
      </w:r>
      <w:r w:rsidRPr="00054424">
        <w:rPr>
          <w:rFonts w:hint="cs"/>
          <w:rtl/>
        </w:rPr>
        <w:t xml:space="preserve">ژن استفاده شد. طبق روند ارائه شده توسط شرکت که شرکت در برگه اطلاعات کیت </w:t>
      </w:r>
      <w:r w:rsidRPr="00054424">
        <w:t>ECL</w:t>
      </w:r>
      <w:r w:rsidRPr="00054424">
        <w:rPr>
          <w:rFonts w:hint="cs"/>
          <w:rtl/>
        </w:rPr>
        <w:t xml:space="preserve"> ارائه شده بود، دو محلول </w:t>
      </w:r>
      <w:r w:rsidRPr="00054424">
        <w:t>A</w:t>
      </w:r>
      <w:r w:rsidRPr="00054424">
        <w:rPr>
          <w:rFonts w:hint="cs"/>
          <w:rtl/>
        </w:rPr>
        <w:t xml:space="preserve"> و </w:t>
      </w:r>
      <w:r w:rsidRPr="00054424">
        <w:t>B</w:t>
      </w:r>
      <w:r w:rsidRPr="00054424">
        <w:rPr>
          <w:rFonts w:hint="cs"/>
          <w:rtl/>
        </w:rPr>
        <w:t xml:space="preserve"> را به نسبت 1 به 1 مخلوط کرده تا سوبسترای آنزیم </w:t>
      </w:r>
      <w:r w:rsidRPr="00054424">
        <w:t>HRP</w:t>
      </w:r>
      <w:r w:rsidRPr="00054424">
        <w:rPr>
          <w:rFonts w:hint="cs"/>
          <w:rtl/>
        </w:rPr>
        <w:t xml:space="preserve"> آماده شود</w:t>
      </w:r>
      <w:r w:rsidRPr="00054424">
        <w:t>.</w:t>
      </w:r>
      <w:r w:rsidRPr="00054424">
        <w:rPr>
          <w:rFonts w:hint="cs"/>
          <w:rtl/>
        </w:rPr>
        <w:t xml:space="preserve"> پس از 3 بار شست</w:t>
      </w:r>
      <w:r w:rsidRPr="00054424">
        <w:rPr>
          <w:rtl/>
        </w:rPr>
        <w:softHyphen/>
      </w:r>
      <w:r w:rsidRPr="00054424">
        <w:rPr>
          <w:rFonts w:hint="cs"/>
          <w:rtl/>
        </w:rPr>
        <w:t>و</w:t>
      </w:r>
      <w:r w:rsidRPr="00054424">
        <w:rPr>
          <w:rtl/>
        </w:rPr>
        <w:softHyphen/>
      </w:r>
      <w:r w:rsidRPr="00054424">
        <w:rPr>
          <w:rFonts w:hint="cs"/>
          <w:rtl/>
        </w:rPr>
        <w:t>شوی غشا با محلول</w:t>
      </w:r>
      <w:r w:rsidRPr="00054424">
        <w:t xml:space="preserve">TBST </w:t>
      </w:r>
      <w:r w:rsidRPr="00054424">
        <w:rPr>
          <w:rFonts w:hint="cs"/>
          <w:rtl/>
        </w:rPr>
        <w:t xml:space="preserve"> هر بار به مدت 15 دقیقه، مقدار کافی از سوبسترا را به غشا اضافه می</w:t>
      </w:r>
      <w:r w:rsidRPr="00054424">
        <w:rPr>
          <w:rtl/>
        </w:rPr>
        <w:softHyphen/>
      </w:r>
      <w:r w:rsidRPr="00054424">
        <w:rPr>
          <w:rFonts w:hint="cs"/>
          <w:rtl/>
        </w:rPr>
        <w:t xml:space="preserve">کنیم. کاغذ </w:t>
      </w:r>
      <w:r w:rsidRPr="00054424">
        <w:t>PVDF</w:t>
      </w:r>
      <w:r w:rsidRPr="00054424">
        <w:rPr>
          <w:rFonts w:hint="cs"/>
          <w:rtl/>
        </w:rPr>
        <w:t xml:space="preserve"> را  به مدت 1 دقیقه در داخل کَسِت رادیولوژی و در تاریکی قرار می</w:t>
      </w:r>
      <w:r w:rsidRPr="00054424">
        <w:rPr>
          <w:rtl/>
        </w:rPr>
        <w:softHyphen/>
      </w:r>
      <w:r w:rsidRPr="00054424">
        <w:rPr>
          <w:rFonts w:hint="cs"/>
          <w:rtl/>
        </w:rPr>
        <w:t xml:space="preserve">دهیم، سپس فیلم رادیولوژی رو روی آن قرار </w:t>
      </w:r>
      <w:r w:rsidRPr="00054424">
        <w:rPr>
          <w:rFonts w:hint="cs"/>
          <w:rtl/>
        </w:rPr>
        <w:lastRenderedPageBreak/>
        <w:t>داده تا نور فلورسنت ساطع شده توسط باندها روی فیلم ثبت گردد. فیلم رادیولوژی را تا ظاهر شدن باندها در محلول ظهور و سپس 1 دقیقه در محلول ثبوت قرار می</w:t>
      </w:r>
      <w:r w:rsidRPr="00054424">
        <w:rPr>
          <w:rtl/>
        </w:rPr>
        <w:softHyphen/>
      </w:r>
      <w:r w:rsidRPr="00054424">
        <w:rPr>
          <w:rFonts w:hint="cs"/>
          <w:rtl/>
        </w:rPr>
        <w:t>دهیم و در پایان با آب شسته می</w:t>
      </w:r>
      <w:r w:rsidRPr="00054424">
        <w:rPr>
          <w:rtl/>
        </w:rPr>
        <w:softHyphen/>
      </w:r>
      <w:r w:rsidRPr="00054424">
        <w:rPr>
          <w:rFonts w:hint="cs"/>
          <w:rtl/>
        </w:rPr>
        <w:t xml:space="preserve">شود. </w:t>
      </w:r>
    </w:p>
    <w:p w14:paraId="2261F938" w14:textId="62D9273C" w:rsidR="00CB346B" w:rsidRPr="00054424" w:rsidRDefault="00CB346B" w:rsidP="00317524">
      <w:pPr>
        <w:pStyle w:val="Heading3"/>
        <w:rPr>
          <w:rtl/>
        </w:rPr>
      </w:pPr>
      <w:bookmarkStart w:id="255" w:name="_Toc474314917"/>
      <w:bookmarkStart w:id="256" w:name="_Toc127860053"/>
      <w:bookmarkEnd w:id="181"/>
      <w:r w:rsidRPr="00054424">
        <w:rPr>
          <w:rFonts w:hint="cs"/>
          <w:rtl/>
        </w:rPr>
        <w:t xml:space="preserve">تایید  و پروتئین تخلیص شده با </w:t>
      </w:r>
      <w:r w:rsidRPr="00054424">
        <w:t>chromatography</w:t>
      </w:r>
      <w:r w:rsidRPr="00054424">
        <w:rPr>
          <w:rtl/>
        </w:rPr>
        <w:t xml:space="preserve"> </w:t>
      </w:r>
      <w:r w:rsidRPr="00054424">
        <w:t>nickel affinity</w:t>
      </w:r>
      <w:r w:rsidRPr="00054424">
        <w:rPr>
          <w:rtl/>
        </w:rPr>
        <w:t xml:space="preserve">  </w:t>
      </w:r>
      <w:bookmarkEnd w:id="255"/>
      <w:r w:rsidRPr="00054424">
        <w:rPr>
          <w:rFonts w:hint="cs"/>
          <w:rtl/>
        </w:rPr>
        <w:t xml:space="preserve">بوسیله وسترن </w:t>
      </w:r>
      <w:r w:rsidRPr="00120A9A">
        <w:rPr>
          <w:rFonts w:hint="cs"/>
          <w:rtl/>
        </w:rPr>
        <w:t>بلاتینگ</w:t>
      </w:r>
      <w:bookmarkEnd w:id="256"/>
    </w:p>
    <w:p w14:paraId="23A28FD2" w14:textId="77777777" w:rsidR="00CB346B" w:rsidRPr="00054424" w:rsidRDefault="00CB346B" w:rsidP="00CB346B">
      <w:r w:rsidRPr="00054424">
        <w:rPr>
          <w:rFonts w:hint="cs"/>
          <w:rtl/>
        </w:rPr>
        <w:t>از مراحل مختلف مسیر نمونه برداری شده و  بوسیله وسترن بلاتینگ مورد بررسی قرار گرفت.</w:t>
      </w:r>
    </w:p>
    <w:p w14:paraId="2E7420CA" w14:textId="39333288" w:rsidR="00CB346B" w:rsidRDefault="00CB346B" w:rsidP="004E2A05">
      <w:pPr>
        <w:pStyle w:val="Heading2"/>
      </w:pPr>
      <w:bookmarkStart w:id="257" w:name="_Toc127860054"/>
      <w:bookmarkStart w:id="258" w:name="_Toc128821024"/>
      <w:r>
        <w:rPr>
          <w:rFonts w:hint="cs"/>
          <w:rtl/>
        </w:rPr>
        <w:t>تست کازئین برای بررسی فعالیت پروتئازها</w:t>
      </w:r>
      <w:bookmarkEnd w:id="257"/>
      <w:bookmarkEnd w:id="258"/>
    </w:p>
    <w:p w14:paraId="381AB362" w14:textId="78C0D854" w:rsidR="00CB346B" w:rsidRDefault="00CB346B" w:rsidP="00317524">
      <w:pPr>
        <w:pStyle w:val="Heading3"/>
        <w:rPr>
          <w:rtl/>
        </w:rPr>
      </w:pPr>
      <w:bookmarkStart w:id="259" w:name="_Toc127860055"/>
      <w:r>
        <w:rPr>
          <w:rFonts w:hint="cs"/>
          <w:rtl/>
        </w:rPr>
        <w:t>ساخت بافرهای مورد نیاز مسیر:</w:t>
      </w:r>
      <w:bookmarkEnd w:id="259"/>
    </w:p>
    <w:p w14:paraId="736093CF" w14:textId="77777777" w:rsidR="00CB346B" w:rsidRDefault="00CB346B" w:rsidP="00CB346B">
      <w:pPr>
        <w:rPr>
          <w:rtl/>
        </w:rPr>
      </w:pPr>
      <w:r>
        <w:rPr>
          <w:rFonts w:hint="cs"/>
          <w:rtl/>
        </w:rPr>
        <w:t xml:space="preserve">ابتدا بافرهای زیر ساخته وآماده گردید: </w:t>
      </w:r>
    </w:p>
    <w:p w14:paraId="5B136AE7" w14:textId="77777777" w:rsidR="00CB346B" w:rsidRDefault="00CB346B" w:rsidP="003535A8">
      <w:pPr>
        <w:pStyle w:val="ListParagraph"/>
        <w:numPr>
          <w:ilvl w:val="0"/>
          <w:numId w:val="8"/>
        </w:numPr>
        <w:spacing w:after="160" w:line="256" w:lineRule="auto"/>
        <w:jc w:val="left"/>
        <w:rPr>
          <w:b/>
          <w:bCs/>
          <w:sz w:val="24"/>
          <w:szCs w:val="24"/>
          <w:rtl/>
        </w:rPr>
      </w:pPr>
      <w:r>
        <w:rPr>
          <w:rFonts w:hint="cs"/>
          <w:b/>
          <w:bCs/>
          <w:sz w:val="24"/>
          <w:szCs w:val="24"/>
          <w:rtl/>
        </w:rPr>
        <w:t>پتاسیم فسفات</w:t>
      </w:r>
      <w:r>
        <w:rPr>
          <w:b/>
          <w:bCs/>
          <w:sz w:val="24"/>
          <w:szCs w:val="24"/>
        </w:rPr>
        <w:t>50mM</w:t>
      </w:r>
    </w:p>
    <w:p w14:paraId="12F8FFC1" w14:textId="77777777" w:rsidR="00CB346B" w:rsidRDefault="00CB346B" w:rsidP="00CB346B">
      <w:pPr>
        <w:jc w:val="left"/>
        <w:rPr>
          <w:sz w:val="22"/>
          <w:szCs w:val="22"/>
          <w:rtl/>
        </w:rPr>
      </w:pPr>
      <w:r>
        <w:rPr>
          <w:rFonts w:hint="cs"/>
          <w:rtl/>
        </w:rPr>
        <w:t>1.14گرم پتاسیم فسفات دی بازیک تری هیدرات(</w:t>
      </w:r>
      <w:r>
        <w:t>228/22g/mol</w:t>
      </w:r>
      <w:r>
        <w:rPr>
          <w:rFonts w:hint="cs"/>
          <w:rtl/>
        </w:rPr>
        <w:t xml:space="preserve">) را در </w:t>
      </w:r>
      <w:r>
        <w:t>100ml</w:t>
      </w:r>
      <w:r>
        <w:rPr>
          <w:rFonts w:hint="cs"/>
          <w:rtl/>
        </w:rPr>
        <w:t xml:space="preserve"> آب مقطر حل نموده وبه </w:t>
      </w:r>
      <w:r>
        <w:t>pH=7.5</w:t>
      </w:r>
      <w:r>
        <w:rPr>
          <w:rFonts w:hint="cs"/>
          <w:rtl/>
        </w:rPr>
        <w:t xml:space="preserve"> رسانده شود.</w:t>
      </w:r>
    </w:p>
    <w:p w14:paraId="75784ECD" w14:textId="77777777" w:rsidR="00CB346B" w:rsidRDefault="00CB346B" w:rsidP="003535A8">
      <w:pPr>
        <w:pStyle w:val="ListParagraph"/>
        <w:numPr>
          <w:ilvl w:val="0"/>
          <w:numId w:val="8"/>
        </w:numPr>
        <w:spacing w:after="160" w:line="256" w:lineRule="auto"/>
        <w:jc w:val="left"/>
        <w:rPr>
          <w:b/>
          <w:bCs/>
          <w:rtl/>
        </w:rPr>
      </w:pPr>
      <w:r>
        <w:rPr>
          <w:rFonts w:hint="cs"/>
          <w:b/>
          <w:bCs/>
          <w:rtl/>
        </w:rPr>
        <w:t>محلول کازئین</w:t>
      </w:r>
      <w:r>
        <w:rPr>
          <w:b/>
          <w:bCs/>
        </w:rPr>
        <w:t>65%(w/v)</w:t>
      </w:r>
    </w:p>
    <w:p w14:paraId="2373F773" w14:textId="77777777" w:rsidR="00CB346B" w:rsidRDefault="00CB346B" w:rsidP="00CB346B">
      <w:pPr>
        <w:ind w:left="360"/>
      </w:pPr>
      <w:r>
        <w:t>0.65g</w:t>
      </w:r>
      <w:r>
        <w:rPr>
          <w:rFonts w:hint="cs"/>
          <w:rtl/>
        </w:rPr>
        <w:t xml:space="preserve"> کازئین را در</w:t>
      </w:r>
      <w:r>
        <w:t>100ml</w:t>
      </w:r>
      <w:r>
        <w:rPr>
          <w:rFonts w:hint="cs"/>
          <w:rtl/>
        </w:rPr>
        <w:t xml:space="preserve"> بافر فسفات پتاسیم حل نمایید. </w:t>
      </w:r>
      <w:r>
        <w:t>pH=7.5</w:t>
      </w:r>
      <w:r>
        <w:rPr>
          <w:rFonts w:hint="cs"/>
          <w:rtl/>
        </w:rPr>
        <w:t xml:space="preserve"> تنظیم گردد.  قابل ذکر است که حل شدن کامل نیاز به گرم کردن در دمای</w:t>
      </w:r>
      <w:r>
        <w:t>80-85</w:t>
      </w:r>
      <w:r>
        <w:rPr>
          <w:rFonts w:hint="cs"/>
          <w:rtl/>
        </w:rPr>
        <w:t xml:space="preserve"> درجه سانتی گراد دارد و باید توجه شود که از جوشیدن به شدت جلوگیری گردد.</w:t>
      </w:r>
    </w:p>
    <w:p w14:paraId="32E8BCB0" w14:textId="77777777" w:rsidR="00CB346B" w:rsidRDefault="00CB346B" w:rsidP="003535A8">
      <w:pPr>
        <w:pStyle w:val="ListParagraph"/>
        <w:numPr>
          <w:ilvl w:val="0"/>
          <w:numId w:val="8"/>
        </w:numPr>
        <w:spacing w:after="160" w:line="256" w:lineRule="auto"/>
        <w:jc w:val="left"/>
        <w:rPr>
          <w:b/>
          <w:bCs/>
          <w:sz w:val="24"/>
          <w:szCs w:val="24"/>
          <w:rtl/>
        </w:rPr>
      </w:pPr>
      <w:r>
        <w:rPr>
          <w:rFonts w:hint="cs"/>
          <w:b/>
          <w:bCs/>
          <w:sz w:val="24"/>
          <w:szCs w:val="24"/>
          <w:rtl/>
        </w:rPr>
        <w:t>تری کلرو استیک اسید</w:t>
      </w:r>
      <w:r>
        <w:rPr>
          <w:b/>
          <w:bCs/>
          <w:sz w:val="24"/>
          <w:szCs w:val="24"/>
        </w:rPr>
        <w:t>110mM</w:t>
      </w:r>
      <w:r>
        <w:rPr>
          <w:rFonts w:hint="cs"/>
          <w:b/>
          <w:bCs/>
          <w:sz w:val="24"/>
          <w:szCs w:val="24"/>
          <w:rtl/>
        </w:rPr>
        <w:t>(</w:t>
      </w:r>
      <w:r>
        <w:rPr>
          <w:b/>
          <w:bCs/>
          <w:sz w:val="24"/>
          <w:szCs w:val="24"/>
        </w:rPr>
        <w:t xml:space="preserve">(TCA </w:t>
      </w:r>
    </w:p>
    <w:p w14:paraId="259B7179" w14:textId="77777777" w:rsidR="00CB346B" w:rsidRPr="00120A9A" w:rsidRDefault="00CB346B" w:rsidP="00CB346B">
      <w:pPr>
        <w:ind w:left="360"/>
        <w:rPr>
          <w:sz w:val="22"/>
          <w:szCs w:val="22"/>
        </w:rPr>
      </w:pPr>
      <w:r>
        <w:t xml:space="preserve">1.8g </w:t>
      </w:r>
      <w:r>
        <w:rPr>
          <w:rFonts w:hint="cs"/>
          <w:rtl/>
        </w:rPr>
        <w:t xml:space="preserve">تری کلرو استیک اسید را درآب حل نموده و به حجم </w:t>
      </w:r>
      <w:r>
        <w:t>100ml</w:t>
      </w:r>
      <w:r>
        <w:rPr>
          <w:rFonts w:hint="cs"/>
          <w:rtl/>
        </w:rPr>
        <w:t xml:space="preserve"> رسانده شود.</w:t>
      </w:r>
    </w:p>
    <w:p w14:paraId="575CF803" w14:textId="77777777" w:rsidR="00CB346B" w:rsidRDefault="00CB346B" w:rsidP="003535A8">
      <w:pPr>
        <w:pStyle w:val="ListParagraph"/>
        <w:numPr>
          <w:ilvl w:val="0"/>
          <w:numId w:val="8"/>
        </w:numPr>
        <w:spacing w:after="160" w:line="256" w:lineRule="auto"/>
        <w:jc w:val="left"/>
        <w:rPr>
          <w:b/>
          <w:bCs/>
          <w:sz w:val="24"/>
          <w:szCs w:val="24"/>
          <w:rtl/>
        </w:rPr>
      </w:pPr>
      <w:r>
        <w:rPr>
          <w:rFonts w:hint="cs"/>
          <w:b/>
          <w:bCs/>
          <w:sz w:val="24"/>
          <w:szCs w:val="24"/>
          <w:rtl/>
        </w:rPr>
        <w:t xml:space="preserve">فلوئین سیکالتئو </w:t>
      </w:r>
      <w:r>
        <w:rPr>
          <w:b/>
          <w:bCs/>
          <w:sz w:val="24"/>
          <w:szCs w:val="24"/>
        </w:rPr>
        <w:t>0.4 mM</w:t>
      </w:r>
    </w:p>
    <w:p w14:paraId="24A368C1" w14:textId="77777777" w:rsidR="00CB346B" w:rsidRPr="00120A9A" w:rsidRDefault="00CB346B" w:rsidP="00CB346B">
      <w:pPr>
        <w:ind w:left="360"/>
        <w:rPr>
          <w:sz w:val="22"/>
          <w:szCs w:val="22"/>
        </w:rPr>
      </w:pPr>
      <w:r>
        <w:t>5ml</w:t>
      </w:r>
      <w:r>
        <w:rPr>
          <w:rFonts w:hint="cs"/>
          <w:rtl/>
        </w:rPr>
        <w:t xml:space="preserve"> از محلول </w:t>
      </w:r>
      <w:r>
        <w:t>2N</w:t>
      </w:r>
      <w:r>
        <w:rPr>
          <w:rFonts w:hint="cs"/>
          <w:rtl/>
        </w:rPr>
        <w:t xml:space="preserve"> فلوئین سیکالتئو فنول (</w:t>
      </w:r>
      <w:r>
        <w:t>Sigma</w:t>
      </w:r>
      <w:r>
        <w:rPr>
          <w:rFonts w:hint="cs"/>
          <w:rtl/>
        </w:rPr>
        <w:t xml:space="preserve">) را بوسیله </w:t>
      </w:r>
      <w:r>
        <w:t>10ml</w:t>
      </w:r>
      <w:r>
        <w:rPr>
          <w:rFonts w:hint="cs"/>
          <w:rtl/>
        </w:rPr>
        <w:t xml:space="preserve"> آب مقطر رقیق نموده و به حجم </w:t>
      </w:r>
      <w:r>
        <w:t>25ml</w:t>
      </w:r>
      <w:r>
        <w:rPr>
          <w:rFonts w:hint="cs"/>
          <w:rtl/>
        </w:rPr>
        <w:t xml:space="preserve"> رسانده شود.</w:t>
      </w:r>
    </w:p>
    <w:p w14:paraId="2BF6698A" w14:textId="77777777" w:rsidR="00CB346B" w:rsidRDefault="00CB346B" w:rsidP="003535A8">
      <w:pPr>
        <w:pStyle w:val="ListParagraph"/>
        <w:numPr>
          <w:ilvl w:val="0"/>
          <w:numId w:val="8"/>
        </w:numPr>
        <w:spacing w:after="160" w:line="256" w:lineRule="auto"/>
        <w:jc w:val="left"/>
        <w:rPr>
          <w:b/>
          <w:bCs/>
          <w:rtl/>
        </w:rPr>
      </w:pPr>
      <w:r>
        <w:rPr>
          <w:rFonts w:hint="cs"/>
          <w:b/>
          <w:bCs/>
          <w:rtl/>
        </w:rPr>
        <w:t>سدیم کربنات</w:t>
      </w:r>
      <w:r>
        <w:rPr>
          <w:b/>
          <w:bCs/>
        </w:rPr>
        <w:t>500Mm</w:t>
      </w:r>
    </w:p>
    <w:p w14:paraId="273B9A2B" w14:textId="77777777" w:rsidR="00CB346B" w:rsidRDefault="00CB346B" w:rsidP="00CB346B">
      <w:pPr>
        <w:ind w:left="360"/>
      </w:pPr>
      <w:r>
        <w:t>5.3</w:t>
      </w:r>
      <w:r>
        <w:rPr>
          <w:rFonts w:hint="cs"/>
          <w:rtl/>
        </w:rPr>
        <w:t xml:space="preserve"> گرم سدیم کربنات انیدروس را در آب حل نموده وبه حجم</w:t>
      </w:r>
      <w:r>
        <w:t>100ml</w:t>
      </w:r>
      <w:r>
        <w:rPr>
          <w:rFonts w:hint="cs"/>
          <w:rtl/>
        </w:rPr>
        <w:t xml:space="preserve"> رسانده شود.</w:t>
      </w:r>
    </w:p>
    <w:p w14:paraId="34961E97" w14:textId="77777777" w:rsidR="00CB346B" w:rsidRDefault="00CB346B" w:rsidP="003535A8">
      <w:pPr>
        <w:pStyle w:val="ListParagraph"/>
        <w:numPr>
          <w:ilvl w:val="0"/>
          <w:numId w:val="8"/>
        </w:numPr>
        <w:spacing w:after="160" w:line="256" w:lineRule="auto"/>
        <w:jc w:val="left"/>
        <w:rPr>
          <w:b/>
          <w:bCs/>
          <w:sz w:val="24"/>
          <w:szCs w:val="24"/>
          <w:rtl/>
        </w:rPr>
      </w:pPr>
      <w:r>
        <w:rPr>
          <w:rFonts w:hint="cs"/>
          <w:b/>
          <w:bCs/>
          <w:sz w:val="24"/>
          <w:szCs w:val="24"/>
          <w:rtl/>
        </w:rPr>
        <w:t xml:space="preserve">استوک </w:t>
      </w:r>
      <w:r>
        <w:rPr>
          <w:b/>
          <w:bCs/>
          <w:sz w:val="24"/>
          <w:szCs w:val="24"/>
        </w:rPr>
        <w:t>L-Tyrosine</w:t>
      </w:r>
      <w:r>
        <w:rPr>
          <w:rFonts w:hint="cs"/>
          <w:b/>
          <w:bCs/>
          <w:sz w:val="24"/>
          <w:szCs w:val="24"/>
          <w:rtl/>
        </w:rPr>
        <w:t xml:space="preserve"> (</w:t>
      </w:r>
      <w:r>
        <w:rPr>
          <w:b/>
          <w:bCs/>
          <w:sz w:val="24"/>
          <w:szCs w:val="24"/>
        </w:rPr>
        <w:t>1.1 mM</w:t>
      </w:r>
      <w:r>
        <w:rPr>
          <w:rFonts w:hint="cs"/>
          <w:b/>
          <w:bCs/>
          <w:sz w:val="24"/>
          <w:szCs w:val="24"/>
          <w:rtl/>
        </w:rPr>
        <w:t>)</w:t>
      </w:r>
    </w:p>
    <w:p w14:paraId="7E205ED1" w14:textId="77777777" w:rsidR="00CB346B" w:rsidRPr="00120A9A" w:rsidRDefault="00CB346B" w:rsidP="00CB346B">
      <w:pPr>
        <w:ind w:left="360"/>
        <w:rPr>
          <w:sz w:val="22"/>
          <w:szCs w:val="22"/>
          <w:rtl/>
        </w:rPr>
      </w:pPr>
      <w:r>
        <w:t>0.2g</w:t>
      </w:r>
      <w:r>
        <w:rPr>
          <w:rFonts w:hint="cs"/>
          <w:rtl/>
        </w:rPr>
        <w:t xml:space="preserve"> تیروزین را در آب حل نموده وبه حجم </w:t>
      </w:r>
      <w:r>
        <w:t>100ml</w:t>
      </w:r>
      <w:r>
        <w:rPr>
          <w:rFonts w:hint="cs"/>
          <w:rtl/>
        </w:rPr>
        <w:t xml:space="preserve"> رسانده شود.</w:t>
      </w:r>
      <w:r>
        <w:rPr>
          <w:rFonts w:hint="cs"/>
        </w:rPr>
        <w:t xml:space="preserve"> </w:t>
      </w:r>
      <w:r>
        <w:rPr>
          <w:rFonts w:hint="cs"/>
          <w:rtl/>
        </w:rPr>
        <w:t>حل شدن نیاز به گرم کردن آرام دارد پس از آن در دمای اتاق سرد شود.</w:t>
      </w:r>
    </w:p>
    <w:p w14:paraId="3AE28192" w14:textId="77777777" w:rsidR="00CB346B" w:rsidRDefault="00CB346B" w:rsidP="003535A8">
      <w:pPr>
        <w:pStyle w:val="ListParagraph"/>
        <w:numPr>
          <w:ilvl w:val="0"/>
          <w:numId w:val="8"/>
        </w:numPr>
        <w:spacing w:after="160" w:line="256" w:lineRule="auto"/>
        <w:jc w:val="left"/>
        <w:rPr>
          <w:b/>
          <w:bCs/>
          <w:sz w:val="24"/>
          <w:szCs w:val="24"/>
          <w:rtl/>
        </w:rPr>
      </w:pPr>
      <w:r>
        <w:rPr>
          <w:rFonts w:hint="cs"/>
          <w:b/>
          <w:bCs/>
          <w:sz w:val="24"/>
          <w:szCs w:val="24"/>
          <w:rtl/>
        </w:rPr>
        <w:lastRenderedPageBreak/>
        <w:t xml:space="preserve">محلول رقیق کننده آنزیم </w:t>
      </w:r>
    </w:p>
    <w:p w14:paraId="1E918B71" w14:textId="77777777" w:rsidR="00CB346B" w:rsidRPr="00120A9A" w:rsidRDefault="00CB346B" w:rsidP="00CB346B">
      <w:pPr>
        <w:ind w:left="360"/>
        <w:rPr>
          <w:sz w:val="22"/>
          <w:szCs w:val="22"/>
        </w:rPr>
      </w:pPr>
      <w:r>
        <w:rPr>
          <w:rFonts w:hint="cs"/>
          <w:rtl/>
        </w:rPr>
        <w:t>محلول رقیق کندده آنزیم که در این تست به منظور رقیق سازی آنزیم یا حل نمودن آنزیم خشک استفاده می شود حاوی موارد زیر برای 100 میلی لیتر است و  در 37 درجه سانتی گراد نگهداری می</w:t>
      </w:r>
      <w:r>
        <w:rPr>
          <w:rFonts w:hint="cs"/>
          <w:rtl/>
        </w:rPr>
        <w:softHyphen/>
        <w:t>شود.</w:t>
      </w:r>
    </w:p>
    <w:tbl>
      <w:tblPr>
        <w:tblStyle w:val="TableGrid"/>
        <w:bidiVisual/>
        <w:tblW w:w="0" w:type="auto"/>
        <w:jc w:val="center"/>
        <w:tblLook w:val="04A0" w:firstRow="1" w:lastRow="0" w:firstColumn="1" w:lastColumn="0" w:noHBand="0" w:noVBand="1"/>
      </w:tblPr>
      <w:tblGrid>
        <w:gridCol w:w="2394"/>
        <w:gridCol w:w="2394"/>
      </w:tblGrid>
      <w:tr w:rsidR="00CB346B" w14:paraId="44A3F956" w14:textId="77777777" w:rsidTr="00FB2709">
        <w:trPr>
          <w:trHeight w:val="269"/>
          <w:jc w:val="center"/>
        </w:trPr>
        <w:tc>
          <w:tcPr>
            <w:tcW w:w="2394" w:type="dxa"/>
            <w:tcBorders>
              <w:top w:val="single" w:sz="4" w:space="0" w:color="auto"/>
              <w:left w:val="single" w:sz="4" w:space="0" w:color="auto"/>
              <w:bottom w:val="single" w:sz="4" w:space="0" w:color="auto"/>
              <w:right w:val="single" w:sz="4" w:space="0" w:color="auto"/>
            </w:tcBorders>
            <w:hideMark/>
          </w:tcPr>
          <w:p w14:paraId="509F39E1" w14:textId="77777777" w:rsidR="00CB346B" w:rsidRDefault="00CB346B" w:rsidP="00FB2709">
            <w:pPr>
              <w:spacing w:line="240" w:lineRule="auto"/>
              <w:rPr>
                <w:rtl/>
              </w:rPr>
            </w:pPr>
            <w:r>
              <w:t>0.079g</w:t>
            </w:r>
          </w:p>
        </w:tc>
        <w:tc>
          <w:tcPr>
            <w:tcW w:w="2394" w:type="dxa"/>
            <w:tcBorders>
              <w:top w:val="single" w:sz="4" w:space="0" w:color="auto"/>
              <w:left w:val="single" w:sz="4" w:space="0" w:color="auto"/>
              <w:bottom w:val="single" w:sz="4" w:space="0" w:color="auto"/>
              <w:right w:val="single" w:sz="4" w:space="0" w:color="auto"/>
            </w:tcBorders>
            <w:hideMark/>
          </w:tcPr>
          <w:p w14:paraId="077C3FB0" w14:textId="77777777" w:rsidR="00CB346B" w:rsidRDefault="00CB346B" w:rsidP="00FB2709">
            <w:pPr>
              <w:spacing w:line="240" w:lineRule="auto"/>
              <w:jc w:val="right"/>
              <w:rPr>
                <w:rtl/>
              </w:rPr>
            </w:pPr>
            <w:r>
              <w:t>5mM)</w:t>
            </w:r>
            <w:r>
              <w:rPr>
                <w:rFonts w:hint="cs"/>
                <w:rtl/>
              </w:rPr>
              <w:t>)کلسیم استات</w:t>
            </w:r>
          </w:p>
        </w:tc>
      </w:tr>
      <w:tr w:rsidR="00CB346B" w14:paraId="57E21394" w14:textId="77777777" w:rsidTr="00FB2709">
        <w:trPr>
          <w:trHeight w:val="254"/>
          <w:jc w:val="center"/>
        </w:trPr>
        <w:tc>
          <w:tcPr>
            <w:tcW w:w="2394" w:type="dxa"/>
            <w:tcBorders>
              <w:top w:val="single" w:sz="4" w:space="0" w:color="auto"/>
              <w:left w:val="single" w:sz="4" w:space="0" w:color="auto"/>
              <w:bottom w:val="single" w:sz="4" w:space="0" w:color="auto"/>
              <w:right w:val="single" w:sz="4" w:space="0" w:color="auto"/>
            </w:tcBorders>
            <w:hideMark/>
          </w:tcPr>
          <w:p w14:paraId="61A12D22" w14:textId="77777777" w:rsidR="00CB346B" w:rsidRDefault="00CB346B" w:rsidP="00FB2709">
            <w:pPr>
              <w:spacing w:line="240" w:lineRule="auto"/>
              <w:rPr>
                <w:rtl/>
              </w:rPr>
            </w:pPr>
            <w:r>
              <w:t>0.08g</w:t>
            </w:r>
          </w:p>
        </w:tc>
        <w:tc>
          <w:tcPr>
            <w:tcW w:w="2394" w:type="dxa"/>
            <w:tcBorders>
              <w:top w:val="single" w:sz="4" w:space="0" w:color="auto"/>
              <w:left w:val="single" w:sz="4" w:space="0" w:color="auto"/>
              <w:bottom w:val="single" w:sz="4" w:space="0" w:color="auto"/>
              <w:right w:val="single" w:sz="4" w:space="0" w:color="auto"/>
            </w:tcBorders>
            <w:hideMark/>
          </w:tcPr>
          <w:p w14:paraId="7F4D69D5" w14:textId="77777777" w:rsidR="00CB346B" w:rsidRDefault="00CB346B" w:rsidP="00FB2709">
            <w:pPr>
              <w:spacing w:line="240" w:lineRule="auto"/>
              <w:jc w:val="right"/>
              <w:rPr>
                <w:rtl/>
              </w:rPr>
            </w:pPr>
            <w:r>
              <w:t>(10 Mm)</w:t>
            </w:r>
            <w:r>
              <w:rPr>
                <w:rFonts w:hint="cs"/>
                <w:rtl/>
              </w:rPr>
              <w:t>سدیم استات</w:t>
            </w:r>
          </w:p>
        </w:tc>
      </w:tr>
    </w:tbl>
    <w:p w14:paraId="1715F0B5" w14:textId="77777777" w:rsidR="00CB346B" w:rsidRDefault="00CB346B" w:rsidP="00CB346B">
      <w:pPr>
        <w:rPr>
          <w:rFonts w:asciiTheme="minorHAnsi" w:hAnsiTheme="minorHAnsi"/>
          <w:sz w:val="22"/>
          <w:szCs w:val="22"/>
          <w:rtl/>
        </w:rPr>
      </w:pPr>
    </w:p>
    <w:p w14:paraId="3FBFFE5C" w14:textId="662597CF" w:rsidR="00CB346B" w:rsidRDefault="00CB346B" w:rsidP="00317524">
      <w:pPr>
        <w:pStyle w:val="Heading3"/>
        <w:rPr>
          <w:rtl/>
        </w:rPr>
      </w:pPr>
      <w:r>
        <w:rPr>
          <w:rFonts w:hint="cs"/>
        </w:rPr>
        <w:t xml:space="preserve"> </w:t>
      </w:r>
      <w:bookmarkStart w:id="260" w:name="_Toc127860056"/>
      <w:r>
        <w:rPr>
          <w:rFonts w:hint="cs"/>
          <w:rtl/>
        </w:rPr>
        <w:t>نحوه اجرای آزمایش</w:t>
      </w:r>
      <w:r>
        <w:t>:</w:t>
      </w:r>
      <w:bookmarkEnd w:id="260"/>
    </w:p>
    <w:p w14:paraId="438DE883" w14:textId="77777777" w:rsidR="00CB346B" w:rsidRDefault="00CB346B" w:rsidP="003535A8">
      <w:pPr>
        <w:pStyle w:val="ListParagraph"/>
        <w:numPr>
          <w:ilvl w:val="0"/>
          <w:numId w:val="9"/>
        </w:numPr>
        <w:spacing w:after="160" w:line="256" w:lineRule="auto"/>
        <w:rPr>
          <w:rtl/>
        </w:rPr>
      </w:pPr>
      <w:r>
        <w:rPr>
          <w:rFonts w:hint="cs"/>
          <w:rtl/>
        </w:rPr>
        <w:t>آماده سازی 4</w:t>
      </w:r>
      <w:r>
        <w:rPr>
          <w:rFonts w:hint="cs"/>
        </w:rPr>
        <w:t xml:space="preserve"> </w:t>
      </w:r>
      <w:r>
        <w:rPr>
          <w:rFonts w:hint="cs"/>
          <w:rtl/>
        </w:rPr>
        <w:t xml:space="preserve">لوله با حجم حداقل لوله </w:t>
      </w:r>
      <w:r>
        <w:t xml:space="preserve">15ml </w:t>
      </w:r>
      <w:r>
        <w:rPr>
          <w:rFonts w:hint="cs"/>
          <w:rtl/>
        </w:rPr>
        <w:t xml:space="preserve"> به ازای هر آنزیم مورد بررسی (یک لوله به عنوان </w:t>
      </w:r>
      <w:r>
        <w:t>blank</w:t>
      </w:r>
      <w:r>
        <w:rPr>
          <w:rFonts w:hint="cs"/>
          <w:rtl/>
        </w:rPr>
        <w:t>)</w:t>
      </w:r>
      <w:r>
        <w:rPr>
          <w:rFonts w:hint="cs"/>
        </w:rPr>
        <w:t xml:space="preserve"> </w:t>
      </w:r>
      <w:r>
        <w:rPr>
          <w:rFonts w:hint="cs"/>
          <w:rtl/>
        </w:rPr>
        <w:t>و</w:t>
      </w:r>
      <w:r>
        <w:rPr>
          <w:rFonts w:hint="cs"/>
        </w:rPr>
        <w:t xml:space="preserve"> </w:t>
      </w:r>
      <w:r>
        <w:rPr>
          <w:rFonts w:hint="cs"/>
          <w:rtl/>
        </w:rPr>
        <w:t>سه لوله دیگر برای ارزیابی مورد استفاده قرار می</w:t>
      </w:r>
      <w:r>
        <w:softHyphen/>
      </w:r>
      <w:r>
        <w:rPr>
          <w:rFonts w:hint="cs"/>
          <w:rtl/>
        </w:rPr>
        <w:t>گیرد.</w:t>
      </w:r>
    </w:p>
    <w:p w14:paraId="361DC24E" w14:textId="77777777" w:rsidR="00CB346B" w:rsidRDefault="00CB346B" w:rsidP="003535A8">
      <w:pPr>
        <w:pStyle w:val="ListParagraph"/>
        <w:numPr>
          <w:ilvl w:val="0"/>
          <w:numId w:val="9"/>
        </w:numPr>
        <w:spacing w:after="160" w:line="256" w:lineRule="auto"/>
      </w:pPr>
      <w:r>
        <w:rPr>
          <w:rFonts w:hint="cs"/>
          <w:rtl/>
        </w:rPr>
        <w:t xml:space="preserve">به هر لوله </w:t>
      </w:r>
      <w:r>
        <w:t>5ml</w:t>
      </w:r>
      <w:r>
        <w:rPr>
          <w:rFonts w:hint="cs"/>
          <w:rtl/>
        </w:rPr>
        <w:t xml:space="preserve"> از کازئین </w:t>
      </w:r>
      <w:r>
        <w:t xml:space="preserve">0.65%w/v </w:t>
      </w:r>
      <w:r>
        <w:rPr>
          <w:rFonts w:hint="cs"/>
          <w:rtl/>
        </w:rPr>
        <w:t xml:space="preserve">  اضافه گردد و در بن ماری با دمای 37 درجه سانتی گراد به مدت 5 دقیقه انکوبه گردد.</w:t>
      </w:r>
    </w:p>
    <w:p w14:paraId="2EB40693" w14:textId="77777777" w:rsidR="00CB346B" w:rsidRDefault="00CB346B" w:rsidP="003535A8">
      <w:pPr>
        <w:pStyle w:val="ListParagraph"/>
        <w:numPr>
          <w:ilvl w:val="0"/>
          <w:numId w:val="9"/>
        </w:numPr>
        <w:spacing w:after="160" w:line="256" w:lineRule="auto"/>
      </w:pPr>
      <w:r>
        <w:rPr>
          <w:rFonts w:hint="cs"/>
          <w:rtl/>
        </w:rPr>
        <w:t xml:space="preserve">اضافه نمودن حجم های مختلف از محلول پروتئاز به لوله ها به جز </w:t>
      </w:r>
      <w:r>
        <w:t>blank</w:t>
      </w:r>
    </w:p>
    <w:p w14:paraId="4B6CFFE1" w14:textId="77777777" w:rsidR="00CB346B" w:rsidRDefault="00CB346B" w:rsidP="003535A8">
      <w:pPr>
        <w:pStyle w:val="ListParagraph"/>
        <w:numPr>
          <w:ilvl w:val="0"/>
          <w:numId w:val="9"/>
        </w:numPr>
        <w:spacing w:after="160" w:line="256" w:lineRule="auto"/>
      </w:pPr>
      <w:r>
        <w:rPr>
          <w:rFonts w:hint="cs"/>
          <w:rtl/>
        </w:rPr>
        <w:t>انکوباسیون در دمای 37 درجه سانتی گراد به مدت 10دقیقه</w:t>
      </w:r>
    </w:p>
    <w:p w14:paraId="2FA149B5" w14:textId="77777777" w:rsidR="00CB346B" w:rsidRDefault="00CB346B" w:rsidP="003535A8">
      <w:pPr>
        <w:pStyle w:val="ListParagraph"/>
        <w:numPr>
          <w:ilvl w:val="0"/>
          <w:numId w:val="9"/>
        </w:numPr>
        <w:spacing w:after="160" w:line="256" w:lineRule="auto"/>
      </w:pPr>
      <w:r>
        <w:rPr>
          <w:rFonts w:hint="cs"/>
          <w:rtl/>
        </w:rPr>
        <w:t xml:space="preserve">اضافه نمودن </w:t>
      </w:r>
      <w:r>
        <w:t>5ml</w:t>
      </w:r>
      <w:r>
        <w:rPr>
          <w:rFonts w:hint="cs"/>
          <w:rtl/>
        </w:rPr>
        <w:t xml:space="preserve"> از محلول </w:t>
      </w:r>
      <w:r>
        <w:t>TCA</w:t>
      </w:r>
      <w:r>
        <w:rPr>
          <w:rFonts w:hint="cs"/>
          <w:rtl/>
        </w:rPr>
        <w:t xml:space="preserve"> به تمام لوله ها (موجب خاتمه فرآیند می</w:t>
      </w:r>
      <w:r>
        <w:rPr>
          <w:rFonts w:hint="cs"/>
          <w:rtl/>
        </w:rPr>
        <w:softHyphen/>
        <w:t>گردد).</w:t>
      </w:r>
    </w:p>
    <w:p w14:paraId="59957EF7" w14:textId="77777777" w:rsidR="00CB346B" w:rsidRDefault="00CB346B" w:rsidP="003535A8">
      <w:pPr>
        <w:pStyle w:val="ListParagraph"/>
        <w:numPr>
          <w:ilvl w:val="0"/>
          <w:numId w:val="9"/>
        </w:numPr>
        <w:spacing w:after="160" w:line="256" w:lineRule="auto"/>
      </w:pPr>
      <w:r>
        <w:rPr>
          <w:rFonts w:hint="cs"/>
          <w:rtl/>
        </w:rPr>
        <w:t xml:space="preserve">اضافه نمودن محلول آنزیم به تمامی لوله ها به صورتی که حجم محلول آنزیم اضافه شده به تمامی لوله ها حتی </w:t>
      </w:r>
      <w:r>
        <w:t>BLANK</w:t>
      </w:r>
      <w:r>
        <w:rPr>
          <w:rFonts w:hint="cs"/>
          <w:rtl/>
        </w:rPr>
        <w:t xml:space="preserve">، </w:t>
      </w:r>
      <w:r>
        <w:t>1ml</w:t>
      </w:r>
      <w:r>
        <w:rPr>
          <w:rFonts w:hint="cs"/>
          <w:rtl/>
        </w:rPr>
        <w:t xml:space="preserve"> باشد.</w:t>
      </w:r>
    </w:p>
    <w:p w14:paraId="5734BE3E" w14:textId="77777777" w:rsidR="00CB346B" w:rsidRDefault="00CB346B" w:rsidP="003535A8">
      <w:pPr>
        <w:pStyle w:val="ListParagraph"/>
        <w:numPr>
          <w:ilvl w:val="0"/>
          <w:numId w:val="9"/>
        </w:numPr>
        <w:spacing w:after="160" w:line="256" w:lineRule="auto"/>
      </w:pPr>
      <w:r>
        <w:rPr>
          <w:rFonts w:hint="cs"/>
          <w:rtl/>
        </w:rPr>
        <w:t>انکوباسیون در دمای 37درجه سانتی گراد به مدت 30دقیقه</w:t>
      </w:r>
    </w:p>
    <w:p w14:paraId="1D733BAC" w14:textId="77777777" w:rsidR="00CB346B" w:rsidRDefault="00CB346B" w:rsidP="003535A8">
      <w:pPr>
        <w:pStyle w:val="ListParagraph"/>
        <w:numPr>
          <w:ilvl w:val="0"/>
          <w:numId w:val="9"/>
        </w:numPr>
        <w:spacing w:after="160" w:line="256" w:lineRule="auto"/>
      </w:pPr>
      <w:r>
        <w:rPr>
          <w:rFonts w:hint="cs"/>
          <w:rtl/>
        </w:rPr>
        <w:t xml:space="preserve">آماده سازی محلول های استادارد به شرح زیر در زمان 30 دقیقه </w:t>
      </w:r>
    </w:p>
    <w:p w14:paraId="68C50595" w14:textId="77777777" w:rsidR="00CB346B" w:rsidRDefault="00CB346B" w:rsidP="003535A8">
      <w:pPr>
        <w:pStyle w:val="ListParagraph"/>
        <w:numPr>
          <w:ilvl w:val="4"/>
          <w:numId w:val="9"/>
        </w:numPr>
        <w:spacing w:after="160" w:line="256" w:lineRule="auto"/>
      </w:pPr>
      <w:r>
        <w:rPr>
          <w:rFonts w:hint="cs"/>
          <w:rtl/>
        </w:rPr>
        <w:t xml:space="preserve">6 لوله با حجم حداقل </w:t>
      </w:r>
      <w:r>
        <w:t>8ml</w:t>
      </w:r>
      <w:r>
        <w:rPr>
          <w:rFonts w:hint="cs"/>
          <w:rtl/>
        </w:rPr>
        <w:t xml:space="preserve"> آماده گردد.</w:t>
      </w:r>
    </w:p>
    <w:tbl>
      <w:tblPr>
        <w:tblStyle w:val="TableGrid"/>
        <w:tblpPr w:leftFromText="180" w:rightFromText="180" w:vertAnchor="text" w:horzAnchor="margin" w:tblpY="997"/>
        <w:bidiVisual/>
        <w:tblW w:w="0" w:type="auto"/>
        <w:tblLook w:val="04A0" w:firstRow="1" w:lastRow="0" w:firstColumn="1" w:lastColumn="0" w:noHBand="0" w:noVBand="1"/>
      </w:tblPr>
      <w:tblGrid>
        <w:gridCol w:w="1326"/>
        <w:gridCol w:w="1582"/>
        <w:gridCol w:w="1327"/>
        <w:gridCol w:w="1327"/>
        <w:gridCol w:w="1355"/>
      </w:tblGrid>
      <w:tr w:rsidR="00CB346B" w14:paraId="1D1A6346" w14:textId="77777777" w:rsidTr="00FB2709">
        <w:trPr>
          <w:trHeight w:val="424"/>
        </w:trPr>
        <w:tc>
          <w:tcPr>
            <w:tcW w:w="1326" w:type="dxa"/>
            <w:tcBorders>
              <w:top w:val="single" w:sz="4" w:space="0" w:color="auto"/>
              <w:left w:val="single" w:sz="4" w:space="0" w:color="auto"/>
              <w:bottom w:val="single" w:sz="4" w:space="0" w:color="auto"/>
              <w:right w:val="single" w:sz="4" w:space="0" w:color="auto"/>
            </w:tcBorders>
            <w:vAlign w:val="center"/>
            <w:hideMark/>
          </w:tcPr>
          <w:p w14:paraId="697405A2" w14:textId="77777777" w:rsidR="00CB346B" w:rsidRDefault="00CB346B" w:rsidP="00FB2709">
            <w:pPr>
              <w:spacing w:line="240" w:lineRule="auto"/>
            </w:pPr>
            <w:r>
              <w:t>0.5ml</w:t>
            </w:r>
          </w:p>
        </w:tc>
        <w:tc>
          <w:tcPr>
            <w:tcW w:w="1326" w:type="dxa"/>
            <w:tcBorders>
              <w:top w:val="single" w:sz="4" w:space="0" w:color="auto"/>
              <w:left w:val="single" w:sz="4" w:space="0" w:color="auto"/>
              <w:bottom w:val="single" w:sz="4" w:space="0" w:color="auto"/>
              <w:right w:val="single" w:sz="4" w:space="0" w:color="auto"/>
            </w:tcBorders>
            <w:vAlign w:val="center"/>
            <w:hideMark/>
          </w:tcPr>
          <w:p w14:paraId="23091642" w14:textId="77777777" w:rsidR="00CB346B" w:rsidRDefault="00CB346B" w:rsidP="003535A8">
            <w:pPr>
              <w:pStyle w:val="ListParagraph"/>
              <w:numPr>
                <w:ilvl w:val="0"/>
                <w:numId w:val="5"/>
              </w:numPr>
              <w:spacing w:line="240" w:lineRule="auto"/>
              <w:ind w:left="0"/>
              <w:rPr>
                <w:rtl/>
              </w:rPr>
            </w:pPr>
            <w:r>
              <w:t>0.4ml</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EA7A5DD" w14:textId="77777777" w:rsidR="00CB346B" w:rsidRDefault="00CB346B" w:rsidP="00FB2709">
            <w:pPr>
              <w:spacing w:line="240" w:lineRule="auto"/>
              <w:rPr>
                <w:rtl/>
              </w:rPr>
            </w:pPr>
            <w:r>
              <w:t>0.2ml</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092D87D" w14:textId="77777777" w:rsidR="00CB346B" w:rsidRDefault="00CB346B" w:rsidP="00FB2709">
            <w:pPr>
              <w:spacing w:line="240" w:lineRule="auto"/>
              <w:rPr>
                <w:rtl/>
              </w:rPr>
            </w:pPr>
            <w:r>
              <w:t>0.1ml</w:t>
            </w:r>
          </w:p>
        </w:tc>
        <w:tc>
          <w:tcPr>
            <w:tcW w:w="1355" w:type="dxa"/>
            <w:tcBorders>
              <w:top w:val="single" w:sz="4" w:space="0" w:color="auto"/>
              <w:left w:val="single" w:sz="4" w:space="0" w:color="auto"/>
              <w:bottom w:val="single" w:sz="4" w:space="0" w:color="auto"/>
              <w:right w:val="single" w:sz="4" w:space="0" w:color="auto"/>
            </w:tcBorders>
            <w:vAlign w:val="center"/>
            <w:hideMark/>
          </w:tcPr>
          <w:p w14:paraId="4C881F02" w14:textId="77777777" w:rsidR="00CB346B" w:rsidRDefault="00CB346B" w:rsidP="00FB2709">
            <w:pPr>
              <w:spacing w:line="240" w:lineRule="auto"/>
              <w:rPr>
                <w:rtl/>
              </w:rPr>
            </w:pPr>
            <w:r>
              <w:t>.05ml</w:t>
            </w:r>
          </w:p>
        </w:tc>
      </w:tr>
    </w:tbl>
    <w:p w14:paraId="185F3C37" w14:textId="77777777" w:rsidR="00CB346B" w:rsidRDefault="00CB346B" w:rsidP="003535A8">
      <w:pPr>
        <w:pStyle w:val="ListParagraph"/>
        <w:numPr>
          <w:ilvl w:val="4"/>
          <w:numId w:val="9"/>
        </w:numPr>
        <w:spacing w:after="160" w:line="256" w:lineRule="auto"/>
        <w:rPr>
          <w:rFonts w:asciiTheme="minorHAnsi" w:hAnsiTheme="minorHAnsi"/>
          <w:sz w:val="22"/>
          <w:szCs w:val="22"/>
        </w:rPr>
      </w:pPr>
      <w:r>
        <w:rPr>
          <w:rFonts w:hint="cs"/>
          <w:rtl/>
        </w:rPr>
        <w:t>به لوله ها از محلول استوک تیروزین به حجم های زیر اضافه گردد</w:t>
      </w:r>
      <w:r>
        <w:t>:</w:t>
      </w:r>
      <w:r>
        <w:rPr>
          <w:rFonts w:hint="cs"/>
          <w:rtl/>
        </w:rPr>
        <w:t xml:space="preserve"> (یکی از لوله ها بلانک است)</w:t>
      </w:r>
    </w:p>
    <w:p w14:paraId="1895BDE9" w14:textId="77777777" w:rsidR="00CB346B" w:rsidRDefault="00CB346B" w:rsidP="00CB346B"/>
    <w:p w14:paraId="43A34266" w14:textId="77777777" w:rsidR="00CB346B" w:rsidRDefault="00CB346B" w:rsidP="003535A8">
      <w:pPr>
        <w:pStyle w:val="ListParagraph"/>
        <w:numPr>
          <w:ilvl w:val="4"/>
          <w:numId w:val="9"/>
        </w:numPr>
        <w:spacing w:after="160" w:line="256" w:lineRule="auto"/>
      </w:pPr>
      <w:r>
        <w:rPr>
          <w:rFonts w:hint="cs"/>
          <w:rtl/>
        </w:rPr>
        <w:t xml:space="preserve">رساندن حجم تمامی لول ها با آب به </w:t>
      </w:r>
      <w:r>
        <w:t>2ml</w:t>
      </w:r>
    </w:p>
    <w:p w14:paraId="69372A14" w14:textId="77777777" w:rsidR="00CB346B" w:rsidRDefault="00CB346B" w:rsidP="003535A8">
      <w:pPr>
        <w:pStyle w:val="ListParagraph"/>
        <w:numPr>
          <w:ilvl w:val="0"/>
          <w:numId w:val="9"/>
        </w:numPr>
        <w:spacing w:after="160" w:line="256" w:lineRule="auto"/>
      </w:pPr>
      <w:r>
        <w:rPr>
          <w:rFonts w:hint="cs"/>
          <w:rtl/>
        </w:rPr>
        <w:t xml:space="preserve">پس از 30 دقیقه انکوباسیون در مرحله 7، محلول به دست آمده بوسیله فیلتر </w:t>
      </w:r>
      <w:r>
        <w:t>0.45mm</w:t>
      </w:r>
      <w:r>
        <w:rPr>
          <w:rFonts w:hint="cs"/>
          <w:rtl/>
        </w:rPr>
        <w:t xml:space="preserve"> فیلتر می گردد</w:t>
      </w:r>
      <w:r>
        <w:t>.</w:t>
      </w:r>
    </w:p>
    <w:p w14:paraId="0456381B" w14:textId="77777777" w:rsidR="00CB346B" w:rsidRDefault="00CB346B" w:rsidP="003535A8">
      <w:pPr>
        <w:pStyle w:val="ListParagraph"/>
        <w:numPr>
          <w:ilvl w:val="0"/>
          <w:numId w:val="9"/>
        </w:numPr>
        <w:spacing w:after="160" w:line="256" w:lineRule="auto"/>
      </w:pPr>
      <w:r>
        <w:rPr>
          <w:rFonts w:hint="cs"/>
          <w:rtl/>
        </w:rPr>
        <w:t xml:space="preserve">اضافه نمودن </w:t>
      </w:r>
      <w:r>
        <w:t>2ml</w:t>
      </w:r>
      <w:r>
        <w:rPr>
          <w:rFonts w:hint="cs"/>
          <w:rtl/>
        </w:rPr>
        <w:t xml:space="preserve"> از هر لوله (4 لوله به دست آمده بعد از فیلتراسیون) به لوله</w:t>
      </w:r>
      <w:r>
        <w:rPr>
          <w:rFonts w:hint="cs"/>
          <w:rtl/>
        </w:rPr>
        <w:softHyphen/>
        <w:t>های مشابه لوله</w:t>
      </w:r>
      <w:r>
        <w:rPr>
          <w:rFonts w:hint="cs"/>
          <w:rtl/>
        </w:rPr>
        <w:softHyphen/>
        <w:t>های استاندارد</w:t>
      </w:r>
    </w:p>
    <w:p w14:paraId="7AB31A6E" w14:textId="77777777" w:rsidR="00CB346B" w:rsidRDefault="00CB346B" w:rsidP="003535A8">
      <w:pPr>
        <w:pStyle w:val="ListParagraph"/>
        <w:numPr>
          <w:ilvl w:val="0"/>
          <w:numId w:val="9"/>
        </w:numPr>
        <w:spacing w:after="160" w:line="256" w:lineRule="auto"/>
        <w:rPr>
          <w:rtl/>
        </w:rPr>
      </w:pPr>
      <w:r>
        <w:rPr>
          <w:rFonts w:hint="cs"/>
          <w:rtl/>
        </w:rPr>
        <w:t xml:space="preserve">به تمام لوله های استاندارد و نمونه، </w:t>
      </w:r>
      <w:r>
        <w:t xml:space="preserve"> 5ml</w:t>
      </w:r>
      <w:r>
        <w:rPr>
          <w:rFonts w:hint="cs"/>
          <w:rtl/>
        </w:rPr>
        <w:t>از بافر سدیم کربنات اضافه گردد.</w:t>
      </w:r>
    </w:p>
    <w:p w14:paraId="4409D7C2" w14:textId="77777777" w:rsidR="00CB346B" w:rsidRDefault="00CB346B" w:rsidP="003535A8">
      <w:pPr>
        <w:pStyle w:val="ListParagraph"/>
        <w:numPr>
          <w:ilvl w:val="0"/>
          <w:numId w:val="9"/>
        </w:numPr>
        <w:spacing w:after="160" w:line="256" w:lineRule="auto"/>
      </w:pPr>
      <w:r>
        <w:rPr>
          <w:rFonts w:hint="cs"/>
          <w:rtl/>
        </w:rPr>
        <w:t xml:space="preserve">اضافه نمودن </w:t>
      </w:r>
      <w:r>
        <w:t>1ml</w:t>
      </w:r>
      <w:r>
        <w:rPr>
          <w:rFonts w:hint="cs"/>
          <w:rtl/>
        </w:rPr>
        <w:t xml:space="preserve"> محلول فلوئین سیکالتیو به هر لوله بلافاصله بعد از مرحله قبل</w:t>
      </w:r>
    </w:p>
    <w:p w14:paraId="48A71999" w14:textId="77777777" w:rsidR="00CB346B" w:rsidRDefault="00CB346B" w:rsidP="003535A8">
      <w:pPr>
        <w:pStyle w:val="ListParagraph"/>
        <w:numPr>
          <w:ilvl w:val="0"/>
          <w:numId w:val="9"/>
        </w:numPr>
        <w:spacing w:after="160" w:line="256" w:lineRule="auto"/>
      </w:pPr>
      <w:r>
        <w:rPr>
          <w:rFonts w:hint="cs"/>
          <w:rtl/>
        </w:rPr>
        <w:t>انکوباسیون در 37 درجه سانتی گراد به مدت 30دقیقه</w:t>
      </w:r>
    </w:p>
    <w:p w14:paraId="4D8DE08B" w14:textId="77777777" w:rsidR="00CB346B" w:rsidRDefault="00CB346B" w:rsidP="00CB346B">
      <w:pPr>
        <w:spacing w:line="240" w:lineRule="auto"/>
      </w:pPr>
      <w:r>
        <w:rPr>
          <w:rFonts w:hint="cs"/>
          <w:rtl/>
        </w:rPr>
        <w:lastRenderedPageBreak/>
        <w:t>اندازه گیری جذب ومحاسبه فعالیت آنزیم</w:t>
      </w:r>
    </w:p>
    <w:p w14:paraId="56EC05CB" w14:textId="77777777" w:rsidR="00CB346B" w:rsidRDefault="00CB346B" w:rsidP="003535A8">
      <w:pPr>
        <w:pStyle w:val="ListParagraph"/>
        <w:numPr>
          <w:ilvl w:val="0"/>
          <w:numId w:val="10"/>
        </w:numPr>
        <w:spacing w:after="160" w:line="240" w:lineRule="auto"/>
        <w:jc w:val="left"/>
        <w:rPr>
          <w:rtl/>
        </w:rPr>
      </w:pPr>
      <w:r>
        <w:rPr>
          <w:rFonts w:hint="cs"/>
          <w:rtl/>
        </w:rPr>
        <w:t>اندازه گیری میزان جذب در طول موج660نانومتر وطول کووت 1سانتی متر</w:t>
      </w:r>
    </w:p>
    <w:p w14:paraId="37A719A8" w14:textId="77777777" w:rsidR="00CB346B" w:rsidRDefault="00CB346B" w:rsidP="003535A8">
      <w:pPr>
        <w:pStyle w:val="ListParagraph"/>
        <w:numPr>
          <w:ilvl w:val="0"/>
          <w:numId w:val="10"/>
        </w:numPr>
        <w:spacing w:after="160" w:line="240" w:lineRule="auto"/>
        <w:jc w:val="left"/>
      </w:pPr>
      <w:r>
        <w:rPr>
          <w:rFonts w:hint="cs"/>
          <w:rtl/>
        </w:rPr>
        <w:t xml:space="preserve">رسم منحنی استاندارد و معادله خط به دست آمده </w:t>
      </w:r>
    </w:p>
    <w:p w14:paraId="209024DD" w14:textId="77777777" w:rsidR="00CB346B" w:rsidRDefault="00CB346B" w:rsidP="003535A8">
      <w:pPr>
        <w:pStyle w:val="ListParagraph"/>
        <w:numPr>
          <w:ilvl w:val="0"/>
          <w:numId w:val="10"/>
        </w:numPr>
        <w:spacing w:after="160" w:line="240" w:lineRule="auto"/>
        <w:jc w:val="left"/>
      </w:pPr>
      <w:r>
        <w:rPr>
          <w:rFonts w:hint="cs"/>
          <w:rtl/>
        </w:rPr>
        <w:t>محاسبه میزان تیروزین تولید شده هر نمونه به بوسیله معادله خط</w:t>
      </w:r>
    </w:p>
    <w:p w14:paraId="54E2FC2A" w14:textId="77777777" w:rsidR="00CB346B" w:rsidRDefault="00CB346B" w:rsidP="003535A8">
      <w:pPr>
        <w:pStyle w:val="ListParagraph"/>
        <w:numPr>
          <w:ilvl w:val="0"/>
          <w:numId w:val="10"/>
        </w:numPr>
        <w:spacing w:after="160" w:line="240" w:lineRule="auto"/>
        <w:jc w:val="left"/>
      </w:pPr>
      <w:r>
        <w:rPr>
          <w:rFonts w:hint="cs"/>
          <w:rtl/>
        </w:rPr>
        <w:t xml:space="preserve">محاسبه میزان فعالیت آنزیم به صورت </w:t>
      </w:r>
      <w:r>
        <w:t>unit/ml</w:t>
      </w:r>
    </w:p>
    <w:p w14:paraId="22F0B4D8" w14:textId="77777777" w:rsidR="00CB346B" w:rsidRDefault="00CB346B" w:rsidP="00CB346B">
      <w:pPr>
        <w:rPr>
          <w:sz w:val="20"/>
          <w:szCs w:val="20"/>
        </w:rPr>
      </w:pPr>
    </w:p>
    <w:p w14:paraId="0756974B" w14:textId="77777777" w:rsidR="00CB346B" w:rsidRDefault="00CB346B" w:rsidP="00CB346B">
      <w:pPr>
        <w:bidi w:val="0"/>
        <w:jc w:val="left"/>
        <w:rPr>
          <w:b/>
          <w:bCs/>
          <w:sz w:val="24"/>
          <w:szCs w:val="24"/>
        </w:rPr>
      </w:pPr>
      <w:r>
        <w:rPr>
          <w:b/>
          <w:bCs/>
          <w:sz w:val="24"/>
          <w:szCs w:val="24"/>
        </w:rPr>
        <w:t>unit/ml Enzyme</w:t>
      </w:r>
      <w:r>
        <w:rPr>
          <w:rFonts w:hint="cs"/>
          <w:b/>
          <w:bCs/>
          <w:sz w:val="24"/>
          <w:szCs w:val="24"/>
          <w:rtl/>
        </w:rPr>
        <w:t xml:space="preserve"> </w:t>
      </w:r>
      <w:r>
        <w:rPr>
          <w:b/>
          <w:bCs/>
          <w:sz w:val="24"/>
          <w:szCs w:val="24"/>
        </w:rPr>
        <w:t>=</w:t>
      </w:r>
      <w:r>
        <w:rPr>
          <w:rFonts w:hint="cs"/>
          <w:b/>
          <w:bCs/>
          <w:sz w:val="24"/>
          <w:szCs w:val="24"/>
          <w:rtl/>
        </w:rPr>
        <w:t xml:space="preserve"> </w:t>
      </w:r>
      <m:oMath>
        <m:f>
          <m:fPr>
            <m:ctrlPr>
              <w:rPr>
                <w:rFonts w:ascii="Cambria Math" w:hAnsi="Cambria Math"/>
                <w:b/>
                <w:bCs/>
                <w:i/>
                <w:sz w:val="24"/>
                <w:szCs w:val="24"/>
              </w:rPr>
            </m:ctrlPr>
          </m:fPr>
          <m:num>
            <m:r>
              <m:rPr>
                <m:sty m:val="bi"/>
              </m:rPr>
              <w:rPr>
                <w:rFonts w:ascii="Cambria Math" w:hAnsi="Cambria Math" w:hint="cs"/>
                <w:sz w:val="24"/>
                <w:szCs w:val="24"/>
                <w:rtl/>
              </w:rPr>
              <m:t>کامل</m:t>
            </m:r>
            <m:r>
              <m:rPr>
                <m:sty m:val="bi"/>
              </m:rPr>
              <w:rPr>
                <w:rFonts w:ascii="Cambria Math" w:hAnsi="Cambria Math"/>
                <w:sz w:val="24"/>
                <w:szCs w:val="24"/>
                <w:rtl/>
              </w:rPr>
              <m:t xml:space="preserve"> </m:t>
            </m:r>
            <m:r>
              <m:rPr>
                <m:sty m:val="bi"/>
              </m:rPr>
              <w:rPr>
                <w:rFonts w:ascii="Cambria Math" w:hAnsi="Cambria Math" w:hint="cs"/>
                <w:sz w:val="24"/>
                <w:szCs w:val="24"/>
                <w:rtl/>
              </w:rPr>
              <m:t>حجم</m:t>
            </m:r>
            <m:r>
              <m:rPr>
                <m:sty m:val="bi"/>
              </m:rPr>
              <w:rPr>
                <w:rFonts w:ascii="Cambria Math" w:hAnsi="Cambria Math"/>
                <w:sz w:val="24"/>
                <w:szCs w:val="24"/>
                <w:rtl/>
              </w:rPr>
              <m:t xml:space="preserve"> </m:t>
            </m:r>
            <m:r>
              <m:rPr>
                <m:sty m:val="bi"/>
              </m:rPr>
              <w:rPr>
                <w:rFonts w:ascii="Cambria Math" w:hAnsi="Cambria Math"/>
                <w:sz w:val="24"/>
                <w:szCs w:val="24"/>
              </w:rPr>
              <m:t xml:space="preserve">× </m:t>
            </m:r>
            <m:r>
              <m:rPr>
                <m:sty m:val="bi"/>
              </m:rPr>
              <w:rPr>
                <w:rFonts w:ascii="Cambria Math" w:hAnsi="Cambria Math" w:hint="cs"/>
                <w:sz w:val="24"/>
                <w:szCs w:val="24"/>
                <w:rtl/>
              </w:rPr>
              <m:t>شده</m:t>
            </m:r>
            <m:r>
              <m:rPr>
                <m:sty m:val="bi"/>
              </m:rPr>
              <w:rPr>
                <w:rFonts w:ascii="Cambria Math" w:hAnsi="Cambria Math"/>
                <w:sz w:val="24"/>
                <w:szCs w:val="24"/>
                <w:rtl/>
              </w:rPr>
              <m:t xml:space="preserve"> </m:t>
            </m:r>
            <m:r>
              <m:rPr>
                <m:sty m:val="bi"/>
              </m:rPr>
              <w:rPr>
                <w:rFonts w:ascii="Cambria Math" w:hAnsi="Cambria Math" w:hint="cs"/>
                <w:sz w:val="24"/>
                <w:szCs w:val="24"/>
                <w:rtl/>
              </w:rPr>
              <m:t>تولید</m:t>
            </m:r>
            <m:r>
              <m:rPr>
                <m:sty m:val="bi"/>
              </m:rPr>
              <w:rPr>
                <w:rFonts w:ascii="Cambria Math" w:hAnsi="Cambria Math"/>
                <w:sz w:val="24"/>
                <w:szCs w:val="24"/>
                <w:rtl/>
              </w:rPr>
              <m:t xml:space="preserve"> </m:t>
            </m:r>
            <m:r>
              <m:rPr>
                <m:sty m:val="bi"/>
              </m:rPr>
              <w:rPr>
                <w:rFonts w:ascii="Cambria Math" w:hAnsi="Cambria Math" w:hint="cs"/>
                <w:sz w:val="24"/>
                <w:szCs w:val="24"/>
                <w:rtl/>
              </w:rPr>
              <m:t>تیروزین</m:t>
            </m:r>
            <m:r>
              <m:rPr>
                <m:sty m:val="bi"/>
              </m:rPr>
              <w:rPr>
                <w:rFonts w:ascii="Cambria Math" w:hAnsi="Cambria Math"/>
                <w:sz w:val="24"/>
                <w:szCs w:val="24"/>
                <w:rtl/>
              </w:rPr>
              <m:t xml:space="preserve"> </m:t>
            </m:r>
            <m:r>
              <m:rPr>
                <m:sty m:val="bi"/>
              </m:rPr>
              <w:rPr>
                <w:rFonts w:ascii="Cambria Math" w:hAnsi="Cambria Math" w:hint="cs"/>
                <w:sz w:val="24"/>
                <w:szCs w:val="24"/>
                <w:rtl/>
              </w:rPr>
              <m:t>میکرومول</m:t>
            </m:r>
          </m:num>
          <m:den>
            <m:r>
              <m:rPr>
                <m:sty m:val="bi"/>
              </m:rPr>
              <w:rPr>
                <w:rFonts w:ascii="Cambria Math" w:hAnsi="Cambria Math" w:hint="cs"/>
                <w:sz w:val="24"/>
                <w:szCs w:val="24"/>
                <w:rtl/>
              </w:rPr>
              <m:t>واکنش</m:t>
            </m:r>
            <m:r>
              <m:rPr>
                <m:sty m:val="bi"/>
              </m:rPr>
              <w:rPr>
                <w:rFonts w:ascii="Cambria Math" w:hAnsi="Cambria Math"/>
                <w:sz w:val="24"/>
                <w:szCs w:val="24"/>
                <w:rtl/>
              </w:rPr>
              <m:t xml:space="preserve"> </m:t>
            </m:r>
            <m:r>
              <m:rPr>
                <m:sty m:val="bi"/>
              </m:rPr>
              <w:rPr>
                <w:rFonts w:ascii="Cambria Math" w:hAnsi="Cambria Math" w:hint="cs"/>
                <w:sz w:val="24"/>
                <w:szCs w:val="24"/>
                <w:rtl/>
              </w:rPr>
              <m:t>زمان</m:t>
            </m:r>
            <m:r>
              <m:rPr>
                <m:sty m:val="bi"/>
              </m:rPr>
              <w:rPr>
                <w:rFonts w:ascii="Cambria Math" w:hAnsi="Cambria Math"/>
                <w:sz w:val="24"/>
                <w:szCs w:val="24"/>
                <w:rtl/>
              </w:rPr>
              <m:t xml:space="preserve"> </m:t>
            </m:r>
            <m:r>
              <m:rPr>
                <m:sty m:val="bi"/>
              </m:rPr>
              <w:rPr>
                <w:rFonts w:ascii="Cambria Math" w:hAnsi="Cambria Math"/>
                <w:sz w:val="24"/>
                <w:szCs w:val="24"/>
              </w:rPr>
              <m:t xml:space="preserve">× </m:t>
            </m:r>
            <m:r>
              <m:rPr>
                <m:sty m:val="bi"/>
              </m:rPr>
              <w:rPr>
                <w:rFonts w:ascii="Cambria Math" w:hAnsi="Cambria Math" w:hint="cs"/>
                <w:sz w:val="24"/>
                <w:szCs w:val="24"/>
                <w:rtl/>
              </w:rPr>
              <m:t>متری</m:t>
            </m:r>
            <m:r>
              <m:rPr>
                <m:sty m:val="bi"/>
              </m:rPr>
              <w:rPr>
                <w:rFonts w:ascii="Cambria Math" w:hAnsi="Cambria Math"/>
                <w:sz w:val="24"/>
                <w:szCs w:val="24"/>
                <w:rtl/>
              </w:rPr>
              <m:t xml:space="preserve"> </m:t>
            </m:r>
            <m:r>
              <m:rPr>
                <m:sty m:val="bi"/>
              </m:rPr>
              <w:rPr>
                <w:rFonts w:ascii="Cambria Math" w:hAnsi="Cambria Math" w:hint="cs"/>
                <w:sz w:val="24"/>
                <w:szCs w:val="24"/>
                <w:rtl/>
              </w:rPr>
              <m:t>کالری</m:t>
            </m:r>
            <m:r>
              <m:rPr>
                <m:sty m:val="bi"/>
              </m:rPr>
              <w:rPr>
                <w:rFonts w:ascii="Cambria Math" w:hAnsi="Cambria Math"/>
                <w:sz w:val="24"/>
                <w:szCs w:val="24"/>
                <w:rtl/>
              </w:rPr>
              <m:t xml:space="preserve"> </m:t>
            </m:r>
            <m:r>
              <m:rPr>
                <m:sty m:val="bi"/>
              </m:rPr>
              <w:rPr>
                <w:rFonts w:ascii="Cambria Math" w:hAnsi="Cambria Math" w:hint="cs"/>
                <w:sz w:val="24"/>
                <w:szCs w:val="24"/>
                <w:rtl/>
              </w:rPr>
              <m:t>در</m:t>
            </m:r>
            <m:r>
              <m:rPr>
                <m:sty m:val="bi"/>
              </m:rPr>
              <w:rPr>
                <w:rFonts w:ascii="Cambria Math" w:hAnsi="Cambria Math"/>
                <w:sz w:val="24"/>
                <w:szCs w:val="24"/>
                <w:rtl/>
              </w:rPr>
              <m:t xml:space="preserve"> </m:t>
            </m:r>
            <m:r>
              <m:rPr>
                <m:sty m:val="bi"/>
              </m:rPr>
              <w:rPr>
                <w:rFonts w:ascii="Cambria Math" w:hAnsi="Cambria Math" w:hint="cs"/>
                <w:sz w:val="24"/>
                <w:szCs w:val="24"/>
                <w:rtl/>
              </w:rPr>
              <m:t>شده</m:t>
            </m:r>
            <m:r>
              <m:rPr>
                <m:sty m:val="bi"/>
              </m:rPr>
              <w:rPr>
                <w:rFonts w:ascii="Cambria Math" w:hAnsi="Cambria Math"/>
                <w:sz w:val="24"/>
                <w:szCs w:val="24"/>
                <w:rtl/>
              </w:rPr>
              <m:t xml:space="preserve"> </m:t>
            </m:r>
            <m:r>
              <m:rPr>
                <m:sty m:val="bi"/>
              </m:rPr>
              <w:rPr>
                <w:rFonts w:ascii="Cambria Math" w:hAnsi="Cambria Math" w:hint="cs"/>
                <w:sz w:val="24"/>
                <w:szCs w:val="24"/>
                <w:rtl/>
              </w:rPr>
              <m:t>استفاده</m:t>
            </m:r>
            <m:r>
              <m:rPr>
                <m:sty m:val="bi"/>
              </m:rPr>
              <w:rPr>
                <w:rFonts w:ascii="Cambria Math" w:hAnsi="Cambria Math"/>
                <w:sz w:val="24"/>
                <w:szCs w:val="24"/>
                <w:rtl/>
              </w:rPr>
              <m:t xml:space="preserve"> </m:t>
            </m:r>
            <m:r>
              <m:rPr>
                <m:sty m:val="bi"/>
              </m:rPr>
              <w:rPr>
                <w:rFonts w:ascii="Cambria Math" w:hAnsi="Cambria Math" w:hint="cs"/>
                <w:sz w:val="24"/>
                <w:szCs w:val="24"/>
                <w:rtl/>
              </w:rPr>
              <m:t>حجم</m:t>
            </m:r>
            <m:r>
              <m:rPr>
                <m:sty m:val="bi"/>
              </m:rPr>
              <w:rPr>
                <w:rFonts w:ascii="Cambria Math" w:hAnsi="Cambria Math"/>
                <w:sz w:val="24"/>
                <w:szCs w:val="24"/>
                <w:rtl/>
              </w:rPr>
              <m:t xml:space="preserve"> </m:t>
            </m:r>
            <m:r>
              <m:rPr>
                <m:sty m:val="bi"/>
              </m:rPr>
              <w:rPr>
                <w:rFonts w:ascii="Cambria Math" w:hAnsi="Cambria Math"/>
                <w:sz w:val="24"/>
                <w:szCs w:val="24"/>
              </w:rPr>
              <m:t xml:space="preserve">× </m:t>
            </m:r>
            <m:r>
              <m:rPr>
                <m:sty m:val="bi"/>
              </m:rPr>
              <w:rPr>
                <w:rFonts w:ascii="Cambria Math" w:hAnsi="Cambria Math" w:hint="cs"/>
                <w:sz w:val="24"/>
                <w:szCs w:val="24"/>
                <w:rtl/>
              </w:rPr>
              <m:t>فرآیند</m:t>
            </m:r>
            <m:r>
              <m:rPr>
                <m:sty m:val="bi"/>
              </m:rPr>
              <w:rPr>
                <w:rFonts w:ascii="Cambria Math" w:hAnsi="Cambria Math"/>
                <w:sz w:val="24"/>
                <w:szCs w:val="24"/>
                <w:rtl/>
              </w:rPr>
              <m:t xml:space="preserve"> </m:t>
            </m:r>
            <m:r>
              <m:rPr>
                <m:sty m:val="bi"/>
              </m:rPr>
              <w:rPr>
                <w:rFonts w:ascii="Cambria Math" w:hAnsi="Cambria Math" w:hint="cs"/>
                <w:sz w:val="24"/>
                <w:szCs w:val="24"/>
                <w:rtl/>
              </w:rPr>
              <m:t>در</m:t>
            </m:r>
            <m:r>
              <m:rPr>
                <m:sty m:val="bi"/>
              </m:rPr>
              <w:rPr>
                <w:rFonts w:ascii="Cambria Math" w:hAnsi="Cambria Math"/>
                <w:sz w:val="24"/>
                <w:szCs w:val="24"/>
                <w:rtl/>
              </w:rPr>
              <m:t xml:space="preserve"> </m:t>
            </m:r>
            <m:r>
              <m:rPr>
                <m:sty m:val="bi"/>
              </m:rPr>
              <w:rPr>
                <w:rFonts w:ascii="Cambria Math" w:hAnsi="Cambria Math" w:hint="cs"/>
                <w:sz w:val="24"/>
                <w:szCs w:val="24"/>
                <w:rtl/>
              </w:rPr>
              <m:t>شده</m:t>
            </m:r>
            <m:r>
              <m:rPr>
                <m:sty m:val="bi"/>
              </m:rPr>
              <w:rPr>
                <w:rFonts w:ascii="Cambria Math" w:hAnsi="Cambria Math"/>
                <w:sz w:val="24"/>
                <w:szCs w:val="24"/>
                <w:rtl/>
              </w:rPr>
              <m:t xml:space="preserve"> </m:t>
            </m:r>
            <m:r>
              <m:rPr>
                <m:sty m:val="bi"/>
              </m:rPr>
              <w:rPr>
                <w:rFonts w:ascii="Cambria Math" w:hAnsi="Cambria Math" w:hint="cs"/>
                <w:sz w:val="24"/>
                <w:szCs w:val="24"/>
                <w:rtl/>
              </w:rPr>
              <m:t>استفاده</m:t>
            </m:r>
            <m:r>
              <m:rPr>
                <m:sty m:val="bi"/>
              </m:rPr>
              <w:rPr>
                <w:rFonts w:ascii="Cambria Math" w:hAnsi="Cambria Math"/>
                <w:sz w:val="24"/>
                <w:szCs w:val="24"/>
                <w:rtl/>
              </w:rPr>
              <m:t xml:space="preserve"> </m:t>
            </m:r>
            <m:r>
              <m:rPr>
                <m:sty m:val="bi"/>
              </m:rPr>
              <w:rPr>
                <w:rFonts w:ascii="Cambria Math" w:hAnsi="Cambria Math" w:hint="cs"/>
                <w:sz w:val="24"/>
                <w:szCs w:val="24"/>
                <w:rtl/>
              </w:rPr>
              <m:t>آنزیم</m:t>
            </m:r>
            <m:r>
              <m:rPr>
                <m:sty m:val="bi"/>
              </m:rPr>
              <w:rPr>
                <w:rFonts w:ascii="Cambria Math" w:hAnsi="Cambria Math"/>
                <w:sz w:val="24"/>
                <w:szCs w:val="24"/>
                <w:rtl/>
              </w:rPr>
              <m:t xml:space="preserve"> </m:t>
            </m:r>
            <m:r>
              <m:rPr>
                <m:sty m:val="bi"/>
              </m:rPr>
              <w:rPr>
                <w:rFonts w:ascii="Cambria Math" w:hAnsi="Cambria Math" w:hint="cs"/>
                <w:sz w:val="24"/>
                <w:szCs w:val="24"/>
                <w:rtl/>
              </w:rPr>
              <m:t>حجم</m:t>
            </m:r>
          </m:den>
        </m:f>
        <m:r>
          <m:rPr>
            <m:sty m:val="p"/>
          </m:rPr>
          <w:rPr>
            <w:rFonts w:ascii="Cambria Math" w:hAnsi="Cambria Math"/>
            <w:sz w:val="24"/>
            <w:szCs w:val="24"/>
          </w:rPr>
          <w:br/>
        </m:r>
      </m:oMath>
    </w:p>
    <w:p w14:paraId="1FF6BD0A" w14:textId="77777777" w:rsidR="00CB346B" w:rsidRDefault="00CB346B" w:rsidP="00CB346B">
      <w:pPr>
        <w:spacing w:line="240" w:lineRule="auto"/>
        <w:rPr>
          <w:rtl/>
        </w:rPr>
      </w:pPr>
      <w:r>
        <w:rPr>
          <w:rFonts w:hint="cs"/>
          <w:rtl/>
        </w:rPr>
        <w:t>حجم کامل :</w:t>
      </w:r>
      <w:r>
        <w:t>11ml</w:t>
      </w:r>
    </w:p>
    <w:p w14:paraId="57BEE33A" w14:textId="77777777" w:rsidR="00CB346B" w:rsidRDefault="00CB346B" w:rsidP="00CB346B">
      <w:pPr>
        <w:spacing w:line="240" w:lineRule="auto"/>
      </w:pPr>
      <w:r>
        <w:rPr>
          <w:rFonts w:hint="cs"/>
          <w:rtl/>
        </w:rPr>
        <w:t>زمان واکنش:</w:t>
      </w:r>
      <w:r>
        <w:t>10min</w:t>
      </w:r>
    </w:p>
    <w:p w14:paraId="5120038F" w14:textId="77777777" w:rsidR="00CB346B" w:rsidRDefault="00CB346B" w:rsidP="00CB346B">
      <w:pPr>
        <w:spacing w:line="240" w:lineRule="auto"/>
      </w:pPr>
      <w:r>
        <w:rPr>
          <w:rFonts w:hint="cs"/>
          <w:rtl/>
        </w:rPr>
        <w:t xml:space="preserve">حجم آنزیم استفاده شده: </w:t>
      </w:r>
      <w:r>
        <w:t>1ml</w:t>
      </w:r>
    </w:p>
    <w:p w14:paraId="54355678" w14:textId="77777777" w:rsidR="00CB346B" w:rsidRDefault="00CB346B" w:rsidP="00CB346B">
      <w:pPr>
        <w:spacing w:line="240" w:lineRule="auto"/>
      </w:pPr>
      <w:r>
        <w:rPr>
          <w:rFonts w:hint="cs"/>
          <w:rtl/>
        </w:rPr>
        <w:t>حجم استفاده شده در کالری متری با توجه به اندازه کوت محاسبه می گردد.</w:t>
      </w:r>
    </w:p>
    <w:p w14:paraId="1D432B6A" w14:textId="77777777" w:rsidR="00CB346B" w:rsidRDefault="00CB346B" w:rsidP="00CB346B">
      <w:pPr>
        <w:spacing w:line="240" w:lineRule="auto"/>
        <w:rPr>
          <w:rtl/>
        </w:rPr>
      </w:pPr>
      <w:r>
        <w:rPr>
          <w:rFonts w:hint="cs"/>
          <w:rtl/>
        </w:rPr>
        <w:t>در صورت تغییر در حجم های داده شده در مسیر با توجه به تغییرات تعیین می</w:t>
      </w:r>
      <w:r>
        <w:rPr>
          <w:rFonts w:hint="cs"/>
          <w:rtl/>
        </w:rPr>
        <w:softHyphen/>
        <w:t>گردد.</w:t>
      </w:r>
    </w:p>
    <w:p w14:paraId="34E5319D" w14:textId="77777777" w:rsidR="00CB346B" w:rsidRDefault="00CB346B" w:rsidP="00CB346B">
      <w:pPr>
        <w:jc w:val="center"/>
        <w:rPr>
          <w:rtl/>
        </w:rPr>
      </w:pPr>
    </w:p>
    <w:p w14:paraId="57AD1F0A" w14:textId="15312320" w:rsidR="00CB346B" w:rsidRDefault="00CB346B" w:rsidP="00317524">
      <w:pPr>
        <w:rPr>
          <w:rtl/>
        </w:rPr>
      </w:pPr>
    </w:p>
    <w:p w14:paraId="191D2C5D" w14:textId="7E597380" w:rsidR="00317524" w:rsidRDefault="00317524" w:rsidP="00317524">
      <w:pPr>
        <w:rPr>
          <w:rtl/>
        </w:rPr>
      </w:pPr>
    </w:p>
    <w:p w14:paraId="48B0DFC0" w14:textId="4484921B" w:rsidR="00317524" w:rsidRDefault="00317524" w:rsidP="00317524">
      <w:pPr>
        <w:rPr>
          <w:rtl/>
        </w:rPr>
      </w:pPr>
    </w:p>
    <w:p w14:paraId="2CE5E8FB" w14:textId="0B27B07D" w:rsidR="00317524" w:rsidRDefault="00317524" w:rsidP="00317524">
      <w:pPr>
        <w:rPr>
          <w:rtl/>
        </w:rPr>
      </w:pPr>
    </w:p>
    <w:p w14:paraId="0CAA73F2" w14:textId="022EB7CD" w:rsidR="00317524" w:rsidRDefault="00317524" w:rsidP="00317524">
      <w:pPr>
        <w:rPr>
          <w:rtl/>
        </w:rPr>
      </w:pPr>
    </w:p>
    <w:p w14:paraId="554DDF61" w14:textId="2D1EBD40" w:rsidR="00317524" w:rsidRDefault="00317524" w:rsidP="00317524">
      <w:pPr>
        <w:rPr>
          <w:rtl/>
        </w:rPr>
      </w:pPr>
    </w:p>
    <w:p w14:paraId="0F4EFBD2" w14:textId="4FA12422" w:rsidR="00C1761F" w:rsidRDefault="00C1761F" w:rsidP="00317524">
      <w:pPr>
        <w:rPr>
          <w:rtl/>
        </w:rPr>
      </w:pPr>
    </w:p>
    <w:p w14:paraId="73F3FB66" w14:textId="72006A18" w:rsidR="00C1761F" w:rsidRDefault="00C1761F" w:rsidP="00317524">
      <w:pPr>
        <w:rPr>
          <w:rtl/>
        </w:rPr>
      </w:pPr>
    </w:p>
    <w:p w14:paraId="14F3063E" w14:textId="4A43452D" w:rsidR="00C1761F" w:rsidRDefault="00C1761F" w:rsidP="00317524">
      <w:pPr>
        <w:rPr>
          <w:rtl/>
        </w:rPr>
      </w:pPr>
    </w:p>
    <w:p w14:paraId="11C1A239" w14:textId="4C791423" w:rsidR="00C1761F" w:rsidRDefault="00C1761F" w:rsidP="00317524">
      <w:pPr>
        <w:rPr>
          <w:rtl/>
        </w:rPr>
      </w:pPr>
    </w:p>
    <w:p w14:paraId="5C065BBA" w14:textId="7AF9E6AD" w:rsidR="00C1761F" w:rsidRDefault="00C1761F" w:rsidP="00317524">
      <w:pPr>
        <w:rPr>
          <w:rtl/>
        </w:rPr>
      </w:pPr>
    </w:p>
    <w:p w14:paraId="60138191" w14:textId="675E884A" w:rsidR="00C1761F" w:rsidRDefault="00C1761F" w:rsidP="00317524">
      <w:pPr>
        <w:rPr>
          <w:rtl/>
        </w:rPr>
      </w:pPr>
    </w:p>
    <w:p w14:paraId="309F7F50" w14:textId="71E3E046" w:rsidR="00C1761F" w:rsidRDefault="00C1761F" w:rsidP="00317524">
      <w:pPr>
        <w:rPr>
          <w:rtl/>
        </w:rPr>
      </w:pPr>
    </w:p>
    <w:p w14:paraId="4E1FD0D2" w14:textId="359AD7A4" w:rsidR="00C1761F" w:rsidRDefault="00C1761F" w:rsidP="00317524">
      <w:pPr>
        <w:rPr>
          <w:rtl/>
        </w:rPr>
      </w:pPr>
    </w:p>
    <w:p w14:paraId="104F6FC5" w14:textId="527F8D17" w:rsidR="00C1761F" w:rsidRDefault="00C1761F" w:rsidP="00317524">
      <w:pPr>
        <w:rPr>
          <w:rtl/>
        </w:rPr>
      </w:pPr>
    </w:p>
    <w:p w14:paraId="025491DD" w14:textId="016C6AFC" w:rsidR="00C1761F" w:rsidRDefault="00C1761F" w:rsidP="00317524">
      <w:pPr>
        <w:rPr>
          <w:rtl/>
        </w:rPr>
      </w:pPr>
    </w:p>
    <w:p w14:paraId="3750F2A8" w14:textId="3779EED8" w:rsidR="00C1761F" w:rsidRDefault="00C1761F" w:rsidP="00317524">
      <w:pPr>
        <w:rPr>
          <w:rtl/>
        </w:rPr>
      </w:pPr>
    </w:p>
    <w:p w14:paraId="5BCC96B4" w14:textId="52BE671C" w:rsidR="00C1761F" w:rsidRDefault="00C1761F" w:rsidP="00317524">
      <w:pPr>
        <w:rPr>
          <w:rtl/>
        </w:rPr>
      </w:pPr>
    </w:p>
    <w:p w14:paraId="6D867057" w14:textId="77777777" w:rsidR="00C1761F" w:rsidRDefault="00C1761F" w:rsidP="00317524">
      <w:pPr>
        <w:rPr>
          <w:rtl/>
        </w:rPr>
      </w:pPr>
    </w:p>
    <w:p w14:paraId="600598B6" w14:textId="51C06A2A" w:rsidR="00317524" w:rsidRDefault="00317524" w:rsidP="00317524">
      <w:pPr>
        <w:rPr>
          <w:rtl/>
        </w:rPr>
      </w:pPr>
    </w:p>
    <w:p w14:paraId="5DB5A440" w14:textId="1C6B00AC" w:rsidR="00317524" w:rsidRDefault="00317524" w:rsidP="00317524">
      <w:pPr>
        <w:rPr>
          <w:rtl/>
        </w:rPr>
      </w:pPr>
    </w:p>
    <w:p w14:paraId="50057CA8" w14:textId="7D8C1F61" w:rsidR="00317524" w:rsidRDefault="00317524" w:rsidP="00317524">
      <w:pPr>
        <w:rPr>
          <w:rtl/>
        </w:rPr>
      </w:pPr>
    </w:p>
    <w:p w14:paraId="039CD117" w14:textId="320E14C8" w:rsidR="00317524" w:rsidRDefault="00317524" w:rsidP="00317524">
      <w:pPr>
        <w:rPr>
          <w:rtl/>
        </w:rPr>
      </w:pPr>
    </w:p>
    <w:p w14:paraId="614003B0" w14:textId="6FDA5844" w:rsidR="00317524" w:rsidRDefault="00317524" w:rsidP="00317524">
      <w:pPr>
        <w:rPr>
          <w:rtl/>
        </w:rPr>
      </w:pPr>
    </w:p>
    <w:p w14:paraId="26792709" w14:textId="10DB4157" w:rsidR="00317524" w:rsidRDefault="00317524" w:rsidP="00317524">
      <w:pPr>
        <w:rPr>
          <w:rtl/>
        </w:rPr>
      </w:pPr>
    </w:p>
    <w:p w14:paraId="46665B81" w14:textId="1F7A8F8B" w:rsidR="00317524" w:rsidRDefault="00317524" w:rsidP="00317524">
      <w:pPr>
        <w:pStyle w:val="Heading1"/>
        <w:rPr>
          <w:rtl/>
          <w:lang w:bidi="fa-IR"/>
        </w:rPr>
      </w:pPr>
      <w:bookmarkStart w:id="261" w:name="_Toc128821025"/>
      <w:r w:rsidRPr="002E088B">
        <w:rPr>
          <w:rFonts w:hint="cs"/>
          <w:rtl/>
          <w:lang w:bidi="fa-IR"/>
        </w:rPr>
        <w:t>فصل پنجم: يافته‌هاي پژوهش</w:t>
      </w:r>
      <w:bookmarkEnd w:id="261"/>
    </w:p>
    <w:p w14:paraId="47302E6C" w14:textId="1E71D1A8" w:rsidR="00317524" w:rsidRDefault="00317524" w:rsidP="00317524">
      <w:pPr>
        <w:rPr>
          <w:rtl/>
          <w:lang w:bidi="fa-IR"/>
        </w:rPr>
      </w:pPr>
    </w:p>
    <w:p w14:paraId="0F84ED81" w14:textId="79982EAC" w:rsidR="00317524" w:rsidRDefault="00317524" w:rsidP="00317524">
      <w:pPr>
        <w:rPr>
          <w:rtl/>
          <w:lang w:bidi="fa-IR"/>
        </w:rPr>
      </w:pPr>
    </w:p>
    <w:p w14:paraId="5E438141" w14:textId="5EC295B8" w:rsidR="00317524" w:rsidRDefault="00317524" w:rsidP="00317524">
      <w:pPr>
        <w:rPr>
          <w:rtl/>
          <w:lang w:bidi="fa-IR"/>
        </w:rPr>
      </w:pPr>
    </w:p>
    <w:p w14:paraId="69F69E64" w14:textId="35274768" w:rsidR="00317524" w:rsidRDefault="00317524" w:rsidP="00317524">
      <w:pPr>
        <w:rPr>
          <w:rtl/>
          <w:lang w:bidi="fa-IR"/>
        </w:rPr>
      </w:pPr>
    </w:p>
    <w:p w14:paraId="3EEB3BE5" w14:textId="2C57E5C8" w:rsidR="00317524" w:rsidRDefault="00317524" w:rsidP="00317524">
      <w:pPr>
        <w:rPr>
          <w:rtl/>
          <w:lang w:bidi="fa-IR"/>
        </w:rPr>
      </w:pPr>
    </w:p>
    <w:p w14:paraId="4316FB67" w14:textId="77777777" w:rsidR="00AC290C" w:rsidRDefault="00AC290C" w:rsidP="00317524">
      <w:pPr>
        <w:rPr>
          <w:rtl/>
          <w:lang w:bidi="fa-IR"/>
        </w:rPr>
      </w:pPr>
    </w:p>
    <w:p w14:paraId="111AFEDC" w14:textId="53AFEC27" w:rsidR="00317524" w:rsidRDefault="00317524" w:rsidP="00317524">
      <w:pPr>
        <w:rPr>
          <w:rtl/>
          <w:lang w:bidi="fa-IR"/>
        </w:rPr>
      </w:pPr>
    </w:p>
    <w:p w14:paraId="1F0370C8" w14:textId="3F1F57DA" w:rsidR="00317524" w:rsidRDefault="005B56A1" w:rsidP="00317524">
      <w:pPr>
        <w:rPr>
          <w:rtl/>
          <w:lang w:bidi="fa-IR"/>
        </w:rPr>
      </w:pPr>
      <w:r>
        <w:rPr>
          <w:lang w:bidi="fa-IR"/>
        </w:rPr>
        <w:t>…….</w:t>
      </w:r>
    </w:p>
    <w:p w14:paraId="4568B466" w14:textId="5CDD8924" w:rsidR="00317524" w:rsidRDefault="00317524" w:rsidP="00317524">
      <w:pPr>
        <w:rPr>
          <w:rtl/>
          <w:lang w:bidi="fa-IR"/>
        </w:rPr>
      </w:pPr>
    </w:p>
    <w:p w14:paraId="39E30CFC" w14:textId="5675F065" w:rsidR="00317524" w:rsidRDefault="00317524" w:rsidP="00317524">
      <w:pPr>
        <w:rPr>
          <w:rtl/>
          <w:lang w:bidi="fa-IR"/>
        </w:rPr>
      </w:pPr>
    </w:p>
    <w:p w14:paraId="05942C29" w14:textId="206ECFBA" w:rsidR="00317524" w:rsidRDefault="00317524" w:rsidP="00317524">
      <w:pPr>
        <w:rPr>
          <w:rtl/>
          <w:lang w:bidi="fa-IR"/>
        </w:rPr>
      </w:pPr>
    </w:p>
    <w:p w14:paraId="5623DA33" w14:textId="3876C93E" w:rsidR="00317524" w:rsidRDefault="00317524" w:rsidP="00317524">
      <w:pPr>
        <w:rPr>
          <w:rtl/>
          <w:lang w:bidi="fa-IR"/>
        </w:rPr>
      </w:pPr>
    </w:p>
    <w:p w14:paraId="3AADC061" w14:textId="729F05E0" w:rsidR="00317524" w:rsidRDefault="00317524" w:rsidP="004E2A05">
      <w:pPr>
        <w:pStyle w:val="Heading2"/>
      </w:pPr>
      <w:bookmarkStart w:id="262" w:name="_Toc127860058"/>
      <w:bookmarkStart w:id="263" w:name="_Toc128821026"/>
      <w:r>
        <w:rPr>
          <w:rFonts w:hint="cs"/>
          <w:rtl/>
        </w:rPr>
        <w:lastRenderedPageBreak/>
        <w:t xml:space="preserve">نتایج حاصل از توالی یابی ژنی برای وکتور </w:t>
      </w:r>
      <w:r>
        <w:t>pET-28</w:t>
      </w:r>
      <w:bookmarkEnd w:id="262"/>
      <w:bookmarkEnd w:id="263"/>
    </w:p>
    <w:p w14:paraId="36BA20C1" w14:textId="77777777" w:rsidR="00317524" w:rsidRPr="000954D7" w:rsidRDefault="00317524" w:rsidP="00317524">
      <w:pPr>
        <w:rPr>
          <w:lang w:val="x-none" w:eastAsia="x-none"/>
        </w:rPr>
      </w:pPr>
    </w:p>
    <w:p w14:paraId="1D876BF3" w14:textId="77777777" w:rsidR="00317524" w:rsidRDefault="00317524" w:rsidP="00317524">
      <w:pPr>
        <w:jc w:val="center"/>
        <w:rPr>
          <w:lang w:val="x-none" w:eastAsia="x-none"/>
        </w:rPr>
      </w:pPr>
      <w:r w:rsidRPr="000954D7">
        <w:rPr>
          <w:noProof/>
          <w:lang w:eastAsia="x-none"/>
        </w:rPr>
        <w:drawing>
          <wp:inline distT="0" distB="0" distL="0" distR="0" wp14:anchorId="3F895564" wp14:editId="129DAABB">
            <wp:extent cx="5760085" cy="2724150"/>
            <wp:effectExtent l="0" t="0" r="0" b="0"/>
            <wp:docPr id="16" name="Picture 1">
              <a:extLst xmlns:a="http://schemas.openxmlformats.org/drawingml/2006/main">
                <a:ext uri="{FF2B5EF4-FFF2-40B4-BE49-F238E27FC236}">
                  <a16:creationId xmlns:a16="http://schemas.microsoft.com/office/drawing/2014/main" id="{22351E30-2C2B-4062-AE3B-39456555B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351E30-2C2B-4062-AE3B-39456555B80C}"/>
                        </a:ext>
                      </a:extLst>
                    </pic:cNvPr>
                    <pic:cNvPicPr>
                      <a:picLocks noChangeAspect="1"/>
                    </pic:cNvPicPr>
                  </pic:nvPicPr>
                  <pic:blipFill>
                    <a:blip r:embed="rId26"/>
                    <a:stretch>
                      <a:fillRect/>
                    </a:stretch>
                  </pic:blipFill>
                  <pic:spPr>
                    <a:xfrm>
                      <a:off x="0" y="0"/>
                      <a:ext cx="5760085" cy="2724150"/>
                    </a:xfrm>
                    <a:prstGeom prst="rect">
                      <a:avLst/>
                    </a:prstGeom>
                  </pic:spPr>
                </pic:pic>
              </a:graphicData>
            </a:graphic>
          </wp:inline>
        </w:drawing>
      </w:r>
    </w:p>
    <w:p w14:paraId="6F4508F7" w14:textId="77777777" w:rsidR="00317524" w:rsidRDefault="00317524" w:rsidP="00317524">
      <w:pPr>
        <w:rPr>
          <w:rtl/>
        </w:rPr>
      </w:pPr>
    </w:p>
    <w:p w14:paraId="4675D4B4" w14:textId="089AF523" w:rsidR="00317524" w:rsidRDefault="00317524" w:rsidP="004E2A05">
      <w:pPr>
        <w:pStyle w:val="Heading2"/>
        <w:rPr>
          <w:i/>
          <w:iCs/>
        </w:rPr>
      </w:pPr>
      <w:bookmarkStart w:id="264" w:name="_Toc127860059"/>
      <w:bookmarkStart w:id="265" w:name="_Toc128821027"/>
      <w:r>
        <w:rPr>
          <w:rFonts w:hint="cs"/>
          <w:rtl/>
        </w:rPr>
        <w:t xml:space="preserve">مستندات مربوط به انتقال وکتور به باکتری </w:t>
      </w:r>
      <w:proofErr w:type="spellStart"/>
      <w:r w:rsidRPr="000954D7">
        <w:rPr>
          <w:i/>
          <w:iCs/>
        </w:rPr>
        <w:t>E.Coli</w:t>
      </w:r>
      <w:proofErr w:type="spellEnd"/>
      <w:r w:rsidRPr="000954D7">
        <w:rPr>
          <w:i/>
          <w:iCs/>
        </w:rPr>
        <w:t xml:space="preserve"> BL21</w:t>
      </w:r>
      <w:bookmarkEnd w:id="264"/>
      <w:bookmarkEnd w:id="265"/>
    </w:p>
    <w:p w14:paraId="7B91EBA2" w14:textId="77777777" w:rsidR="00D67162" w:rsidRDefault="00D67162" w:rsidP="00317524">
      <w:pPr>
        <w:jc w:val="center"/>
        <w:rPr>
          <w:rtl/>
          <w:lang w:eastAsia="x-none"/>
        </w:rPr>
      </w:pPr>
    </w:p>
    <w:p w14:paraId="316DE9AA" w14:textId="2F3E13FF" w:rsidR="00317524" w:rsidRDefault="00317524" w:rsidP="00317524">
      <w:pPr>
        <w:jc w:val="center"/>
        <w:rPr>
          <w:rtl/>
          <w:lang w:eastAsia="x-none"/>
        </w:rPr>
      </w:pPr>
      <w:r w:rsidRPr="00A854EB">
        <w:rPr>
          <w:noProof/>
          <w:lang w:eastAsia="x-none"/>
        </w:rPr>
        <w:drawing>
          <wp:inline distT="0" distB="0" distL="0" distR="0" wp14:anchorId="45AB93C3" wp14:editId="625072C9">
            <wp:extent cx="3646170" cy="2161309"/>
            <wp:effectExtent l="0" t="0" r="0" b="0"/>
            <wp:docPr id="5" name="Picture 2">
              <a:extLst xmlns:a="http://schemas.openxmlformats.org/drawingml/2006/main">
                <a:ext uri="{FF2B5EF4-FFF2-40B4-BE49-F238E27FC236}">
                  <a16:creationId xmlns:a16="http://schemas.microsoft.com/office/drawing/2014/main" id="{B61819F2-1B9C-4C8B-96DC-793E21D74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61819F2-1B9C-4C8B-96DC-793E21D746F2}"/>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4379" cy="2166175"/>
                    </a:xfrm>
                    <a:prstGeom prst="rect">
                      <a:avLst/>
                    </a:prstGeom>
                  </pic:spPr>
                </pic:pic>
              </a:graphicData>
            </a:graphic>
          </wp:inline>
        </w:drawing>
      </w:r>
    </w:p>
    <w:p w14:paraId="60A9E44A" w14:textId="2E34BB26" w:rsidR="00317524" w:rsidRPr="00A854EB" w:rsidRDefault="00317524" w:rsidP="00D67162">
      <w:pPr>
        <w:pStyle w:val="Caption"/>
        <w:jc w:val="center"/>
        <w:rPr>
          <w:rFonts w:asciiTheme="minorHAnsi" w:hAnsiTheme="minorHAnsi"/>
          <w:rtl/>
          <w:lang w:eastAsia="x-none"/>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5E279E">
        <w:rPr>
          <w:noProof/>
          <w:rtl/>
        </w:rPr>
        <w:t>6</w:t>
      </w:r>
      <w:r>
        <w:rPr>
          <w:rtl/>
        </w:rPr>
        <w:fldChar w:fldCharType="end"/>
      </w:r>
      <w:r>
        <w:rPr>
          <w:rFonts w:hint="cs"/>
          <w:rtl/>
        </w:rPr>
        <w:t xml:space="preserve"> </w:t>
      </w:r>
      <w:r>
        <w:rPr>
          <w:rFonts w:ascii="Arial" w:hAnsi="Arial" w:cs="Arial" w:hint="cs"/>
          <w:rtl/>
        </w:rPr>
        <w:t>–</w:t>
      </w:r>
      <w:r>
        <w:rPr>
          <w:rFonts w:hint="cs"/>
          <w:rtl/>
        </w:rPr>
        <w:t xml:space="preserve"> پلیت کشت باکتری </w:t>
      </w:r>
      <w:proofErr w:type="spellStart"/>
      <w:r w:rsidRPr="000954D7">
        <w:rPr>
          <w:i/>
          <w:iCs/>
        </w:rPr>
        <w:t>E.Coli</w:t>
      </w:r>
      <w:proofErr w:type="spellEnd"/>
      <w:r w:rsidRPr="000954D7">
        <w:rPr>
          <w:i/>
          <w:iCs/>
        </w:rPr>
        <w:t xml:space="preserve"> BL21</w:t>
      </w:r>
      <w:r>
        <w:rPr>
          <w:rFonts w:hint="cs"/>
          <w:i/>
          <w:iCs/>
          <w:rtl/>
        </w:rPr>
        <w:t xml:space="preserve"> </w:t>
      </w:r>
      <w:r w:rsidRPr="00A854EB">
        <w:rPr>
          <w:rFonts w:hint="cs"/>
          <w:rtl/>
        </w:rPr>
        <w:t xml:space="preserve">در محیط </w:t>
      </w:r>
      <w:r w:rsidRPr="00A854EB">
        <w:rPr>
          <w:rFonts w:asciiTheme="minorHAnsi" w:hAnsiTheme="minorHAnsi"/>
        </w:rPr>
        <w:t>LB</w:t>
      </w:r>
      <w:r w:rsidRPr="00A854EB">
        <w:rPr>
          <w:rFonts w:asciiTheme="minorHAnsi" w:hAnsiTheme="minorHAnsi" w:hint="cs"/>
          <w:rtl/>
        </w:rPr>
        <w:t xml:space="preserve"> آگار حاوی آنتی بیوتیک کانامایسین</w:t>
      </w:r>
    </w:p>
    <w:p w14:paraId="70A7DA4C" w14:textId="77777777" w:rsidR="00317524" w:rsidRPr="000954D7" w:rsidRDefault="00317524" w:rsidP="00317524"/>
    <w:p w14:paraId="726E99A1" w14:textId="77777777" w:rsidR="00317524" w:rsidRDefault="00317524" w:rsidP="00317524">
      <w:pPr>
        <w:jc w:val="center"/>
        <w:rPr>
          <w:rtl/>
        </w:rPr>
      </w:pPr>
      <w:r w:rsidRPr="00A854EB">
        <w:rPr>
          <w:noProof/>
        </w:rPr>
        <w:lastRenderedPageBreak/>
        <w:drawing>
          <wp:inline distT="0" distB="0" distL="0" distR="0" wp14:anchorId="435065C8" wp14:editId="7E5D7E8C">
            <wp:extent cx="4120738" cy="2707005"/>
            <wp:effectExtent l="0" t="0" r="0" b="0"/>
            <wp:docPr id="17" name="Picture 4">
              <a:extLst xmlns:a="http://schemas.openxmlformats.org/drawingml/2006/main">
                <a:ext uri="{FF2B5EF4-FFF2-40B4-BE49-F238E27FC236}">
                  <a16:creationId xmlns:a16="http://schemas.microsoft.com/office/drawing/2014/main" id="{FF6875E1-EEFE-4BF5-BE26-1C70F0643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F6875E1-EEFE-4BF5-BE26-1C70F06430D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7753" cy="2731321"/>
                    </a:xfrm>
                    <a:prstGeom prst="rect">
                      <a:avLst/>
                    </a:prstGeom>
                  </pic:spPr>
                </pic:pic>
              </a:graphicData>
            </a:graphic>
          </wp:inline>
        </w:drawing>
      </w:r>
    </w:p>
    <w:p w14:paraId="1808B7CB" w14:textId="3787DD07" w:rsidR="00317524" w:rsidRPr="00054424" w:rsidRDefault="00317524" w:rsidP="00D67162">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5E279E">
        <w:rPr>
          <w:noProof/>
          <w:rtl/>
        </w:rPr>
        <w:t>7</w:t>
      </w:r>
      <w:r>
        <w:rPr>
          <w:rtl/>
        </w:rPr>
        <w:fldChar w:fldCharType="end"/>
      </w:r>
      <w:r>
        <w:rPr>
          <w:rFonts w:hint="cs"/>
          <w:rtl/>
        </w:rPr>
        <w:t xml:space="preserve"> - پلیت کشت باکتری </w:t>
      </w:r>
      <w:proofErr w:type="spellStart"/>
      <w:r w:rsidRPr="000954D7">
        <w:rPr>
          <w:i/>
          <w:iCs/>
        </w:rPr>
        <w:t>E.Coli</w:t>
      </w:r>
      <w:proofErr w:type="spellEnd"/>
      <w:r w:rsidRPr="000954D7">
        <w:rPr>
          <w:i/>
          <w:iCs/>
        </w:rPr>
        <w:t xml:space="preserve"> BL21</w:t>
      </w:r>
      <w:r>
        <w:rPr>
          <w:rFonts w:hint="cs"/>
          <w:i/>
          <w:iCs/>
          <w:rtl/>
        </w:rPr>
        <w:t xml:space="preserve"> </w:t>
      </w:r>
      <w:r>
        <w:rPr>
          <w:rFonts w:hint="cs"/>
          <w:rtl/>
        </w:rPr>
        <w:t xml:space="preserve">پس از دریافت وکتوری </w:t>
      </w:r>
      <w:r>
        <w:t>pET-28</w:t>
      </w:r>
      <w:r>
        <w:rPr>
          <w:rFonts w:hint="cs"/>
          <w:rtl/>
        </w:rPr>
        <w:t xml:space="preserve"> دارای ژن آنزیم تریپسین </w:t>
      </w:r>
      <w:r w:rsidRPr="00A854EB">
        <w:rPr>
          <w:rFonts w:hint="cs"/>
          <w:rtl/>
        </w:rPr>
        <w:t xml:space="preserve">در محیط </w:t>
      </w:r>
      <w:r w:rsidRPr="00A854EB">
        <w:rPr>
          <w:rFonts w:asciiTheme="minorHAnsi" w:hAnsiTheme="minorHAnsi"/>
        </w:rPr>
        <w:t>LB</w:t>
      </w:r>
      <w:r w:rsidRPr="00A854EB">
        <w:rPr>
          <w:rFonts w:asciiTheme="minorHAnsi" w:hAnsiTheme="minorHAnsi" w:hint="cs"/>
          <w:rtl/>
        </w:rPr>
        <w:t xml:space="preserve"> آگار حاوی آنتی بیوتیک کانامایسین</w:t>
      </w:r>
    </w:p>
    <w:p w14:paraId="217F956E" w14:textId="77777777" w:rsidR="00317524" w:rsidRPr="00054424" w:rsidRDefault="00317524" w:rsidP="00317524">
      <w:pPr>
        <w:rPr>
          <w:rtl/>
        </w:rPr>
      </w:pPr>
    </w:p>
    <w:p w14:paraId="369456A8" w14:textId="331828C1" w:rsidR="00317524" w:rsidRPr="00054424" w:rsidRDefault="00317524" w:rsidP="004E2A05">
      <w:pPr>
        <w:pStyle w:val="Heading2"/>
        <w:rPr>
          <w:rtl/>
        </w:rPr>
      </w:pPr>
      <w:bookmarkStart w:id="266" w:name="_Toc127860060"/>
      <w:bookmarkStart w:id="267" w:name="_Toc128821028"/>
      <w:r>
        <w:rPr>
          <w:rFonts w:hint="cs"/>
          <w:rtl/>
        </w:rPr>
        <w:t xml:space="preserve">مستندات مربوط به الکتروفورز ژل و رنگ آمیزی با رنگ کوماسی برلینت بلو </w:t>
      </w:r>
      <w:r>
        <w:t>G-250</w:t>
      </w:r>
      <w:bookmarkEnd w:id="266"/>
      <w:bookmarkEnd w:id="267"/>
    </w:p>
    <w:p w14:paraId="73CD3F9F" w14:textId="77777777" w:rsidR="00317524" w:rsidRDefault="00317524" w:rsidP="00317524">
      <w:pPr>
        <w:jc w:val="center"/>
      </w:pPr>
      <w:r>
        <w:rPr>
          <w:noProof/>
        </w:rPr>
        <w:drawing>
          <wp:inline distT="0" distB="0" distL="0" distR="0" wp14:anchorId="63CCB958" wp14:editId="3FEF41CE">
            <wp:extent cx="373507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35070" cy="3200400"/>
                    </a:xfrm>
                    <a:prstGeom prst="rect">
                      <a:avLst/>
                    </a:prstGeom>
                    <a:noFill/>
                    <a:ln>
                      <a:noFill/>
                    </a:ln>
                  </pic:spPr>
                </pic:pic>
              </a:graphicData>
            </a:graphic>
          </wp:inline>
        </w:drawing>
      </w:r>
    </w:p>
    <w:p w14:paraId="240EB9BD" w14:textId="45CB004B" w:rsidR="00317524" w:rsidRPr="00054424" w:rsidRDefault="00317524" w:rsidP="00D67162">
      <w:pPr>
        <w:pStyle w:val="Caption"/>
        <w:jc w:val="center"/>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5E279E">
        <w:rPr>
          <w:noProof/>
          <w:rtl/>
        </w:rPr>
        <w:t>8</w:t>
      </w:r>
      <w:r>
        <w:rPr>
          <w:rtl/>
        </w:rPr>
        <w:fldChar w:fldCharType="end"/>
      </w:r>
      <w:r>
        <w:rPr>
          <w:rFonts w:hint="cs"/>
          <w:rtl/>
        </w:rPr>
        <w:t xml:space="preserve"> - الکتروفورز ژل و رنگ آمیزی با رنگ کوماسی برلینت بلو </w:t>
      </w:r>
      <w:r>
        <w:t>G-250</w:t>
      </w:r>
    </w:p>
    <w:p w14:paraId="63F84E9E" w14:textId="77777777" w:rsidR="00317524" w:rsidRPr="00054424" w:rsidRDefault="00317524" w:rsidP="00317524">
      <w:pPr>
        <w:rPr>
          <w:rtl/>
        </w:rPr>
      </w:pPr>
    </w:p>
    <w:p w14:paraId="47ECDDC3" w14:textId="77777777" w:rsidR="00317524" w:rsidRPr="00054424" w:rsidRDefault="00317524" w:rsidP="00317524">
      <w:pPr>
        <w:rPr>
          <w:rtl/>
        </w:rPr>
      </w:pPr>
    </w:p>
    <w:p w14:paraId="65045DED" w14:textId="005F693E" w:rsidR="00317524" w:rsidRPr="00D76844" w:rsidRDefault="00317524" w:rsidP="004E2A05">
      <w:pPr>
        <w:pStyle w:val="Heading2"/>
        <w:rPr>
          <w:rtl/>
        </w:rPr>
      </w:pPr>
      <w:bookmarkStart w:id="268" w:name="_Toc127860061"/>
      <w:bookmarkStart w:id="269" w:name="_Toc128821029"/>
      <w:r w:rsidRPr="00D76844">
        <w:rPr>
          <w:rFonts w:hint="cs"/>
          <w:rtl/>
        </w:rPr>
        <w:t>نتایج و مستندات حاصل از وسترن بلاتینگ نمونه های حاصل:</w:t>
      </w:r>
      <w:bookmarkEnd w:id="268"/>
      <w:bookmarkEnd w:id="269"/>
    </w:p>
    <w:p w14:paraId="73943000" w14:textId="77777777" w:rsidR="00317524" w:rsidRDefault="00317524" w:rsidP="00317524">
      <w:pPr>
        <w:rPr>
          <w:rtl/>
          <w:lang w:val="x-none" w:eastAsia="x-none"/>
        </w:rPr>
      </w:pPr>
      <w:r w:rsidRPr="00964E6D">
        <w:rPr>
          <w:noProof/>
          <w:lang w:eastAsia="x-none"/>
        </w:rPr>
        <w:drawing>
          <wp:inline distT="0" distB="0" distL="0" distR="0" wp14:anchorId="58BC57B2" wp14:editId="4C7D3C07">
            <wp:extent cx="5760085" cy="2894965"/>
            <wp:effectExtent l="0" t="0" r="0" b="635"/>
            <wp:docPr id="19" name="Picture 6">
              <a:extLst xmlns:a="http://schemas.openxmlformats.org/drawingml/2006/main">
                <a:ext uri="{FF2B5EF4-FFF2-40B4-BE49-F238E27FC236}">
                  <a16:creationId xmlns:a16="http://schemas.microsoft.com/office/drawing/2014/main" id="{18C459C8-050B-42A0-85AE-886A7843D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8C459C8-050B-42A0-85AE-886A7843D8F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2894965"/>
                    </a:xfrm>
                    <a:prstGeom prst="rect">
                      <a:avLst/>
                    </a:prstGeom>
                  </pic:spPr>
                </pic:pic>
              </a:graphicData>
            </a:graphic>
          </wp:inline>
        </w:drawing>
      </w:r>
    </w:p>
    <w:p w14:paraId="17026737" w14:textId="46FC657B" w:rsidR="00317524" w:rsidRDefault="00317524" w:rsidP="00D67162">
      <w:pPr>
        <w:pStyle w:val="Caption"/>
        <w:jc w:val="center"/>
        <w:rPr>
          <w:rtl/>
          <w:lang w:val="x-none" w:eastAsia="x-none"/>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5E279E">
        <w:rPr>
          <w:noProof/>
          <w:rtl/>
        </w:rPr>
        <w:t>9</w:t>
      </w:r>
      <w:r>
        <w:rPr>
          <w:rtl/>
        </w:rPr>
        <w:fldChar w:fldCharType="end"/>
      </w:r>
      <w:r>
        <w:rPr>
          <w:rFonts w:hint="cs"/>
          <w:rtl/>
        </w:rPr>
        <w:t xml:space="preserve"> </w:t>
      </w:r>
      <w:r>
        <w:rPr>
          <w:rFonts w:ascii="Arial" w:hAnsi="Arial" w:cs="Arial" w:hint="cs"/>
          <w:rtl/>
        </w:rPr>
        <w:t>–</w:t>
      </w:r>
      <w:r>
        <w:rPr>
          <w:rFonts w:hint="cs"/>
          <w:rtl/>
        </w:rPr>
        <w:t xml:space="preserve"> وسترن مربوط به </w:t>
      </w:r>
      <w:r>
        <w:t xml:space="preserve">Bl21 </w:t>
      </w:r>
      <w:r>
        <w:rPr>
          <w:rFonts w:hint="cs"/>
          <w:rtl/>
        </w:rPr>
        <w:t xml:space="preserve"> فاقد پلازمید حاوی ژن پروتئین تریپسین (هیچ باندی مشاهده نشده است)</w:t>
      </w:r>
    </w:p>
    <w:p w14:paraId="523E5C28" w14:textId="77777777" w:rsidR="00317524" w:rsidRDefault="00317524" w:rsidP="00317524">
      <w:pPr>
        <w:rPr>
          <w:lang w:val="x-none" w:eastAsia="x-none"/>
        </w:rPr>
      </w:pPr>
    </w:p>
    <w:p w14:paraId="3D6246B2" w14:textId="77777777" w:rsidR="00317524" w:rsidRDefault="00317524" w:rsidP="00317524">
      <w:pPr>
        <w:rPr>
          <w:lang w:val="x-none" w:eastAsia="x-none"/>
        </w:rPr>
      </w:pPr>
      <w:r w:rsidRPr="00964E6D">
        <w:rPr>
          <w:noProof/>
          <w:lang w:eastAsia="x-none"/>
        </w:rPr>
        <w:drawing>
          <wp:inline distT="0" distB="0" distL="0" distR="0" wp14:anchorId="7B74B5C0" wp14:editId="0527489F">
            <wp:extent cx="5760085" cy="2659380"/>
            <wp:effectExtent l="0" t="0" r="0" b="7620"/>
            <wp:docPr id="20" name="Picture 1">
              <a:extLst xmlns:a="http://schemas.openxmlformats.org/drawingml/2006/main">
                <a:ext uri="{FF2B5EF4-FFF2-40B4-BE49-F238E27FC236}">
                  <a16:creationId xmlns:a16="http://schemas.microsoft.com/office/drawing/2014/main" id="{E5BEA7FB-90A4-46A6-9995-363D37781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5BEA7FB-90A4-46A6-9995-363D37781B0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2659380"/>
                    </a:xfrm>
                    <a:prstGeom prst="rect">
                      <a:avLst/>
                    </a:prstGeom>
                  </pic:spPr>
                </pic:pic>
              </a:graphicData>
            </a:graphic>
          </wp:inline>
        </w:drawing>
      </w:r>
    </w:p>
    <w:p w14:paraId="7E3EDE2C" w14:textId="4DFDBFE6" w:rsidR="00317524" w:rsidRDefault="00317524" w:rsidP="00D67162">
      <w:pPr>
        <w:pStyle w:val="Caption"/>
        <w:jc w:val="center"/>
        <w:rPr>
          <w:lang w:val="x-none" w:eastAsia="x-none"/>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5E279E">
        <w:rPr>
          <w:noProof/>
          <w:rtl/>
        </w:rPr>
        <w:t>10</w:t>
      </w:r>
      <w:r>
        <w:rPr>
          <w:rtl/>
        </w:rPr>
        <w:fldChar w:fldCharType="end"/>
      </w:r>
      <w:r>
        <w:rPr>
          <w:rFonts w:hint="cs"/>
          <w:rtl/>
        </w:rPr>
        <w:t xml:space="preserve"> - وسترن مربوط به </w:t>
      </w:r>
      <w:r>
        <w:t xml:space="preserve">Bl21 </w:t>
      </w:r>
      <w:r>
        <w:rPr>
          <w:rFonts w:hint="cs"/>
          <w:rtl/>
        </w:rPr>
        <w:t xml:space="preserve"> دارای پلازمید حاوی ژن پروتئین تریپسین در محیط</w:t>
      </w:r>
      <w:r>
        <w:t xml:space="preserve"> </w:t>
      </w:r>
      <w:r>
        <w:rPr>
          <w:rFonts w:hint="cs"/>
          <w:rtl/>
        </w:rPr>
        <w:t xml:space="preserve">کشت </w:t>
      </w:r>
      <w:r>
        <w:t>LB</w:t>
      </w:r>
      <w:r>
        <w:rPr>
          <w:rFonts w:hint="cs"/>
          <w:rtl/>
        </w:rPr>
        <w:t xml:space="preserve"> (باند در محدوده 40 کیلودالتون مشاهده گردید)</w:t>
      </w:r>
    </w:p>
    <w:p w14:paraId="4CDE3113" w14:textId="77777777" w:rsidR="00317524" w:rsidRDefault="00317524" w:rsidP="00317524">
      <w:pPr>
        <w:rPr>
          <w:rtl/>
          <w:lang w:val="x-none" w:eastAsia="x-none"/>
        </w:rPr>
      </w:pPr>
      <w:r w:rsidRPr="00964E6D">
        <w:rPr>
          <w:noProof/>
          <w:lang w:eastAsia="x-none"/>
        </w:rPr>
        <w:lastRenderedPageBreak/>
        <w:drawing>
          <wp:inline distT="0" distB="0" distL="0" distR="0" wp14:anchorId="4FA592F9" wp14:editId="1E044083">
            <wp:extent cx="5760085" cy="2651760"/>
            <wp:effectExtent l="0" t="0" r="0" b="0"/>
            <wp:docPr id="15" name="Picture 1">
              <a:extLst xmlns:a="http://schemas.openxmlformats.org/drawingml/2006/main">
                <a:ext uri="{FF2B5EF4-FFF2-40B4-BE49-F238E27FC236}">
                  <a16:creationId xmlns:a16="http://schemas.microsoft.com/office/drawing/2014/main" id="{AE17E20D-C006-49B6-A3C5-1057765E5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E17E20D-C006-49B6-A3C5-1057765E5753}"/>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2651760"/>
                    </a:xfrm>
                    <a:prstGeom prst="rect">
                      <a:avLst/>
                    </a:prstGeom>
                  </pic:spPr>
                </pic:pic>
              </a:graphicData>
            </a:graphic>
          </wp:inline>
        </w:drawing>
      </w:r>
    </w:p>
    <w:p w14:paraId="030D7FBF" w14:textId="1314E58F" w:rsidR="00317524" w:rsidRDefault="00317524" w:rsidP="00D67162">
      <w:pPr>
        <w:pStyle w:val="Caption"/>
        <w:jc w:val="center"/>
        <w:rPr>
          <w:lang w:val="x-none" w:eastAsia="x-none"/>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5E279E">
        <w:rPr>
          <w:noProof/>
          <w:rtl/>
        </w:rPr>
        <w:t>11</w:t>
      </w:r>
      <w:r>
        <w:rPr>
          <w:rtl/>
        </w:rPr>
        <w:fldChar w:fldCharType="end"/>
      </w:r>
      <w:r>
        <w:rPr>
          <w:rFonts w:hint="cs"/>
          <w:rtl/>
        </w:rPr>
        <w:t xml:space="preserve"> -</w:t>
      </w:r>
      <w:r>
        <w:t xml:space="preserve"> </w:t>
      </w:r>
      <w:r>
        <w:rPr>
          <w:rFonts w:hint="cs"/>
          <w:rtl/>
        </w:rPr>
        <w:t xml:space="preserve">وسترن مربوط به </w:t>
      </w:r>
      <w:r>
        <w:t xml:space="preserve">Bl21 </w:t>
      </w:r>
      <w:r>
        <w:rPr>
          <w:rFonts w:hint="cs"/>
          <w:rtl/>
        </w:rPr>
        <w:t xml:space="preserve"> دارای پلازمید حاوی ژن پروتئین تریپسین در محیط</w:t>
      </w:r>
      <w:r>
        <w:t xml:space="preserve"> </w:t>
      </w:r>
      <w:r>
        <w:rPr>
          <w:rFonts w:hint="cs"/>
          <w:rtl/>
        </w:rPr>
        <w:t xml:space="preserve">کشت </w:t>
      </w:r>
      <w:r>
        <w:t>TB</w:t>
      </w:r>
      <w:r>
        <w:rPr>
          <w:rFonts w:hint="cs"/>
          <w:rtl/>
        </w:rPr>
        <w:t xml:space="preserve"> (باند در محدوده 40 کیلودالتون مشاهده گردید)</w:t>
      </w:r>
    </w:p>
    <w:p w14:paraId="37EA6DB2" w14:textId="241CA8CA" w:rsidR="00317524" w:rsidRPr="00336427" w:rsidRDefault="00317524" w:rsidP="004E2A05">
      <w:pPr>
        <w:pStyle w:val="Heading2"/>
        <w:rPr>
          <w:rtl/>
        </w:rPr>
      </w:pPr>
      <w:bookmarkStart w:id="270" w:name="_Toc127860062"/>
      <w:bookmarkStart w:id="271" w:name="_Toc128821030"/>
      <w:r>
        <w:rPr>
          <w:rFonts w:hint="cs"/>
          <w:rtl/>
        </w:rPr>
        <w:t xml:space="preserve">نتایج و </w:t>
      </w:r>
      <w:r w:rsidRPr="00625817">
        <w:rPr>
          <w:rFonts w:hint="cs"/>
          <w:rtl/>
        </w:rPr>
        <w:t>مستندات</w:t>
      </w:r>
      <w:r>
        <w:rPr>
          <w:rFonts w:hint="cs"/>
          <w:rtl/>
        </w:rPr>
        <w:t xml:space="preserve"> حاصل از تست کازئین:</w:t>
      </w:r>
      <w:bookmarkEnd w:id="270"/>
      <w:bookmarkEnd w:id="271"/>
    </w:p>
    <w:p w14:paraId="377F1F0F" w14:textId="77777777" w:rsidR="00317524" w:rsidRPr="00054424" w:rsidRDefault="00317524" w:rsidP="00317524">
      <w:pPr>
        <w:rPr>
          <w:rtl/>
        </w:rPr>
      </w:pPr>
    </w:p>
    <w:p w14:paraId="22D74151" w14:textId="77777777" w:rsidR="00317524" w:rsidRPr="00A251AA" w:rsidRDefault="00317524" w:rsidP="00317524">
      <w:r w:rsidRPr="00A251AA">
        <w:rPr>
          <w:rFonts w:hint="cs"/>
          <w:rtl/>
        </w:rPr>
        <w:t>منحنی استاندارد تست کازئین:</w:t>
      </w:r>
    </w:p>
    <w:tbl>
      <w:tblPr>
        <w:tblStyle w:val="TableGrid"/>
        <w:tblW w:w="3456" w:type="dxa"/>
        <w:jc w:val="center"/>
        <w:tblLook w:val="04A0" w:firstRow="1" w:lastRow="0" w:firstColumn="1" w:lastColumn="0" w:noHBand="0" w:noVBand="1"/>
      </w:tblPr>
      <w:tblGrid>
        <w:gridCol w:w="2016"/>
        <w:gridCol w:w="1440"/>
      </w:tblGrid>
      <w:tr w:rsidR="00317524" w:rsidRPr="00A251AA" w14:paraId="2A29100D" w14:textId="77777777" w:rsidTr="00FB2709">
        <w:trPr>
          <w:trHeight w:val="300"/>
          <w:jc w:val="center"/>
        </w:trPr>
        <w:tc>
          <w:tcPr>
            <w:tcW w:w="2016" w:type="dxa"/>
            <w:noWrap/>
            <w:hideMark/>
          </w:tcPr>
          <w:p w14:paraId="36F1831D" w14:textId="77777777" w:rsidR="00317524" w:rsidRPr="00A251AA" w:rsidRDefault="00317524" w:rsidP="00FB2709">
            <w:pPr>
              <w:jc w:val="center"/>
              <w:rPr>
                <w:rFonts w:ascii="Calibri" w:hAnsi="Calibri"/>
                <w:color w:val="000000"/>
                <w:rtl/>
              </w:rPr>
            </w:pPr>
            <w:r w:rsidRPr="00A251AA">
              <w:rPr>
                <w:rFonts w:ascii="Calibri" w:hAnsi="Calibri" w:hint="cs"/>
                <w:color w:val="000000"/>
                <w:rtl/>
              </w:rPr>
              <w:t>غلظت تیروزین</w:t>
            </w:r>
            <w:r>
              <w:rPr>
                <w:rFonts w:ascii="Calibri" w:hAnsi="Calibri" w:hint="cs"/>
                <w:color w:val="000000"/>
                <w:rtl/>
              </w:rPr>
              <w:t xml:space="preserve"> برحسب میلی مولار</w:t>
            </w:r>
          </w:p>
        </w:tc>
        <w:tc>
          <w:tcPr>
            <w:tcW w:w="1440" w:type="dxa"/>
            <w:noWrap/>
            <w:hideMark/>
          </w:tcPr>
          <w:p w14:paraId="6A3FBC56" w14:textId="77777777" w:rsidR="00317524" w:rsidRPr="00A251AA" w:rsidRDefault="00317524" w:rsidP="00FB2709">
            <w:pPr>
              <w:jc w:val="center"/>
              <w:rPr>
                <w:rFonts w:ascii="Calibri" w:hAnsi="Calibri"/>
                <w:color w:val="000000"/>
              </w:rPr>
            </w:pPr>
            <w:r w:rsidRPr="00A251AA">
              <w:rPr>
                <w:rFonts w:ascii="Calibri" w:hAnsi="Calibri" w:hint="cs"/>
                <w:color w:val="000000"/>
                <w:rtl/>
              </w:rPr>
              <w:t>میزان جذب در 660 نانومتر</w:t>
            </w:r>
          </w:p>
        </w:tc>
      </w:tr>
      <w:tr w:rsidR="00317524" w:rsidRPr="00A251AA" w14:paraId="631AF3DE" w14:textId="77777777" w:rsidTr="00FB2709">
        <w:trPr>
          <w:trHeight w:val="300"/>
          <w:jc w:val="center"/>
        </w:trPr>
        <w:tc>
          <w:tcPr>
            <w:tcW w:w="2016" w:type="dxa"/>
            <w:noWrap/>
            <w:vAlign w:val="bottom"/>
            <w:hideMark/>
          </w:tcPr>
          <w:p w14:paraId="04599047" w14:textId="77777777" w:rsidR="00317524" w:rsidRPr="00A251AA" w:rsidRDefault="00317524" w:rsidP="00FB2709">
            <w:pPr>
              <w:jc w:val="center"/>
              <w:rPr>
                <w:rFonts w:ascii="Calibri" w:hAnsi="Calibri"/>
                <w:color w:val="000000"/>
              </w:rPr>
            </w:pPr>
            <w:r>
              <w:rPr>
                <w:rFonts w:ascii="Calibri" w:hAnsi="Calibri" w:cs="Calibri"/>
                <w:color w:val="000000"/>
              </w:rPr>
              <w:t>0</w:t>
            </w:r>
          </w:p>
        </w:tc>
        <w:tc>
          <w:tcPr>
            <w:tcW w:w="1440" w:type="dxa"/>
            <w:noWrap/>
            <w:vAlign w:val="bottom"/>
            <w:hideMark/>
          </w:tcPr>
          <w:p w14:paraId="7B00A731" w14:textId="77777777" w:rsidR="00317524" w:rsidRPr="00A251AA" w:rsidRDefault="00317524" w:rsidP="00FB2709">
            <w:pPr>
              <w:jc w:val="center"/>
              <w:rPr>
                <w:rFonts w:ascii="Calibri" w:hAnsi="Calibri"/>
                <w:color w:val="000000"/>
              </w:rPr>
            </w:pPr>
            <w:r>
              <w:rPr>
                <w:rFonts w:ascii="Calibri" w:hAnsi="Calibri" w:cs="Calibri"/>
                <w:color w:val="000000"/>
              </w:rPr>
              <w:t>0</w:t>
            </w:r>
          </w:p>
        </w:tc>
      </w:tr>
      <w:tr w:rsidR="00317524" w:rsidRPr="00A251AA" w14:paraId="39EF338D" w14:textId="77777777" w:rsidTr="00FB2709">
        <w:trPr>
          <w:trHeight w:val="300"/>
          <w:jc w:val="center"/>
        </w:trPr>
        <w:tc>
          <w:tcPr>
            <w:tcW w:w="2016" w:type="dxa"/>
            <w:noWrap/>
            <w:vAlign w:val="bottom"/>
            <w:hideMark/>
          </w:tcPr>
          <w:p w14:paraId="1C0A693D" w14:textId="77777777" w:rsidR="00317524" w:rsidRPr="00A251AA" w:rsidRDefault="00317524" w:rsidP="00FB2709">
            <w:pPr>
              <w:jc w:val="center"/>
              <w:rPr>
                <w:rFonts w:ascii="Calibri" w:hAnsi="Calibri"/>
                <w:color w:val="000000"/>
              </w:rPr>
            </w:pPr>
            <w:r>
              <w:rPr>
                <w:rFonts w:ascii="Calibri" w:hAnsi="Calibri" w:cs="Calibri"/>
                <w:color w:val="000000"/>
              </w:rPr>
              <w:t>2.75</w:t>
            </w:r>
          </w:p>
        </w:tc>
        <w:tc>
          <w:tcPr>
            <w:tcW w:w="1440" w:type="dxa"/>
            <w:noWrap/>
            <w:vAlign w:val="bottom"/>
            <w:hideMark/>
          </w:tcPr>
          <w:p w14:paraId="5673F79D" w14:textId="77777777" w:rsidR="00317524" w:rsidRPr="00A251AA" w:rsidRDefault="00317524" w:rsidP="00FB2709">
            <w:pPr>
              <w:jc w:val="center"/>
              <w:rPr>
                <w:rFonts w:ascii="Calibri" w:hAnsi="Calibri"/>
                <w:color w:val="000000"/>
              </w:rPr>
            </w:pPr>
            <w:r>
              <w:rPr>
                <w:rFonts w:ascii="Calibri" w:hAnsi="Calibri" w:cs="Calibri"/>
                <w:color w:val="000000"/>
              </w:rPr>
              <w:t>0.656</w:t>
            </w:r>
          </w:p>
        </w:tc>
      </w:tr>
      <w:tr w:rsidR="00317524" w:rsidRPr="00A251AA" w14:paraId="5172C70C" w14:textId="77777777" w:rsidTr="00FB2709">
        <w:trPr>
          <w:trHeight w:val="300"/>
          <w:jc w:val="center"/>
        </w:trPr>
        <w:tc>
          <w:tcPr>
            <w:tcW w:w="2016" w:type="dxa"/>
            <w:noWrap/>
            <w:vAlign w:val="bottom"/>
            <w:hideMark/>
          </w:tcPr>
          <w:p w14:paraId="2899892E" w14:textId="77777777" w:rsidR="00317524" w:rsidRPr="00A251AA" w:rsidRDefault="00317524" w:rsidP="00FB2709">
            <w:pPr>
              <w:jc w:val="center"/>
              <w:rPr>
                <w:rFonts w:ascii="Calibri" w:hAnsi="Calibri"/>
                <w:color w:val="000000"/>
              </w:rPr>
            </w:pPr>
            <w:r>
              <w:rPr>
                <w:rFonts w:ascii="Calibri" w:hAnsi="Calibri" w:cs="Calibri"/>
                <w:color w:val="000000"/>
              </w:rPr>
              <w:t>5.5</w:t>
            </w:r>
          </w:p>
        </w:tc>
        <w:tc>
          <w:tcPr>
            <w:tcW w:w="1440" w:type="dxa"/>
            <w:noWrap/>
            <w:vAlign w:val="bottom"/>
            <w:hideMark/>
          </w:tcPr>
          <w:p w14:paraId="25308533" w14:textId="77777777" w:rsidR="00317524" w:rsidRPr="00A251AA" w:rsidRDefault="00317524" w:rsidP="00FB2709">
            <w:pPr>
              <w:jc w:val="center"/>
              <w:rPr>
                <w:rFonts w:ascii="Calibri" w:hAnsi="Calibri"/>
                <w:color w:val="000000"/>
              </w:rPr>
            </w:pPr>
            <w:r>
              <w:rPr>
                <w:rFonts w:ascii="Calibri" w:hAnsi="Calibri" w:cs="Calibri"/>
                <w:color w:val="000000"/>
              </w:rPr>
              <w:t>0.989</w:t>
            </w:r>
          </w:p>
        </w:tc>
      </w:tr>
      <w:tr w:rsidR="00317524" w:rsidRPr="00A251AA" w14:paraId="03CFF1EF" w14:textId="77777777" w:rsidTr="00FB2709">
        <w:trPr>
          <w:trHeight w:val="300"/>
          <w:jc w:val="center"/>
        </w:trPr>
        <w:tc>
          <w:tcPr>
            <w:tcW w:w="2016" w:type="dxa"/>
            <w:noWrap/>
            <w:vAlign w:val="bottom"/>
            <w:hideMark/>
          </w:tcPr>
          <w:p w14:paraId="3B4B092D" w14:textId="77777777" w:rsidR="00317524" w:rsidRPr="00A251AA" w:rsidRDefault="00317524" w:rsidP="00FB2709">
            <w:pPr>
              <w:jc w:val="center"/>
              <w:rPr>
                <w:rFonts w:ascii="Calibri" w:hAnsi="Calibri"/>
                <w:color w:val="000000"/>
              </w:rPr>
            </w:pPr>
            <w:r>
              <w:rPr>
                <w:rFonts w:ascii="Calibri" w:hAnsi="Calibri" w:cs="Calibri"/>
                <w:color w:val="000000"/>
              </w:rPr>
              <w:t>11</w:t>
            </w:r>
          </w:p>
        </w:tc>
        <w:tc>
          <w:tcPr>
            <w:tcW w:w="1440" w:type="dxa"/>
            <w:noWrap/>
            <w:vAlign w:val="bottom"/>
            <w:hideMark/>
          </w:tcPr>
          <w:p w14:paraId="48ABD9D1" w14:textId="77777777" w:rsidR="00317524" w:rsidRPr="00A251AA" w:rsidRDefault="00317524" w:rsidP="00FB2709">
            <w:pPr>
              <w:jc w:val="center"/>
              <w:rPr>
                <w:rFonts w:ascii="Calibri" w:hAnsi="Calibri"/>
                <w:color w:val="000000"/>
              </w:rPr>
            </w:pPr>
            <w:r>
              <w:rPr>
                <w:rFonts w:ascii="Calibri" w:hAnsi="Calibri" w:cs="Calibri"/>
                <w:color w:val="000000"/>
              </w:rPr>
              <w:t>1.5034</w:t>
            </w:r>
          </w:p>
        </w:tc>
      </w:tr>
      <w:tr w:rsidR="00317524" w:rsidRPr="00A251AA" w14:paraId="2E5C5748" w14:textId="77777777" w:rsidTr="00FB2709">
        <w:trPr>
          <w:trHeight w:val="300"/>
          <w:jc w:val="center"/>
        </w:trPr>
        <w:tc>
          <w:tcPr>
            <w:tcW w:w="2016" w:type="dxa"/>
            <w:noWrap/>
            <w:vAlign w:val="bottom"/>
            <w:hideMark/>
          </w:tcPr>
          <w:p w14:paraId="5B810A7B" w14:textId="77777777" w:rsidR="00317524" w:rsidRPr="00A251AA" w:rsidRDefault="00317524" w:rsidP="00FB2709">
            <w:pPr>
              <w:jc w:val="center"/>
              <w:rPr>
                <w:rFonts w:ascii="Calibri" w:hAnsi="Calibri"/>
                <w:color w:val="000000"/>
              </w:rPr>
            </w:pPr>
            <w:r>
              <w:rPr>
                <w:rFonts w:ascii="Calibri" w:hAnsi="Calibri" w:cs="Calibri"/>
                <w:color w:val="000000"/>
              </w:rPr>
              <w:t>22</w:t>
            </w:r>
          </w:p>
        </w:tc>
        <w:tc>
          <w:tcPr>
            <w:tcW w:w="1440" w:type="dxa"/>
            <w:noWrap/>
            <w:vAlign w:val="bottom"/>
            <w:hideMark/>
          </w:tcPr>
          <w:p w14:paraId="007BF46B" w14:textId="77777777" w:rsidR="00317524" w:rsidRPr="00A251AA" w:rsidRDefault="00317524" w:rsidP="00FB2709">
            <w:pPr>
              <w:jc w:val="center"/>
              <w:rPr>
                <w:rFonts w:ascii="Calibri" w:hAnsi="Calibri"/>
                <w:color w:val="000000"/>
              </w:rPr>
            </w:pPr>
            <w:r>
              <w:rPr>
                <w:rFonts w:ascii="Calibri" w:hAnsi="Calibri" w:cs="Calibri"/>
                <w:color w:val="000000"/>
              </w:rPr>
              <w:t>1.756</w:t>
            </w:r>
          </w:p>
        </w:tc>
      </w:tr>
    </w:tbl>
    <w:p w14:paraId="278D37A8" w14:textId="77777777" w:rsidR="00317524" w:rsidRPr="00A251AA" w:rsidRDefault="00317524" w:rsidP="00317524"/>
    <w:p w14:paraId="6F9CE67B" w14:textId="77777777" w:rsidR="00317524" w:rsidRDefault="00317524" w:rsidP="00317524">
      <w:pPr>
        <w:jc w:val="center"/>
        <w:rPr>
          <w:rtl/>
        </w:rPr>
      </w:pPr>
      <w:r>
        <w:rPr>
          <w:noProof/>
        </w:rPr>
        <w:lastRenderedPageBreak/>
        <w:drawing>
          <wp:inline distT="0" distB="0" distL="0" distR="0" wp14:anchorId="242BA434" wp14:editId="394724B9">
            <wp:extent cx="4572000" cy="2552700"/>
            <wp:effectExtent l="0" t="0" r="0" b="0"/>
            <wp:docPr id="21" name="Chart 21">
              <a:extLst xmlns:a="http://schemas.openxmlformats.org/drawingml/2006/main">
                <a:ext uri="{FF2B5EF4-FFF2-40B4-BE49-F238E27FC236}">
                  <a16:creationId xmlns:a16="http://schemas.microsoft.com/office/drawing/2014/main" id="{58021934-D360-4EFD-EAB4-7F3FBD220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42F8F3" w14:textId="77777777" w:rsidR="00317524" w:rsidRDefault="00317524" w:rsidP="00317524">
      <w:pPr>
        <w:rPr>
          <w:rtl/>
        </w:rPr>
      </w:pPr>
    </w:p>
    <w:p w14:paraId="3155790A" w14:textId="77777777" w:rsidR="00317524" w:rsidRDefault="00317524" w:rsidP="00317524">
      <w:pPr>
        <w:rPr>
          <w:rtl/>
        </w:rPr>
      </w:pPr>
      <w:r>
        <w:rPr>
          <w:rFonts w:hint="cs"/>
          <w:rtl/>
        </w:rPr>
        <w:t>تست 1 کازئین:</w:t>
      </w:r>
    </w:p>
    <w:p w14:paraId="37114ABA" w14:textId="77777777" w:rsidR="00317524" w:rsidRDefault="00317524" w:rsidP="00317524">
      <w:pPr>
        <w:rPr>
          <w:rtl/>
        </w:rPr>
      </w:pPr>
    </w:p>
    <w:tbl>
      <w:tblPr>
        <w:tblStyle w:val="TableGrid"/>
        <w:tblW w:w="6048" w:type="dxa"/>
        <w:jc w:val="center"/>
        <w:tblLook w:val="04A0" w:firstRow="1" w:lastRow="0" w:firstColumn="1" w:lastColumn="0" w:noHBand="0" w:noVBand="1"/>
      </w:tblPr>
      <w:tblGrid>
        <w:gridCol w:w="3744"/>
        <w:gridCol w:w="2304"/>
      </w:tblGrid>
      <w:tr w:rsidR="00317524" w:rsidRPr="00406D2F" w14:paraId="23A5A1D4" w14:textId="77777777" w:rsidTr="00D67162">
        <w:trPr>
          <w:trHeight w:val="300"/>
          <w:jc w:val="center"/>
        </w:trPr>
        <w:tc>
          <w:tcPr>
            <w:tcW w:w="3744" w:type="dxa"/>
            <w:noWrap/>
            <w:hideMark/>
          </w:tcPr>
          <w:p w14:paraId="2D6C9019" w14:textId="77777777" w:rsidR="00317524" w:rsidRPr="00406D2F" w:rsidRDefault="00317524" w:rsidP="00FB2709">
            <w:pPr>
              <w:jc w:val="center"/>
              <w:rPr>
                <w:rFonts w:ascii="Calibri" w:hAnsi="Calibri" w:cs="Calibri"/>
                <w:color w:val="000000"/>
              </w:rPr>
            </w:pPr>
            <w:r>
              <w:rPr>
                <w:rFonts w:ascii="Calibri" w:hAnsi="Calibri" w:cs="Calibri" w:hint="cs"/>
                <w:color w:val="000000"/>
                <w:rtl/>
              </w:rPr>
              <w:t xml:space="preserve">نمونه </w:t>
            </w:r>
          </w:p>
        </w:tc>
        <w:tc>
          <w:tcPr>
            <w:tcW w:w="2304" w:type="dxa"/>
            <w:noWrap/>
            <w:hideMark/>
          </w:tcPr>
          <w:p w14:paraId="38E0D058" w14:textId="77777777" w:rsidR="00317524" w:rsidRPr="00406D2F" w:rsidRDefault="00317524" w:rsidP="00FB2709">
            <w:pPr>
              <w:jc w:val="center"/>
              <w:rPr>
                <w:rFonts w:ascii="Calibri" w:hAnsi="Calibri" w:cs="Calibri"/>
                <w:color w:val="000000"/>
              </w:rPr>
            </w:pPr>
            <w:r w:rsidRPr="00C27252">
              <w:rPr>
                <w:rFonts w:ascii="Calibri" w:hAnsi="Calibri" w:hint="cs"/>
                <w:color w:val="000000"/>
                <w:rtl/>
              </w:rPr>
              <w:t>میزان جذب د ر 660 نانومتر</w:t>
            </w:r>
          </w:p>
        </w:tc>
      </w:tr>
      <w:tr w:rsidR="00317524" w:rsidRPr="00406D2F" w14:paraId="43157A57" w14:textId="77777777" w:rsidTr="00D67162">
        <w:trPr>
          <w:trHeight w:val="300"/>
          <w:jc w:val="center"/>
        </w:trPr>
        <w:tc>
          <w:tcPr>
            <w:tcW w:w="3744" w:type="dxa"/>
            <w:noWrap/>
            <w:hideMark/>
          </w:tcPr>
          <w:p w14:paraId="243DFE09" w14:textId="77777777" w:rsidR="00317524" w:rsidRPr="00406D2F" w:rsidRDefault="00317524" w:rsidP="00FB2709">
            <w:pPr>
              <w:jc w:val="center"/>
              <w:rPr>
                <w:rFonts w:ascii="Calibri" w:hAnsi="Calibri"/>
                <w:color w:val="000000"/>
              </w:rPr>
            </w:pPr>
            <w:r w:rsidRPr="00C27252">
              <w:rPr>
                <w:rFonts w:ascii="Calibri" w:hAnsi="Calibri" w:hint="cs"/>
                <w:color w:val="000000"/>
                <w:rtl/>
              </w:rPr>
              <w:t>آنزیم تریپسین نوترکیب بیان شده در  دمای 18 درجه سانتی گراد</w:t>
            </w:r>
          </w:p>
        </w:tc>
        <w:tc>
          <w:tcPr>
            <w:tcW w:w="2304" w:type="dxa"/>
            <w:noWrap/>
            <w:hideMark/>
          </w:tcPr>
          <w:p w14:paraId="794765B3" w14:textId="77777777" w:rsidR="00317524" w:rsidRPr="00406D2F" w:rsidRDefault="00317524" w:rsidP="00FB2709">
            <w:pPr>
              <w:jc w:val="center"/>
              <w:rPr>
                <w:rFonts w:ascii="Calibri" w:hAnsi="Calibri" w:cs="Calibri"/>
                <w:color w:val="000000"/>
              </w:rPr>
            </w:pPr>
            <w:r w:rsidRPr="00406D2F">
              <w:rPr>
                <w:rFonts w:ascii="Calibri" w:hAnsi="Calibri" w:cs="Calibri"/>
                <w:color w:val="000000"/>
              </w:rPr>
              <w:t>0.172433</w:t>
            </w:r>
          </w:p>
        </w:tc>
      </w:tr>
    </w:tbl>
    <w:p w14:paraId="2A032E41" w14:textId="77777777" w:rsidR="00317524" w:rsidRDefault="00317524" w:rsidP="00317524">
      <w:pPr>
        <w:rPr>
          <w:rtl/>
        </w:rPr>
      </w:pPr>
    </w:p>
    <w:p w14:paraId="57123480" w14:textId="77777777" w:rsidR="00317524" w:rsidRDefault="00317524" w:rsidP="00317524">
      <w:pPr>
        <w:rPr>
          <w:rtl/>
        </w:rPr>
      </w:pPr>
      <w:r>
        <w:rPr>
          <w:rFonts w:hint="cs"/>
          <w:rtl/>
        </w:rPr>
        <w:t>محاسبه میزان غلظت تیروزین تولیدی بوسیله فرمول خط موجود در منحنی استاندارد:</w:t>
      </w:r>
    </w:p>
    <w:p w14:paraId="7074F7E0" w14:textId="77777777" w:rsidR="00317524" w:rsidRPr="002E25FD" w:rsidRDefault="00317524" w:rsidP="00317524">
      <w:pPr>
        <w:bidi w:val="0"/>
        <w:rPr>
          <w:sz w:val="22"/>
          <w:szCs w:val="22"/>
        </w:rPr>
      </w:pPr>
      <w:r w:rsidRPr="002E25FD">
        <w:rPr>
          <w:rFonts w:hint="cs"/>
          <w:sz w:val="22"/>
          <w:szCs w:val="22"/>
          <w:rtl/>
        </w:rPr>
        <w:t>غلظت تیروزین</w:t>
      </w:r>
      <w:r w:rsidRPr="002E25FD">
        <w:rPr>
          <w:sz w:val="22"/>
          <w:szCs w:val="22"/>
        </w:rPr>
        <w:t xml:space="preserve"> = 0.0726</w:t>
      </w:r>
      <w:r w:rsidRPr="002E25FD">
        <w:rPr>
          <w:rFonts w:hint="cs"/>
          <w:sz w:val="22"/>
          <w:szCs w:val="22"/>
          <w:rtl/>
        </w:rPr>
        <w:t xml:space="preserve">(میزان جذب) </w:t>
      </w:r>
      <w:r w:rsidRPr="002E25FD">
        <w:rPr>
          <w:rFonts w:ascii="Calibri" w:hAnsi="Calibri" w:cs="Calibri"/>
          <w:sz w:val="22"/>
          <w:szCs w:val="22"/>
          <w:rtl/>
        </w:rPr>
        <w:t>×</w:t>
      </w:r>
      <w:r w:rsidRPr="002E25FD">
        <w:rPr>
          <w:rFonts w:hint="cs"/>
          <w:sz w:val="22"/>
          <w:szCs w:val="22"/>
          <w:rtl/>
        </w:rPr>
        <w:t xml:space="preserve"> </w:t>
      </w:r>
      <w:r w:rsidRPr="002E25FD">
        <w:rPr>
          <w:sz w:val="22"/>
          <w:szCs w:val="22"/>
        </w:rPr>
        <w:t xml:space="preserve"> + 0.3822= 0.0726</w:t>
      </w:r>
      <w:r w:rsidRPr="002E25FD">
        <w:rPr>
          <w:rFonts w:ascii="Calibri" w:hAnsi="Calibri" w:cs="Calibri"/>
          <w:sz w:val="22"/>
          <w:szCs w:val="22"/>
        </w:rPr>
        <w:t xml:space="preserve"> × (0.172433)</w:t>
      </w:r>
      <w:r w:rsidRPr="002E25FD">
        <w:rPr>
          <w:sz w:val="22"/>
          <w:szCs w:val="22"/>
        </w:rPr>
        <w:t xml:space="preserve"> + 0.3822 = 0.3947 mM=394.7</w:t>
      </w:r>
      <w:r w:rsidRPr="002E25FD">
        <w:rPr>
          <w:rFonts w:cstheme="minorHAnsi"/>
          <w:sz w:val="22"/>
          <w:szCs w:val="22"/>
        </w:rPr>
        <w:t>µ</w:t>
      </w:r>
      <w:r w:rsidRPr="002E25FD">
        <w:rPr>
          <w:sz w:val="22"/>
          <w:szCs w:val="22"/>
        </w:rPr>
        <w:t>M</w:t>
      </w:r>
    </w:p>
    <w:p w14:paraId="5256435C" w14:textId="77777777" w:rsidR="00317524" w:rsidRDefault="00317524" w:rsidP="00317524">
      <w:pPr>
        <w:rPr>
          <w:rtl/>
        </w:rPr>
      </w:pPr>
      <w:r w:rsidRPr="0060763A">
        <w:rPr>
          <w:rFonts w:hint="cs"/>
          <w:rtl/>
        </w:rPr>
        <w:t>محاسبه فعالیت آنزیم</w:t>
      </w:r>
      <w:r>
        <w:rPr>
          <w:rFonts w:hint="cs"/>
          <w:rtl/>
        </w:rPr>
        <w:t xml:space="preserve">: </w:t>
      </w:r>
    </w:p>
    <w:p w14:paraId="52630B58" w14:textId="77777777" w:rsidR="00317524" w:rsidRDefault="00317524" w:rsidP="00317524">
      <w:pPr>
        <w:bidi w:val="0"/>
        <w:jc w:val="left"/>
      </w:pPr>
      <w:r w:rsidRPr="002E25FD">
        <w:rPr>
          <w:rFonts w:hint="cs"/>
          <w:sz w:val="22"/>
          <w:szCs w:val="22"/>
          <w:rtl/>
        </w:rPr>
        <w:t>فعالیت آنزیم تریپسین نوترکیب</w:t>
      </w:r>
      <w:r w:rsidRPr="00333333">
        <w:rPr>
          <w:b/>
          <w:bCs/>
          <w:sz w:val="24"/>
          <w:szCs w:val="24"/>
        </w:rPr>
        <w:t xml:space="preserve"> =</w:t>
      </w:r>
      <w:r>
        <w:rPr>
          <w:rFonts w:hint="cs"/>
          <w:b/>
          <w:bCs/>
          <w:sz w:val="24"/>
          <w:szCs w:val="24"/>
          <w:rtl/>
        </w:rPr>
        <w:t xml:space="preserve"> </w:t>
      </w:r>
      <m:oMath>
        <m:f>
          <m:fPr>
            <m:ctrlPr>
              <w:rPr>
                <w:rFonts w:ascii="Cambria Math" w:hAnsi="Cambria Math"/>
                <w:b/>
                <w:bCs/>
                <w:i/>
                <w:sz w:val="22"/>
                <w:szCs w:val="22"/>
              </w:rPr>
            </m:ctrlPr>
          </m:fPr>
          <m:num>
            <m:r>
              <m:rPr>
                <m:sty m:val="bi"/>
              </m:rPr>
              <w:rPr>
                <w:rFonts w:ascii="Cambria Math" w:hAnsi="Cambria Math" w:hint="cs"/>
                <w:sz w:val="22"/>
                <w:szCs w:val="22"/>
                <w:rtl/>
              </w:rPr>
              <m:t>کامل</m:t>
            </m:r>
            <m:r>
              <m:rPr>
                <m:sty m:val="bi"/>
              </m:rPr>
              <w:rPr>
                <w:rFonts w:ascii="Cambria Math" w:hAnsi="Cambria Math"/>
                <w:sz w:val="22"/>
                <w:szCs w:val="22"/>
              </w:rPr>
              <m:t xml:space="preserve"> </m:t>
            </m:r>
            <m:r>
              <m:rPr>
                <m:sty m:val="bi"/>
              </m:rPr>
              <w:rPr>
                <w:rFonts w:ascii="Cambria Math" w:hAnsi="Cambria Math" w:hint="cs"/>
                <w:sz w:val="22"/>
                <w:szCs w:val="22"/>
                <w:rtl/>
              </w:rPr>
              <m:t>حجم</m:t>
            </m:r>
            <m:r>
              <m:rPr>
                <m:sty m:val="bi"/>
              </m:rPr>
              <w:rPr>
                <w:rFonts w:ascii="Cambria Math" w:hAnsi="Cambria Math"/>
                <w:sz w:val="22"/>
                <w:szCs w:val="22"/>
              </w:rPr>
              <m:t xml:space="preserve"> ×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تولید</m:t>
            </m:r>
            <m:r>
              <m:rPr>
                <m:sty m:val="bi"/>
              </m:rPr>
              <w:rPr>
                <w:rFonts w:ascii="Cambria Math" w:hAnsi="Cambria Math"/>
                <w:sz w:val="22"/>
                <w:szCs w:val="22"/>
              </w:rPr>
              <m:t xml:space="preserve"> </m:t>
            </m:r>
            <m:r>
              <m:rPr>
                <m:sty m:val="bi"/>
              </m:rPr>
              <w:rPr>
                <w:rFonts w:ascii="Cambria Math" w:hAnsi="Cambria Math" w:hint="cs"/>
                <w:sz w:val="22"/>
                <w:szCs w:val="22"/>
                <w:rtl/>
              </w:rPr>
              <m:t>تیروزین</m:t>
            </m:r>
            <m:r>
              <m:rPr>
                <m:sty m:val="bi"/>
              </m:rPr>
              <w:rPr>
                <w:rFonts w:ascii="Cambria Math" w:hAnsi="Cambria Math"/>
                <w:sz w:val="22"/>
                <w:szCs w:val="22"/>
              </w:rPr>
              <m:t xml:space="preserve"> </m:t>
            </m:r>
            <m:r>
              <m:rPr>
                <m:sty m:val="bi"/>
              </m:rPr>
              <w:rPr>
                <w:rFonts w:ascii="Cambria Math" w:hAnsi="Cambria Math" w:hint="cs"/>
                <w:sz w:val="22"/>
                <w:szCs w:val="22"/>
                <w:rtl/>
              </w:rPr>
              <m:t>میکرومول</m:t>
            </m:r>
          </m:num>
          <m:den>
            <m:r>
              <m:rPr>
                <m:sty m:val="bi"/>
              </m:rPr>
              <w:rPr>
                <w:rFonts w:ascii="Cambria Math" w:hAnsi="Cambria Math" w:hint="cs"/>
                <w:sz w:val="22"/>
                <w:szCs w:val="22"/>
                <w:rtl/>
              </w:rPr>
              <m:t>واکنش</m:t>
            </m:r>
            <m:r>
              <m:rPr>
                <m:sty m:val="bi"/>
              </m:rPr>
              <w:rPr>
                <w:rFonts w:ascii="Cambria Math" w:hAnsi="Cambria Math"/>
                <w:sz w:val="22"/>
                <w:szCs w:val="22"/>
              </w:rPr>
              <m:t xml:space="preserve"> </m:t>
            </m:r>
            <m:r>
              <m:rPr>
                <m:sty m:val="bi"/>
              </m:rPr>
              <w:rPr>
                <w:rFonts w:ascii="Cambria Math" w:hAnsi="Cambria Math" w:hint="cs"/>
                <w:sz w:val="22"/>
                <w:szCs w:val="22"/>
                <w:rtl/>
              </w:rPr>
              <m:t>زمان</m:t>
            </m:r>
            <m:r>
              <m:rPr>
                <m:sty m:val="bi"/>
              </m:rPr>
              <w:rPr>
                <w:rFonts w:ascii="Cambria Math" w:hAnsi="Cambria Math"/>
                <w:sz w:val="22"/>
                <w:szCs w:val="22"/>
              </w:rPr>
              <m:t xml:space="preserve"> × </m:t>
            </m:r>
            <m:r>
              <m:rPr>
                <m:sty m:val="bi"/>
              </m:rPr>
              <w:rPr>
                <w:rFonts w:ascii="Cambria Math" w:hAnsi="Cambria Math" w:hint="cs"/>
                <w:sz w:val="22"/>
                <w:szCs w:val="22"/>
                <w:rtl/>
              </w:rPr>
              <m:t>متری</m:t>
            </m:r>
            <m:r>
              <m:rPr>
                <m:sty m:val="bi"/>
              </m:rPr>
              <w:rPr>
                <w:rFonts w:ascii="Cambria Math" w:hAnsi="Cambria Math"/>
                <w:sz w:val="22"/>
                <w:szCs w:val="22"/>
              </w:rPr>
              <m:t xml:space="preserve"> </m:t>
            </m:r>
            <m:r>
              <m:rPr>
                <m:sty m:val="bi"/>
              </m:rPr>
              <w:rPr>
                <w:rFonts w:ascii="Cambria Math" w:hAnsi="Cambria Math" w:hint="cs"/>
                <w:sz w:val="22"/>
                <w:szCs w:val="22"/>
                <w:rtl/>
              </w:rPr>
              <m:t>کالری</m:t>
            </m:r>
            <m:r>
              <m:rPr>
                <m:sty m:val="bi"/>
              </m:rPr>
              <w:rPr>
                <w:rFonts w:ascii="Cambria Math" w:hAnsi="Cambria Math"/>
                <w:sz w:val="22"/>
                <w:szCs w:val="22"/>
              </w:rPr>
              <m:t xml:space="preserve"> </m:t>
            </m:r>
            <m:r>
              <m:rPr>
                <m:sty m:val="bi"/>
              </m:rPr>
              <w:rPr>
                <w:rFonts w:ascii="Cambria Math" w:hAnsi="Cambria Math" w:hint="cs"/>
                <w:sz w:val="22"/>
                <w:szCs w:val="22"/>
                <w:rtl/>
              </w:rPr>
              <m:t>در</m:t>
            </m:r>
            <m:r>
              <m:rPr>
                <m:sty m:val="bi"/>
              </m:rPr>
              <w:rPr>
                <w:rFonts w:ascii="Cambria Math" w:hAnsi="Cambria Math"/>
                <w:sz w:val="22"/>
                <w:szCs w:val="22"/>
              </w:rPr>
              <m:t xml:space="preserve">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استفاده</m:t>
            </m:r>
            <m:r>
              <m:rPr>
                <m:sty m:val="bi"/>
              </m:rPr>
              <w:rPr>
                <w:rFonts w:ascii="Cambria Math" w:hAnsi="Cambria Math"/>
                <w:sz w:val="22"/>
                <w:szCs w:val="22"/>
              </w:rPr>
              <m:t xml:space="preserve"> </m:t>
            </m:r>
            <m:r>
              <m:rPr>
                <m:sty m:val="bi"/>
              </m:rPr>
              <w:rPr>
                <w:rFonts w:ascii="Cambria Math" w:hAnsi="Cambria Math" w:hint="cs"/>
                <w:sz w:val="22"/>
                <w:szCs w:val="22"/>
                <w:rtl/>
              </w:rPr>
              <m:t>حجم</m:t>
            </m:r>
            <m:r>
              <m:rPr>
                <m:sty m:val="bi"/>
              </m:rPr>
              <w:rPr>
                <w:rFonts w:ascii="Cambria Math" w:hAnsi="Cambria Math"/>
                <w:sz w:val="22"/>
                <w:szCs w:val="22"/>
              </w:rPr>
              <m:t xml:space="preserve"> × </m:t>
            </m:r>
            <m:r>
              <m:rPr>
                <m:sty m:val="bi"/>
              </m:rPr>
              <w:rPr>
                <w:rFonts w:ascii="Cambria Math" w:hAnsi="Cambria Math" w:hint="cs"/>
                <w:sz w:val="22"/>
                <w:szCs w:val="22"/>
                <w:rtl/>
              </w:rPr>
              <m:t>فرآیند</m:t>
            </m:r>
            <m:r>
              <m:rPr>
                <m:sty m:val="bi"/>
              </m:rPr>
              <w:rPr>
                <w:rFonts w:ascii="Cambria Math" w:hAnsi="Cambria Math"/>
                <w:sz w:val="22"/>
                <w:szCs w:val="22"/>
              </w:rPr>
              <m:t xml:space="preserve"> </m:t>
            </m:r>
            <m:r>
              <m:rPr>
                <m:sty m:val="bi"/>
              </m:rPr>
              <w:rPr>
                <w:rFonts w:ascii="Cambria Math" w:hAnsi="Cambria Math" w:hint="cs"/>
                <w:sz w:val="22"/>
                <w:szCs w:val="22"/>
                <w:rtl/>
              </w:rPr>
              <m:t>در</m:t>
            </m:r>
            <m:r>
              <m:rPr>
                <m:sty m:val="bi"/>
              </m:rPr>
              <w:rPr>
                <w:rFonts w:ascii="Cambria Math" w:hAnsi="Cambria Math"/>
                <w:sz w:val="22"/>
                <w:szCs w:val="22"/>
              </w:rPr>
              <m:t xml:space="preserve">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استفاده</m:t>
            </m:r>
            <m:r>
              <m:rPr>
                <m:sty m:val="bi"/>
              </m:rPr>
              <w:rPr>
                <w:rFonts w:ascii="Cambria Math" w:hAnsi="Cambria Math"/>
                <w:sz w:val="22"/>
                <w:szCs w:val="22"/>
              </w:rPr>
              <m:t xml:space="preserve"> </m:t>
            </m:r>
            <m:r>
              <m:rPr>
                <m:sty m:val="bi"/>
              </m:rPr>
              <w:rPr>
                <w:rFonts w:ascii="Cambria Math" w:hAnsi="Cambria Math" w:hint="cs"/>
                <w:sz w:val="22"/>
                <w:szCs w:val="22"/>
                <w:rtl/>
              </w:rPr>
              <m:t>آنزیم</m:t>
            </m:r>
            <m:r>
              <m:rPr>
                <m:sty m:val="bi"/>
              </m:rPr>
              <w:rPr>
                <w:rFonts w:ascii="Cambria Math" w:hAnsi="Cambria Math"/>
                <w:sz w:val="22"/>
                <w:szCs w:val="22"/>
              </w:rPr>
              <m:t xml:space="preserve"> </m:t>
            </m:r>
            <m:r>
              <m:rPr>
                <m:sty m:val="bi"/>
              </m:rPr>
              <w:rPr>
                <w:rFonts w:ascii="Cambria Math" w:hAnsi="Cambria Math" w:hint="cs"/>
                <w:sz w:val="22"/>
                <w:szCs w:val="22"/>
                <w:rtl/>
              </w:rPr>
              <m:t>حجم</m:t>
            </m:r>
          </m:den>
        </m:f>
        <m:r>
          <m:rPr>
            <m:sty m:val="b"/>
          </m:rPr>
          <w:rPr>
            <w:rFonts w:ascii="Cambria Math" w:hAnsi="Cambria Math"/>
            <w:sz w:val="22"/>
            <w:szCs w:val="22"/>
          </w:rPr>
          <m:t>=</m:t>
        </m:r>
        <m:f>
          <m:fPr>
            <m:ctrlPr>
              <w:rPr>
                <w:rFonts w:ascii="Cambria Math" w:hAnsi="Cambria Math"/>
                <w:b/>
                <w:bCs/>
                <w:sz w:val="22"/>
                <w:szCs w:val="22"/>
              </w:rPr>
            </m:ctrlPr>
          </m:fPr>
          <m:num>
            <m:r>
              <m:rPr>
                <m:sty m:val="bi"/>
              </m:rPr>
              <w:rPr>
                <w:rFonts w:ascii="Cambria Math" w:hAnsi="Cambria Math"/>
                <w:sz w:val="22"/>
                <w:szCs w:val="22"/>
              </w:rPr>
              <m:t>11 × 394.7</m:t>
            </m:r>
          </m:num>
          <m:den>
            <m:r>
              <m:rPr>
                <m:sty m:val="bi"/>
              </m:rPr>
              <w:rPr>
                <w:rFonts w:ascii="Cambria Math" w:hAnsi="Cambria Math"/>
                <w:sz w:val="22"/>
                <w:szCs w:val="22"/>
              </w:rPr>
              <m:t>10 × 1 ×1</m:t>
            </m:r>
          </m:den>
        </m:f>
        <m:r>
          <m:rPr>
            <m:sty m:val="b"/>
          </m:rPr>
          <w:rPr>
            <w:rFonts w:ascii="Cambria Math" w:hAnsi="Cambria Math"/>
            <w:sz w:val="22"/>
            <w:szCs w:val="22"/>
          </w:rPr>
          <m:t>=</m:t>
        </m:r>
        <m:r>
          <m:rPr>
            <m:sty m:val="p"/>
          </m:rPr>
          <w:rPr>
            <w:rFonts w:ascii="Cambria Math" w:hAnsi="Cambria Math"/>
            <w:sz w:val="22"/>
            <w:szCs w:val="22"/>
          </w:rPr>
          <m:t>437.17</m:t>
        </m:r>
        <m:r>
          <m:rPr>
            <m:sty m:val="b"/>
          </m:rPr>
          <w:rPr>
            <w:rFonts w:ascii="Cambria Math" w:hAnsi="Cambria Math"/>
            <w:sz w:val="22"/>
            <w:szCs w:val="22"/>
          </w:rPr>
          <m:t xml:space="preserve"> </m:t>
        </m:r>
        <m:r>
          <m:rPr>
            <m:sty m:val="p"/>
          </m:rPr>
          <w:rPr>
            <w:rFonts w:ascii="Cambria Math" w:hAnsi="Cambria Math"/>
            <w:sz w:val="22"/>
            <w:szCs w:val="22"/>
          </w:rPr>
          <m:t>IU</m:t>
        </m:r>
        <m:r>
          <m:rPr>
            <m:sty m:val="p"/>
          </m:rPr>
          <w:rPr>
            <w:rFonts w:ascii="Cambria Math" w:hAnsi="Cambria Math"/>
            <w:sz w:val="22"/>
            <w:szCs w:val="22"/>
          </w:rPr>
          <w:br/>
        </m:r>
      </m:oMath>
    </w:p>
    <w:p w14:paraId="3CB71087" w14:textId="77777777" w:rsidR="00317524" w:rsidRDefault="00317524" w:rsidP="00317524">
      <w:pPr>
        <w:rPr>
          <w:rtl/>
        </w:rPr>
      </w:pPr>
      <w:r>
        <w:rPr>
          <w:rFonts w:hint="cs"/>
          <w:rtl/>
        </w:rPr>
        <w:t>تست 2 کازئین:</w:t>
      </w:r>
    </w:p>
    <w:tbl>
      <w:tblPr>
        <w:tblStyle w:val="TableGrid"/>
        <w:tblW w:w="6192" w:type="dxa"/>
        <w:jc w:val="center"/>
        <w:tblLook w:val="04A0" w:firstRow="1" w:lastRow="0" w:firstColumn="1" w:lastColumn="0" w:noHBand="0" w:noVBand="1"/>
      </w:tblPr>
      <w:tblGrid>
        <w:gridCol w:w="3312"/>
        <w:gridCol w:w="2880"/>
      </w:tblGrid>
      <w:tr w:rsidR="00317524" w:rsidRPr="00406D2F" w14:paraId="6A646FB3" w14:textId="77777777" w:rsidTr="00D67162">
        <w:trPr>
          <w:trHeight w:val="300"/>
          <w:jc w:val="center"/>
        </w:trPr>
        <w:tc>
          <w:tcPr>
            <w:tcW w:w="3312" w:type="dxa"/>
            <w:noWrap/>
            <w:hideMark/>
          </w:tcPr>
          <w:p w14:paraId="1ED0E524" w14:textId="77777777" w:rsidR="00317524" w:rsidRPr="00406D2F" w:rsidRDefault="00317524" w:rsidP="00FB2709">
            <w:pPr>
              <w:jc w:val="center"/>
              <w:rPr>
                <w:rFonts w:ascii="Calibri" w:hAnsi="Calibri" w:cs="Calibri"/>
                <w:color w:val="000000"/>
              </w:rPr>
            </w:pPr>
            <w:r>
              <w:rPr>
                <w:rFonts w:ascii="Calibri" w:hAnsi="Calibri" w:cs="Calibri" w:hint="cs"/>
                <w:color w:val="000000"/>
                <w:rtl/>
              </w:rPr>
              <w:t xml:space="preserve">نمونه </w:t>
            </w:r>
          </w:p>
        </w:tc>
        <w:tc>
          <w:tcPr>
            <w:tcW w:w="2880" w:type="dxa"/>
            <w:noWrap/>
            <w:hideMark/>
          </w:tcPr>
          <w:p w14:paraId="4EF36487" w14:textId="77777777" w:rsidR="00317524" w:rsidRPr="00406D2F" w:rsidRDefault="00317524" w:rsidP="00FB2709">
            <w:pPr>
              <w:jc w:val="center"/>
              <w:rPr>
                <w:rFonts w:ascii="Calibri" w:hAnsi="Calibri" w:cs="Calibri"/>
                <w:color w:val="000000"/>
              </w:rPr>
            </w:pPr>
            <w:r w:rsidRPr="00C27252">
              <w:rPr>
                <w:rFonts w:ascii="Calibri" w:hAnsi="Calibri" w:hint="cs"/>
                <w:color w:val="000000"/>
                <w:rtl/>
              </w:rPr>
              <w:t>میزان جذب د ر 660 نانومتر</w:t>
            </w:r>
          </w:p>
        </w:tc>
      </w:tr>
      <w:tr w:rsidR="00317524" w:rsidRPr="00406D2F" w14:paraId="7AED6BC8" w14:textId="77777777" w:rsidTr="00D67162">
        <w:trPr>
          <w:trHeight w:val="300"/>
          <w:jc w:val="center"/>
        </w:trPr>
        <w:tc>
          <w:tcPr>
            <w:tcW w:w="3312" w:type="dxa"/>
            <w:noWrap/>
            <w:hideMark/>
          </w:tcPr>
          <w:p w14:paraId="2A1E0C02" w14:textId="77777777" w:rsidR="00317524" w:rsidRPr="00406D2F" w:rsidRDefault="00317524" w:rsidP="00FB2709">
            <w:pPr>
              <w:jc w:val="center"/>
              <w:rPr>
                <w:rFonts w:ascii="Calibri" w:hAnsi="Calibri"/>
                <w:color w:val="000000"/>
              </w:rPr>
            </w:pPr>
            <w:r w:rsidRPr="00C27252">
              <w:rPr>
                <w:rFonts w:ascii="Calibri" w:hAnsi="Calibri" w:hint="cs"/>
                <w:color w:val="000000"/>
                <w:rtl/>
              </w:rPr>
              <w:t>آنزیم تریپسین نوترکیب بیان شده در  دمای 1</w:t>
            </w:r>
            <w:r>
              <w:rPr>
                <w:rFonts w:ascii="Calibri" w:hAnsi="Calibri" w:hint="cs"/>
                <w:color w:val="000000"/>
                <w:rtl/>
              </w:rPr>
              <w:t>6</w:t>
            </w:r>
            <w:r w:rsidRPr="00C27252">
              <w:rPr>
                <w:rFonts w:ascii="Calibri" w:hAnsi="Calibri" w:hint="cs"/>
                <w:color w:val="000000"/>
                <w:rtl/>
              </w:rPr>
              <w:t xml:space="preserve"> درجه سانتی گراد</w:t>
            </w:r>
          </w:p>
        </w:tc>
        <w:tc>
          <w:tcPr>
            <w:tcW w:w="2880" w:type="dxa"/>
            <w:noWrap/>
            <w:hideMark/>
          </w:tcPr>
          <w:p w14:paraId="5DBF645E" w14:textId="77777777" w:rsidR="00317524" w:rsidRDefault="00317524" w:rsidP="00FB2709">
            <w:pPr>
              <w:jc w:val="center"/>
              <w:rPr>
                <w:rFonts w:ascii="Calibri" w:hAnsi="Calibri" w:cs="Calibri"/>
                <w:color w:val="000000"/>
              </w:rPr>
            </w:pPr>
            <w:r>
              <w:rPr>
                <w:rFonts w:ascii="Calibri" w:hAnsi="Calibri" w:cs="Calibri"/>
                <w:color w:val="000000"/>
              </w:rPr>
              <w:t>0.2155</w:t>
            </w:r>
          </w:p>
          <w:p w14:paraId="127A5A78" w14:textId="77777777" w:rsidR="00317524" w:rsidRPr="00406D2F" w:rsidRDefault="00317524" w:rsidP="00FB2709">
            <w:pPr>
              <w:jc w:val="center"/>
              <w:rPr>
                <w:rFonts w:ascii="Calibri" w:hAnsi="Calibri" w:cs="Calibri"/>
                <w:color w:val="000000"/>
              </w:rPr>
            </w:pPr>
          </w:p>
        </w:tc>
      </w:tr>
      <w:tr w:rsidR="00317524" w:rsidRPr="00406D2F" w14:paraId="621FDDD1" w14:textId="77777777" w:rsidTr="00D67162">
        <w:trPr>
          <w:trHeight w:val="300"/>
          <w:jc w:val="center"/>
        </w:trPr>
        <w:tc>
          <w:tcPr>
            <w:tcW w:w="3312" w:type="dxa"/>
            <w:noWrap/>
          </w:tcPr>
          <w:p w14:paraId="014CCEB9" w14:textId="77777777" w:rsidR="00317524" w:rsidRPr="00C27252" w:rsidRDefault="00317524" w:rsidP="00FB2709">
            <w:pPr>
              <w:jc w:val="center"/>
              <w:rPr>
                <w:rFonts w:ascii="Calibri" w:hAnsi="Calibri"/>
                <w:color w:val="000000"/>
                <w:rtl/>
              </w:rPr>
            </w:pPr>
            <w:r w:rsidRPr="00C27252">
              <w:rPr>
                <w:rFonts w:ascii="Calibri" w:hAnsi="Calibri" w:hint="cs"/>
                <w:color w:val="000000"/>
                <w:rtl/>
              </w:rPr>
              <w:t>آنزیم تریپسین</w:t>
            </w:r>
            <w:r>
              <w:rPr>
                <w:rFonts w:ascii="Calibri" w:hAnsi="Calibri" w:hint="cs"/>
                <w:color w:val="000000"/>
                <w:rtl/>
              </w:rPr>
              <w:t xml:space="preserve"> صنعتی</w:t>
            </w:r>
          </w:p>
        </w:tc>
        <w:tc>
          <w:tcPr>
            <w:tcW w:w="2880" w:type="dxa"/>
            <w:noWrap/>
          </w:tcPr>
          <w:p w14:paraId="7AA33471" w14:textId="77777777" w:rsidR="00317524" w:rsidRPr="00B63888" w:rsidRDefault="00317524" w:rsidP="00FB2709">
            <w:pPr>
              <w:bidi w:val="0"/>
              <w:spacing w:line="240" w:lineRule="auto"/>
              <w:jc w:val="center"/>
              <w:rPr>
                <w:rFonts w:ascii="Calibri" w:hAnsi="Calibri" w:cs="Calibri"/>
                <w:color w:val="000000"/>
                <w:sz w:val="22"/>
                <w:szCs w:val="22"/>
              </w:rPr>
            </w:pPr>
            <w:r w:rsidRPr="00FE5FD0">
              <w:rPr>
                <w:rFonts w:ascii="Calibri" w:hAnsi="Calibri" w:cs="Calibri"/>
                <w:color w:val="000000"/>
              </w:rPr>
              <w:t>0.609</w:t>
            </w:r>
            <w:r>
              <w:rPr>
                <w:rFonts w:ascii="Calibri" w:hAnsi="Calibri" w:cs="Calibri"/>
                <w:color w:val="000000"/>
              </w:rPr>
              <w:t>1</w:t>
            </w:r>
          </w:p>
        </w:tc>
      </w:tr>
    </w:tbl>
    <w:p w14:paraId="7B8D8F96" w14:textId="77777777" w:rsidR="00317524" w:rsidRDefault="00317524" w:rsidP="00317524"/>
    <w:p w14:paraId="00CA6695" w14:textId="77777777" w:rsidR="00317524" w:rsidRDefault="00317524" w:rsidP="00317524">
      <w:pPr>
        <w:rPr>
          <w:rtl/>
        </w:rPr>
      </w:pPr>
      <w:r>
        <w:rPr>
          <w:rFonts w:hint="cs"/>
          <w:rtl/>
        </w:rPr>
        <w:t xml:space="preserve">تعیین فعالیت و فعالیت ویژه آنزیم تریپسین نوترکیب: </w:t>
      </w:r>
    </w:p>
    <w:p w14:paraId="6FCE039F" w14:textId="77777777" w:rsidR="00317524" w:rsidRDefault="00317524" w:rsidP="00317524">
      <w:pPr>
        <w:rPr>
          <w:rtl/>
        </w:rPr>
      </w:pPr>
      <w:r>
        <w:rPr>
          <w:rFonts w:hint="cs"/>
          <w:rtl/>
        </w:rPr>
        <w:t>محاسبه میزان غلظت تیروزین تولیدی بوسیله فرمول خط موجود در منحنی استاندارد:</w:t>
      </w:r>
    </w:p>
    <w:p w14:paraId="4D6DCC05" w14:textId="77777777" w:rsidR="00317524" w:rsidRPr="002E25FD" w:rsidRDefault="00317524" w:rsidP="00317524">
      <w:pPr>
        <w:bidi w:val="0"/>
        <w:rPr>
          <w:sz w:val="22"/>
          <w:szCs w:val="22"/>
        </w:rPr>
      </w:pPr>
      <w:r w:rsidRPr="002E25FD">
        <w:rPr>
          <w:rFonts w:hint="cs"/>
          <w:sz w:val="22"/>
          <w:szCs w:val="22"/>
          <w:rtl/>
        </w:rPr>
        <w:t>غلظت تیروزین</w:t>
      </w:r>
      <w:r w:rsidRPr="002E25FD">
        <w:rPr>
          <w:sz w:val="22"/>
          <w:szCs w:val="22"/>
        </w:rPr>
        <w:t xml:space="preserve">  = 0.0726</w:t>
      </w:r>
      <w:r w:rsidRPr="002E25FD">
        <w:rPr>
          <w:rFonts w:hint="cs"/>
          <w:sz w:val="22"/>
          <w:szCs w:val="22"/>
          <w:rtl/>
        </w:rPr>
        <w:t xml:space="preserve">(میزان جذب) </w:t>
      </w:r>
      <w:r w:rsidRPr="002E25FD">
        <w:rPr>
          <w:rFonts w:ascii="Calibri" w:hAnsi="Calibri" w:cs="Calibri"/>
          <w:sz w:val="22"/>
          <w:szCs w:val="22"/>
          <w:rtl/>
        </w:rPr>
        <w:t>×</w:t>
      </w:r>
      <w:r w:rsidRPr="002E25FD">
        <w:rPr>
          <w:rFonts w:hint="cs"/>
          <w:sz w:val="22"/>
          <w:szCs w:val="22"/>
          <w:rtl/>
        </w:rPr>
        <w:t xml:space="preserve"> </w:t>
      </w:r>
      <w:r w:rsidRPr="002E25FD">
        <w:rPr>
          <w:sz w:val="22"/>
          <w:szCs w:val="22"/>
        </w:rPr>
        <w:t xml:space="preserve"> + 0.3822= 0.0726</w:t>
      </w:r>
      <w:r w:rsidRPr="002E25FD">
        <w:rPr>
          <w:rFonts w:ascii="Calibri" w:hAnsi="Calibri" w:cs="Calibri"/>
          <w:sz w:val="22"/>
          <w:szCs w:val="22"/>
        </w:rPr>
        <w:t xml:space="preserve"> × (0.2155)</w:t>
      </w:r>
      <w:r w:rsidRPr="002E25FD">
        <w:rPr>
          <w:sz w:val="22"/>
          <w:szCs w:val="22"/>
        </w:rPr>
        <w:t xml:space="preserve"> + 0.3822 = 0.3978 mM=397.8</w:t>
      </w:r>
      <w:r w:rsidRPr="002E25FD">
        <w:rPr>
          <w:rFonts w:cstheme="minorHAnsi"/>
          <w:sz w:val="22"/>
          <w:szCs w:val="22"/>
        </w:rPr>
        <w:t>µ</w:t>
      </w:r>
      <w:r w:rsidRPr="002E25FD">
        <w:rPr>
          <w:sz w:val="22"/>
          <w:szCs w:val="22"/>
        </w:rPr>
        <w:t>M</w:t>
      </w:r>
    </w:p>
    <w:p w14:paraId="0838B85B" w14:textId="77777777" w:rsidR="00317524" w:rsidRDefault="00317524" w:rsidP="00317524">
      <w:pPr>
        <w:rPr>
          <w:rtl/>
        </w:rPr>
      </w:pPr>
      <w:r w:rsidRPr="0060763A">
        <w:rPr>
          <w:rFonts w:hint="cs"/>
          <w:rtl/>
        </w:rPr>
        <w:t>محاسبه فعالیت آنزیم</w:t>
      </w:r>
      <w:r>
        <w:rPr>
          <w:rFonts w:hint="cs"/>
          <w:rtl/>
        </w:rPr>
        <w:t xml:space="preserve"> تریپسین نوترکیب: </w:t>
      </w:r>
    </w:p>
    <w:p w14:paraId="03053B0D" w14:textId="11D6AF2F" w:rsidR="00317524" w:rsidRPr="002E25FD" w:rsidRDefault="00317524" w:rsidP="00317524">
      <w:pPr>
        <w:bidi w:val="0"/>
        <w:rPr>
          <w:sz w:val="22"/>
          <w:szCs w:val="22"/>
          <w:rtl/>
        </w:rPr>
      </w:pPr>
      <w:r w:rsidRPr="002E25FD">
        <w:rPr>
          <w:rFonts w:hint="cs"/>
          <w:sz w:val="22"/>
          <w:szCs w:val="22"/>
          <w:rtl/>
        </w:rPr>
        <w:t xml:space="preserve"> فعالیت آنزیم تریپسین نوترکیب</w:t>
      </w:r>
      <w:r w:rsidRPr="002E25FD">
        <w:rPr>
          <w:rFonts w:hint="cs"/>
          <w:b/>
          <w:bCs/>
          <w:sz w:val="22"/>
          <w:szCs w:val="22"/>
          <w:rtl/>
        </w:rPr>
        <w:t xml:space="preserve"> </w:t>
      </w:r>
      <w:r w:rsidRPr="002E25FD">
        <w:rPr>
          <w:b/>
          <w:bCs/>
          <w:sz w:val="22"/>
          <w:szCs w:val="22"/>
        </w:rPr>
        <w:t>=</w:t>
      </w:r>
      <w:r w:rsidRPr="002E25FD">
        <w:rPr>
          <w:rFonts w:hint="cs"/>
          <w:b/>
          <w:bCs/>
          <w:sz w:val="22"/>
          <w:szCs w:val="22"/>
          <w:rtl/>
        </w:rPr>
        <w:t xml:space="preserve"> </w:t>
      </w:r>
      <m:oMath>
        <m:f>
          <m:fPr>
            <m:ctrlPr>
              <w:rPr>
                <w:rFonts w:ascii="Cambria Math" w:hAnsi="Cambria Math"/>
                <w:b/>
                <w:bCs/>
                <w:i/>
                <w:sz w:val="22"/>
                <w:szCs w:val="22"/>
              </w:rPr>
            </m:ctrlPr>
          </m:fPr>
          <m:num>
            <m:r>
              <m:rPr>
                <m:sty m:val="bi"/>
              </m:rPr>
              <w:rPr>
                <w:rFonts w:ascii="Cambria Math" w:hAnsi="Cambria Math" w:hint="cs"/>
                <w:sz w:val="22"/>
                <w:szCs w:val="22"/>
                <w:rtl/>
              </w:rPr>
              <m:t>کامل</m:t>
            </m:r>
            <m:r>
              <m:rPr>
                <m:sty m:val="bi"/>
              </m:rPr>
              <w:rPr>
                <w:rFonts w:ascii="Cambria Math" w:hAnsi="Cambria Math"/>
                <w:sz w:val="22"/>
                <w:szCs w:val="22"/>
              </w:rPr>
              <m:t xml:space="preserve"> </m:t>
            </m:r>
            <m:r>
              <m:rPr>
                <m:sty m:val="bi"/>
              </m:rPr>
              <w:rPr>
                <w:rFonts w:ascii="Cambria Math" w:hAnsi="Cambria Math" w:hint="cs"/>
                <w:sz w:val="22"/>
                <w:szCs w:val="22"/>
                <w:rtl/>
              </w:rPr>
              <m:t>حجم</m:t>
            </m:r>
            <m:r>
              <m:rPr>
                <m:sty m:val="bi"/>
              </m:rPr>
              <w:rPr>
                <w:rFonts w:ascii="Cambria Math" w:hAnsi="Cambria Math"/>
                <w:sz w:val="22"/>
                <w:szCs w:val="22"/>
              </w:rPr>
              <m:t xml:space="preserve"> ×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تولید</m:t>
            </m:r>
            <m:r>
              <m:rPr>
                <m:sty m:val="bi"/>
              </m:rPr>
              <w:rPr>
                <w:rFonts w:ascii="Cambria Math" w:hAnsi="Cambria Math"/>
                <w:sz w:val="22"/>
                <w:szCs w:val="22"/>
              </w:rPr>
              <m:t xml:space="preserve"> </m:t>
            </m:r>
            <m:r>
              <m:rPr>
                <m:sty m:val="bi"/>
              </m:rPr>
              <w:rPr>
                <w:rFonts w:ascii="Cambria Math" w:hAnsi="Cambria Math" w:hint="cs"/>
                <w:sz w:val="22"/>
                <w:szCs w:val="22"/>
                <w:rtl/>
              </w:rPr>
              <m:t>تیروزین</m:t>
            </m:r>
            <m:r>
              <m:rPr>
                <m:sty m:val="bi"/>
              </m:rPr>
              <w:rPr>
                <w:rFonts w:ascii="Cambria Math" w:hAnsi="Cambria Math"/>
                <w:sz w:val="22"/>
                <w:szCs w:val="22"/>
              </w:rPr>
              <m:t xml:space="preserve"> </m:t>
            </m:r>
            <m:r>
              <m:rPr>
                <m:sty m:val="bi"/>
              </m:rPr>
              <w:rPr>
                <w:rFonts w:ascii="Cambria Math" w:hAnsi="Cambria Math" w:hint="cs"/>
                <w:sz w:val="22"/>
                <w:szCs w:val="22"/>
                <w:rtl/>
              </w:rPr>
              <m:t>میکرومول</m:t>
            </m:r>
          </m:num>
          <m:den>
            <m:r>
              <m:rPr>
                <m:sty m:val="bi"/>
              </m:rPr>
              <w:rPr>
                <w:rFonts w:ascii="Cambria Math" w:hAnsi="Cambria Math" w:hint="cs"/>
                <w:sz w:val="22"/>
                <w:szCs w:val="22"/>
                <w:rtl/>
              </w:rPr>
              <m:t>واکنش</m:t>
            </m:r>
            <m:r>
              <m:rPr>
                <m:sty m:val="bi"/>
              </m:rPr>
              <w:rPr>
                <w:rFonts w:ascii="Cambria Math" w:hAnsi="Cambria Math"/>
                <w:sz w:val="22"/>
                <w:szCs w:val="22"/>
              </w:rPr>
              <m:t xml:space="preserve"> </m:t>
            </m:r>
            <m:r>
              <m:rPr>
                <m:sty m:val="bi"/>
              </m:rPr>
              <w:rPr>
                <w:rFonts w:ascii="Cambria Math" w:hAnsi="Cambria Math" w:hint="cs"/>
                <w:sz w:val="22"/>
                <w:szCs w:val="22"/>
                <w:rtl/>
              </w:rPr>
              <m:t>زمان</m:t>
            </m:r>
            <m:r>
              <m:rPr>
                <m:sty m:val="bi"/>
              </m:rPr>
              <w:rPr>
                <w:rFonts w:ascii="Cambria Math" w:hAnsi="Cambria Math"/>
                <w:sz w:val="22"/>
                <w:szCs w:val="22"/>
              </w:rPr>
              <m:t xml:space="preserve"> × </m:t>
            </m:r>
            <m:r>
              <m:rPr>
                <m:sty m:val="bi"/>
              </m:rPr>
              <w:rPr>
                <w:rFonts w:ascii="Cambria Math" w:hAnsi="Cambria Math" w:hint="cs"/>
                <w:sz w:val="22"/>
                <w:szCs w:val="22"/>
                <w:rtl/>
              </w:rPr>
              <m:t>متری</m:t>
            </m:r>
            <m:r>
              <m:rPr>
                <m:sty m:val="bi"/>
              </m:rPr>
              <w:rPr>
                <w:rFonts w:ascii="Cambria Math" w:hAnsi="Cambria Math"/>
                <w:sz w:val="22"/>
                <w:szCs w:val="22"/>
              </w:rPr>
              <m:t xml:space="preserve"> </m:t>
            </m:r>
            <m:r>
              <m:rPr>
                <m:sty m:val="bi"/>
              </m:rPr>
              <w:rPr>
                <w:rFonts w:ascii="Cambria Math" w:hAnsi="Cambria Math" w:hint="cs"/>
                <w:sz w:val="22"/>
                <w:szCs w:val="22"/>
                <w:rtl/>
              </w:rPr>
              <m:t>کالری</m:t>
            </m:r>
            <m:r>
              <m:rPr>
                <m:sty m:val="bi"/>
              </m:rPr>
              <w:rPr>
                <w:rFonts w:ascii="Cambria Math" w:hAnsi="Cambria Math"/>
                <w:sz w:val="22"/>
                <w:szCs w:val="22"/>
              </w:rPr>
              <m:t xml:space="preserve"> </m:t>
            </m:r>
            <m:r>
              <m:rPr>
                <m:sty m:val="bi"/>
              </m:rPr>
              <w:rPr>
                <w:rFonts w:ascii="Cambria Math" w:hAnsi="Cambria Math" w:hint="cs"/>
                <w:sz w:val="22"/>
                <w:szCs w:val="22"/>
                <w:rtl/>
              </w:rPr>
              <m:t>در</m:t>
            </m:r>
            <m:r>
              <m:rPr>
                <m:sty m:val="bi"/>
              </m:rPr>
              <w:rPr>
                <w:rFonts w:ascii="Cambria Math" w:hAnsi="Cambria Math"/>
                <w:sz w:val="22"/>
                <w:szCs w:val="22"/>
              </w:rPr>
              <m:t xml:space="preserve">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استفاده</m:t>
            </m:r>
            <m:r>
              <m:rPr>
                <m:sty m:val="bi"/>
              </m:rPr>
              <w:rPr>
                <w:rFonts w:ascii="Cambria Math" w:hAnsi="Cambria Math"/>
                <w:sz w:val="22"/>
                <w:szCs w:val="22"/>
              </w:rPr>
              <m:t xml:space="preserve"> </m:t>
            </m:r>
            <m:r>
              <m:rPr>
                <m:sty m:val="bi"/>
              </m:rPr>
              <w:rPr>
                <w:rFonts w:ascii="Cambria Math" w:hAnsi="Cambria Math" w:hint="cs"/>
                <w:sz w:val="22"/>
                <w:szCs w:val="22"/>
                <w:rtl/>
              </w:rPr>
              <m:t>حجم</m:t>
            </m:r>
            <m:r>
              <m:rPr>
                <m:sty m:val="bi"/>
              </m:rPr>
              <w:rPr>
                <w:rFonts w:ascii="Cambria Math" w:hAnsi="Cambria Math"/>
                <w:sz w:val="22"/>
                <w:szCs w:val="22"/>
              </w:rPr>
              <m:t xml:space="preserve"> × </m:t>
            </m:r>
            <m:r>
              <m:rPr>
                <m:sty m:val="bi"/>
              </m:rPr>
              <w:rPr>
                <w:rFonts w:ascii="Cambria Math" w:hAnsi="Cambria Math" w:hint="cs"/>
                <w:sz w:val="22"/>
                <w:szCs w:val="22"/>
                <w:rtl/>
              </w:rPr>
              <m:t>فرآیند</m:t>
            </m:r>
            <m:r>
              <m:rPr>
                <m:sty m:val="bi"/>
              </m:rPr>
              <w:rPr>
                <w:rFonts w:ascii="Cambria Math" w:hAnsi="Cambria Math"/>
                <w:sz w:val="22"/>
                <w:szCs w:val="22"/>
              </w:rPr>
              <m:t xml:space="preserve"> </m:t>
            </m:r>
            <m:r>
              <m:rPr>
                <m:sty m:val="bi"/>
              </m:rPr>
              <w:rPr>
                <w:rFonts w:ascii="Cambria Math" w:hAnsi="Cambria Math" w:hint="cs"/>
                <w:sz w:val="22"/>
                <w:szCs w:val="22"/>
                <w:rtl/>
              </w:rPr>
              <m:t>در</m:t>
            </m:r>
            <m:r>
              <m:rPr>
                <m:sty m:val="bi"/>
              </m:rPr>
              <w:rPr>
                <w:rFonts w:ascii="Cambria Math" w:hAnsi="Cambria Math"/>
                <w:sz w:val="22"/>
                <w:szCs w:val="22"/>
              </w:rPr>
              <m:t xml:space="preserve">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استفاده</m:t>
            </m:r>
            <m:r>
              <m:rPr>
                <m:sty m:val="bi"/>
              </m:rPr>
              <w:rPr>
                <w:rFonts w:ascii="Cambria Math" w:hAnsi="Cambria Math"/>
                <w:sz w:val="22"/>
                <w:szCs w:val="22"/>
              </w:rPr>
              <m:t xml:space="preserve"> </m:t>
            </m:r>
            <m:r>
              <m:rPr>
                <m:sty m:val="bi"/>
              </m:rPr>
              <w:rPr>
                <w:rFonts w:ascii="Cambria Math" w:hAnsi="Cambria Math" w:hint="cs"/>
                <w:sz w:val="22"/>
                <w:szCs w:val="22"/>
                <w:rtl/>
              </w:rPr>
              <m:t>آنزیم</m:t>
            </m:r>
            <m:r>
              <m:rPr>
                <m:sty m:val="bi"/>
              </m:rPr>
              <w:rPr>
                <w:rFonts w:ascii="Cambria Math" w:hAnsi="Cambria Math"/>
                <w:sz w:val="22"/>
                <w:szCs w:val="22"/>
              </w:rPr>
              <m:t xml:space="preserve"> </m:t>
            </m:r>
            <m:r>
              <m:rPr>
                <m:sty m:val="bi"/>
              </m:rPr>
              <w:rPr>
                <w:rFonts w:ascii="Cambria Math" w:hAnsi="Cambria Math" w:hint="cs"/>
                <w:sz w:val="22"/>
                <w:szCs w:val="22"/>
                <w:rtl/>
              </w:rPr>
              <m:t>حجم</m:t>
            </m:r>
          </m:den>
        </m:f>
        <m:r>
          <m:rPr>
            <m:sty m:val="b"/>
          </m:rPr>
          <w:rPr>
            <w:rFonts w:ascii="Cambria Math" w:hAnsi="Cambria Math"/>
            <w:sz w:val="22"/>
            <w:szCs w:val="22"/>
          </w:rPr>
          <m:t>=</m:t>
        </m:r>
        <m:f>
          <m:fPr>
            <m:ctrlPr>
              <w:rPr>
                <w:rFonts w:ascii="Cambria Math" w:hAnsi="Cambria Math"/>
                <w:b/>
                <w:bCs/>
                <w:sz w:val="22"/>
                <w:szCs w:val="22"/>
              </w:rPr>
            </m:ctrlPr>
          </m:fPr>
          <m:num>
            <m:r>
              <m:rPr>
                <m:sty m:val="bi"/>
              </m:rPr>
              <w:rPr>
                <w:rFonts w:ascii="Cambria Math" w:hAnsi="Cambria Math"/>
                <w:sz w:val="22"/>
                <w:szCs w:val="22"/>
              </w:rPr>
              <m:t>11 × 397.8</m:t>
            </m:r>
          </m:num>
          <m:den>
            <m:r>
              <m:rPr>
                <m:sty m:val="bi"/>
              </m:rPr>
              <w:rPr>
                <w:rFonts w:ascii="Cambria Math" w:hAnsi="Cambria Math"/>
                <w:sz w:val="22"/>
                <w:szCs w:val="22"/>
              </w:rPr>
              <m:t>10 × 1 ×1</m:t>
            </m:r>
          </m:den>
        </m:f>
        <m:r>
          <m:rPr>
            <m:sty m:val="b"/>
          </m:rPr>
          <w:rPr>
            <w:rFonts w:ascii="Cambria Math" w:hAnsi="Cambria Math"/>
            <w:sz w:val="22"/>
            <w:szCs w:val="22"/>
          </w:rPr>
          <m:t>=</m:t>
        </m:r>
        <m:r>
          <m:rPr>
            <m:sty m:val="p"/>
          </m:rPr>
          <w:rPr>
            <w:rFonts w:ascii="Cambria Math" w:hAnsi="Cambria Math"/>
            <w:sz w:val="22"/>
            <w:szCs w:val="22"/>
          </w:rPr>
          <m:t>437.58</m:t>
        </m:r>
        <m:r>
          <m:rPr>
            <m:sty m:val="b"/>
          </m:rPr>
          <w:rPr>
            <w:rFonts w:ascii="Cambria Math" w:hAnsi="Cambria Math"/>
            <w:sz w:val="22"/>
            <w:szCs w:val="22"/>
          </w:rPr>
          <m:t xml:space="preserve"> </m:t>
        </m:r>
        <m:r>
          <m:rPr>
            <m:sty m:val="p"/>
          </m:rPr>
          <w:rPr>
            <w:rFonts w:ascii="Cambria Math" w:hAnsi="Cambria Math"/>
            <w:sz w:val="22"/>
            <w:szCs w:val="22"/>
          </w:rPr>
          <m:t>IU</m:t>
        </m:r>
        <m:r>
          <m:rPr>
            <m:sty m:val="p"/>
          </m:rPr>
          <w:rPr>
            <w:rFonts w:ascii="Cambria Math" w:hAnsi="Cambria Math"/>
            <w:sz w:val="22"/>
            <w:szCs w:val="22"/>
          </w:rPr>
          <w:br/>
        </m:r>
      </m:oMath>
    </w:p>
    <w:p w14:paraId="7AB719D7" w14:textId="77777777" w:rsidR="00317524" w:rsidRDefault="00317524" w:rsidP="00317524">
      <w:pPr>
        <w:rPr>
          <w:rtl/>
        </w:rPr>
      </w:pPr>
      <w:r>
        <w:rPr>
          <w:rFonts w:hint="cs"/>
          <w:rtl/>
        </w:rPr>
        <w:t>تعیین غلظت تریپسین بوسیله روش برادفورد:</w:t>
      </w:r>
    </w:p>
    <w:tbl>
      <w:tblPr>
        <w:tblStyle w:val="TableGrid"/>
        <w:tblW w:w="3456" w:type="dxa"/>
        <w:jc w:val="center"/>
        <w:tblLook w:val="04A0" w:firstRow="1" w:lastRow="0" w:firstColumn="1" w:lastColumn="0" w:noHBand="0" w:noVBand="1"/>
      </w:tblPr>
      <w:tblGrid>
        <w:gridCol w:w="2016"/>
        <w:gridCol w:w="1440"/>
      </w:tblGrid>
      <w:tr w:rsidR="00317524" w:rsidRPr="00CB765C" w14:paraId="714A4255" w14:textId="77777777" w:rsidTr="00FB2709">
        <w:trPr>
          <w:trHeight w:val="300"/>
          <w:jc w:val="center"/>
        </w:trPr>
        <w:tc>
          <w:tcPr>
            <w:tcW w:w="2016" w:type="dxa"/>
            <w:noWrap/>
          </w:tcPr>
          <w:p w14:paraId="5D674F2F" w14:textId="77777777" w:rsidR="00317524" w:rsidRPr="00CB765C" w:rsidRDefault="00317524" w:rsidP="00FB2709">
            <w:pPr>
              <w:jc w:val="right"/>
              <w:rPr>
                <w:rFonts w:ascii="Calibri" w:hAnsi="Calibri"/>
                <w:color w:val="000000"/>
              </w:rPr>
            </w:pPr>
            <w:r w:rsidRPr="00CB765C">
              <w:rPr>
                <w:rFonts w:ascii="Calibri" w:hAnsi="Calibri" w:hint="cs"/>
                <w:color w:val="000000"/>
                <w:rtl/>
              </w:rPr>
              <w:t xml:space="preserve">غلظت برحسب </w:t>
            </w:r>
            <w:r w:rsidRPr="00CB765C">
              <w:rPr>
                <w:rFonts w:ascii="Calibri" w:hAnsi="Calibri"/>
                <w:color w:val="000000"/>
              </w:rPr>
              <w:t>mg/ml</w:t>
            </w:r>
          </w:p>
        </w:tc>
        <w:tc>
          <w:tcPr>
            <w:tcW w:w="1440" w:type="dxa"/>
          </w:tcPr>
          <w:p w14:paraId="5F559537" w14:textId="77777777" w:rsidR="00317524" w:rsidRPr="00CB765C" w:rsidRDefault="00317524" w:rsidP="00FB2709">
            <w:pPr>
              <w:jc w:val="right"/>
              <w:rPr>
                <w:rFonts w:ascii="Calibri" w:hAnsi="Calibri"/>
                <w:color w:val="000000"/>
                <w:rtl/>
              </w:rPr>
            </w:pPr>
            <w:r w:rsidRPr="00CB765C">
              <w:rPr>
                <w:rFonts w:ascii="Calibri" w:hAnsi="Calibri" w:hint="cs"/>
                <w:color w:val="000000"/>
                <w:rtl/>
              </w:rPr>
              <w:t>میزان جذب</w:t>
            </w:r>
          </w:p>
        </w:tc>
      </w:tr>
      <w:tr w:rsidR="00317524" w:rsidRPr="00CB765C" w14:paraId="58F91153" w14:textId="77777777" w:rsidTr="00FB2709">
        <w:trPr>
          <w:trHeight w:val="300"/>
          <w:jc w:val="center"/>
        </w:trPr>
        <w:tc>
          <w:tcPr>
            <w:tcW w:w="2016" w:type="dxa"/>
            <w:noWrap/>
            <w:hideMark/>
          </w:tcPr>
          <w:p w14:paraId="48DFB189" w14:textId="77777777" w:rsidR="00317524" w:rsidRPr="00CB765C" w:rsidRDefault="00317524" w:rsidP="00FB2709">
            <w:pPr>
              <w:jc w:val="center"/>
              <w:rPr>
                <w:rFonts w:ascii="Calibri" w:hAnsi="Calibri"/>
                <w:color w:val="000000"/>
              </w:rPr>
            </w:pPr>
            <w:r w:rsidRPr="00CB765C">
              <w:rPr>
                <w:rFonts w:ascii="Calibri" w:hAnsi="Calibri"/>
                <w:color w:val="000000"/>
              </w:rPr>
              <w:t>0.25</w:t>
            </w:r>
          </w:p>
        </w:tc>
        <w:tc>
          <w:tcPr>
            <w:tcW w:w="1440" w:type="dxa"/>
          </w:tcPr>
          <w:p w14:paraId="48AABBF2" w14:textId="77777777" w:rsidR="00317524" w:rsidRPr="00CB765C" w:rsidRDefault="00317524" w:rsidP="00FB2709">
            <w:pPr>
              <w:jc w:val="center"/>
              <w:rPr>
                <w:rFonts w:ascii="Calibri" w:hAnsi="Calibri"/>
                <w:color w:val="000000"/>
              </w:rPr>
            </w:pPr>
            <w:r w:rsidRPr="00CB765C">
              <w:rPr>
                <w:rFonts w:ascii="Calibri" w:hAnsi="Calibri"/>
                <w:color w:val="000000"/>
              </w:rPr>
              <w:t>0.014</w:t>
            </w:r>
          </w:p>
        </w:tc>
      </w:tr>
      <w:tr w:rsidR="00317524" w:rsidRPr="00CB765C" w14:paraId="7D435FBC" w14:textId="77777777" w:rsidTr="00FB2709">
        <w:trPr>
          <w:trHeight w:val="300"/>
          <w:jc w:val="center"/>
        </w:trPr>
        <w:tc>
          <w:tcPr>
            <w:tcW w:w="2016" w:type="dxa"/>
            <w:noWrap/>
          </w:tcPr>
          <w:p w14:paraId="661A71E5" w14:textId="77777777" w:rsidR="00317524" w:rsidRPr="00CB765C" w:rsidRDefault="00317524" w:rsidP="00FB2709">
            <w:pPr>
              <w:jc w:val="center"/>
              <w:rPr>
                <w:rFonts w:ascii="Calibri" w:hAnsi="Calibri"/>
                <w:color w:val="000000"/>
              </w:rPr>
            </w:pPr>
            <w:r w:rsidRPr="00CB765C">
              <w:rPr>
                <w:rFonts w:ascii="Calibri" w:hAnsi="Calibri"/>
                <w:color w:val="000000"/>
              </w:rPr>
              <w:t>0.75</w:t>
            </w:r>
          </w:p>
        </w:tc>
        <w:tc>
          <w:tcPr>
            <w:tcW w:w="1440" w:type="dxa"/>
          </w:tcPr>
          <w:p w14:paraId="1F9048BE" w14:textId="77777777" w:rsidR="00317524" w:rsidRPr="00CB765C" w:rsidRDefault="00317524" w:rsidP="00FB2709">
            <w:pPr>
              <w:jc w:val="center"/>
              <w:rPr>
                <w:rFonts w:ascii="Calibri" w:hAnsi="Calibri"/>
                <w:color w:val="000000"/>
              </w:rPr>
            </w:pPr>
            <w:r w:rsidRPr="00CB765C">
              <w:rPr>
                <w:rFonts w:ascii="Calibri" w:hAnsi="Calibri"/>
                <w:color w:val="000000"/>
              </w:rPr>
              <w:t>0.098</w:t>
            </w:r>
          </w:p>
        </w:tc>
      </w:tr>
      <w:tr w:rsidR="00317524" w:rsidRPr="00CB765C" w14:paraId="76B8E083" w14:textId="77777777" w:rsidTr="00FB2709">
        <w:trPr>
          <w:trHeight w:val="300"/>
          <w:jc w:val="center"/>
        </w:trPr>
        <w:tc>
          <w:tcPr>
            <w:tcW w:w="2016" w:type="dxa"/>
            <w:noWrap/>
            <w:hideMark/>
          </w:tcPr>
          <w:p w14:paraId="1CBCB0C7" w14:textId="77777777" w:rsidR="00317524" w:rsidRPr="00CB765C" w:rsidRDefault="00317524" w:rsidP="00FB2709">
            <w:pPr>
              <w:jc w:val="center"/>
              <w:rPr>
                <w:rFonts w:ascii="Calibri" w:hAnsi="Calibri"/>
                <w:color w:val="000000"/>
              </w:rPr>
            </w:pPr>
            <w:r w:rsidRPr="00CB765C">
              <w:rPr>
                <w:rFonts w:ascii="Calibri" w:hAnsi="Calibri"/>
                <w:color w:val="000000"/>
              </w:rPr>
              <w:t>3</w:t>
            </w:r>
          </w:p>
        </w:tc>
        <w:tc>
          <w:tcPr>
            <w:tcW w:w="1440" w:type="dxa"/>
          </w:tcPr>
          <w:p w14:paraId="0DD670FA" w14:textId="77777777" w:rsidR="00317524" w:rsidRPr="00CB765C" w:rsidRDefault="00317524" w:rsidP="00FB2709">
            <w:pPr>
              <w:jc w:val="center"/>
              <w:rPr>
                <w:rFonts w:ascii="Calibri" w:hAnsi="Calibri"/>
                <w:color w:val="000000"/>
              </w:rPr>
            </w:pPr>
            <w:r w:rsidRPr="00CB765C">
              <w:rPr>
                <w:rFonts w:ascii="Calibri" w:hAnsi="Calibri"/>
                <w:color w:val="000000"/>
              </w:rPr>
              <w:t>0.503</w:t>
            </w:r>
          </w:p>
        </w:tc>
      </w:tr>
      <w:tr w:rsidR="00317524" w:rsidRPr="00CB765C" w14:paraId="20B9BFC9" w14:textId="77777777" w:rsidTr="00FB2709">
        <w:trPr>
          <w:trHeight w:val="300"/>
          <w:jc w:val="center"/>
        </w:trPr>
        <w:tc>
          <w:tcPr>
            <w:tcW w:w="2016" w:type="dxa"/>
            <w:noWrap/>
          </w:tcPr>
          <w:p w14:paraId="2D89FC8C" w14:textId="77777777" w:rsidR="00317524" w:rsidRPr="00CB765C" w:rsidRDefault="00317524" w:rsidP="00FB2709">
            <w:pPr>
              <w:jc w:val="center"/>
              <w:rPr>
                <w:rFonts w:ascii="Calibri" w:hAnsi="Calibri"/>
                <w:color w:val="000000"/>
                <w:rtl/>
              </w:rPr>
            </w:pPr>
            <w:r>
              <w:rPr>
                <w:rFonts w:ascii="Calibri" w:hAnsi="Calibri" w:hint="cs"/>
                <w:color w:val="000000"/>
                <w:rtl/>
              </w:rPr>
              <w:t>میزان جذب آنزیم</w:t>
            </w:r>
          </w:p>
        </w:tc>
        <w:tc>
          <w:tcPr>
            <w:tcW w:w="1440" w:type="dxa"/>
          </w:tcPr>
          <w:p w14:paraId="21AA638C" w14:textId="77777777" w:rsidR="00317524" w:rsidRPr="00CB765C" w:rsidRDefault="00317524" w:rsidP="00FB2709">
            <w:pPr>
              <w:jc w:val="center"/>
              <w:rPr>
                <w:rFonts w:ascii="Calibri" w:hAnsi="Calibri"/>
                <w:color w:val="000000"/>
              </w:rPr>
            </w:pPr>
            <w:r>
              <w:rPr>
                <w:rFonts w:ascii="Calibri" w:hAnsi="Calibri"/>
                <w:color w:val="000000"/>
              </w:rPr>
              <w:t>0.009</w:t>
            </w:r>
          </w:p>
        </w:tc>
      </w:tr>
    </w:tbl>
    <w:p w14:paraId="10FF5844" w14:textId="77777777" w:rsidR="00317524" w:rsidRDefault="00317524" w:rsidP="00317524">
      <w:pPr>
        <w:jc w:val="center"/>
      </w:pPr>
    </w:p>
    <w:p w14:paraId="2EE9DECD" w14:textId="77777777" w:rsidR="00317524" w:rsidRDefault="00317524" w:rsidP="00317524">
      <w:pPr>
        <w:jc w:val="center"/>
      </w:pPr>
      <w:r>
        <w:rPr>
          <w:noProof/>
        </w:rPr>
        <w:drawing>
          <wp:inline distT="0" distB="0" distL="0" distR="0" wp14:anchorId="7958B222" wp14:editId="5AB6B5E4">
            <wp:extent cx="5429250" cy="2452254"/>
            <wp:effectExtent l="0" t="0" r="0" b="5715"/>
            <wp:docPr id="22" name="Chart 22">
              <a:extLst xmlns:a="http://schemas.openxmlformats.org/drawingml/2006/main">
                <a:ext uri="{FF2B5EF4-FFF2-40B4-BE49-F238E27FC236}">
                  <a16:creationId xmlns:a16="http://schemas.microsoft.com/office/drawing/2014/main" id="{985FC615-C1C7-4D44-ABEC-CA682B6AE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153DDB" w14:textId="77777777" w:rsidR="00317524" w:rsidRDefault="00317524" w:rsidP="00317524">
      <w:pPr>
        <w:rPr>
          <w:rtl/>
        </w:rPr>
      </w:pPr>
      <w:r>
        <w:rPr>
          <w:rFonts w:hint="cs"/>
          <w:rtl/>
        </w:rPr>
        <w:t xml:space="preserve">غلظت آنزیم بدست آمده معادل </w:t>
      </w:r>
      <w:r>
        <w:t>0.18mg/ml</w:t>
      </w:r>
      <w:r>
        <w:rPr>
          <w:rFonts w:hint="cs"/>
          <w:rtl/>
        </w:rPr>
        <w:t xml:space="preserve"> می باشد.</w:t>
      </w:r>
    </w:p>
    <w:p w14:paraId="12F2DD2B" w14:textId="77777777" w:rsidR="00317524" w:rsidRDefault="00317524" w:rsidP="00317524">
      <w:pPr>
        <w:rPr>
          <w:rtl/>
        </w:rPr>
      </w:pPr>
      <w:r>
        <w:rPr>
          <w:rFonts w:hint="cs"/>
          <w:rtl/>
        </w:rPr>
        <w:t>محاسبه فعالیت ویژه آنزیم تریپسین نوترکیب:</w:t>
      </w:r>
    </w:p>
    <w:p w14:paraId="0A1B6F99" w14:textId="7F9476F5" w:rsidR="00317524" w:rsidRPr="002E25FD" w:rsidRDefault="00317524" w:rsidP="00317524">
      <w:pPr>
        <w:jc w:val="right"/>
        <w:rPr>
          <w:sz w:val="22"/>
          <w:szCs w:val="22"/>
          <w:rtl/>
        </w:rPr>
      </w:pPr>
      <m:oMathPara>
        <m:oMathParaPr>
          <m:jc m:val="left"/>
        </m:oMathParaPr>
        <m:oMath>
          <m:r>
            <w:rPr>
              <w:rFonts w:ascii="Cambria Math" w:hAnsi="Cambria Math" w:hint="cs"/>
              <w:sz w:val="22"/>
              <w:szCs w:val="22"/>
              <w:rtl/>
            </w:rPr>
            <m:t>ویژه</m:t>
          </m:r>
          <m:r>
            <w:rPr>
              <w:rFonts w:ascii="Cambria Math" w:hAnsi="Cambria Math"/>
              <w:sz w:val="22"/>
              <w:szCs w:val="22"/>
            </w:rPr>
            <m:t xml:space="preserve"> </m:t>
          </m:r>
          <m:r>
            <w:rPr>
              <w:rFonts w:ascii="Cambria Math" w:hAnsi="Cambria Math" w:hint="cs"/>
              <w:sz w:val="22"/>
              <w:szCs w:val="22"/>
              <w:rtl/>
            </w:rPr>
            <m:t>فعالیت</m:t>
          </m:r>
          <m:r>
            <w:rPr>
              <w:rFonts w:ascii="Cambria Math" w:hAnsi="Cambria Math"/>
              <w:sz w:val="22"/>
              <w:szCs w:val="22"/>
            </w:rPr>
            <m:t xml:space="preserve">= </m:t>
          </m:r>
          <m:f>
            <m:fPr>
              <m:ctrlPr>
                <w:rPr>
                  <w:rFonts w:ascii="Cambria Math" w:hAnsi="Cambria Math"/>
                  <w:i/>
                  <w:sz w:val="22"/>
                  <w:szCs w:val="22"/>
                </w:rPr>
              </m:ctrlPr>
            </m:fPr>
            <m:num>
              <m:r>
                <m:rPr>
                  <m:sty m:val="p"/>
                </m:rPr>
                <w:rPr>
                  <w:rFonts w:ascii="Cambria Math" w:hAnsi="Cambria Math"/>
                  <w:sz w:val="22"/>
                  <w:szCs w:val="22"/>
                </w:rPr>
                <m:t>IU</m:t>
              </m:r>
            </m:num>
            <m:den>
              <m:r>
                <w:rPr>
                  <w:rFonts w:ascii="Cambria Math" w:hAnsi="Cambria Math" w:hint="cs"/>
                  <w:sz w:val="22"/>
                  <w:szCs w:val="22"/>
                  <w:rtl/>
                </w:rPr>
                <m:t>پروتئین</m:t>
              </m:r>
              <m:r>
                <w:rPr>
                  <w:rFonts w:ascii="Cambria Math" w:hAnsi="Cambria Math"/>
                  <w:sz w:val="22"/>
                  <w:szCs w:val="22"/>
                </w:rPr>
                <m:t xml:space="preserve"> </m:t>
              </m:r>
              <m:r>
                <m:rPr>
                  <m:sty m:val="p"/>
                </m:rPr>
                <w:rPr>
                  <w:rFonts w:ascii="Cambria Math" w:hAnsi="Cambria Math"/>
                  <w:sz w:val="22"/>
                  <w:szCs w:val="22"/>
                </w:rPr>
                <m:t>mg</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437.58</m:t>
              </m:r>
            </m:num>
            <m:den>
              <m:r>
                <w:rPr>
                  <w:rFonts w:ascii="Cambria Math" w:hAnsi="Cambria Math"/>
                  <w:sz w:val="22"/>
                  <w:szCs w:val="22"/>
                </w:rPr>
                <m:t>0.18</m:t>
              </m:r>
            </m:den>
          </m:f>
          <m:r>
            <w:rPr>
              <w:rFonts w:ascii="Cambria Math" w:hAnsi="Cambria Math"/>
              <w:sz w:val="22"/>
              <w:szCs w:val="22"/>
            </w:rPr>
            <m:t>=2431</m:t>
          </m:r>
        </m:oMath>
      </m:oMathPara>
    </w:p>
    <w:p w14:paraId="28759C8C" w14:textId="1CA01B8F" w:rsidR="00D67162" w:rsidRDefault="00D67162" w:rsidP="00317524">
      <w:pPr>
        <w:rPr>
          <w:rtl/>
        </w:rPr>
      </w:pPr>
    </w:p>
    <w:p w14:paraId="454E00C2" w14:textId="77777777" w:rsidR="00770BC4" w:rsidRDefault="00770BC4" w:rsidP="00317524">
      <w:pPr>
        <w:rPr>
          <w:rtl/>
        </w:rPr>
      </w:pPr>
    </w:p>
    <w:p w14:paraId="5995042B" w14:textId="4F19B65B" w:rsidR="00317524" w:rsidRDefault="00317524" w:rsidP="00317524">
      <w:pPr>
        <w:rPr>
          <w:rtl/>
        </w:rPr>
      </w:pPr>
      <w:r>
        <w:rPr>
          <w:rFonts w:hint="cs"/>
          <w:rtl/>
        </w:rPr>
        <w:t xml:space="preserve">تعیین فعالیت و فعالیت ویژه آنزیم تریپسین صنعتی: </w:t>
      </w:r>
    </w:p>
    <w:p w14:paraId="44CDB951" w14:textId="77777777" w:rsidR="00317524" w:rsidRDefault="00317524" w:rsidP="00317524">
      <w:pPr>
        <w:rPr>
          <w:rtl/>
        </w:rPr>
      </w:pPr>
      <w:r>
        <w:rPr>
          <w:rFonts w:hint="cs"/>
          <w:rtl/>
        </w:rPr>
        <w:t>محاسبه میزان غلظت تیروزین تولیدی بوسیله فرمول خط موجود در منحنی استاندارد:</w:t>
      </w:r>
    </w:p>
    <w:p w14:paraId="234B2E25" w14:textId="77777777" w:rsidR="00317524" w:rsidRPr="002E25FD" w:rsidRDefault="00317524" w:rsidP="00317524">
      <w:pPr>
        <w:bidi w:val="0"/>
        <w:rPr>
          <w:sz w:val="22"/>
          <w:szCs w:val="22"/>
        </w:rPr>
      </w:pPr>
      <w:r w:rsidRPr="002E25FD">
        <w:rPr>
          <w:rFonts w:hint="cs"/>
          <w:sz w:val="22"/>
          <w:szCs w:val="22"/>
          <w:rtl/>
        </w:rPr>
        <w:t>غلظت تیروزین</w:t>
      </w:r>
      <w:r w:rsidRPr="002E25FD">
        <w:rPr>
          <w:sz w:val="22"/>
          <w:szCs w:val="22"/>
        </w:rPr>
        <w:t xml:space="preserve"> = 0.0726</w:t>
      </w:r>
      <w:r w:rsidRPr="002E25FD">
        <w:rPr>
          <w:rFonts w:hint="cs"/>
          <w:sz w:val="22"/>
          <w:szCs w:val="22"/>
          <w:rtl/>
        </w:rPr>
        <w:t xml:space="preserve">(میزان جذب) </w:t>
      </w:r>
      <w:r w:rsidRPr="002E25FD">
        <w:rPr>
          <w:rFonts w:ascii="Calibri" w:hAnsi="Calibri" w:cs="Calibri"/>
          <w:sz w:val="22"/>
          <w:szCs w:val="22"/>
          <w:rtl/>
        </w:rPr>
        <w:t>×</w:t>
      </w:r>
      <w:r w:rsidRPr="002E25FD">
        <w:rPr>
          <w:rFonts w:hint="cs"/>
          <w:sz w:val="22"/>
          <w:szCs w:val="22"/>
          <w:rtl/>
        </w:rPr>
        <w:t xml:space="preserve"> </w:t>
      </w:r>
      <w:r w:rsidRPr="002E25FD">
        <w:rPr>
          <w:sz w:val="22"/>
          <w:szCs w:val="22"/>
        </w:rPr>
        <w:t xml:space="preserve"> + 0.3822= 0.0726</w:t>
      </w:r>
      <w:r w:rsidRPr="002E25FD">
        <w:rPr>
          <w:rFonts w:ascii="Calibri" w:hAnsi="Calibri" w:cs="Calibri"/>
          <w:sz w:val="22"/>
          <w:szCs w:val="22"/>
        </w:rPr>
        <w:t xml:space="preserve"> × (0.6091)</w:t>
      </w:r>
      <w:r w:rsidRPr="002E25FD">
        <w:rPr>
          <w:sz w:val="22"/>
          <w:szCs w:val="22"/>
        </w:rPr>
        <w:t xml:space="preserve"> + 0.3822 = 0.4264 mM=426.4</w:t>
      </w:r>
      <w:r w:rsidRPr="002E25FD">
        <w:rPr>
          <w:rFonts w:cstheme="minorHAnsi"/>
          <w:sz w:val="22"/>
          <w:szCs w:val="22"/>
        </w:rPr>
        <w:t>µ</w:t>
      </w:r>
      <w:r w:rsidRPr="002E25FD">
        <w:rPr>
          <w:sz w:val="22"/>
          <w:szCs w:val="22"/>
        </w:rPr>
        <w:t>M</w:t>
      </w:r>
    </w:p>
    <w:p w14:paraId="1636137E" w14:textId="77777777" w:rsidR="00317524" w:rsidRDefault="00317524" w:rsidP="00317524">
      <w:pPr>
        <w:rPr>
          <w:rtl/>
        </w:rPr>
      </w:pPr>
      <w:r w:rsidRPr="0060763A">
        <w:rPr>
          <w:rFonts w:hint="cs"/>
          <w:rtl/>
        </w:rPr>
        <w:t>محاسبه فعالیت آنزیم</w:t>
      </w:r>
      <w:r>
        <w:rPr>
          <w:rFonts w:hint="cs"/>
          <w:rtl/>
        </w:rPr>
        <w:t xml:space="preserve"> تریپسین نوترکیب: </w:t>
      </w:r>
    </w:p>
    <w:p w14:paraId="33967847" w14:textId="77777777" w:rsidR="00317524" w:rsidRPr="002E25FD" w:rsidRDefault="00317524" w:rsidP="00317524">
      <w:pPr>
        <w:bidi w:val="0"/>
        <w:jc w:val="left"/>
        <w:rPr>
          <w:sz w:val="22"/>
          <w:szCs w:val="22"/>
          <w:rtl/>
        </w:rPr>
      </w:pPr>
      <w:r w:rsidRPr="002E25FD">
        <w:rPr>
          <w:rFonts w:hint="cs"/>
          <w:sz w:val="22"/>
          <w:szCs w:val="22"/>
          <w:rtl/>
        </w:rPr>
        <w:t xml:space="preserve"> فعالیت آنزیم تریپسین صنعتی</w:t>
      </w:r>
      <w:r w:rsidRPr="002E25FD">
        <w:rPr>
          <w:rFonts w:hint="cs"/>
          <w:b/>
          <w:bCs/>
          <w:sz w:val="22"/>
          <w:szCs w:val="22"/>
          <w:rtl/>
        </w:rPr>
        <w:t xml:space="preserve"> </w:t>
      </w:r>
      <w:r w:rsidRPr="002E25FD">
        <w:rPr>
          <w:b/>
          <w:bCs/>
          <w:sz w:val="22"/>
          <w:szCs w:val="22"/>
        </w:rPr>
        <w:t>=</w:t>
      </w:r>
      <w:r w:rsidRPr="002E25FD">
        <w:rPr>
          <w:rFonts w:hint="cs"/>
          <w:b/>
          <w:bCs/>
          <w:sz w:val="22"/>
          <w:szCs w:val="22"/>
          <w:rtl/>
        </w:rPr>
        <w:t xml:space="preserve"> </w:t>
      </w:r>
      <m:oMath>
        <m:f>
          <m:fPr>
            <m:ctrlPr>
              <w:rPr>
                <w:rFonts w:ascii="Cambria Math" w:hAnsi="Cambria Math"/>
                <w:b/>
                <w:bCs/>
                <w:i/>
                <w:sz w:val="22"/>
                <w:szCs w:val="22"/>
              </w:rPr>
            </m:ctrlPr>
          </m:fPr>
          <m:num>
            <m:r>
              <m:rPr>
                <m:sty m:val="bi"/>
              </m:rPr>
              <w:rPr>
                <w:rFonts w:ascii="Cambria Math" w:hAnsi="Cambria Math" w:hint="cs"/>
                <w:sz w:val="22"/>
                <w:szCs w:val="22"/>
                <w:rtl/>
              </w:rPr>
              <m:t>کامل</m:t>
            </m:r>
            <m:r>
              <m:rPr>
                <m:sty m:val="bi"/>
              </m:rPr>
              <w:rPr>
                <w:rFonts w:ascii="Cambria Math" w:hAnsi="Cambria Math"/>
                <w:sz w:val="22"/>
                <w:szCs w:val="22"/>
              </w:rPr>
              <m:t xml:space="preserve"> </m:t>
            </m:r>
            <m:r>
              <m:rPr>
                <m:sty m:val="bi"/>
              </m:rPr>
              <w:rPr>
                <w:rFonts w:ascii="Cambria Math" w:hAnsi="Cambria Math" w:hint="cs"/>
                <w:sz w:val="22"/>
                <w:szCs w:val="22"/>
                <w:rtl/>
              </w:rPr>
              <m:t>حجم</m:t>
            </m:r>
            <m:r>
              <m:rPr>
                <m:sty m:val="bi"/>
              </m:rPr>
              <w:rPr>
                <w:rFonts w:ascii="Cambria Math" w:hAnsi="Cambria Math"/>
                <w:sz w:val="22"/>
                <w:szCs w:val="22"/>
              </w:rPr>
              <m:t xml:space="preserve"> ×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تولید</m:t>
            </m:r>
            <m:r>
              <m:rPr>
                <m:sty m:val="bi"/>
              </m:rPr>
              <w:rPr>
                <w:rFonts w:ascii="Cambria Math" w:hAnsi="Cambria Math"/>
                <w:sz w:val="22"/>
                <w:szCs w:val="22"/>
              </w:rPr>
              <m:t xml:space="preserve"> </m:t>
            </m:r>
            <m:r>
              <m:rPr>
                <m:sty m:val="bi"/>
              </m:rPr>
              <w:rPr>
                <w:rFonts w:ascii="Cambria Math" w:hAnsi="Cambria Math" w:hint="cs"/>
                <w:sz w:val="22"/>
                <w:szCs w:val="22"/>
                <w:rtl/>
              </w:rPr>
              <m:t>تیروزین</m:t>
            </m:r>
            <m:r>
              <m:rPr>
                <m:sty m:val="bi"/>
              </m:rPr>
              <w:rPr>
                <w:rFonts w:ascii="Cambria Math" w:hAnsi="Cambria Math"/>
                <w:sz w:val="22"/>
                <w:szCs w:val="22"/>
              </w:rPr>
              <m:t xml:space="preserve"> </m:t>
            </m:r>
            <m:r>
              <m:rPr>
                <m:sty m:val="bi"/>
              </m:rPr>
              <w:rPr>
                <w:rFonts w:ascii="Cambria Math" w:hAnsi="Cambria Math" w:hint="cs"/>
                <w:sz w:val="22"/>
                <w:szCs w:val="22"/>
                <w:rtl/>
              </w:rPr>
              <m:t>میکرومول</m:t>
            </m:r>
          </m:num>
          <m:den>
            <m:r>
              <m:rPr>
                <m:sty m:val="bi"/>
              </m:rPr>
              <w:rPr>
                <w:rFonts w:ascii="Cambria Math" w:hAnsi="Cambria Math" w:hint="cs"/>
                <w:sz w:val="22"/>
                <w:szCs w:val="22"/>
                <w:rtl/>
              </w:rPr>
              <m:t>واکنش</m:t>
            </m:r>
            <m:r>
              <m:rPr>
                <m:sty m:val="bi"/>
              </m:rPr>
              <w:rPr>
                <w:rFonts w:ascii="Cambria Math" w:hAnsi="Cambria Math"/>
                <w:sz w:val="22"/>
                <w:szCs w:val="22"/>
              </w:rPr>
              <m:t xml:space="preserve"> </m:t>
            </m:r>
            <m:r>
              <m:rPr>
                <m:sty m:val="bi"/>
              </m:rPr>
              <w:rPr>
                <w:rFonts w:ascii="Cambria Math" w:hAnsi="Cambria Math" w:hint="cs"/>
                <w:sz w:val="22"/>
                <w:szCs w:val="22"/>
                <w:rtl/>
              </w:rPr>
              <m:t>زمان</m:t>
            </m:r>
            <m:r>
              <m:rPr>
                <m:sty m:val="bi"/>
              </m:rPr>
              <w:rPr>
                <w:rFonts w:ascii="Cambria Math" w:hAnsi="Cambria Math"/>
                <w:sz w:val="22"/>
                <w:szCs w:val="22"/>
              </w:rPr>
              <m:t xml:space="preserve"> × </m:t>
            </m:r>
            <m:r>
              <m:rPr>
                <m:sty m:val="bi"/>
              </m:rPr>
              <w:rPr>
                <w:rFonts w:ascii="Cambria Math" w:hAnsi="Cambria Math" w:hint="cs"/>
                <w:sz w:val="22"/>
                <w:szCs w:val="22"/>
                <w:rtl/>
              </w:rPr>
              <m:t>متری</m:t>
            </m:r>
            <m:r>
              <m:rPr>
                <m:sty m:val="bi"/>
              </m:rPr>
              <w:rPr>
                <w:rFonts w:ascii="Cambria Math" w:hAnsi="Cambria Math"/>
                <w:sz w:val="22"/>
                <w:szCs w:val="22"/>
              </w:rPr>
              <m:t xml:space="preserve"> </m:t>
            </m:r>
            <m:r>
              <m:rPr>
                <m:sty m:val="bi"/>
              </m:rPr>
              <w:rPr>
                <w:rFonts w:ascii="Cambria Math" w:hAnsi="Cambria Math" w:hint="cs"/>
                <w:sz w:val="22"/>
                <w:szCs w:val="22"/>
                <w:rtl/>
              </w:rPr>
              <m:t>کالری</m:t>
            </m:r>
            <m:r>
              <m:rPr>
                <m:sty m:val="bi"/>
              </m:rPr>
              <w:rPr>
                <w:rFonts w:ascii="Cambria Math" w:hAnsi="Cambria Math"/>
                <w:sz w:val="22"/>
                <w:szCs w:val="22"/>
              </w:rPr>
              <m:t xml:space="preserve"> </m:t>
            </m:r>
            <m:r>
              <m:rPr>
                <m:sty m:val="bi"/>
              </m:rPr>
              <w:rPr>
                <w:rFonts w:ascii="Cambria Math" w:hAnsi="Cambria Math" w:hint="cs"/>
                <w:sz w:val="22"/>
                <w:szCs w:val="22"/>
                <w:rtl/>
              </w:rPr>
              <m:t>در</m:t>
            </m:r>
            <m:r>
              <m:rPr>
                <m:sty m:val="bi"/>
              </m:rPr>
              <w:rPr>
                <w:rFonts w:ascii="Cambria Math" w:hAnsi="Cambria Math"/>
                <w:sz w:val="22"/>
                <w:szCs w:val="22"/>
              </w:rPr>
              <m:t xml:space="preserve">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استفاده</m:t>
            </m:r>
            <m:r>
              <m:rPr>
                <m:sty m:val="bi"/>
              </m:rPr>
              <w:rPr>
                <w:rFonts w:ascii="Cambria Math" w:hAnsi="Cambria Math"/>
                <w:sz w:val="22"/>
                <w:szCs w:val="22"/>
              </w:rPr>
              <m:t xml:space="preserve"> </m:t>
            </m:r>
            <m:r>
              <m:rPr>
                <m:sty m:val="bi"/>
              </m:rPr>
              <w:rPr>
                <w:rFonts w:ascii="Cambria Math" w:hAnsi="Cambria Math" w:hint="cs"/>
                <w:sz w:val="22"/>
                <w:szCs w:val="22"/>
                <w:rtl/>
              </w:rPr>
              <m:t>حجم</m:t>
            </m:r>
            <m:r>
              <m:rPr>
                <m:sty m:val="bi"/>
              </m:rPr>
              <w:rPr>
                <w:rFonts w:ascii="Cambria Math" w:hAnsi="Cambria Math"/>
                <w:sz w:val="22"/>
                <w:szCs w:val="22"/>
              </w:rPr>
              <m:t xml:space="preserve"> × </m:t>
            </m:r>
            <m:r>
              <m:rPr>
                <m:sty m:val="bi"/>
              </m:rPr>
              <w:rPr>
                <w:rFonts w:ascii="Cambria Math" w:hAnsi="Cambria Math" w:hint="cs"/>
                <w:sz w:val="22"/>
                <w:szCs w:val="22"/>
                <w:rtl/>
              </w:rPr>
              <m:t>فرآیند</m:t>
            </m:r>
            <m:r>
              <m:rPr>
                <m:sty m:val="bi"/>
              </m:rPr>
              <w:rPr>
                <w:rFonts w:ascii="Cambria Math" w:hAnsi="Cambria Math"/>
                <w:sz w:val="22"/>
                <w:szCs w:val="22"/>
              </w:rPr>
              <m:t xml:space="preserve"> </m:t>
            </m:r>
            <m:r>
              <m:rPr>
                <m:sty m:val="bi"/>
              </m:rPr>
              <w:rPr>
                <w:rFonts w:ascii="Cambria Math" w:hAnsi="Cambria Math" w:hint="cs"/>
                <w:sz w:val="22"/>
                <w:szCs w:val="22"/>
                <w:rtl/>
              </w:rPr>
              <m:t>در</m:t>
            </m:r>
            <m:r>
              <m:rPr>
                <m:sty m:val="bi"/>
              </m:rPr>
              <w:rPr>
                <w:rFonts w:ascii="Cambria Math" w:hAnsi="Cambria Math"/>
                <w:sz w:val="22"/>
                <w:szCs w:val="22"/>
              </w:rPr>
              <m:t xml:space="preserve"> </m:t>
            </m:r>
            <m:r>
              <m:rPr>
                <m:sty m:val="bi"/>
              </m:rPr>
              <w:rPr>
                <w:rFonts w:ascii="Cambria Math" w:hAnsi="Cambria Math" w:hint="cs"/>
                <w:sz w:val="22"/>
                <w:szCs w:val="22"/>
                <w:rtl/>
              </w:rPr>
              <m:t>شده</m:t>
            </m:r>
            <m:r>
              <m:rPr>
                <m:sty m:val="bi"/>
              </m:rPr>
              <w:rPr>
                <w:rFonts w:ascii="Cambria Math" w:hAnsi="Cambria Math"/>
                <w:sz w:val="22"/>
                <w:szCs w:val="22"/>
              </w:rPr>
              <m:t xml:space="preserve"> </m:t>
            </m:r>
            <m:r>
              <m:rPr>
                <m:sty m:val="bi"/>
              </m:rPr>
              <w:rPr>
                <w:rFonts w:ascii="Cambria Math" w:hAnsi="Cambria Math" w:hint="cs"/>
                <w:sz w:val="22"/>
                <w:szCs w:val="22"/>
                <w:rtl/>
              </w:rPr>
              <m:t>استفاده</m:t>
            </m:r>
            <m:r>
              <m:rPr>
                <m:sty m:val="bi"/>
              </m:rPr>
              <w:rPr>
                <w:rFonts w:ascii="Cambria Math" w:hAnsi="Cambria Math"/>
                <w:sz w:val="22"/>
                <w:szCs w:val="22"/>
              </w:rPr>
              <m:t xml:space="preserve"> </m:t>
            </m:r>
            <m:r>
              <m:rPr>
                <m:sty m:val="bi"/>
              </m:rPr>
              <w:rPr>
                <w:rFonts w:ascii="Cambria Math" w:hAnsi="Cambria Math" w:hint="cs"/>
                <w:sz w:val="22"/>
                <w:szCs w:val="22"/>
                <w:rtl/>
              </w:rPr>
              <m:t>آنزیم</m:t>
            </m:r>
            <m:r>
              <m:rPr>
                <m:sty m:val="bi"/>
              </m:rPr>
              <w:rPr>
                <w:rFonts w:ascii="Cambria Math" w:hAnsi="Cambria Math"/>
                <w:sz w:val="22"/>
                <w:szCs w:val="22"/>
              </w:rPr>
              <m:t xml:space="preserve"> </m:t>
            </m:r>
            <m:r>
              <m:rPr>
                <m:sty m:val="bi"/>
              </m:rPr>
              <w:rPr>
                <w:rFonts w:ascii="Cambria Math" w:hAnsi="Cambria Math" w:hint="cs"/>
                <w:sz w:val="22"/>
                <w:szCs w:val="22"/>
                <w:rtl/>
              </w:rPr>
              <m:t>حجم</m:t>
            </m:r>
          </m:den>
        </m:f>
        <m:r>
          <m:rPr>
            <m:sty m:val="b"/>
          </m:rPr>
          <w:rPr>
            <w:rFonts w:ascii="Cambria Math" w:hAnsi="Cambria Math"/>
            <w:sz w:val="22"/>
            <w:szCs w:val="22"/>
          </w:rPr>
          <m:t>=</m:t>
        </m:r>
        <m:f>
          <m:fPr>
            <m:ctrlPr>
              <w:rPr>
                <w:rFonts w:ascii="Cambria Math" w:hAnsi="Cambria Math"/>
                <w:b/>
                <w:bCs/>
                <w:sz w:val="22"/>
                <w:szCs w:val="22"/>
              </w:rPr>
            </m:ctrlPr>
          </m:fPr>
          <m:num>
            <m:r>
              <m:rPr>
                <m:sty m:val="bi"/>
              </m:rPr>
              <w:rPr>
                <w:rFonts w:ascii="Cambria Math" w:hAnsi="Cambria Math"/>
                <w:sz w:val="22"/>
                <w:szCs w:val="22"/>
              </w:rPr>
              <m:t>11 × 426.4</m:t>
            </m:r>
          </m:num>
          <m:den>
            <m:r>
              <m:rPr>
                <m:sty m:val="bi"/>
              </m:rPr>
              <w:rPr>
                <w:rFonts w:ascii="Cambria Math" w:hAnsi="Cambria Math"/>
                <w:sz w:val="22"/>
                <w:szCs w:val="22"/>
              </w:rPr>
              <m:t>10 × 1 ×1</m:t>
            </m:r>
          </m:den>
        </m:f>
        <m:r>
          <m:rPr>
            <m:sty m:val="b"/>
          </m:rPr>
          <w:rPr>
            <w:rFonts w:ascii="Cambria Math" w:hAnsi="Cambria Math"/>
            <w:sz w:val="22"/>
            <w:szCs w:val="22"/>
          </w:rPr>
          <m:t>=</m:t>
        </m:r>
        <m:r>
          <m:rPr>
            <m:sty m:val="p"/>
          </m:rPr>
          <w:rPr>
            <w:rFonts w:ascii="Cambria Math" w:hAnsi="Cambria Math"/>
            <w:sz w:val="22"/>
            <w:szCs w:val="22"/>
          </w:rPr>
          <m:t>469.04</m:t>
        </m:r>
        <m:r>
          <m:rPr>
            <m:sty m:val="b"/>
          </m:rPr>
          <w:rPr>
            <w:rFonts w:ascii="Cambria Math" w:hAnsi="Cambria Math"/>
            <w:sz w:val="22"/>
            <w:szCs w:val="22"/>
          </w:rPr>
          <m:t xml:space="preserve"> </m:t>
        </m:r>
        <m:r>
          <m:rPr>
            <m:sty m:val="p"/>
          </m:rPr>
          <w:rPr>
            <w:rFonts w:ascii="Cambria Math" w:hAnsi="Cambria Math"/>
            <w:sz w:val="22"/>
            <w:szCs w:val="22"/>
          </w:rPr>
          <m:t>IU</m:t>
        </m:r>
        <m:r>
          <m:rPr>
            <m:sty m:val="p"/>
          </m:rPr>
          <w:rPr>
            <w:rFonts w:ascii="Cambria Math" w:hAnsi="Cambria Math"/>
            <w:sz w:val="22"/>
            <w:szCs w:val="22"/>
          </w:rPr>
          <w:br/>
        </m:r>
      </m:oMath>
    </w:p>
    <w:p w14:paraId="2E911BC7" w14:textId="77777777" w:rsidR="00317524" w:rsidRDefault="00317524" w:rsidP="00317524">
      <w:pPr>
        <w:rPr>
          <w:rtl/>
        </w:rPr>
      </w:pPr>
      <w:r>
        <w:rPr>
          <w:rFonts w:hint="cs"/>
          <w:rtl/>
        </w:rPr>
        <w:t xml:space="preserve">غلظت آنزیم استفاده شده معادل </w:t>
      </w:r>
      <w:r>
        <w:t>2 mg/ml</w:t>
      </w:r>
      <w:r>
        <w:rPr>
          <w:rFonts w:hint="cs"/>
          <w:rtl/>
        </w:rPr>
        <w:t xml:space="preserve"> می باشد.</w:t>
      </w:r>
    </w:p>
    <w:p w14:paraId="0FE36EEC" w14:textId="77777777" w:rsidR="00317524" w:rsidRDefault="00317524" w:rsidP="00317524">
      <w:pPr>
        <w:rPr>
          <w:rtl/>
        </w:rPr>
      </w:pPr>
      <w:r>
        <w:rPr>
          <w:rFonts w:hint="cs"/>
          <w:rtl/>
        </w:rPr>
        <w:t>محاسبه فعالیت ویژه آنزیم تریپسین صنعتی:</w:t>
      </w:r>
    </w:p>
    <w:p w14:paraId="23230E1B" w14:textId="77777777" w:rsidR="00317524" w:rsidRPr="002E25FD" w:rsidRDefault="00317524" w:rsidP="00317524">
      <w:pPr>
        <w:jc w:val="right"/>
        <w:rPr>
          <w:sz w:val="22"/>
          <w:szCs w:val="22"/>
          <w:rtl/>
        </w:rPr>
      </w:pPr>
      <m:oMathPara>
        <m:oMathParaPr>
          <m:jc m:val="left"/>
        </m:oMathParaPr>
        <m:oMath>
          <m:r>
            <w:rPr>
              <w:rFonts w:ascii="Cambria Math" w:hAnsi="Cambria Math" w:hint="cs"/>
              <w:sz w:val="22"/>
              <w:szCs w:val="22"/>
              <w:rtl/>
            </w:rPr>
            <m:t>ویژه</m:t>
          </m:r>
          <m:r>
            <w:rPr>
              <w:rFonts w:ascii="Cambria Math" w:hAnsi="Cambria Math"/>
              <w:sz w:val="22"/>
              <w:szCs w:val="22"/>
            </w:rPr>
            <m:t xml:space="preserve"> </m:t>
          </m:r>
          <m:r>
            <w:rPr>
              <w:rFonts w:ascii="Cambria Math" w:hAnsi="Cambria Math" w:hint="cs"/>
              <w:sz w:val="22"/>
              <w:szCs w:val="22"/>
              <w:rtl/>
            </w:rPr>
            <m:t>فعالیت</m:t>
          </m:r>
          <m:r>
            <w:rPr>
              <w:rFonts w:ascii="Cambria Math" w:hAnsi="Cambria Math"/>
              <w:sz w:val="22"/>
              <w:szCs w:val="22"/>
            </w:rPr>
            <m:t xml:space="preserve">= </m:t>
          </m:r>
          <m:f>
            <m:fPr>
              <m:ctrlPr>
                <w:rPr>
                  <w:rFonts w:ascii="Cambria Math" w:hAnsi="Cambria Math"/>
                  <w:i/>
                  <w:sz w:val="22"/>
                  <w:szCs w:val="22"/>
                </w:rPr>
              </m:ctrlPr>
            </m:fPr>
            <m:num>
              <m:r>
                <m:rPr>
                  <m:sty m:val="p"/>
                </m:rPr>
                <w:rPr>
                  <w:rFonts w:ascii="Cambria Math" w:hAnsi="Cambria Math"/>
                  <w:sz w:val="22"/>
                  <w:szCs w:val="22"/>
                </w:rPr>
                <m:t>IU</m:t>
              </m:r>
            </m:num>
            <m:den>
              <m:r>
                <w:rPr>
                  <w:rFonts w:ascii="Cambria Math" w:hAnsi="Cambria Math" w:hint="cs"/>
                  <w:sz w:val="22"/>
                  <w:szCs w:val="22"/>
                  <w:rtl/>
                </w:rPr>
                <m:t>پروتئین</m:t>
              </m:r>
              <m:r>
                <w:rPr>
                  <w:rFonts w:ascii="Cambria Math" w:hAnsi="Cambria Math"/>
                  <w:sz w:val="22"/>
                  <w:szCs w:val="22"/>
                </w:rPr>
                <m:t xml:space="preserve"> </m:t>
              </m:r>
              <m:r>
                <m:rPr>
                  <m:sty m:val="p"/>
                </m:rPr>
                <w:rPr>
                  <w:rFonts w:ascii="Cambria Math" w:hAnsi="Cambria Math"/>
                  <w:sz w:val="22"/>
                  <w:szCs w:val="22"/>
                </w:rPr>
                <m:t>mg</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469.04</m:t>
              </m:r>
            </m:num>
            <m:den>
              <m:r>
                <w:rPr>
                  <w:rFonts w:ascii="Cambria Math" w:hAnsi="Cambria Math"/>
                  <w:sz w:val="22"/>
                  <w:szCs w:val="22"/>
                </w:rPr>
                <m:t>2</m:t>
              </m:r>
            </m:den>
          </m:f>
          <m:r>
            <w:rPr>
              <w:rFonts w:ascii="Cambria Math" w:hAnsi="Cambria Math"/>
              <w:sz w:val="22"/>
              <w:szCs w:val="22"/>
            </w:rPr>
            <m:t>=234.52</m:t>
          </m:r>
        </m:oMath>
      </m:oMathPara>
    </w:p>
    <w:p w14:paraId="12E0E865" w14:textId="77777777" w:rsidR="00317524" w:rsidRDefault="00317524" w:rsidP="00317524"/>
    <w:p w14:paraId="59402236" w14:textId="77777777" w:rsidR="00317524" w:rsidRPr="00054424" w:rsidRDefault="00317524" w:rsidP="00317524">
      <w:pPr>
        <w:rPr>
          <w:rtl/>
        </w:rPr>
      </w:pPr>
    </w:p>
    <w:p w14:paraId="0C6D6250" w14:textId="1DA8F3D2" w:rsidR="00317524" w:rsidRDefault="00770BC4" w:rsidP="00020022">
      <w:pPr>
        <w:jc w:val="center"/>
        <w:rPr>
          <w:rtl/>
        </w:rPr>
      </w:pPr>
      <w:r>
        <w:rPr>
          <w:noProof/>
        </w:rPr>
        <w:drawing>
          <wp:inline distT="0" distB="0" distL="0" distR="0" wp14:anchorId="759E8FD6" wp14:editId="5F00E8B2">
            <wp:extent cx="4572000" cy="2983230"/>
            <wp:effectExtent l="0" t="0" r="0" b="7620"/>
            <wp:docPr id="8" name="Chart 8">
              <a:extLst xmlns:a="http://schemas.openxmlformats.org/drawingml/2006/main">
                <a:ext uri="{FF2B5EF4-FFF2-40B4-BE49-F238E27FC236}">
                  <a16:creationId xmlns:a16="http://schemas.microsoft.com/office/drawing/2014/main" id="{821DE4D9-83DD-4895-A09C-57D6DBDFA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CEB8F8" w14:textId="7CB8D71B" w:rsidR="00020022" w:rsidRDefault="00020022" w:rsidP="00020022">
      <w:pPr>
        <w:pStyle w:val="Caption"/>
        <w:jc w:val="center"/>
        <w:rPr>
          <w:rtl/>
        </w:rPr>
      </w:pPr>
      <w:r>
        <w:rPr>
          <w:rtl/>
        </w:rPr>
        <w:t xml:space="preserve">نمودار </w:t>
      </w:r>
      <w:r>
        <w:rPr>
          <w:rtl/>
        </w:rPr>
        <w:fldChar w:fldCharType="begin"/>
      </w:r>
      <w:r>
        <w:rPr>
          <w:rtl/>
        </w:rPr>
        <w:instrText xml:space="preserve"> </w:instrText>
      </w:r>
      <w:r>
        <w:instrText>SEQ</w:instrText>
      </w:r>
      <w:r>
        <w:rPr>
          <w:rtl/>
        </w:rPr>
        <w:instrText xml:space="preserve"> نمودار \* </w:instrText>
      </w:r>
      <w:r>
        <w:instrText>ARABIC</w:instrText>
      </w:r>
      <w:r>
        <w:rPr>
          <w:rtl/>
        </w:rPr>
        <w:instrText xml:space="preserve"> </w:instrText>
      </w:r>
      <w:r>
        <w:rPr>
          <w:rtl/>
        </w:rPr>
        <w:fldChar w:fldCharType="separate"/>
      </w:r>
      <w:r>
        <w:rPr>
          <w:noProof/>
          <w:rtl/>
        </w:rPr>
        <w:t>1</w:t>
      </w:r>
      <w:r>
        <w:rPr>
          <w:rtl/>
        </w:rPr>
        <w:fldChar w:fldCharType="end"/>
      </w:r>
      <w:r>
        <w:rPr>
          <w:rFonts w:hint="cs"/>
          <w:rtl/>
        </w:rPr>
        <w:t xml:space="preserve"> </w:t>
      </w:r>
      <w:r>
        <w:rPr>
          <w:rFonts w:ascii="Arial" w:hAnsi="Arial" w:cs="Arial" w:hint="cs"/>
          <w:rtl/>
        </w:rPr>
        <w:t>–</w:t>
      </w:r>
      <w:r>
        <w:rPr>
          <w:rFonts w:hint="cs"/>
          <w:rtl/>
        </w:rPr>
        <w:t xml:space="preserve"> مقایسه فعالیت ویژه تریپسین صنعتی و تریپسین نوترکیب تولید شده در پژوهش</w:t>
      </w:r>
    </w:p>
    <w:p w14:paraId="17B78351" w14:textId="77777777" w:rsidR="00C90BE0" w:rsidRDefault="00C90BE0" w:rsidP="00C90BE0">
      <w:pPr>
        <w:rPr>
          <w:rtl/>
          <w:lang w:bidi="fa-IR"/>
        </w:rPr>
      </w:pPr>
    </w:p>
    <w:p w14:paraId="7C91F3E5" w14:textId="77777777" w:rsidR="00C90BE0" w:rsidRDefault="00C90BE0" w:rsidP="00C90BE0">
      <w:pPr>
        <w:rPr>
          <w:rtl/>
          <w:lang w:bidi="fa-IR"/>
        </w:rPr>
      </w:pPr>
    </w:p>
    <w:p w14:paraId="5C31B95F" w14:textId="77777777" w:rsidR="00C90BE0" w:rsidRDefault="00C90BE0" w:rsidP="00C90BE0">
      <w:pPr>
        <w:rPr>
          <w:rtl/>
          <w:lang w:bidi="fa-IR"/>
        </w:rPr>
      </w:pPr>
    </w:p>
    <w:p w14:paraId="3A1AC812" w14:textId="78BBA9B9" w:rsidR="00E55743" w:rsidRPr="00054424" w:rsidRDefault="00E55743" w:rsidP="00E55743">
      <w:pPr>
        <w:pStyle w:val="Heading2"/>
        <w:rPr>
          <w:rtl/>
        </w:rPr>
      </w:pPr>
      <w:bookmarkStart w:id="272" w:name="_Toc136071919"/>
      <w:bookmarkStart w:id="273" w:name="_Toc136071921"/>
      <w:r>
        <w:rPr>
          <w:rFonts w:hint="cs"/>
          <w:rtl/>
        </w:rPr>
        <w:lastRenderedPageBreak/>
        <w:t xml:space="preserve">مستندات مربوط به الکتروفورز </w:t>
      </w:r>
      <w:r w:rsidRPr="00E55743">
        <w:rPr>
          <w:rFonts w:hint="cs"/>
          <w:rtl/>
        </w:rPr>
        <w:t xml:space="preserve">پروتئین تریپسینوژن بر روی ژل پلی اکریل آمید و رنگ آمیزی با رنگ کوماسی برلینت بلو </w:t>
      </w:r>
      <w:r w:rsidRPr="00E55743">
        <w:t>G-250</w:t>
      </w:r>
      <w:bookmarkEnd w:id="272"/>
    </w:p>
    <w:p w14:paraId="307A2266" w14:textId="77777777" w:rsidR="00E55743" w:rsidRDefault="00E55743" w:rsidP="00E55743">
      <w:pPr>
        <w:jc w:val="center"/>
        <w:rPr>
          <w:rtl/>
        </w:rPr>
      </w:pPr>
    </w:p>
    <w:p w14:paraId="35CF0447" w14:textId="496D9415" w:rsidR="00E55743" w:rsidRPr="00054424" w:rsidRDefault="00125D98" w:rsidP="00125D98">
      <w:pPr>
        <w:jc w:val="center"/>
        <w:rPr>
          <w:rtl/>
        </w:rPr>
      </w:pPr>
      <w:r>
        <w:rPr>
          <w:noProof/>
        </w:rPr>
        <w:drawing>
          <wp:inline distT="0" distB="0" distL="0" distR="0" wp14:anchorId="523BEDF2" wp14:editId="596CE3F2">
            <wp:extent cx="5821680" cy="4137660"/>
            <wp:effectExtent l="0" t="0" r="7620" b="0"/>
            <wp:docPr id="38378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1680" cy="4137660"/>
                    </a:xfrm>
                    <a:prstGeom prst="rect">
                      <a:avLst/>
                    </a:prstGeom>
                    <a:noFill/>
                    <a:ln>
                      <a:noFill/>
                    </a:ln>
                  </pic:spPr>
                </pic:pic>
              </a:graphicData>
            </a:graphic>
          </wp:inline>
        </w:drawing>
      </w:r>
      <w:r w:rsidR="00E55743">
        <w:rPr>
          <w:rtl/>
        </w:rPr>
        <w:t xml:space="preserve">شکل </w:t>
      </w:r>
      <w:r w:rsidR="00E55743">
        <w:rPr>
          <w:rtl/>
        </w:rPr>
        <w:fldChar w:fldCharType="begin"/>
      </w:r>
      <w:r w:rsidR="00E55743">
        <w:rPr>
          <w:rtl/>
        </w:rPr>
        <w:instrText xml:space="preserve"> </w:instrText>
      </w:r>
      <w:r w:rsidR="00E55743">
        <w:instrText>SEQ</w:instrText>
      </w:r>
      <w:r w:rsidR="00E55743">
        <w:rPr>
          <w:rtl/>
        </w:rPr>
        <w:instrText xml:space="preserve"> شکل \* </w:instrText>
      </w:r>
      <w:r w:rsidR="00E55743">
        <w:instrText>ARABIC</w:instrText>
      </w:r>
      <w:r w:rsidR="00E55743">
        <w:rPr>
          <w:rtl/>
        </w:rPr>
        <w:instrText xml:space="preserve"> </w:instrText>
      </w:r>
      <w:r w:rsidR="00E55743">
        <w:rPr>
          <w:rtl/>
        </w:rPr>
        <w:fldChar w:fldCharType="separate"/>
      </w:r>
      <w:r w:rsidR="00E55743">
        <w:rPr>
          <w:noProof/>
          <w:rtl/>
        </w:rPr>
        <w:t>8</w:t>
      </w:r>
      <w:r w:rsidR="00E55743">
        <w:rPr>
          <w:rtl/>
        </w:rPr>
        <w:fldChar w:fldCharType="end"/>
      </w:r>
      <w:r w:rsidR="00E55743">
        <w:rPr>
          <w:rFonts w:hint="cs"/>
          <w:rtl/>
        </w:rPr>
        <w:t xml:space="preserve"> - الکتروفورز ژل و رنگ آمیزی با رنگ کوماسی برلینت بلو </w:t>
      </w:r>
      <w:r w:rsidR="00E55743">
        <w:t>G-250</w:t>
      </w:r>
    </w:p>
    <w:p w14:paraId="61E3D8D4" w14:textId="77777777" w:rsidR="00E55743" w:rsidRPr="00054424" w:rsidRDefault="00E55743" w:rsidP="00E55743">
      <w:pPr>
        <w:rPr>
          <w:rtl/>
        </w:rPr>
      </w:pPr>
    </w:p>
    <w:p w14:paraId="4ADF8B88" w14:textId="77777777" w:rsidR="00C90BE0" w:rsidRDefault="00C90BE0" w:rsidP="00C90BE0">
      <w:pPr>
        <w:pStyle w:val="Heading2"/>
        <w:rPr>
          <w:rtl/>
        </w:rPr>
      </w:pPr>
      <w:r>
        <w:rPr>
          <w:rFonts w:hint="cs"/>
          <w:rtl/>
        </w:rPr>
        <w:t>نتایج حاصل از تعیین غلظت پروتئین تریپسینوژن پس از تخلیص:</w:t>
      </w:r>
      <w:bookmarkEnd w:id="273"/>
    </w:p>
    <w:p w14:paraId="7CF8CB1A" w14:textId="77777777" w:rsidR="00C90BE0" w:rsidRDefault="00C90BE0" w:rsidP="00C90BE0">
      <w:pPr>
        <w:pStyle w:val="Heading3"/>
        <w:rPr>
          <w:rtl/>
          <w:lang w:bidi="fa-IR"/>
        </w:rPr>
      </w:pPr>
      <w:r>
        <w:rPr>
          <w:rFonts w:hint="cs"/>
          <w:rtl/>
          <w:lang w:bidi="fa-IR"/>
        </w:rPr>
        <w:t>منحنی استاندارد تست برادفورد:</w:t>
      </w:r>
    </w:p>
    <w:tbl>
      <w:tblPr>
        <w:tblStyle w:val="TableGrid1"/>
        <w:tblW w:w="9170" w:type="dxa"/>
        <w:tblLook w:val="04A0" w:firstRow="1" w:lastRow="0" w:firstColumn="1" w:lastColumn="0" w:noHBand="0" w:noVBand="1"/>
      </w:tblPr>
      <w:tblGrid>
        <w:gridCol w:w="2335"/>
        <w:gridCol w:w="1075"/>
        <w:gridCol w:w="960"/>
        <w:gridCol w:w="960"/>
        <w:gridCol w:w="960"/>
        <w:gridCol w:w="960"/>
        <w:gridCol w:w="960"/>
        <w:gridCol w:w="960"/>
      </w:tblGrid>
      <w:tr w:rsidR="00C90BE0" w:rsidRPr="00FE1524" w14:paraId="70B08038" w14:textId="77777777" w:rsidTr="00894B39">
        <w:trPr>
          <w:trHeight w:val="288"/>
        </w:trPr>
        <w:tc>
          <w:tcPr>
            <w:tcW w:w="2335" w:type="dxa"/>
          </w:tcPr>
          <w:p w14:paraId="6F949775" w14:textId="77777777" w:rsidR="00C90BE0" w:rsidRPr="00FE1524" w:rsidRDefault="00C90BE0" w:rsidP="00894B39">
            <w:pPr>
              <w:spacing w:line="240" w:lineRule="auto"/>
              <w:jc w:val="center"/>
              <w:rPr>
                <w:rFonts w:ascii="Calibri" w:hAnsi="Calibri" w:cs="Calibri"/>
                <w:color w:val="000000"/>
                <w:sz w:val="22"/>
                <w:szCs w:val="22"/>
              </w:rPr>
            </w:pPr>
            <w:r>
              <w:rPr>
                <w:rFonts w:ascii="Calibri" w:hAnsi="Calibri" w:cs="Calibri" w:hint="cs"/>
                <w:color w:val="000000"/>
                <w:sz w:val="22"/>
                <w:szCs w:val="22"/>
                <w:rtl/>
              </w:rPr>
              <w:t xml:space="preserve">غلظت </w:t>
            </w:r>
            <w:r>
              <w:rPr>
                <w:rFonts w:ascii="Calibri" w:hAnsi="Calibri" w:cs="Calibri"/>
                <w:color w:val="000000"/>
                <w:sz w:val="22"/>
                <w:szCs w:val="22"/>
              </w:rPr>
              <w:t>BSA</w:t>
            </w:r>
            <w:r>
              <w:rPr>
                <w:rFonts w:ascii="Calibri" w:hAnsi="Calibri" w:cs="Calibri" w:hint="cs"/>
                <w:color w:val="000000"/>
                <w:sz w:val="22"/>
                <w:szCs w:val="22"/>
                <w:rtl/>
              </w:rPr>
              <w:t xml:space="preserve"> (</w:t>
            </w:r>
            <w:r>
              <w:rPr>
                <w:rFonts w:ascii="Calibri" w:hAnsi="Calibri" w:cs="Calibri"/>
                <w:color w:val="000000"/>
                <w:sz w:val="22"/>
                <w:szCs w:val="22"/>
              </w:rPr>
              <w:t>mg/ml</w:t>
            </w:r>
            <w:r>
              <w:rPr>
                <w:rFonts w:ascii="Calibri" w:hAnsi="Calibri" w:cs="Calibri" w:hint="cs"/>
                <w:color w:val="000000"/>
                <w:sz w:val="22"/>
                <w:szCs w:val="22"/>
                <w:rtl/>
              </w:rPr>
              <w:t>)</w:t>
            </w:r>
          </w:p>
        </w:tc>
        <w:tc>
          <w:tcPr>
            <w:tcW w:w="1075" w:type="dxa"/>
            <w:noWrap/>
            <w:hideMark/>
          </w:tcPr>
          <w:p w14:paraId="32835CD0"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w:t>
            </w:r>
          </w:p>
        </w:tc>
        <w:tc>
          <w:tcPr>
            <w:tcW w:w="960" w:type="dxa"/>
            <w:noWrap/>
            <w:hideMark/>
          </w:tcPr>
          <w:p w14:paraId="748C7465"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0.0625</w:t>
            </w:r>
          </w:p>
        </w:tc>
        <w:tc>
          <w:tcPr>
            <w:tcW w:w="960" w:type="dxa"/>
            <w:noWrap/>
            <w:hideMark/>
          </w:tcPr>
          <w:p w14:paraId="4B5A48EB"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0.125</w:t>
            </w:r>
          </w:p>
        </w:tc>
        <w:tc>
          <w:tcPr>
            <w:tcW w:w="960" w:type="dxa"/>
            <w:noWrap/>
            <w:hideMark/>
          </w:tcPr>
          <w:p w14:paraId="61AC2D85"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0.25</w:t>
            </w:r>
          </w:p>
        </w:tc>
        <w:tc>
          <w:tcPr>
            <w:tcW w:w="960" w:type="dxa"/>
            <w:noWrap/>
            <w:hideMark/>
          </w:tcPr>
          <w:p w14:paraId="255B3277"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0.5</w:t>
            </w:r>
          </w:p>
        </w:tc>
        <w:tc>
          <w:tcPr>
            <w:tcW w:w="960" w:type="dxa"/>
            <w:noWrap/>
            <w:hideMark/>
          </w:tcPr>
          <w:p w14:paraId="36ABCF54"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1</w:t>
            </w:r>
          </w:p>
        </w:tc>
        <w:tc>
          <w:tcPr>
            <w:tcW w:w="960" w:type="dxa"/>
            <w:noWrap/>
            <w:hideMark/>
          </w:tcPr>
          <w:p w14:paraId="783DAA05"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2</w:t>
            </w:r>
          </w:p>
        </w:tc>
      </w:tr>
      <w:tr w:rsidR="00C90BE0" w:rsidRPr="00FE1524" w14:paraId="45EA07CC" w14:textId="77777777" w:rsidTr="00894B39">
        <w:trPr>
          <w:trHeight w:val="288"/>
        </w:trPr>
        <w:tc>
          <w:tcPr>
            <w:tcW w:w="2335" w:type="dxa"/>
          </w:tcPr>
          <w:p w14:paraId="3E33CEAB" w14:textId="77777777" w:rsidR="00C90BE0" w:rsidRPr="00FE1524" w:rsidRDefault="00C90BE0" w:rsidP="00894B39">
            <w:pPr>
              <w:bidi w:val="0"/>
              <w:spacing w:line="240" w:lineRule="auto"/>
              <w:jc w:val="center"/>
              <w:rPr>
                <w:rFonts w:ascii="Calibri" w:hAnsi="Calibri" w:cs="Calibri"/>
                <w:color w:val="000000"/>
                <w:sz w:val="22"/>
                <w:szCs w:val="22"/>
                <w:rtl/>
                <w:lang w:bidi="fa-IR"/>
              </w:rPr>
            </w:pPr>
            <w:r>
              <w:rPr>
                <w:rFonts w:ascii="Calibri" w:hAnsi="Calibri" w:cs="Calibri" w:hint="cs"/>
                <w:color w:val="000000"/>
                <w:sz w:val="22"/>
                <w:szCs w:val="22"/>
                <w:rtl/>
                <w:lang w:bidi="fa-IR"/>
              </w:rPr>
              <w:t>میزان جذب</w:t>
            </w:r>
          </w:p>
        </w:tc>
        <w:tc>
          <w:tcPr>
            <w:tcW w:w="1075" w:type="dxa"/>
            <w:noWrap/>
            <w:hideMark/>
          </w:tcPr>
          <w:p w14:paraId="648C465E"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w:t>
            </w:r>
          </w:p>
        </w:tc>
        <w:tc>
          <w:tcPr>
            <w:tcW w:w="960" w:type="dxa"/>
            <w:noWrap/>
            <w:hideMark/>
          </w:tcPr>
          <w:p w14:paraId="74747297"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0.03</w:t>
            </w:r>
          </w:p>
        </w:tc>
        <w:tc>
          <w:tcPr>
            <w:tcW w:w="960" w:type="dxa"/>
            <w:noWrap/>
            <w:hideMark/>
          </w:tcPr>
          <w:p w14:paraId="325D0105"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0.07</w:t>
            </w:r>
          </w:p>
        </w:tc>
        <w:tc>
          <w:tcPr>
            <w:tcW w:w="960" w:type="dxa"/>
            <w:noWrap/>
            <w:hideMark/>
          </w:tcPr>
          <w:p w14:paraId="34FCE187"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0.1494</w:t>
            </w:r>
          </w:p>
        </w:tc>
        <w:tc>
          <w:tcPr>
            <w:tcW w:w="960" w:type="dxa"/>
            <w:noWrap/>
            <w:hideMark/>
          </w:tcPr>
          <w:p w14:paraId="6464C12C"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0.34</w:t>
            </w:r>
          </w:p>
        </w:tc>
        <w:tc>
          <w:tcPr>
            <w:tcW w:w="960" w:type="dxa"/>
            <w:noWrap/>
            <w:hideMark/>
          </w:tcPr>
          <w:p w14:paraId="0853999E"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0.6775</w:t>
            </w:r>
          </w:p>
        </w:tc>
        <w:tc>
          <w:tcPr>
            <w:tcW w:w="960" w:type="dxa"/>
            <w:noWrap/>
            <w:hideMark/>
          </w:tcPr>
          <w:p w14:paraId="0A38F3B4" w14:textId="77777777" w:rsidR="00C90BE0" w:rsidRPr="00FE1524" w:rsidRDefault="00C90BE0" w:rsidP="00894B39">
            <w:pPr>
              <w:bidi w:val="0"/>
              <w:spacing w:line="240" w:lineRule="auto"/>
              <w:jc w:val="center"/>
              <w:rPr>
                <w:rFonts w:ascii="Calibri" w:hAnsi="Calibri" w:cs="Calibri"/>
                <w:color w:val="000000"/>
                <w:sz w:val="22"/>
                <w:szCs w:val="22"/>
              </w:rPr>
            </w:pPr>
            <w:r w:rsidRPr="00FE1524">
              <w:rPr>
                <w:rFonts w:ascii="Calibri" w:hAnsi="Calibri" w:cs="Calibri"/>
                <w:color w:val="000000"/>
                <w:sz w:val="22"/>
                <w:szCs w:val="22"/>
              </w:rPr>
              <w:t>1.0895</w:t>
            </w:r>
          </w:p>
        </w:tc>
      </w:tr>
    </w:tbl>
    <w:p w14:paraId="3E39FAEC" w14:textId="77777777" w:rsidR="00C90BE0" w:rsidRDefault="00C90BE0" w:rsidP="00C90BE0">
      <w:pPr>
        <w:rPr>
          <w:lang w:bidi="fa-IR"/>
        </w:rPr>
      </w:pPr>
    </w:p>
    <w:p w14:paraId="515BF318" w14:textId="77777777" w:rsidR="00C90BE0" w:rsidRDefault="00C90BE0" w:rsidP="00C90BE0">
      <w:pPr>
        <w:jc w:val="center"/>
        <w:rPr>
          <w:lang w:bidi="fa-IR"/>
        </w:rPr>
      </w:pPr>
      <w:r>
        <w:rPr>
          <w:noProof/>
        </w:rPr>
        <w:lastRenderedPageBreak/>
        <w:drawing>
          <wp:inline distT="0" distB="0" distL="0" distR="0" wp14:anchorId="097E5557" wp14:editId="4E9CB336">
            <wp:extent cx="4572000" cy="2743200"/>
            <wp:effectExtent l="0" t="0" r="0" b="0"/>
            <wp:docPr id="319893914" name="Chart 1">
              <a:extLst xmlns:a="http://schemas.openxmlformats.org/drawingml/2006/main">
                <a:ext uri="{FF2B5EF4-FFF2-40B4-BE49-F238E27FC236}">
                  <a16:creationId xmlns:a16="http://schemas.microsoft.com/office/drawing/2014/main" id="{B8475B63-F48A-4CD1-8DE7-2A77203C9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89C4DF" w14:textId="77777777" w:rsidR="00C90BE0" w:rsidRDefault="00C90BE0" w:rsidP="00C90BE0">
      <w:pPr>
        <w:jc w:val="center"/>
        <w:rPr>
          <w:lang w:bidi="fa-IR"/>
        </w:rPr>
      </w:pPr>
    </w:p>
    <w:p w14:paraId="73528117" w14:textId="4FA9E8EC" w:rsidR="00C90BE0" w:rsidRDefault="00C90BE0" w:rsidP="00C90BE0">
      <w:pPr>
        <w:pStyle w:val="Heading3"/>
        <w:rPr>
          <w:rtl/>
          <w:lang w:bidi="fa-IR"/>
        </w:rPr>
      </w:pPr>
      <w:r>
        <w:rPr>
          <w:rFonts w:hint="cs"/>
          <w:rtl/>
          <w:lang w:bidi="fa-IR"/>
        </w:rPr>
        <w:t>غلظت پروتئین</w:t>
      </w:r>
      <w:r w:rsidR="006007BB">
        <w:rPr>
          <w:rFonts w:hint="cs"/>
          <w:rtl/>
          <w:lang w:bidi="fa-IR"/>
        </w:rPr>
        <w:t xml:space="preserve"> تریپسینوژن</w:t>
      </w:r>
      <w:r>
        <w:rPr>
          <w:rFonts w:hint="cs"/>
          <w:rtl/>
          <w:lang w:bidi="fa-IR"/>
        </w:rPr>
        <w:t xml:space="preserve"> تخلیص شده</w:t>
      </w:r>
    </w:p>
    <w:p w14:paraId="3F2F46A4" w14:textId="77777777" w:rsidR="00C90BE0" w:rsidRPr="001A577C" w:rsidRDefault="00C90BE0" w:rsidP="00C90BE0">
      <w:pPr>
        <w:rPr>
          <w:rtl/>
          <w:lang w:bidi="fa-IR"/>
        </w:rPr>
      </w:pPr>
      <w:r>
        <w:rPr>
          <w:rFonts w:hint="cs"/>
          <w:rtl/>
          <w:lang w:bidi="fa-IR"/>
        </w:rPr>
        <w:t>به کمک فرمول خط نمودار استاندارد و میزان جذب حاصل از پروتئین تخلیص شده میزان غلظت در لیتر را محاسبه می نماییم.</w:t>
      </w:r>
    </w:p>
    <w:tbl>
      <w:tblPr>
        <w:tblStyle w:val="TableGrid1"/>
        <w:tblW w:w="5665" w:type="dxa"/>
        <w:jc w:val="center"/>
        <w:tblLook w:val="04A0" w:firstRow="1" w:lastRow="0" w:firstColumn="1" w:lastColumn="0" w:noHBand="0" w:noVBand="1"/>
      </w:tblPr>
      <w:tblGrid>
        <w:gridCol w:w="2620"/>
        <w:gridCol w:w="3045"/>
      </w:tblGrid>
      <w:tr w:rsidR="00C90BE0" w:rsidRPr="007A5DCE" w14:paraId="46A53944" w14:textId="77777777" w:rsidTr="00894B39">
        <w:trPr>
          <w:trHeight w:val="288"/>
          <w:jc w:val="center"/>
        </w:trPr>
        <w:tc>
          <w:tcPr>
            <w:tcW w:w="2620" w:type="dxa"/>
            <w:noWrap/>
            <w:hideMark/>
          </w:tcPr>
          <w:p w14:paraId="13B5E204" w14:textId="77777777" w:rsidR="00C90BE0" w:rsidRPr="007A5DCE" w:rsidRDefault="00C90BE0" w:rsidP="00894B39">
            <w:pPr>
              <w:spacing w:line="240" w:lineRule="auto"/>
              <w:jc w:val="center"/>
              <w:rPr>
                <w:rFonts w:ascii="Calibri" w:hAnsi="Calibri"/>
                <w:color w:val="000000"/>
                <w:sz w:val="22"/>
                <w:szCs w:val="22"/>
              </w:rPr>
            </w:pPr>
            <w:r w:rsidRPr="007A5DCE">
              <w:rPr>
                <w:rFonts w:ascii="Calibri" w:hAnsi="Calibri"/>
                <w:color w:val="000000"/>
                <w:sz w:val="22"/>
                <w:szCs w:val="22"/>
                <w:rtl/>
              </w:rPr>
              <w:t>جذب</w:t>
            </w:r>
          </w:p>
        </w:tc>
        <w:tc>
          <w:tcPr>
            <w:tcW w:w="3045" w:type="dxa"/>
            <w:noWrap/>
            <w:hideMark/>
          </w:tcPr>
          <w:p w14:paraId="43AC5E2A" w14:textId="77777777" w:rsidR="00C90BE0" w:rsidRPr="007A5DCE" w:rsidRDefault="00C90BE0" w:rsidP="00894B39">
            <w:pPr>
              <w:bidi w:val="0"/>
              <w:spacing w:line="240" w:lineRule="auto"/>
              <w:jc w:val="center"/>
              <w:rPr>
                <w:rFonts w:ascii="Calibri" w:hAnsi="Calibri"/>
                <w:color w:val="000000"/>
                <w:sz w:val="22"/>
                <w:szCs w:val="22"/>
                <w:rtl/>
              </w:rPr>
            </w:pPr>
            <w:r w:rsidRPr="007A5DCE">
              <w:rPr>
                <w:rFonts w:ascii="Calibri" w:hAnsi="Calibri"/>
                <w:color w:val="000000"/>
                <w:sz w:val="22"/>
                <w:szCs w:val="22"/>
              </w:rPr>
              <w:t>0.152581</w:t>
            </w:r>
          </w:p>
        </w:tc>
      </w:tr>
      <w:tr w:rsidR="00C90BE0" w:rsidRPr="007A5DCE" w14:paraId="5ABBAAD4" w14:textId="77777777" w:rsidTr="00894B39">
        <w:trPr>
          <w:trHeight w:val="288"/>
          <w:jc w:val="center"/>
        </w:trPr>
        <w:tc>
          <w:tcPr>
            <w:tcW w:w="2620" w:type="dxa"/>
            <w:noWrap/>
            <w:hideMark/>
          </w:tcPr>
          <w:p w14:paraId="4B92AE88" w14:textId="77777777" w:rsidR="00C90BE0" w:rsidRPr="007A5DCE" w:rsidRDefault="00C90BE0" w:rsidP="00894B39">
            <w:pPr>
              <w:spacing w:line="240" w:lineRule="auto"/>
              <w:jc w:val="center"/>
              <w:rPr>
                <w:rFonts w:ascii="Calibri" w:hAnsi="Calibri"/>
                <w:color w:val="000000"/>
                <w:sz w:val="22"/>
                <w:szCs w:val="22"/>
              </w:rPr>
            </w:pPr>
            <w:r w:rsidRPr="007A5DCE">
              <w:rPr>
                <w:rFonts w:ascii="Calibri" w:hAnsi="Calibri"/>
                <w:color w:val="000000"/>
                <w:sz w:val="22"/>
                <w:szCs w:val="22"/>
                <w:rtl/>
              </w:rPr>
              <w:t>غلظت برحسب میکرولیتر</w:t>
            </w:r>
            <w:r w:rsidRPr="008824AE">
              <w:rPr>
                <w:rFonts w:ascii="Calibri" w:hAnsi="Calibri" w:hint="cs"/>
                <w:color w:val="000000"/>
                <w:sz w:val="22"/>
                <w:szCs w:val="22"/>
                <w:rtl/>
              </w:rPr>
              <w:t xml:space="preserve"> (در 1 میلی لیتر از  5 میلی لیتر مخلول تخلیص شده)</w:t>
            </w:r>
          </w:p>
        </w:tc>
        <w:tc>
          <w:tcPr>
            <w:tcW w:w="3045" w:type="dxa"/>
            <w:noWrap/>
            <w:hideMark/>
          </w:tcPr>
          <w:p w14:paraId="553E8686" w14:textId="77777777" w:rsidR="00C90BE0" w:rsidRPr="007A5DCE" w:rsidRDefault="00C90BE0" w:rsidP="00894B39">
            <w:pPr>
              <w:bidi w:val="0"/>
              <w:spacing w:line="240" w:lineRule="auto"/>
              <w:jc w:val="center"/>
              <w:rPr>
                <w:rFonts w:ascii="Calibri" w:hAnsi="Calibri"/>
                <w:color w:val="000000"/>
                <w:sz w:val="22"/>
                <w:szCs w:val="22"/>
                <w:rtl/>
              </w:rPr>
            </w:pPr>
            <w:r w:rsidRPr="008824AE">
              <w:rPr>
                <w:rFonts w:ascii="Calibri" w:hAnsi="Calibri" w:hint="cs"/>
                <w:color w:val="000000"/>
                <w:sz w:val="22"/>
                <w:szCs w:val="22"/>
                <w:rtl/>
                <w:lang w:bidi="fa-IR"/>
              </w:rPr>
              <w:t>234</w:t>
            </w:r>
            <w:r w:rsidRPr="008824AE">
              <w:rPr>
                <w:rFonts w:ascii="Calibri" w:hAnsi="Calibri" w:hint="cs"/>
                <w:color w:val="000000"/>
                <w:sz w:val="22"/>
                <w:szCs w:val="22"/>
                <w:rtl/>
              </w:rPr>
              <w:t xml:space="preserve"> میکرو گرم</w:t>
            </w:r>
          </w:p>
        </w:tc>
      </w:tr>
      <w:tr w:rsidR="00C90BE0" w:rsidRPr="007A5DCE" w14:paraId="61AE08ED" w14:textId="77777777" w:rsidTr="00894B39">
        <w:trPr>
          <w:trHeight w:val="288"/>
          <w:jc w:val="center"/>
        </w:trPr>
        <w:tc>
          <w:tcPr>
            <w:tcW w:w="2620" w:type="dxa"/>
            <w:noWrap/>
            <w:hideMark/>
          </w:tcPr>
          <w:p w14:paraId="6C957349" w14:textId="77777777" w:rsidR="00C90BE0" w:rsidRPr="007A5DCE" w:rsidRDefault="00C90BE0" w:rsidP="00894B39">
            <w:pPr>
              <w:spacing w:line="240" w:lineRule="auto"/>
              <w:jc w:val="center"/>
              <w:rPr>
                <w:rFonts w:ascii="Calibri" w:hAnsi="Calibri"/>
                <w:color w:val="000000"/>
                <w:sz w:val="22"/>
                <w:szCs w:val="22"/>
              </w:rPr>
            </w:pPr>
            <w:r w:rsidRPr="007A5DCE">
              <w:rPr>
                <w:rFonts w:ascii="Calibri" w:hAnsi="Calibri"/>
                <w:color w:val="000000"/>
                <w:sz w:val="22"/>
                <w:szCs w:val="22"/>
                <w:rtl/>
              </w:rPr>
              <w:t>غلظت در کل 500 میلی لیتر</w:t>
            </w:r>
            <w:r w:rsidRPr="008824AE">
              <w:rPr>
                <w:rFonts w:ascii="Calibri" w:hAnsi="Calibri" w:hint="cs"/>
                <w:color w:val="000000"/>
                <w:sz w:val="22"/>
                <w:szCs w:val="22"/>
                <w:rtl/>
              </w:rPr>
              <w:t xml:space="preserve"> *</w:t>
            </w:r>
          </w:p>
        </w:tc>
        <w:tc>
          <w:tcPr>
            <w:tcW w:w="3045" w:type="dxa"/>
            <w:noWrap/>
            <w:hideMark/>
          </w:tcPr>
          <w:p w14:paraId="3C74A36B" w14:textId="77777777" w:rsidR="00C90BE0" w:rsidRPr="007A5DCE" w:rsidRDefault="00C90BE0" w:rsidP="00894B39">
            <w:pPr>
              <w:bidi w:val="0"/>
              <w:spacing w:line="240" w:lineRule="auto"/>
              <w:jc w:val="center"/>
              <w:rPr>
                <w:rFonts w:ascii="Calibri" w:hAnsi="Calibri"/>
                <w:color w:val="000000"/>
                <w:sz w:val="22"/>
                <w:szCs w:val="22"/>
                <w:rtl/>
              </w:rPr>
            </w:pPr>
            <w:r w:rsidRPr="008824AE">
              <w:rPr>
                <w:rFonts w:ascii="Calibri" w:hAnsi="Calibri" w:hint="cs"/>
                <w:color w:val="000000"/>
                <w:sz w:val="22"/>
                <w:szCs w:val="22"/>
                <w:rtl/>
              </w:rPr>
              <w:t>1170 میکرو گرم</w:t>
            </w:r>
          </w:p>
        </w:tc>
      </w:tr>
      <w:tr w:rsidR="00C90BE0" w:rsidRPr="007A5DCE" w14:paraId="18E5BED0" w14:textId="77777777" w:rsidTr="00894B39">
        <w:trPr>
          <w:trHeight w:val="288"/>
          <w:jc w:val="center"/>
        </w:trPr>
        <w:tc>
          <w:tcPr>
            <w:tcW w:w="2620" w:type="dxa"/>
            <w:noWrap/>
            <w:hideMark/>
          </w:tcPr>
          <w:p w14:paraId="6C9949C1" w14:textId="77777777" w:rsidR="00C90BE0" w:rsidRPr="007A5DCE" w:rsidRDefault="00C90BE0" w:rsidP="00894B39">
            <w:pPr>
              <w:spacing w:line="240" w:lineRule="auto"/>
              <w:jc w:val="center"/>
              <w:rPr>
                <w:rFonts w:ascii="Calibri" w:hAnsi="Calibri"/>
                <w:color w:val="000000"/>
                <w:sz w:val="22"/>
                <w:szCs w:val="22"/>
              </w:rPr>
            </w:pPr>
            <w:r w:rsidRPr="007A5DCE">
              <w:rPr>
                <w:rFonts w:ascii="Calibri" w:hAnsi="Calibri"/>
                <w:color w:val="000000"/>
                <w:sz w:val="22"/>
                <w:szCs w:val="22"/>
                <w:rtl/>
              </w:rPr>
              <w:t>غلظت در لیتر</w:t>
            </w:r>
          </w:p>
        </w:tc>
        <w:tc>
          <w:tcPr>
            <w:tcW w:w="3045" w:type="dxa"/>
            <w:noWrap/>
            <w:hideMark/>
          </w:tcPr>
          <w:p w14:paraId="4FAF7343" w14:textId="77777777" w:rsidR="00C90BE0" w:rsidRPr="007A5DCE" w:rsidRDefault="00C90BE0" w:rsidP="00894B39">
            <w:pPr>
              <w:bidi w:val="0"/>
              <w:spacing w:line="240" w:lineRule="auto"/>
              <w:jc w:val="center"/>
              <w:rPr>
                <w:rFonts w:ascii="Calibri" w:hAnsi="Calibri"/>
                <w:color w:val="000000"/>
                <w:sz w:val="22"/>
                <w:szCs w:val="22"/>
                <w:rtl/>
              </w:rPr>
            </w:pPr>
            <w:r w:rsidRPr="008824AE">
              <w:rPr>
                <w:rFonts w:ascii="Calibri" w:hAnsi="Calibri" w:hint="cs"/>
                <w:color w:val="000000"/>
                <w:sz w:val="22"/>
                <w:szCs w:val="22"/>
                <w:rtl/>
              </w:rPr>
              <w:t>2340 میکرو گرم</w:t>
            </w:r>
          </w:p>
        </w:tc>
      </w:tr>
      <w:tr w:rsidR="00C90BE0" w:rsidRPr="008824AE" w14:paraId="6AEB4958" w14:textId="77777777" w:rsidTr="00894B39">
        <w:trPr>
          <w:trHeight w:val="288"/>
          <w:jc w:val="center"/>
        </w:trPr>
        <w:tc>
          <w:tcPr>
            <w:tcW w:w="5665" w:type="dxa"/>
            <w:gridSpan w:val="2"/>
            <w:noWrap/>
          </w:tcPr>
          <w:p w14:paraId="40D5F380" w14:textId="77777777" w:rsidR="00C90BE0" w:rsidRPr="008824AE" w:rsidRDefault="00C90BE0" w:rsidP="00894B39">
            <w:pPr>
              <w:bidi w:val="0"/>
              <w:spacing w:line="240" w:lineRule="auto"/>
              <w:jc w:val="center"/>
              <w:rPr>
                <w:rFonts w:ascii="Calibri" w:hAnsi="Calibri"/>
                <w:color w:val="000000"/>
                <w:sz w:val="22"/>
                <w:szCs w:val="22"/>
              </w:rPr>
            </w:pPr>
            <w:r w:rsidRPr="008824AE">
              <w:rPr>
                <w:rFonts w:ascii="Calibri" w:hAnsi="Calibri" w:hint="cs"/>
                <w:color w:val="000000"/>
                <w:sz w:val="22"/>
                <w:szCs w:val="22"/>
                <w:rtl/>
              </w:rPr>
              <w:t>* حجم کست باکتری که میزان تخلیص 5 میلی لیتر از آن برداشت شده است.</w:t>
            </w:r>
          </w:p>
        </w:tc>
      </w:tr>
    </w:tbl>
    <w:p w14:paraId="5F69989F" w14:textId="77777777" w:rsidR="00C90BE0" w:rsidRPr="00763502" w:rsidRDefault="00C90BE0" w:rsidP="00C90BE0">
      <w:pPr>
        <w:rPr>
          <w:rtl/>
          <w:lang w:bidi="fa-IR"/>
        </w:rPr>
      </w:pPr>
    </w:p>
    <w:p w14:paraId="7110FC14" w14:textId="554867A5" w:rsidR="00C90BE0" w:rsidRPr="00336427" w:rsidRDefault="00C90BE0" w:rsidP="00C90BE0">
      <w:pPr>
        <w:pStyle w:val="Heading2"/>
        <w:rPr>
          <w:rtl/>
        </w:rPr>
      </w:pPr>
      <w:bookmarkStart w:id="274" w:name="_Toc136071922"/>
      <w:r>
        <w:rPr>
          <w:rFonts w:hint="cs"/>
          <w:rtl/>
        </w:rPr>
        <w:t xml:space="preserve">نتایج و </w:t>
      </w:r>
      <w:r w:rsidRPr="00625817">
        <w:rPr>
          <w:rFonts w:hint="cs"/>
          <w:rtl/>
        </w:rPr>
        <w:t>مستندات</w:t>
      </w:r>
      <w:r>
        <w:rPr>
          <w:rFonts w:hint="cs"/>
          <w:rtl/>
        </w:rPr>
        <w:t xml:space="preserve"> </w:t>
      </w:r>
      <w:r w:rsidRPr="006C2E98">
        <w:rPr>
          <w:rFonts w:hint="cs"/>
          <w:rtl/>
        </w:rPr>
        <w:t>حاصل از زیست سنجی بوسیله تست کازئین:</w:t>
      </w:r>
      <w:bookmarkEnd w:id="274"/>
    </w:p>
    <w:p w14:paraId="33A36FD2" w14:textId="77777777" w:rsidR="00C90BE0" w:rsidRDefault="00C90BE0" w:rsidP="00C90BE0">
      <w:pPr>
        <w:rPr>
          <w:rtl/>
        </w:rPr>
      </w:pPr>
    </w:p>
    <w:tbl>
      <w:tblPr>
        <w:tblW w:w="3398" w:type="dxa"/>
        <w:jc w:val="center"/>
        <w:tblCellMar>
          <w:left w:w="0" w:type="dxa"/>
          <w:right w:w="0" w:type="dxa"/>
        </w:tblCellMar>
        <w:tblLook w:val="0600" w:firstRow="0" w:lastRow="0" w:firstColumn="0" w:lastColumn="0" w:noHBand="1" w:noVBand="1"/>
      </w:tblPr>
      <w:tblGrid>
        <w:gridCol w:w="1699"/>
        <w:gridCol w:w="1699"/>
      </w:tblGrid>
      <w:tr w:rsidR="00C90BE0" w:rsidRPr="00526C05" w14:paraId="4CC9EDE7" w14:textId="77777777" w:rsidTr="00A10145">
        <w:trPr>
          <w:trHeight w:val="483"/>
          <w:jc w:val="center"/>
        </w:trPr>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20059C24" w14:textId="77777777" w:rsidR="00C90BE0" w:rsidRPr="00526C05" w:rsidRDefault="00C90BE0" w:rsidP="00A10145">
            <w:pPr>
              <w:spacing w:line="240" w:lineRule="auto"/>
            </w:pPr>
            <w:r w:rsidRPr="00526C05">
              <w:t>Blank</w:t>
            </w:r>
          </w:p>
        </w:tc>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1243C42F" w14:textId="77777777" w:rsidR="00C90BE0" w:rsidRPr="00526C05" w:rsidRDefault="00C90BE0" w:rsidP="00A10145">
            <w:pPr>
              <w:spacing w:line="240" w:lineRule="auto"/>
            </w:pPr>
            <w:proofErr w:type="spellStart"/>
            <w:r w:rsidRPr="00526C05">
              <w:t>ProT</w:t>
            </w:r>
            <w:proofErr w:type="spellEnd"/>
          </w:p>
        </w:tc>
      </w:tr>
      <w:tr w:rsidR="00C90BE0" w:rsidRPr="00526C05" w14:paraId="5558B3DB" w14:textId="77777777" w:rsidTr="00A10145">
        <w:trPr>
          <w:trHeight w:val="483"/>
          <w:jc w:val="center"/>
        </w:trPr>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79B8A4E9" w14:textId="77777777" w:rsidR="00C90BE0" w:rsidRPr="00526C05" w:rsidRDefault="00C90BE0" w:rsidP="00A10145">
            <w:pPr>
              <w:spacing w:line="240" w:lineRule="auto"/>
            </w:pPr>
            <w:r w:rsidRPr="00526C05">
              <w:t>0.3443</w:t>
            </w:r>
          </w:p>
        </w:tc>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3B9B715C" w14:textId="77777777" w:rsidR="00C90BE0" w:rsidRPr="00526C05" w:rsidRDefault="00C90BE0" w:rsidP="00A10145">
            <w:pPr>
              <w:spacing w:line="240" w:lineRule="auto"/>
            </w:pPr>
            <w:r w:rsidRPr="00526C05">
              <w:t>0.3936</w:t>
            </w:r>
          </w:p>
        </w:tc>
      </w:tr>
      <w:tr w:rsidR="00C90BE0" w:rsidRPr="00526C05" w14:paraId="54250EA4" w14:textId="77777777" w:rsidTr="00A10145">
        <w:trPr>
          <w:trHeight w:val="483"/>
          <w:jc w:val="center"/>
        </w:trPr>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46F8C5CE" w14:textId="77777777" w:rsidR="00C90BE0" w:rsidRPr="00526C05" w:rsidRDefault="00C90BE0" w:rsidP="00A10145">
            <w:pPr>
              <w:spacing w:line="240" w:lineRule="auto"/>
            </w:pPr>
            <w:r w:rsidRPr="00526C05">
              <w:t>0.38425</w:t>
            </w:r>
          </w:p>
        </w:tc>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50C9433B" w14:textId="77777777" w:rsidR="00C90BE0" w:rsidRPr="00526C05" w:rsidRDefault="00C90BE0" w:rsidP="00A10145">
            <w:pPr>
              <w:spacing w:line="240" w:lineRule="auto"/>
            </w:pPr>
            <w:r w:rsidRPr="00526C05">
              <w:t>0.393</w:t>
            </w:r>
          </w:p>
        </w:tc>
      </w:tr>
      <w:tr w:rsidR="00C90BE0" w:rsidRPr="00526C05" w14:paraId="1B65B634" w14:textId="77777777" w:rsidTr="00A10145">
        <w:trPr>
          <w:trHeight w:val="483"/>
          <w:jc w:val="center"/>
        </w:trPr>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2CAF8C1C" w14:textId="77777777" w:rsidR="00C90BE0" w:rsidRPr="00526C05" w:rsidRDefault="00C90BE0" w:rsidP="00A10145">
            <w:pPr>
              <w:spacing w:line="240" w:lineRule="auto"/>
            </w:pPr>
            <w:r w:rsidRPr="00526C05">
              <w:t>0.46015</w:t>
            </w:r>
          </w:p>
        </w:tc>
        <w:tc>
          <w:tcPr>
            <w:tcW w:w="1699" w:type="dxa"/>
            <w:tcBorders>
              <w:top w:val="single" w:sz="8" w:space="0" w:color="FFFFFF"/>
              <w:left w:val="single" w:sz="8" w:space="0" w:color="FFFFFF"/>
              <w:bottom w:val="single" w:sz="8" w:space="0" w:color="FFFFFF"/>
              <w:right w:val="single" w:sz="8" w:space="0" w:color="FFFFFF"/>
            </w:tcBorders>
            <w:shd w:val="clear" w:color="auto" w:fill="F0E8E7"/>
            <w:tcMar>
              <w:top w:w="12" w:type="dxa"/>
              <w:left w:w="12" w:type="dxa"/>
              <w:bottom w:w="0" w:type="dxa"/>
              <w:right w:w="12" w:type="dxa"/>
            </w:tcMar>
            <w:vAlign w:val="bottom"/>
            <w:hideMark/>
          </w:tcPr>
          <w:p w14:paraId="659EE28A" w14:textId="77777777" w:rsidR="00C90BE0" w:rsidRPr="00526C05" w:rsidRDefault="00C90BE0" w:rsidP="00A10145">
            <w:pPr>
              <w:spacing w:line="240" w:lineRule="auto"/>
            </w:pPr>
            <w:r w:rsidRPr="00526C05">
              <w:t>0.51375</w:t>
            </w:r>
          </w:p>
        </w:tc>
      </w:tr>
    </w:tbl>
    <w:p w14:paraId="280BBC36" w14:textId="77777777" w:rsidR="00C90BE0" w:rsidRPr="00054424" w:rsidRDefault="00C90BE0" w:rsidP="00C90BE0">
      <w:pPr>
        <w:rPr>
          <w:rtl/>
        </w:rPr>
      </w:pPr>
    </w:p>
    <w:p w14:paraId="65403CDB" w14:textId="77777777" w:rsidR="00C90BE0" w:rsidRPr="00317524" w:rsidRDefault="00C90BE0" w:rsidP="00C90BE0">
      <w:pPr>
        <w:rPr>
          <w:lang w:bidi="fa-IR"/>
        </w:rPr>
      </w:pPr>
    </w:p>
    <w:p w14:paraId="6C6B8435" w14:textId="77777777" w:rsidR="00C90BE0" w:rsidRPr="00054424" w:rsidRDefault="00C90BE0" w:rsidP="00C90BE0">
      <w:pPr>
        <w:rPr>
          <w:rtl/>
        </w:rPr>
      </w:pPr>
      <w:r w:rsidRPr="00526C05">
        <w:rPr>
          <w:noProof/>
        </w:rPr>
        <w:drawing>
          <wp:inline distT="0" distB="0" distL="0" distR="0" wp14:anchorId="6C93F8D4" wp14:editId="03BDD188">
            <wp:extent cx="5606716" cy="3140243"/>
            <wp:effectExtent l="0" t="0" r="13335" b="3175"/>
            <wp:docPr id="1202896087" name="Chart 1">
              <a:extLst xmlns:a="http://schemas.openxmlformats.org/drawingml/2006/main">
                <a:ext uri="{FF2B5EF4-FFF2-40B4-BE49-F238E27FC236}">
                  <a16:creationId xmlns:a16="http://schemas.microsoft.com/office/drawing/2014/main" id="{E11E6C2D-9848-1DF8-478B-E21DBE66E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BBDF9C" w14:textId="77777777" w:rsidR="00C90BE0" w:rsidRDefault="00C90BE0" w:rsidP="00C90BE0">
      <w:pPr>
        <w:rPr>
          <w:lang w:bidi="fa-IR"/>
        </w:rPr>
      </w:pPr>
    </w:p>
    <w:p w14:paraId="18533331" w14:textId="77777777" w:rsidR="00C90BE0" w:rsidRPr="00C90BE0" w:rsidRDefault="00C90BE0" w:rsidP="00C90BE0">
      <w:pPr>
        <w:rPr>
          <w:rtl/>
          <w:lang w:bidi="fa-IR"/>
        </w:rPr>
      </w:pPr>
    </w:p>
    <w:p w14:paraId="5B6151BB" w14:textId="77777777" w:rsidR="00317524" w:rsidRPr="00054424" w:rsidRDefault="00317524" w:rsidP="00317524">
      <w:pPr>
        <w:rPr>
          <w:rtl/>
        </w:rPr>
      </w:pPr>
    </w:p>
    <w:p w14:paraId="40132CE2" w14:textId="77777777" w:rsidR="00317524" w:rsidRPr="00317524" w:rsidRDefault="00317524" w:rsidP="00317524">
      <w:pPr>
        <w:rPr>
          <w:lang w:bidi="fa-IR"/>
        </w:rPr>
      </w:pPr>
    </w:p>
    <w:p w14:paraId="278C95A8" w14:textId="77777777" w:rsidR="00CB346B" w:rsidRPr="00054424" w:rsidRDefault="00CB346B" w:rsidP="00CB346B">
      <w:pPr>
        <w:rPr>
          <w:rtl/>
        </w:rPr>
      </w:pPr>
    </w:p>
    <w:p w14:paraId="695A8357" w14:textId="0BA9A8B5" w:rsidR="00CB346B" w:rsidRDefault="00CB346B" w:rsidP="00CB346B">
      <w:pPr>
        <w:rPr>
          <w:lang w:bidi="fa-IR"/>
        </w:rPr>
      </w:pPr>
    </w:p>
    <w:p w14:paraId="06B9E68C" w14:textId="24CE4494" w:rsidR="001A2DE8" w:rsidRDefault="001A2DE8" w:rsidP="00CB346B">
      <w:pPr>
        <w:rPr>
          <w:lang w:bidi="fa-IR"/>
        </w:rPr>
      </w:pPr>
    </w:p>
    <w:p w14:paraId="1829B2B1" w14:textId="12B8EA60" w:rsidR="001A2DE8" w:rsidRDefault="001A2DE8" w:rsidP="00CB346B">
      <w:pPr>
        <w:rPr>
          <w:lang w:bidi="fa-IR"/>
        </w:rPr>
      </w:pPr>
    </w:p>
    <w:p w14:paraId="5B040F95" w14:textId="45D6B580" w:rsidR="001A2DE8" w:rsidRDefault="001A2DE8" w:rsidP="00CB346B">
      <w:pPr>
        <w:rPr>
          <w:lang w:bidi="fa-IR"/>
        </w:rPr>
      </w:pPr>
    </w:p>
    <w:p w14:paraId="58FDB854" w14:textId="18955DA3" w:rsidR="001A2DE8" w:rsidRDefault="001A2DE8" w:rsidP="00CB346B">
      <w:pPr>
        <w:rPr>
          <w:lang w:bidi="fa-IR"/>
        </w:rPr>
      </w:pPr>
    </w:p>
    <w:p w14:paraId="3535F801" w14:textId="72780445" w:rsidR="001A2DE8" w:rsidRDefault="001A2DE8" w:rsidP="00CB346B">
      <w:pPr>
        <w:rPr>
          <w:lang w:bidi="fa-IR"/>
        </w:rPr>
      </w:pPr>
    </w:p>
    <w:p w14:paraId="1E07650A" w14:textId="0227E8F5" w:rsidR="00C1761F" w:rsidRDefault="00C1761F" w:rsidP="00CB346B">
      <w:pPr>
        <w:rPr>
          <w:rtl/>
          <w:lang w:bidi="fa-IR"/>
        </w:rPr>
      </w:pPr>
    </w:p>
    <w:p w14:paraId="5020B76D" w14:textId="77777777" w:rsidR="00743703" w:rsidRDefault="00743703" w:rsidP="00CB346B">
      <w:pPr>
        <w:rPr>
          <w:rtl/>
          <w:lang w:bidi="fa-IR"/>
        </w:rPr>
      </w:pPr>
    </w:p>
    <w:p w14:paraId="6F393732" w14:textId="01076451" w:rsidR="00C1761F" w:rsidRDefault="00C1761F" w:rsidP="00CB346B">
      <w:pPr>
        <w:rPr>
          <w:lang w:bidi="fa-IR"/>
        </w:rPr>
      </w:pPr>
    </w:p>
    <w:p w14:paraId="38CEE5B8" w14:textId="77777777" w:rsidR="00A10145" w:rsidRDefault="00A10145" w:rsidP="00CB346B">
      <w:pPr>
        <w:rPr>
          <w:lang w:bidi="fa-IR"/>
        </w:rPr>
      </w:pPr>
    </w:p>
    <w:p w14:paraId="2C026406" w14:textId="77777777" w:rsidR="00A10145" w:rsidRDefault="00A10145" w:rsidP="00CB346B">
      <w:pPr>
        <w:rPr>
          <w:lang w:bidi="fa-IR"/>
        </w:rPr>
      </w:pPr>
    </w:p>
    <w:p w14:paraId="67CACF47" w14:textId="77777777" w:rsidR="00A10145" w:rsidRDefault="00A10145" w:rsidP="00CB346B">
      <w:pPr>
        <w:rPr>
          <w:lang w:bidi="fa-IR"/>
        </w:rPr>
      </w:pPr>
    </w:p>
    <w:p w14:paraId="1E19512D" w14:textId="77777777" w:rsidR="00A10145" w:rsidRDefault="00A10145" w:rsidP="00CB346B">
      <w:pPr>
        <w:rPr>
          <w:lang w:bidi="fa-IR"/>
        </w:rPr>
      </w:pPr>
    </w:p>
    <w:p w14:paraId="15C1558D" w14:textId="77777777" w:rsidR="00A10145" w:rsidRDefault="00A10145" w:rsidP="00CB346B">
      <w:pPr>
        <w:rPr>
          <w:lang w:bidi="fa-IR"/>
        </w:rPr>
      </w:pPr>
    </w:p>
    <w:p w14:paraId="39704EF0" w14:textId="77777777" w:rsidR="00A10145" w:rsidRDefault="00A10145" w:rsidP="00CB346B">
      <w:pPr>
        <w:rPr>
          <w:lang w:bidi="fa-IR"/>
        </w:rPr>
      </w:pPr>
    </w:p>
    <w:p w14:paraId="700BC3C8" w14:textId="77777777" w:rsidR="00A10145" w:rsidRDefault="00A10145" w:rsidP="00CB346B">
      <w:pPr>
        <w:rPr>
          <w:lang w:bidi="fa-IR"/>
        </w:rPr>
      </w:pPr>
    </w:p>
    <w:p w14:paraId="7CCA9F53" w14:textId="77777777" w:rsidR="00A10145" w:rsidRDefault="00A10145" w:rsidP="00CB346B">
      <w:pPr>
        <w:rPr>
          <w:lang w:bidi="fa-IR"/>
        </w:rPr>
      </w:pPr>
    </w:p>
    <w:p w14:paraId="6D359E98" w14:textId="77777777" w:rsidR="00A10145" w:rsidRDefault="00A10145" w:rsidP="00CB346B">
      <w:pPr>
        <w:rPr>
          <w:lang w:bidi="fa-IR"/>
        </w:rPr>
      </w:pPr>
    </w:p>
    <w:p w14:paraId="7B23940C" w14:textId="77777777" w:rsidR="00A10145" w:rsidRDefault="00A10145" w:rsidP="00CB346B">
      <w:pPr>
        <w:rPr>
          <w:lang w:bidi="fa-IR"/>
        </w:rPr>
      </w:pPr>
    </w:p>
    <w:p w14:paraId="00AA59E4" w14:textId="77777777" w:rsidR="00A10145" w:rsidRDefault="00A10145" w:rsidP="00CB346B">
      <w:pPr>
        <w:rPr>
          <w:lang w:bidi="fa-IR"/>
        </w:rPr>
      </w:pPr>
    </w:p>
    <w:p w14:paraId="1D774C51" w14:textId="77777777" w:rsidR="00A10145" w:rsidRDefault="00A10145" w:rsidP="00CB346B">
      <w:pPr>
        <w:rPr>
          <w:lang w:bidi="fa-IR"/>
        </w:rPr>
      </w:pPr>
    </w:p>
    <w:p w14:paraId="1047E0EC" w14:textId="77777777" w:rsidR="00A10145" w:rsidRDefault="00A10145" w:rsidP="00CB346B">
      <w:pPr>
        <w:rPr>
          <w:lang w:bidi="fa-IR"/>
        </w:rPr>
      </w:pPr>
    </w:p>
    <w:p w14:paraId="152C79E3" w14:textId="77777777" w:rsidR="00A10145" w:rsidRDefault="00A10145" w:rsidP="00CB346B">
      <w:pPr>
        <w:rPr>
          <w:rtl/>
          <w:lang w:bidi="fa-IR"/>
        </w:rPr>
      </w:pPr>
    </w:p>
    <w:p w14:paraId="13A02150" w14:textId="77777777" w:rsidR="00C1761F" w:rsidRDefault="00C1761F" w:rsidP="00CB346B">
      <w:pPr>
        <w:rPr>
          <w:lang w:bidi="fa-IR"/>
        </w:rPr>
      </w:pPr>
    </w:p>
    <w:p w14:paraId="0CDF3896" w14:textId="6A8A97E0" w:rsidR="001A2DE8" w:rsidRDefault="001A2DE8" w:rsidP="00CB346B">
      <w:pPr>
        <w:rPr>
          <w:lang w:bidi="fa-IR"/>
        </w:rPr>
      </w:pPr>
    </w:p>
    <w:p w14:paraId="61F14DDB" w14:textId="0144B077" w:rsidR="001A2DE8" w:rsidRDefault="001A2DE8" w:rsidP="00CB346B">
      <w:pPr>
        <w:rPr>
          <w:lang w:bidi="fa-IR"/>
        </w:rPr>
      </w:pPr>
    </w:p>
    <w:p w14:paraId="433279E8" w14:textId="027B875D" w:rsidR="001A2DE8" w:rsidRDefault="001A2DE8" w:rsidP="00CB346B">
      <w:pPr>
        <w:rPr>
          <w:lang w:bidi="fa-IR"/>
        </w:rPr>
      </w:pPr>
    </w:p>
    <w:p w14:paraId="58049DB3" w14:textId="1B6E2602" w:rsidR="001A2DE8" w:rsidRDefault="001A2DE8" w:rsidP="001A2DE8">
      <w:pPr>
        <w:pStyle w:val="Heading1"/>
        <w:rPr>
          <w:lang w:bidi="fa-IR"/>
        </w:rPr>
      </w:pPr>
      <w:bookmarkStart w:id="275" w:name="_Toc128821031"/>
      <w:r w:rsidRPr="002E088B">
        <w:rPr>
          <w:rFonts w:hint="cs"/>
          <w:rtl/>
          <w:lang w:bidi="fa-IR"/>
        </w:rPr>
        <w:t>فصل ششم: بحث و نتيجه‌گيري</w:t>
      </w:r>
      <w:bookmarkEnd w:id="275"/>
    </w:p>
    <w:p w14:paraId="3270E8F6" w14:textId="30A5E0F0" w:rsidR="001A2DE8" w:rsidRDefault="001A2DE8" w:rsidP="001A2DE8">
      <w:pPr>
        <w:rPr>
          <w:lang w:bidi="fa-IR"/>
        </w:rPr>
      </w:pPr>
    </w:p>
    <w:p w14:paraId="66B31A2C" w14:textId="7FFFF2A8" w:rsidR="001A2DE8" w:rsidRDefault="001A2DE8" w:rsidP="001A2DE8">
      <w:pPr>
        <w:rPr>
          <w:lang w:bidi="fa-IR"/>
        </w:rPr>
      </w:pPr>
    </w:p>
    <w:p w14:paraId="190D0DB8" w14:textId="24D41AE5" w:rsidR="001A2DE8" w:rsidRDefault="001A2DE8" w:rsidP="001A2DE8">
      <w:pPr>
        <w:rPr>
          <w:lang w:bidi="fa-IR"/>
        </w:rPr>
      </w:pPr>
    </w:p>
    <w:p w14:paraId="78188EDE" w14:textId="612DC605" w:rsidR="001A2DE8" w:rsidRDefault="001A2DE8" w:rsidP="001A2DE8">
      <w:pPr>
        <w:rPr>
          <w:lang w:bidi="fa-IR"/>
        </w:rPr>
      </w:pPr>
    </w:p>
    <w:p w14:paraId="341292E5" w14:textId="479A364E" w:rsidR="001A2DE8" w:rsidRDefault="001A2DE8" w:rsidP="001A2DE8">
      <w:pPr>
        <w:rPr>
          <w:lang w:bidi="fa-IR"/>
        </w:rPr>
      </w:pPr>
    </w:p>
    <w:p w14:paraId="02222362" w14:textId="72B4204B" w:rsidR="001A2DE8" w:rsidRDefault="001A2DE8" w:rsidP="001A2DE8">
      <w:pPr>
        <w:rPr>
          <w:lang w:bidi="fa-IR"/>
        </w:rPr>
      </w:pPr>
    </w:p>
    <w:p w14:paraId="0347D836" w14:textId="763E3681" w:rsidR="001A2DE8" w:rsidRDefault="001A2DE8" w:rsidP="001A2DE8">
      <w:pPr>
        <w:rPr>
          <w:lang w:bidi="fa-IR"/>
        </w:rPr>
      </w:pPr>
    </w:p>
    <w:p w14:paraId="4BBDD71F" w14:textId="4CF28C2A" w:rsidR="001A2DE8" w:rsidRDefault="001A2DE8" w:rsidP="001A2DE8">
      <w:pPr>
        <w:rPr>
          <w:lang w:bidi="fa-IR"/>
        </w:rPr>
      </w:pPr>
    </w:p>
    <w:p w14:paraId="0FF8012D" w14:textId="3851CDA0" w:rsidR="001A2DE8" w:rsidRDefault="001A2DE8" w:rsidP="001A2DE8">
      <w:pPr>
        <w:rPr>
          <w:lang w:bidi="fa-IR"/>
        </w:rPr>
      </w:pPr>
    </w:p>
    <w:p w14:paraId="354A4865" w14:textId="7DC8194A" w:rsidR="001A2DE8" w:rsidRDefault="001A2DE8" w:rsidP="001A2DE8">
      <w:pPr>
        <w:rPr>
          <w:lang w:bidi="fa-IR"/>
        </w:rPr>
      </w:pPr>
    </w:p>
    <w:p w14:paraId="007F1A7B" w14:textId="2727980F" w:rsidR="001A2DE8" w:rsidRDefault="001A2DE8" w:rsidP="001A2DE8">
      <w:pPr>
        <w:rPr>
          <w:lang w:bidi="fa-IR"/>
        </w:rPr>
      </w:pPr>
    </w:p>
    <w:p w14:paraId="350133D8" w14:textId="0A2EB3E3" w:rsidR="001A2DE8" w:rsidRDefault="001A2DE8" w:rsidP="001A2DE8">
      <w:pPr>
        <w:rPr>
          <w:lang w:bidi="fa-IR"/>
        </w:rPr>
      </w:pPr>
    </w:p>
    <w:p w14:paraId="3CB7AF18" w14:textId="6DC50093" w:rsidR="001A2DE8" w:rsidRDefault="001A2DE8" w:rsidP="001A2DE8">
      <w:pPr>
        <w:rPr>
          <w:lang w:bidi="fa-IR"/>
        </w:rPr>
      </w:pPr>
    </w:p>
    <w:p w14:paraId="39B3E942" w14:textId="46086B82" w:rsidR="001A2DE8" w:rsidRDefault="001A2DE8" w:rsidP="001A2DE8">
      <w:pPr>
        <w:rPr>
          <w:lang w:bidi="fa-IR"/>
        </w:rPr>
      </w:pPr>
    </w:p>
    <w:p w14:paraId="65153DB7" w14:textId="1D0C1AAF" w:rsidR="001A2DE8" w:rsidRDefault="00313A3B" w:rsidP="00313A3B">
      <w:pPr>
        <w:tabs>
          <w:tab w:val="left" w:pos="1164"/>
        </w:tabs>
        <w:rPr>
          <w:lang w:bidi="fa-IR"/>
        </w:rPr>
      </w:pPr>
      <w:r>
        <w:rPr>
          <w:rtl/>
          <w:lang w:bidi="fa-IR"/>
        </w:rPr>
        <w:tab/>
      </w:r>
    </w:p>
    <w:p w14:paraId="01FF8C86" w14:textId="43BEB2B1" w:rsidR="001A2DE8" w:rsidRDefault="001A2DE8" w:rsidP="001A2DE8">
      <w:pPr>
        <w:rPr>
          <w:lang w:bidi="fa-IR"/>
        </w:rPr>
      </w:pPr>
    </w:p>
    <w:p w14:paraId="6DBF440B" w14:textId="5DA255C7" w:rsidR="001A2DE8" w:rsidRDefault="001A2DE8" w:rsidP="001A2DE8">
      <w:pPr>
        <w:rPr>
          <w:lang w:bidi="fa-IR"/>
        </w:rPr>
      </w:pPr>
    </w:p>
    <w:p w14:paraId="37C18FD5" w14:textId="02E457A2" w:rsidR="001A2DE8" w:rsidRPr="00020022" w:rsidRDefault="001A2DE8" w:rsidP="004E2A05">
      <w:pPr>
        <w:pStyle w:val="Heading2"/>
        <w:rPr>
          <w:rtl/>
        </w:rPr>
      </w:pPr>
      <w:bookmarkStart w:id="276" w:name="_Toc128821032"/>
      <w:r w:rsidRPr="00020022">
        <w:rPr>
          <w:rFonts w:hint="cs"/>
          <w:rtl/>
        </w:rPr>
        <w:lastRenderedPageBreak/>
        <w:t>مروری بر یافته های پژوهش</w:t>
      </w:r>
      <w:bookmarkEnd w:id="276"/>
    </w:p>
    <w:p w14:paraId="3EBDFE55" w14:textId="33D6FD2C" w:rsidR="00020022" w:rsidRPr="002E088B" w:rsidRDefault="00020022" w:rsidP="00020022">
      <w:pPr>
        <w:rPr>
          <w:rtl/>
          <w:lang w:bidi="fa-IR"/>
        </w:rPr>
      </w:pPr>
      <w:r>
        <w:rPr>
          <w:rFonts w:hint="cs"/>
          <w:rtl/>
          <w:lang w:bidi="fa-IR"/>
        </w:rPr>
        <w:t xml:space="preserve">سویه باکتریایی </w:t>
      </w:r>
      <w:r w:rsidRPr="008911AE">
        <w:rPr>
          <w:i/>
          <w:iCs/>
          <w:lang w:bidi="fa-IR"/>
        </w:rPr>
        <w:t>E. coli</w:t>
      </w:r>
      <w:r w:rsidRPr="008911AE">
        <w:rPr>
          <w:lang w:bidi="fa-IR"/>
        </w:rPr>
        <w:t xml:space="preserve"> </w:t>
      </w:r>
      <w:r w:rsidRPr="008911AE">
        <w:rPr>
          <w:i/>
          <w:iCs/>
          <w:lang w:bidi="fa-IR"/>
        </w:rPr>
        <w:t>BL21 (DE3)</w:t>
      </w:r>
      <w:r w:rsidRPr="008911AE">
        <w:rPr>
          <w:i/>
          <w:iCs/>
          <w:rtl/>
          <w:lang w:bidi="fa-IR"/>
        </w:rPr>
        <w:t xml:space="preserve"> </w:t>
      </w:r>
      <w:r>
        <w:rPr>
          <w:rFonts w:hint="cs"/>
          <w:i/>
          <w:iCs/>
          <w:rtl/>
          <w:lang w:bidi="fa-IR"/>
        </w:rPr>
        <w:t xml:space="preserve">توانایی تولید پروتئین تریپسین را دارد. </w:t>
      </w:r>
      <w:r w:rsidRPr="00505333">
        <w:rPr>
          <w:rtl/>
          <w:lang w:bidi="fa-IR"/>
        </w:rPr>
        <w:t>تر</w:t>
      </w:r>
      <w:r w:rsidRPr="00505333">
        <w:rPr>
          <w:rFonts w:hint="cs"/>
          <w:rtl/>
          <w:lang w:bidi="fa-IR"/>
        </w:rPr>
        <w:t>ی</w:t>
      </w:r>
      <w:r w:rsidRPr="00505333">
        <w:rPr>
          <w:rFonts w:hint="eastAsia"/>
          <w:rtl/>
          <w:lang w:bidi="fa-IR"/>
        </w:rPr>
        <w:t>پس</w:t>
      </w:r>
      <w:r w:rsidRPr="00505333">
        <w:rPr>
          <w:rFonts w:hint="cs"/>
          <w:rtl/>
          <w:lang w:bidi="fa-IR"/>
        </w:rPr>
        <w:t>ی</w:t>
      </w:r>
      <w:r w:rsidRPr="00505333">
        <w:rPr>
          <w:rFonts w:hint="eastAsia"/>
          <w:rtl/>
          <w:lang w:bidi="fa-IR"/>
        </w:rPr>
        <w:t>ن</w:t>
      </w:r>
      <w:r w:rsidRPr="00505333">
        <w:rPr>
          <w:rtl/>
          <w:lang w:bidi="fa-IR"/>
        </w:rPr>
        <w:t xml:space="preserve"> خالص شده به خوب</w:t>
      </w:r>
      <w:r w:rsidRPr="00505333">
        <w:rPr>
          <w:rFonts w:hint="cs"/>
          <w:rtl/>
          <w:lang w:bidi="fa-IR"/>
        </w:rPr>
        <w:t>ی</w:t>
      </w:r>
      <w:r w:rsidRPr="00505333">
        <w:rPr>
          <w:rtl/>
          <w:lang w:bidi="fa-IR"/>
        </w:rPr>
        <w:t xml:space="preserve"> تا شده و فعال </w:t>
      </w:r>
      <w:r>
        <w:rPr>
          <w:rFonts w:hint="cs"/>
          <w:rtl/>
          <w:lang w:bidi="fa-IR"/>
        </w:rPr>
        <w:t>می باشد</w:t>
      </w:r>
      <w:r w:rsidRPr="00505333">
        <w:rPr>
          <w:rtl/>
          <w:lang w:bidi="fa-IR"/>
        </w:rPr>
        <w:t>. کل روش سر</w:t>
      </w:r>
      <w:r w:rsidRPr="00505333">
        <w:rPr>
          <w:rFonts w:hint="cs"/>
          <w:rtl/>
          <w:lang w:bidi="fa-IR"/>
        </w:rPr>
        <w:t>ی</w:t>
      </w:r>
      <w:r w:rsidRPr="00505333">
        <w:rPr>
          <w:rFonts w:hint="eastAsia"/>
          <w:rtl/>
          <w:lang w:bidi="fa-IR"/>
        </w:rPr>
        <w:t>ع</w:t>
      </w:r>
      <w:r w:rsidRPr="00505333">
        <w:rPr>
          <w:rtl/>
          <w:lang w:bidi="fa-IR"/>
        </w:rPr>
        <w:t xml:space="preserve"> و مق</w:t>
      </w:r>
      <w:r w:rsidRPr="00505333">
        <w:rPr>
          <w:rFonts w:hint="cs"/>
          <w:rtl/>
          <w:lang w:bidi="fa-IR"/>
        </w:rPr>
        <w:t>ی</w:t>
      </w:r>
      <w:r w:rsidRPr="00505333">
        <w:rPr>
          <w:rFonts w:hint="eastAsia"/>
          <w:rtl/>
          <w:lang w:bidi="fa-IR"/>
        </w:rPr>
        <w:t>اس</w:t>
      </w:r>
      <w:r w:rsidRPr="00505333">
        <w:rPr>
          <w:rtl/>
          <w:lang w:bidi="fa-IR"/>
        </w:rPr>
        <w:t xml:space="preserve"> پذ</w:t>
      </w:r>
      <w:r w:rsidRPr="00505333">
        <w:rPr>
          <w:rFonts w:hint="cs"/>
          <w:rtl/>
          <w:lang w:bidi="fa-IR"/>
        </w:rPr>
        <w:t>ی</w:t>
      </w:r>
      <w:r w:rsidRPr="00505333">
        <w:rPr>
          <w:rFonts w:hint="eastAsia"/>
          <w:rtl/>
          <w:lang w:bidi="fa-IR"/>
        </w:rPr>
        <w:t>ر</w:t>
      </w:r>
      <w:r w:rsidRPr="00505333">
        <w:rPr>
          <w:rtl/>
          <w:lang w:bidi="fa-IR"/>
        </w:rPr>
        <w:t xml:space="preserve"> است. </w:t>
      </w:r>
    </w:p>
    <w:p w14:paraId="02BFDDBE" w14:textId="15AA6624" w:rsidR="001A2DE8" w:rsidRDefault="001A2DE8" w:rsidP="001A2DE8">
      <w:pPr>
        <w:rPr>
          <w:rtl/>
          <w:lang w:bidi="fa-IR"/>
        </w:rPr>
      </w:pPr>
    </w:p>
    <w:p w14:paraId="451D3BB0" w14:textId="0F49B261" w:rsidR="001A2DE8" w:rsidRDefault="001A2DE8" w:rsidP="004E2A05">
      <w:pPr>
        <w:pStyle w:val="Heading2"/>
        <w:rPr>
          <w:rtl/>
        </w:rPr>
      </w:pPr>
      <w:bookmarkStart w:id="277" w:name="_Toc128821033"/>
      <w:r>
        <w:rPr>
          <w:rFonts w:hint="cs"/>
          <w:rtl/>
        </w:rPr>
        <w:t>بحث:</w:t>
      </w:r>
      <w:bookmarkEnd w:id="277"/>
    </w:p>
    <w:p w14:paraId="04647967" w14:textId="77777777" w:rsidR="0096182D" w:rsidRDefault="001A2DE8" w:rsidP="00DD21FC">
      <w:pPr>
        <w:rPr>
          <w:rtl/>
        </w:rPr>
      </w:pPr>
      <w:r>
        <w:rPr>
          <w:rFonts w:hint="cs"/>
          <w:rtl/>
        </w:rPr>
        <w:t xml:space="preserve">تولید خانواده پروتئازها بدلیل اینکه توانائی تخریب طیف وسیعی از پروتئین ها از جمله پروتئین های دستگاه ترجمه و رونویسی یعمی ریبوزوم ها و </w:t>
      </w:r>
      <w:r>
        <w:t>RNA</w:t>
      </w:r>
      <w:r>
        <w:rPr>
          <w:rFonts w:hint="cs"/>
          <w:rtl/>
        </w:rPr>
        <w:t xml:space="preserve"> پلیمراز ها را دارند جزو مشکل سازترین و سخت ترین پروتئین های نوترکیب هستند به دلیل اینکه به محض تولید شدن تمامی زیرساخت ها و پروتئین های دخیل در رونویسی و ترجمه خود را نابود خواهند نمود تا جائی که در عرض چند دقیقه منجر به مرگ سلول میزبان خواهند شد و از این لحاظ جزو پروتئین های سمی محسوب می شوند. تریپسین جزو قویترین سرین پروتئازها می باشد که در بسیاری از پروسه های آزمایشگاهی و صنعتی مورد استفاده قرار می گیرد و با قدرت بسیار زیاد پروتئین ها را تجزیه می نماید، از این رو به محض شروع بیان و تولید پروتئین های نوترکیب، در صورتیکه فولدینگ صحیحی داشته باشد، بسرعت پروتئوم میزبان را تخریب می نماید. تولید پروتئین نوترکیب تریپسین به فرم فعال در واقع یک چاقوی دولبه است. اگر به میزبان و وکتور و پروتکل بیانی از نظر دما بیان و میزان </w:t>
      </w:r>
      <w:r>
        <w:t>IPTG</w:t>
      </w:r>
      <w:r>
        <w:rPr>
          <w:rFonts w:hint="cs"/>
          <w:rtl/>
        </w:rPr>
        <w:t xml:space="preserve"> و سایر مولفه های موثر در بیان و فولدینگ، مناسب برسیم منطقا باید بر روی ژل اکریل آمید یک لاین خالی از پروتئین یا میزان بسیار کمی از پروتئین برخورد نمائیم و این موضوع صرفه جوئی بسیار زیادی از نظر زمانی و مالی برای سنجش عملکرد پروتئین نوترکیب تریپسین خواهد داشت. در واقع می توان گفت که کنترل عملکرد همزمان با تولید پروتئین نوترکیب تریپسین انجام می شود. مشکل کار اینجاست که از نظر اقتصادی صرفه چندان بالائی برای این روش نمی توان متصور شد و پروتئین نوترکیب تریپسین حاصله از این روش تولید گرانتر از سایر روشها خواهد بود. نتایج واقعی ما نیز این موضوع را تایید می نماید که در حدود 180 تا 200 میکروگرم در لیتر بازدهی این روش بوده است. البته با توجه به قیمت دلار و قیمت جهانی پروتئین نوترکیب تریپسین این بازدهی همچنان مناسب بوده و بسیار ارزانتر از خرید برندهای خارجی می باشد.</w:t>
      </w:r>
      <w:r w:rsidR="007D2512">
        <w:rPr>
          <w:rFonts w:hint="cs"/>
          <w:rtl/>
        </w:rPr>
        <w:t xml:space="preserve"> به عبارت بهتر هر میلی گرم از پروتئین نوترکیب تریپسین تجاری در حدود 1000 دلار قیمت دارد در حلیکه با لاین سلولی تولید شده در </w:t>
      </w:r>
      <w:r w:rsidR="003C4BA1">
        <w:rPr>
          <w:rFonts w:hint="cs"/>
          <w:rtl/>
        </w:rPr>
        <w:t xml:space="preserve">پژوهشکده زخم ما با استفاده از 5 لیتر محیط کشت </w:t>
      </w:r>
      <w:r w:rsidR="003C4BA1">
        <w:t>LB</w:t>
      </w:r>
      <w:r w:rsidR="003C4BA1">
        <w:rPr>
          <w:rFonts w:hint="cs"/>
          <w:rtl/>
          <w:lang w:bidi="fa-IR"/>
        </w:rPr>
        <w:t xml:space="preserve"> که حداکثر 75 هزار تومان قیمت دارد می توانیم این مقدار را تولید نمائیم.</w:t>
      </w:r>
      <w:r>
        <w:rPr>
          <w:rFonts w:hint="cs"/>
          <w:rtl/>
        </w:rPr>
        <w:t xml:space="preserve"> </w:t>
      </w:r>
      <w:r w:rsidR="003C4BA1">
        <w:rPr>
          <w:rFonts w:hint="cs"/>
          <w:rtl/>
        </w:rPr>
        <w:t xml:space="preserve">در صورتی که هزینه های پرسنلی و خالص سازی و زیست سنجی را نیز محاسبه نمائیم </w:t>
      </w:r>
      <w:r w:rsidR="00DB68A9">
        <w:rPr>
          <w:rFonts w:hint="cs"/>
          <w:rtl/>
        </w:rPr>
        <w:t xml:space="preserve">قیمت تمام شده هر میلی گرم پروتئین نوترکیب تریپسین در جهاد دانشگاهی حداکثر 400 هزار تومان یا 10 دلار خواهد بود که </w:t>
      </w:r>
      <w:r w:rsidR="00DB68A9">
        <w:rPr>
          <w:rFonts w:hint="cs"/>
          <w:rtl/>
        </w:rPr>
        <w:lastRenderedPageBreak/>
        <w:t>قیمتی مقرون بصرفه و و سوسه انگیز است</w:t>
      </w:r>
      <w:r w:rsidR="00DD0271">
        <w:rPr>
          <w:rFonts w:hint="cs"/>
          <w:rtl/>
        </w:rPr>
        <w:t>.</w:t>
      </w:r>
      <w:r w:rsidR="00DB68A9">
        <w:rPr>
          <w:rFonts w:hint="cs"/>
          <w:rtl/>
        </w:rPr>
        <w:t xml:space="preserve"> </w:t>
      </w:r>
      <w:r>
        <w:rPr>
          <w:rFonts w:hint="cs"/>
          <w:rtl/>
        </w:rPr>
        <w:t>با این وجود با توجه به اینکه یکی از مصارف پروتئین نوترکیب تریپسین که در پژوهشکده زخم تولید شده است استفاده در ژل های دبریدمان زخم است، نیاز بسیار بالائی به این پروتئین وجود دارد بنابراین باید با استفاده از راهکارهای مختلف این مشکل نیزمرتفع گردد. چندین روش برای موضوع پیشنهاد شده و در حال کار بر روی آنها هستیم که نتایج اولیه نیز رضایت بخش هستند. یکی از این روشها تولید پروتئین نوترکیب تریپسین بصورت غیر فعال و خالص سازی و در نهایت فعال سازی آن می باشد</w:t>
      </w:r>
      <w:r w:rsidR="00D0056A">
        <w:rPr>
          <w:rFonts w:hint="cs"/>
          <w:rtl/>
        </w:rPr>
        <w:t xml:space="preserve">، که </w:t>
      </w:r>
      <w:r w:rsidR="00317D58" w:rsidRPr="00D0056A">
        <w:rPr>
          <w:rFonts w:hint="cs"/>
          <w:rtl/>
        </w:rPr>
        <w:t>حامل ژنی مناسب برای ژن پروتئین تریپسینوژن طراحی گردید و این حامل به باکتری میزبان منتقل شد و پس از تنظیم مسیر بیانی مناسب (باتوجه به میزبان مورد استفاده و حامل ژنی)، میزان 34/2 میلی</w:t>
      </w:r>
      <w:r w:rsidR="00317D58" w:rsidRPr="00D0056A">
        <w:rPr>
          <w:rtl/>
        </w:rPr>
        <w:softHyphen/>
      </w:r>
      <w:r w:rsidR="00317D58" w:rsidRPr="00D0056A">
        <w:rPr>
          <w:rFonts w:hint="cs"/>
          <w:rtl/>
        </w:rPr>
        <w:t>گرم پروتئین تریپسینوژن به ازای هر لیتر کشت باکتریایی در ارلن بدست آمد (بخش 6/5 نتایج). سپس تریپسینوژن بدست آمده بوسیله میزان بسیار اندک تریپسین فعال سازی شده و فعالیت آن مورد بررسی قرار گرفت. نتایج حاصل از بررسی زیست سنجی یا تست کازئین نشان دهنده فعالیت برای این پروتئین می باشد (بخش 7/5 نتایج). با توجه به اینکه تولید پروتئین نوترکیب تریپسینوژن در قالب طرح جداگانه ای در مرحله جذب سرمایه گذار برای مقیاس های بالاتر می باشد اطلاعات کامل آن در این پروژه وارد نشده است.</w:t>
      </w:r>
    </w:p>
    <w:p w14:paraId="4DED2323" w14:textId="2CA9AD27" w:rsidR="001A2DE8" w:rsidRPr="00054424" w:rsidRDefault="001A2DE8" w:rsidP="00DD21FC">
      <w:pPr>
        <w:rPr>
          <w:rtl/>
        </w:rPr>
      </w:pPr>
      <w:r>
        <w:rPr>
          <w:rFonts w:hint="cs"/>
          <w:rtl/>
        </w:rPr>
        <w:t xml:space="preserve"> همانطور که اشاره شد میزان تولید پروتئین نوترکیب تریپسین در پژوهشکده زخم با توجه به قیمت دلار و قیمتهای جهانی بصرفه هستند و در حال حاضر ما را قادر می سازد تا بخشی از نیاز کشور را تامین نمائیم، اما در نهایت امیدوار هستیم که طی چند ماه آینده بتوانیم میزان تولید را از نظر اقتصادی نیز بسیار بصرفه تر نمائیم تا بتوانیم کل مصرف کشور را تولید نموده و کشور را از واردات این محصول ارزشمند و گران قیمت بی نیاز نمائیم.</w:t>
      </w:r>
      <w:r>
        <w:t xml:space="preserve"> </w:t>
      </w:r>
      <w:r>
        <w:rPr>
          <w:rFonts w:hint="cs"/>
          <w:rtl/>
        </w:rPr>
        <w:t>بدلیل نوسانات شدید قیمت دلار و اتمام بودجه طرح تولید تریپسین، صنعتی سازی و بهینه سازی میزان تولید پروتئین نوترکیب تریپسین پس از جذب اعتبارات مورد نیاز از دفتر مرکزی یا سایر مراکز ویا جذب سرمایه گذاران علاقمند به این حوزه انجام خواهد شد.</w:t>
      </w:r>
    </w:p>
    <w:p w14:paraId="7D47FE21" w14:textId="09E1675D" w:rsidR="001A2DE8" w:rsidRDefault="001A2DE8" w:rsidP="001A2DE8">
      <w:pPr>
        <w:rPr>
          <w:rtl/>
          <w:lang w:bidi="fa-IR"/>
        </w:rPr>
      </w:pPr>
    </w:p>
    <w:p w14:paraId="27471F7F" w14:textId="6E901444" w:rsidR="001A2DE8" w:rsidRDefault="001A2DE8" w:rsidP="001A2DE8">
      <w:pPr>
        <w:rPr>
          <w:rtl/>
          <w:lang w:bidi="fa-IR"/>
        </w:rPr>
      </w:pPr>
    </w:p>
    <w:p w14:paraId="28665955" w14:textId="797DE99E" w:rsidR="001A2DE8" w:rsidRDefault="001A2DE8" w:rsidP="001A2DE8">
      <w:pPr>
        <w:rPr>
          <w:rtl/>
          <w:lang w:bidi="fa-IR"/>
        </w:rPr>
      </w:pPr>
    </w:p>
    <w:p w14:paraId="6262F6D2" w14:textId="09A3C2F0" w:rsidR="001A2DE8" w:rsidRDefault="001A2DE8" w:rsidP="001A2DE8">
      <w:pPr>
        <w:rPr>
          <w:rtl/>
          <w:lang w:bidi="fa-IR"/>
        </w:rPr>
      </w:pPr>
    </w:p>
    <w:p w14:paraId="6A7A3332" w14:textId="6D0B0657" w:rsidR="001A2DE8" w:rsidRDefault="001A2DE8" w:rsidP="001A2DE8">
      <w:pPr>
        <w:rPr>
          <w:rtl/>
          <w:lang w:bidi="fa-IR"/>
        </w:rPr>
      </w:pPr>
    </w:p>
    <w:p w14:paraId="1CE2AB04" w14:textId="3EC787CD" w:rsidR="001A2DE8" w:rsidRDefault="001A2DE8" w:rsidP="001A2DE8">
      <w:pPr>
        <w:rPr>
          <w:rtl/>
          <w:lang w:bidi="fa-IR"/>
        </w:rPr>
      </w:pPr>
    </w:p>
    <w:p w14:paraId="07B1AB07" w14:textId="01CA4FAF" w:rsidR="001A2DE8" w:rsidRDefault="00FB2709" w:rsidP="00632245">
      <w:pPr>
        <w:pStyle w:val="Heading1"/>
        <w:jc w:val="left"/>
        <w:rPr>
          <w:rtl/>
          <w:lang w:bidi="fa-IR"/>
        </w:rPr>
      </w:pPr>
      <w:bookmarkStart w:id="278" w:name="_Toc128821034"/>
      <w:r>
        <w:rPr>
          <w:rFonts w:hint="cs"/>
          <w:rtl/>
          <w:lang w:bidi="fa-IR"/>
        </w:rPr>
        <w:lastRenderedPageBreak/>
        <w:t>منابع:</w:t>
      </w:r>
      <w:bookmarkEnd w:id="278"/>
      <w:r>
        <w:rPr>
          <w:rFonts w:hint="cs"/>
          <w:rtl/>
          <w:lang w:bidi="fa-IR"/>
        </w:rPr>
        <w:t xml:space="preserve"> </w:t>
      </w:r>
    </w:p>
    <w:p w14:paraId="6756195B" w14:textId="77777777" w:rsidR="00FB2709" w:rsidRDefault="00FB2709" w:rsidP="001A2DE8">
      <w:pPr>
        <w:rPr>
          <w:rtl/>
          <w:lang w:bidi="fa-IR"/>
        </w:rPr>
      </w:pPr>
    </w:p>
    <w:p w14:paraId="7BA9DDC0" w14:textId="77777777" w:rsidR="00313A3B" w:rsidRPr="00313A3B" w:rsidRDefault="00FB2709" w:rsidP="00313A3B">
      <w:pPr>
        <w:pStyle w:val="EndNoteBibliography"/>
        <w:ind w:left="720" w:hanging="720"/>
        <w:rPr>
          <w:rtl/>
        </w:rPr>
      </w:pPr>
      <w:r>
        <w:rPr>
          <w:rtl/>
        </w:rPr>
        <w:fldChar w:fldCharType="begin"/>
      </w:r>
      <w:r>
        <w:rPr>
          <w:rtl/>
        </w:rPr>
        <w:instrText xml:space="preserve"> </w:instrText>
      </w:r>
      <w:r>
        <w:instrText>ADDIN EN.REFLIST</w:instrText>
      </w:r>
      <w:r>
        <w:rPr>
          <w:rtl/>
        </w:rPr>
        <w:instrText xml:space="preserve"> </w:instrText>
      </w:r>
      <w:r>
        <w:rPr>
          <w:rtl/>
        </w:rPr>
        <w:fldChar w:fldCharType="separate"/>
      </w:r>
      <w:r w:rsidR="00313A3B" w:rsidRPr="00313A3B">
        <w:rPr>
          <w:rtl/>
        </w:rPr>
        <w:t>1.</w:t>
      </w:r>
      <w:r w:rsidR="00313A3B" w:rsidRPr="00313A3B">
        <w:rPr>
          <w:rtl/>
        </w:rPr>
        <w:tab/>
      </w:r>
      <w:r w:rsidR="00313A3B" w:rsidRPr="00313A3B">
        <w:t xml:space="preserve">George, G., </w:t>
      </w:r>
      <w:r w:rsidR="00313A3B" w:rsidRPr="00313A3B">
        <w:rPr>
          <w:i/>
        </w:rPr>
        <w:t>Optimizing the production of recombinant proteins in microorganisms.</w:t>
      </w:r>
      <w:r w:rsidR="00313A3B" w:rsidRPr="00313A3B">
        <w:t xml:space="preserve"> AIChE Journal, 1988. </w:t>
      </w:r>
      <w:r w:rsidR="00313A3B" w:rsidRPr="00313A3B">
        <w:rPr>
          <w:b/>
        </w:rPr>
        <w:t>34</w:t>
      </w:r>
      <w:r w:rsidR="00313A3B" w:rsidRPr="00313A3B">
        <w:t>(8): p. 1233-1248</w:t>
      </w:r>
      <w:r w:rsidR="00313A3B" w:rsidRPr="00313A3B">
        <w:rPr>
          <w:rtl/>
        </w:rPr>
        <w:t>.</w:t>
      </w:r>
    </w:p>
    <w:p w14:paraId="108157A3" w14:textId="77777777" w:rsidR="00313A3B" w:rsidRPr="00313A3B" w:rsidRDefault="00313A3B" w:rsidP="00313A3B">
      <w:pPr>
        <w:pStyle w:val="EndNoteBibliography"/>
        <w:ind w:left="720" w:hanging="720"/>
        <w:rPr>
          <w:rtl/>
        </w:rPr>
      </w:pPr>
      <w:r w:rsidRPr="00313A3B">
        <w:rPr>
          <w:rtl/>
        </w:rPr>
        <w:t>2.</w:t>
      </w:r>
      <w:r w:rsidRPr="00313A3B">
        <w:rPr>
          <w:rtl/>
        </w:rPr>
        <w:tab/>
      </w:r>
      <w:r w:rsidRPr="00313A3B">
        <w:t xml:space="preserve">Klaus Graumann, A.P., </w:t>
      </w:r>
      <w:r w:rsidRPr="00313A3B">
        <w:rPr>
          <w:i/>
        </w:rPr>
        <w:t>Manufacturing of recombinant therapeutic proteins in microbial systems.</w:t>
      </w:r>
      <w:r w:rsidRPr="00313A3B">
        <w:t xml:space="preserve"> Biotechnology Journal, 2006. </w:t>
      </w:r>
      <w:r w:rsidRPr="00313A3B">
        <w:rPr>
          <w:b/>
        </w:rPr>
        <w:t>1</w:t>
      </w:r>
      <w:r w:rsidRPr="00313A3B">
        <w:t>(2</w:t>
      </w:r>
      <w:r w:rsidRPr="00313A3B">
        <w:rPr>
          <w:rtl/>
        </w:rPr>
        <w:t xml:space="preserve">): </w:t>
      </w:r>
      <w:r w:rsidRPr="00313A3B">
        <w:t>p. 164-186</w:t>
      </w:r>
      <w:r w:rsidRPr="00313A3B">
        <w:rPr>
          <w:rtl/>
        </w:rPr>
        <w:t>.</w:t>
      </w:r>
    </w:p>
    <w:p w14:paraId="58E3E7AD" w14:textId="77777777" w:rsidR="00313A3B" w:rsidRPr="00313A3B" w:rsidRDefault="00313A3B" w:rsidP="00313A3B">
      <w:pPr>
        <w:pStyle w:val="EndNoteBibliography"/>
        <w:ind w:left="720" w:hanging="720"/>
        <w:rPr>
          <w:rtl/>
        </w:rPr>
      </w:pPr>
      <w:r w:rsidRPr="00313A3B">
        <w:rPr>
          <w:rtl/>
        </w:rPr>
        <w:t>3.</w:t>
      </w:r>
      <w:r w:rsidRPr="00313A3B">
        <w:rPr>
          <w:rtl/>
        </w:rPr>
        <w:tab/>
      </w:r>
      <w:r w:rsidRPr="00313A3B">
        <w:t xml:space="preserve">Soler, E., L.-M. Houdebine, and M.R. El-Gewely, </w:t>
      </w:r>
      <w:r w:rsidRPr="00313A3B">
        <w:rPr>
          <w:i/>
        </w:rPr>
        <w:t>Preparation of recombinant vaccines</w:t>
      </w:r>
      <w:r w:rsidRPr="00313A3B">
        <w:t xml:space="preserve">, in </w:t>
      </w:r>
      <w:r w:rsidRPr="00313A3B">
        <w:rPr>
          <w:i/>
        </w:rPr>
        <w:t>Biotechnology Annual Review</w:t>
      </w:r>
      <w:r w:rsidRPr="00313A3B">
        <w:t>. 2007, Elsevier. p. 65-94</w:t>
      </w:r>
      <w:r w:rsidRPr="00313A3B">
        <w:rPr>
          <w:rtl/>
        </w:rPr>
        <w:t>.</w:t>
      </w:r>
    </w:p>
    <w:p w14:paraId="6A18587F" w14:textId="77777777" w:rsidR="00313A3B" w:rsidRPr="00313A3B" w:rsidRDefault="00313A3B" w:rsidP="00313A3B">
      <w:pPr>
        <w:pStyle w:val="EndNoteBibliography"/>
        <w:ind w:left="720" w:hanging="720"/>
        <w:rPr>
          <w:rtl/>
        </w:rPr>
      </w:pPr>
      <w:r w:rsidRPr="00313A3B">
        <w:rPr>
          <w:rtl/>
        </w:rPr>
        <w:t>4.</w:t>
      </w:r>
      <w:r w:rsidRPr="00313A3B">
        <w:rPr>
          <w:rtl/>
        </w:rPr>
        <w:tab/>
      </w:r>
      <w:r w:rsidRPr="00313A3B">
        <w:t xml:space="preserve">Cyran, R. </w:t>
      </w:r>
      <w:r w:rsidRPr="00313A3B">
        <w:rPr>
          <w:i/>
        </w:rPr>
        <w:t>Market for Bioengineered Protein Drugs The (BCC048)</w:t>
      </w:r>
      <w:r w:rsidRPr="00313A3B">
        <w:t>. Business Communications Company 2007; Strategic Report</w:t>
      </w:r>
      <w:r w:rsidRPr="00313A3B">
        <w:rPr>
          <w:rtl/>
        </w:rPr>
        <w:t>].</w:t>
      </w:r>
    </w:p>
    <w:p w14:paraId="230AD1E9" w14:textId="77777777" w:rsidR="00313A3B" w:rsidRPr="00313A3B" w:rsidRDefault="00313A3B" w:rsidP="00313A3B">
      <w:pPr>
        <w:pStyle w:val="EndNoteBibliography"/>
        <w:ind w:left="720" w:hanging="720"/>
        <w:rPr>
          <w:rtl/>
        </w:rPr>
      </w:pPr>
      <w:r w:rsidRPr="00313A3B">
        <w:rPr>
          <w:rtl/>
        </w:rPr>
        <w:t>5.</w:t>
      </w:r>
      <w:r w:rsidRPr="00313A3B">
        <w:rPr>
          <w:rtl/>
        </w:rPr>
        <w:tab/>
      </w:r>
      <w:r w:rsidRPr="00313A3B">
        <w:t xml:space="preserve">Cregg, J.M., et al., </w:t>
      </w:r>
      <w:r w:rsidRPr="00313A3B">
        <w:rPr>
          <w:i/>
        </w:rPr>
        <w:t>Recombinant protein expression in Pichia pastoris.</w:t>
      </w:r>
      <w:r w:rsidRPr="00313A3B">
        <w:t xml:space="preserve"> Molecular biotechnology, 2000. </w:t>
      </w:r>
      <w:r w:rsidRPr="00313A3B">
        <w:rPr>
          <w:b/>
        </w:rPr>
        <w:t>16</w:t>
      </w:r>
      <w:r w:rsidRPr="00313A3B">
        <w:t>(1): p. 23-52</w:t>
      </w:r>
      <w:r w:rsidRPr="00313A3B">
        <w:rPr>
          <w:rtl/>
        </w:rPr>
        <w:t>.</w:t>
      </w:r>
    </w:p>
    <w:p w14:paraId="686C5D39" w14:textId="77777777" w:rsidR="00313A3B" w:rsidRPr="00313A3B" w:rsidRDefault="00313A3B" w:rsidP="00313A3B">
      <w:pPr>
        <w:pStyle w:val="EndNoteBibliography"/>
        <w:ind w:left="720" w:hanging="720"/>
        <w:rPr>
          <w:rtl/>
        </w:rPr>
      </w:pPr>
      <w:r w:rsidRPr="00313A3B">
        <w:rPr>
          <w:rtl/>
        </w:rPr>
        <w:t>6.</w:t>
      </w:r>
      <w:r w:rsidRPr="00313A3B">
        <w:rPr>
          <w:rtl/>
        </w:rPr>
        <w:tab/>
      </w:r>
      <w:r w:rsidRPr="00313A3B">
        <w:t xml:space="preserve">Samaddar, M., J.F. Catterall, and R.R. Dighe, </w:t>
      </w:r>
      <w:r w:rsidRPr="00313A3B">
        <w:rPr>
          <w:i/>
        </w:rPr>
        <w:t>Expression of Biologically Active β Subunit of Bovine</w:t>
      </w:r>
      <w:r w:rsidRPr="00313A3B">
        <w:rPr>
          <w:i/>
          <w:rtl/>
        </w:rPr>
        <w:t xml:space="preserve"> </w:t>
      </w:r>
      <w:r w:rsidRPr="00313A3B">
        <w:rPr>
          <w:i/>
        </w:rPr>
        <w:t>Follicle-Stimulating Hormone in the Methylotrophic YeastPichia pastoris.</w:t>
      </w:r>
      <w:r w:rsidRPr="00313A3B">
        <w:t xml:space="preserve"> Protein expression and purification, 1997. </w:t>
      </w:r>
      <w:r w:rsidRPr="00313A3B">
        <w:rPr>
          <w:b/>
        </w:rPr>
        <w:t>10</w:t>
      </w:r>
      <w:r w:rsidRPr="00313A3B">
        <w:t>(3): p. 345-355</w:t>
      </w:r>
      <w:r w:rsidRPr="00313A3B">
        <w:rPr>
          <w:rtl/>
        </w:rPr>
        <w:t>.</w:t>
      </w:r>
    </w:p>
    <w:p w14:paraId="21F00F60" w14:textId="77777777" w:rsidR="00313A3B" w:rsidRPr="00313A3B" w:rsidRDefault="00313A3B" w:rsidP="00313A3B">
      <w:pPr>
        <w:pStyle w:val="EndNoteBibliography"/>
        <w:ind w:left="720" w:hanging="720"/>
        <w:rPr>
          <w:rtl/>
        </w:rPr>
      </w:pPr>
      <w:r w:rsidRPr="00313A3B">
        <w:rPr>
          <w:rtl/>
        </w:rPr>
        <w:t>7.</w:t>
      </w:r>
      <w:r w:rsidRPr="00313A3B">
        <w:rPr>
          <w:rtl/>
        </w:rPr>
        <w:tab/>
      </w:r>
      <w:r w:rsidRPr="00313A3B">
        <w:t xml:space="preserve">Demain, A.L. and P. Vaishnav, </w:t>
      </w:r>
      <w:r w:rsidRPr="00313A3B">
        <w:rPr>
          <w:i/>
        </w:rPr>
        <w:t>Production of recombinant proteins by microbes and higher organisms.</w:t>
      </w:r>
      <w:r w:rsidRPr="00313A3B">
        <w:t xml:space="preserve"> Biotechnology advances, 2009. </w:t>
      </w:r>
      <w:r w:rsidRPr="00313A3B">
        <w:rPr>
          <w:b/>
        </w:rPr>
        <w:t>27</w:t>
      </w:r>
      <w:r w:rsidRPr="00313A3B">
        <w:t>(3): p. 297-306</w:t>
      </w:r>
      <w:r w:rsidRPr="00313A3B">
        <w:rPr>
          <w:rtl/>
        </w:rPr>
        <w:t>.</w:t>
      </w:r>
    </w:p>
    <w:p w14:paraId="0B98C9CD" w14:textId="77777777" w:rsidR="00313A3B" w:rsidRPr="00313A3B" w:rsidRDefault="00313A3B" w:rsidP="00313A3B">
      <w:pPr>
        <w:pStyle w:val="EndNoteBibliography"/>
        <w:ind w:left="720" w:hanging="720"/>
        <w:rPr>
          <w:rtl/>
        </w:rPr>
      </w:pPr>
      <w:r w:rsidRPr="00313A3B">
        <w:rPr>
          <w:rtl/>
        </w:rPr>
        <w:t>8.</w:t>
      </w:r>
      <w:r w:rsidRPr="00313A3B">
        <w:rPr>
          <w:rtl/>
        </w:rPr>
        <w:tab/>
      </w:r>
      <w:r w:rsidRPr="00313A3B">
        <w:t xml:space="preserve">Daly, R. and M.T. Hearn, </w:t>
      </w:r>
      <w:r w:rsidRPr="00313A3B">
        <w:rPr>
          <w:i/>
        </w:rPr>
        <w:t>Expression of heterologous proteins in Pichia pastoris: a useful experimental tool in protein engineering and production.</w:t>
      </w:r>
      <w:r w:rsidRPr="00313A3B">
        <w:t xml:space="preserve"> Journal of molecular recognition, 2005. </w:t>
      </w:r>
      <w:r w:rsidRPr="00313A3B">
        <w:rPr>
          <w:b/>
        </w:rPr>
        <w:t>18</w:t>
      </w:r>
      <w:r w:rsidRPr="00313A3B">
        <w:t>(2): p. 119-138</w:t>
      </w:r>
      <w:r w:rsidRPr="00313A3B">
        <w:rPr>
          <w:rtl/>
        </w:rPr>
        <w:t>.</w:t>
      </w:r>
    </w:p>
    <w:p w14:paraId="626FE8A1" w14:textId="77777777" w:rsidR="00313A3B" w:rsidRPr="00313A3B" w:rsidRDefault="00313A3B" w:rsidP="00313A3B">
      <w:pPr>
        <w:pStyle w:val="EndNoteBibliography"/>
        <w:ind w:left="720" w:hanging="720"/>
        <w:rPr>
          <w:rtl/>
        </w:rPr>
      </w:pPr>
      <w:r w:rsidRPr="00313A3B">
        <w:rPr>
          <w:rtl/>
        </w:rPr>
        <w:t>9.</w:t>
      </w:r>
      <w:r w:rsidRPr="00313A3B">
        <w:rPr>
          <w:rtl/>
        </w:rPr>
        <w:tab/>
      </w:r>
      <w:r w:rsidRPr="00313A3B">
        <w:t>Jung, E. and</w:t>
      </w:r>
      <w:r w:rsidRPr="00313A3B">
        <w:rPr>
          <w:rtl/>
        </w:rPr>
        <w:t xml:space="preserve"> </w:t>
      </w:r>
      <w:r w:rsidRPr="00313A3B">
        <w:t xml:space="preserve">K.L. Williams, </w:t>
      </w:r>
      <w:r w:rsidRPr="00313A3B">
        <w:rPr>
          <w:i/>
        </w:rPr>
        <w:t>Theproduction of recombinant glycoproteins with special reference to simple eukaryotesincluding Dictyostelium discoideum.</w:t>
      </w:r>
      <w:r w:rsidRPr="00313A3B">
        <w:t xml:space="preserve"> Biotechnology and applied biochemistry, 1997. </w:t>
      </w:r>
      <w:r w:rsidRPr="00313A3B">
        <w:rPr>
          <w:b/>
        </w:rPr>
        <w:t>25</w:t>
      </w:r>
      <w:r w:rsidRPr="00313A3B">
        <w:t>(1): p. 3-8</w:t>
      </w:r>
      <w:r w:rsidRPr="00313A3B">
        <w:rPr>
          <w:rtl/>
        </w:rPr>
        <w:t>.</w:t>
      </w:r>
    </w:p>
    <w:p w14:paraId="5AD0D494" w14:textId="77777777" w:rsidR="00313A3B" w:rsidRPr="00313A3B" w:rsidRDefault="00313A3B" w:rsidP="00313A3B">
      <w:pPr>
        <w:pStyle w:val="EndNoteBibliography"/>
        <w:ind w:left="720" w:hanging="720"/>
        <w:rPr>
          <w:rtl/>
        </w:rPr>
      </w:pPr>
      <w:r w:rsidRPr="00313A3B">
        <w:rPr>
          <w:rtl/>
        </w:rPr>
        <w:t>10.</w:t>
      </w:r>
      <w:r w:rsidRPr="00313A3B">
        <w:rPr>
          <w:rtl/>
        </w:rPr>
        <w:tab/>
      </w:r>
      <w:r w:rsidRPr="00313A3B">
        <w:t xml:space="preserve">Rai, M. and H. Padh, </w:t>
      </w:r>
      <w:r w:rsidRPr="00313A3B">
        <w:rPr>
          <w:i/>
        </w:rPr>
        <w:t>Expression systems for production of heterologous proteins.</w:t>
      </w:r>
      <w:r w:rsidRPr="00313A3B">
        <w:t xml:space="preserve"> CURRENT SCIENCE-BANGALORE-, 2001. </w:t>
      </w:r>
      <w:r w:rsidRPr="00313A3B">
        <w:rPr>
          <w:b/>
        </w:rPr>
        <w:t>80</w:t>
      </w:r>
      <w:r w:rsidRPr="00313A3B">
        <w:t>(9): p. 1121-1128</w:t>
      </w:r>
      <w:r w:rsidRPr="00313A3B">
        <w:rPr>
          <w:rtl/>
        </w:rPr>
        <w:t>.</w:t>
      </w:r>
    </w:p>
    <w:p w14:paraId="2EDA039C" w14:textId="77777777" w:rsidR="00313A3B" w:rsidRPr="00313A3B" w:rsidRDefault="00313A3B" w:rsidP="00313A3B">
      <w:pPr>
        <w:pStyle w:val="EndNoteBibliography"/>
        <w:ind w:left="720" w:hanging="720"/>
        <w:rPr>
          <w:rtl/>
        </w:rPr>
      </w:pPr>
      <w:r w:rsidRPr="00313A3B">
        <w:rPr>
          <w:rtl/>
        </w:rPr>
        <w:t>11.</w:t>
      </w:r>
      <w:r w:rsidRPr="00313A3B">
        <w:rPr>
          <w:rtl/>
        </w:rPr>
        <w:tab/>
      </w:r>
      <w:r w:rsidRPr="00313A3B">
        <w:t xml:space="preserve">Van Hartingsveldt, W., et al., </w:t>
      </w:r>
      <w:r w:rsidRPr="00313A3B">
        <w:rPr>
          <w:i/>
        </w:rPr>
        <w:t>Development of a homologous transformation system for Aspergillus niger based on the pyrG gene.</w:t>
      </w:r>
      <w:r w:rsidRPr="00313A3B">
        <w:t xml:space="preserve"> Molecular and General Genetics MGG, 1987</w:t>
      </w:r>
      <w:r w:rsidRPr="00313A3B">
        <w:rPr>
          <w:rtl/>
        </w:rPr>
        <w:t xml:space="preserve">. </w:t>
      </w:r>
      <w:r w:rsidRPr="00313A3B">
        <w:rPr>
          <w:b/>
          <w:rtl/>
        </w:rPr>
        <w:t>206</w:t>
      </w:r>
      <w:r w:rsidRPr="00313A3B">
        <w:rPr>
          <w:rtl/>
        </w:rPr>
        <w:t xml:space="preserve">(1): </w:t>
      </w:r>
      <w:r w:rsidRPr="00313A3B">
        <w:t>p. 71-75</w:t>
      </w:r>
      <w:r w:rsidRPr="00313A3B">
        <w:rPr>
          <w:rtl/>
        </w:rPr>
        <w:t>.</w:t>
      </w:r>
    </w:p>
    <w:p w14:paraId="4F66217F" w14:textId="77777777" w:rsidR="00313A3B" w:rsidRPr="00313A3B" w:rsidRDefault="00313A3B" w:rsidP="00313A3B">
      <w:pPr>
        <w:pStyle w:val="EndNoteBibliography"/>
        <w:ind w:left="720" w:hanging="720"/>
        <w:rPr>
          <w:rtl/>
        </w:rPr>
      </w:pPr>
      <w:r w:rsidRPr="00313A3B">
        <w:rPr>
          <w:rtl/>
        </w:rPr>
        <w:t>12.</w:t>
      </w:r>
      <w:r w:rsidRPr="00313A3B">
        <w:rPr>
          <w:rtl/>
        </w:rPr>
        <w:tab/>
      </w:r>
      <w:r w:rsidRPr="00313A3B">
        <w:t xml:space="preserve">Sharma, R., et al., </w:t>
      </w:r>
      <w:r w:rsidRPr="00313A3B">
        <w:rPr>
          <w:i/>
        </w:rPr>
        <w:t>Approaches for refining heterologous protein production in filamentous fungi.</w:t>
      </w:r>
      <w:r w:rsidRPr="00313A3B">
        <w:t xml:space="preserve"> World Journal of Microbiology and Biotechnology, 2009. </w:t>
      </w:r>
      <w:r w:rsidRPr="00313A3B">
        <w:rPr>
          <w:b/>
        </w:rPr>
        <w:t>25</w:t>
      </w:r>
      <w:r w:rsidRPr="00313A3B">
        <w:t>(12): p. 2083-2094</w:t>
      </w:r>
      <w:r w:rsidRPr="00313A3B">
        <w:rPr>
          <w:rtl/>
        </w:rPr>
        <w:t>.</w:t>
      </w:r>
    </w:p>
    <w:p w14:paraId="0129C3B6" w14:textId="77777777" w:rsidR="00313A3B" w:rsidRPr="00313A3B" w:rsidRDefault="00313A3B" w:rsidP="00313A3B">
      <w:pPr>
        <w:pStyle w:val="EndNoteBibliography"/>
        <w:ind w:left="720" w:hanging="720"/>
        <w:rPr>
          <w:rtl/>
        </w:rPr>
      </w:pPr>
      <w:r w:rsidRPr="00313A3B">
        <w:rPr>
          <w:rtl/>
        </w:rPr>
        <w:lastRenderedPageBreak/>
        <w:t>13.</w:t>
      </w:r>
      <w:r w:rsidRPr="00313A3B">
        <w:rPr>
          <w:rtl/>
        </w:rPr>
        <w:tab/>
      </w:r>
      <w:r w:rsidRPr="00313A3B">
        <w:t xml:space="preserve">Nevalainen, K.H., V.S. Te'o, and P.L. Bergquist, </w:t>
      </w:r>
      <w:r w:rsidRPr="00313A3B">
        <w:rPr>
          <w:i/>
        </w:rPr>
        <w:t>Heterologous protein expression in filamentous fungi.</w:t>
      </w:r>
      <w:r w:rsidRPr="00313A3B">
        <w:t xml:space="preserve"> Trends in biotechnology, 2005. </w:t>
      </w:r>
      <w:r w:rsidRPr="00313A3B">
        <w:rPr>
          <w:b/>
        </w:rPr>
        <w:t>23</w:t>
      </w:r>
      <w:r w:rsidRPr="00313A3B">
        <w:t>(9): p. 468-474</w:t>
      </w:r>
      <w:r w:rsidRPr="00313A3B">
        <w:rPr>
          <w:rtl/>
        </w:rPr>
        <w:t>.</w:t>
      </w:r>
    </w:p>
    <w:p w14:paraId="21915DB7" w14:textId="77777777" w:rsidR="00313A3B" w:rsidRPr="00313A3B" w:rsidRDefault="00313A3B" w:rsidP="00313A3B">
      <w:pPr>
        <w:pStyle w:val="EndNoteBibliography"/>
        <w:ind w:left="720" w:hanging="720"/>
        <w:rPr>
          <w:rtl/>
        </w:rPr>
      </w:pPr>
      <w:r w:rsidRPr="00313A3B">
        <w:rPr>
          <w:rtl/>
        </w:rPr>
        <w:t>14.</w:t>
      </w:r>
      <w:r w:rsidRPr="00313A3B">
        <w:rPr>
          <w:rtl/>
        </w:rPr>
        <w:tab/>
      </w:r>
      <w:r w:rsidRPr="00313A3B">
        <w:t xml:space="preserve">Duncan, K., </w:t>
      </w:r>
      <w:r w:rsidRPr="00313A3B">
        <w:rPr>
          <w:i/>
        </w:rPr>
        <w:t>Identification and validation of novel drug targets in tuberculosis.</w:t>
      </w:r>
      <w:r w:rsidRPr="00313A3B">
        <w:t xml:space="preserve"> Current pharmaceutical design, 2004. </w:t>
      </w:r>
      <w:r w:rsidRPr="00313A3B">
        <w:rPr>
          <w:b/>
        </w:rPr>
        <w:t>10</w:t>
      </w:r>
      <w:r w:rsidRPr="00313A3B">
        <w:t>(26): p. 3185-3194</w:t>
      </w:r>
      <w:r w:rsidRPr="00313A3B">
        <w:rPr>
          <w:rtl/>
        </w:rPr>
        <w:t>.</w:t>
      </w:r>
    </w:p>
    <w:p w14:paraId="262E99A8" w14:textId="77777777" w:rsidR="00313A3B" w:rsidRPr="00313A3B" w:rsidRDefault="00313A3B" w:rsidP="00313A3B">
      <w:pPr>
        <w:pStyle w:val="EndNoteBibliography"/>
        <w:ind w:left="720" w:hanging="720"/>
        <w:rPr>
          <w:rtl/>
        </w:rPr>
      </w:pPr>
      <w:r w:rsidRPr="00313A3B">
        <w:rPr>
          <w:rtl/>
        </w:rPr>
        <w:t>15.</w:t>
      </w:r>
      <w:r w:rsidRPr="00313A3B">
        <w:rPr>
          <w:rtl/>
        </w:rPr>
        <w:tab/>
      </w:r>
      <w:r w:rsidRPr="00313A3B">
        <w:t>Swiech</w:t>
      </w:r>
      <w:r w:rsidRPr="00313A3B">
        <w:rPr>
          <w:rtl/>
        </w:rPr>
        <w:t xml:space="preserve">, </w:t>
      </w:r>
      <w:r w:rsidRPr="00313A3B">
        <w:t xml:space="preserve">K., V. Picanço-Castro, and D.T. Covas, </w:t>
      </w:r>
      <w:r w:rsidRPr="00313A3B">
        <w:rPr>
          <w:i/>
        </w:rPr>
        <w:t>Human cells: new platform for recombinant therapeutic protein production.</w:t>
      </w:r>
      <w:r w:rsidRPr="00313A3B">
        <w:t xml:space="preserve"> Protein expression and purification, 2012. </w:t>
      </w:r>
      <w:r w:rsidRPr="00313A3B">
        <w:rPr>
          <w:b/>
        </w:rPr>
        <w:t>84</w:t>
      </w:r>
      <w:r w:rsidRPr="00313A3B">
        <w:t>(1): p. 147-153</w:t>
      </w:r>
      <w:r w:rsidRPr="00313A3B">
        <w:rPr>
          <w:rtl/>
        </w:rPr>
        <w:t>.</w:t>
      </w:r>
    </w:p>
    <w:p w14:paraId="6304AA20" w14:textId="77777777" w:rsidR="00313A3B" w:rsidRPr="00313A3B" w:rsidRDefault="00313A3B" w:rsidP="00313A3B">
      <w:pPr>
        <w:pStyle w:val="EndNoteBibliography"/>
        <w:ind w:left="720" w:hanging="720"/>
        <w:rPr>
          <w:rtl/>
        </w:rPr>
      </w:pPr>
      <w:r w:rsidRPr="00313A3B">
        <w:rPr>
          <w:rtl/>
        </w:rPr>
        <w:t>16.</w:t>
      </w:r>
      <w:r w:rsidRPr="00313A3B">
        <w:rPr>
          <w:rtl/>
        </w:rPr>
        <w:tab/>
      </w:r>
      <w:r w:rsidRPr="00313A3B">
        <w:t xml:space="preserve">Yin, J., et al., </w:t>
      </w:r>
      <w:r w:rsidRPr="00313A3B">
        <w:rPr>
          <w:i/>
        </w:rPr>
        <w:t>Select what you need: a comparative evaluation of the advantages and limitations of frequently used expression systems for foreign genes.</w:t>
      </w:r>
      <w:r w:rsidRPr="00313A3B">
        <w:t xml:space="preserve"> Journal of Biotechnology, 2007. </w:t>
      </w:r>
      <w:r w:rsidRPr="00313A3B">
        <w:rPr>
          <w:b/>
        </w:rPr>
        <w:t>127</w:t>
      </w:r>
      <w:r w:rsidRPr="00313A3B">
        <w:t>(3): p. 335-347</w:t>
      </w:r>
      <w:r w:rsidRPr="00313A3B">
        <w:rPr>
          <w:rtl/>
        </w:rPr>
        <w:t>.</w:t>
      </w:r>
    </w:p>
    <w:p w14:paraId="2DD7C981" w14:textId="77777777" w:rsidR="00313A3B" w:rsidRPr="00313A3B" w:rsidRDefault="00313A3B" w:rsidP="00313A3B">
      <w:pPr>
        <w:pStyle w:val="EndNoteBibliography"/>
        <w:ind w:left="720" w:hanging="720"/>
        <w:rPr>
          <w:rtl/>
        </w:rPr>
      </w:pPr>
      <w:r w:rsidRPr="00313A3B">
        <w:rPr>
          <w:rtl/>
        </w:rPr>
        <w:t>17.</w:t>
      </w:r>
      <w:r w:rsidRPr="00313A3B">
        <w:rPr>
          <w:rtl/>
        </w:rPr>
        <w:tab/>
      </w:r>
      <w:r w:rsidRPr="00313A3B">
        <w:t xml:space="preserve">Rosano, G.L. and E.A. Ceccarelli, </w:t>
      </w:r>
      <w:r w:rsidRPr="00313A3B">
        <w:rPr>
          <w:i/>
        </w:rPr>
        <w:t>Recombinant protein expression in Escherichia coli: advances and challenges.</w:t>
      </w:r>
      <w:r w:rsidRPr="00313A3B">
        <w:t xml:space="preserve"> Recombinant protein expression in microbial systems, 2014: p. 7</w:t>
      </w:r>
      <w:r w:rsidRPr="00313A3B">
        <w:rPr>
          <w:rtl/>
        </w:rPr>
        <w:t>.</w:t>
      </w:r>
    </w:p>
    <w:p w14:paraId="7DE95B50" w14:textId="77777777" w:rsidR="00313A3B" w:rsidRPr="00313A3B" w:rsidRDefault="00313A3B" w:rsidP="00313A3B">
      <w:pPr>
        <w:pStyle w:val="EndNoteBibliography"/>
        <w:ind w:left="720" w:hanging="720"/>
        <w:rPr>
          <w:rtl/>
        </w:rPr>
      </w:pPr>
      <w:r w:rsidRPr="00313A3B">
        <w:rPr>
          <w:rtl/>
        </w:rPr>
        <w:t>18.</w:t>
      </w:r>
      <w:r w:rsidRPr="00313A3B">
        <w:rPr>
          <w:rtl/>
        </w:rPr>
        <w:tab/>
      </w:r>
      <w:r w:rsidRPr="00313A3B">
        <w:t xml:space="preserve">Wong, M.S., et al., </w:t>
      </w:r>
      <w:r w:rsidRPr="00313A3B">
        <w:rPr>
          <w:i/>
        </w:rPr>
        <w:t>Reduction of acetate accumulation in Escherichia coli cultures for increased recombinant protein production.</w:t>
      </w:r>
      <w:r w:rsidRPr="00313A3B">
        <w:t xml:space="preserve"> Metabolic engineering, 2008. </w:t>
      </w:r>
      <w:r w:rsidRPr="00313A3B">
        <w:rPr>
          <w:b/>
        </w:rPr>
        <w:t>10</w:t>
      </w:r>
      <w:r w:rsidRPr="00313A3B">
        <w:t>(2): p. 97-108</w:t>
      </w:r>
      <w:r w:rsidRPr="00313A3B">
        <w:rPr>
          <w:rtl/>
        </w:rPr>
        <w:t>.</w:t>
      </w:r>
    </w:p>
    <w:p w14:paraId="0CDF51C3" w14:textId="77777777" w:rsidR="00313A3B" w:rsidRPr="00313A3B" w:rsidRDefault="00313A3B" w:rsidP="00313A3B">
      <w:pPr>
        <w:pStyle w:val="EndNoteBibliography"/>
        <w:ind w:left="720" w:hanging="720"/>
        <w:rPr>
          <w:rtl/>
        </w:rPr>
      </w:pPr>
      <w:r w:rsidRPr="00313A3B">
        <w:rPr>
          <w:rtl/>
        </w:rPr>
        <w:t>19.</w:t>
      </w:r>
      <w:r w:rsidRPr="00313A3B">
        <w:rPr>
          <w:rtl/>
        </w:rPr>
        <w:tab/>
      </w:r>
      <w:r w:rsidRPr="00313A3B">
        <w:t>Mergulhao, F</w:t>
      </w:r>
      <w:r w:rsidRPr="00313A3B">
        <w:rPr>
          <w:rtl/>
        </w:rPr>
        <w:t xml:space="preserve">., </w:t>
      </w:r>
      <w:r w:rsidRPr="00313A3B">
        <w:t xml:space="preserve">D. Summers, and G. Monteiro, </w:t>
      </w:r>
      <w:r w:rsidRPr="00313A3B">
        <w:rPr>
          <w:i/>
        </w:rPr>
        <w:t>Recombinant protein secretion in Escherichia coli.</w:t>
      </w:r>
      <w:r w:rsidRPr="00313A3B">
        <w:t xml:space="preserve"> Biotechnology advances, 2005. </w:t>
      </w:r>
      <w:r w:rsidRPr="00313A3B">
        <w:rPr>
          <w:b/>
        </w:rPr>
        <w:t>23</w:t>
      </w:r>
      <w:r w:rsidRPr="00313A3B">
        <w:t>(3): p. 177-202</w:t>
      </w:r>
      <w:r w:rsidRPr="00313A3B">
        <w:rPr>
          <w:rtl/>
        </w:rPr>
        <w:t>.</w:t>
      </w:r>
    </w:p>
    <w:p w14:paraId="1B2BEDDA" w14:textId="77777777" w:rsidR="00313A3B" w:rsidRPr="00313A3B" w:rsidRDefault="00313A3B" w:rsidP="00313A3B">
      <w:pPr>
        <w:pStyle w:val="EndNoteBibliography"/>
        <w:ind w:left="720" w:hanging="720"/>
        <w:rPr>
          <w:rtl/>
        </w:rPr>
      </w:pPr>
      <w:r w:rsidRPr="00313A3B">
        <w:rPr>
          <w:rtl/>
        </w:rPr>
        <w:t>20.</w:t>
      </w:r>
      <w:r w:rsidRPr="00313A3B">
        <w:rPr>
          <w:rtl/>
        </w:rPr>
        <w:tab/>
      </w:r>
      <w:r w:rsidRPr="00313A3B">
        <w:t xml:space="preserve">Acquaah, G., </w:t>
      </w:r>
      <w:r w:rsidRPr="00313A3B">
        <w:rPr>
          <w:i/>
        </w:rPr>
        <w:t>Principles of plant genetics and breeding</w:t>
      </w:r>
      <w:r w:rsidRPr="00313A3B">
        <w:t>. 2009: John Wiley &amp; Sons</w:t>
      </w:r>
      <w:r w:rsidRPr="00313A3B">
        <w:rPr>
          <w:rtl/>
        </w:rPr>
        <w:t>.</w:t>
      </w:r>
    </w:p>
    <w:p w14:paraId="1C8AD505" w14:textId="77777777" w:rsidR="00313A3B" w:rsidRPr="00313A3B" w:rsidRDefault="00313A3B" w:rsidP="00313A3B">
      <w:pPr>
        <w:pStyle w:val="EndNoteBibliography"/>
        <w:ind w:left="720" w:hanging="720"/>
        <w:rPr>
          <w:rtl/>
        </w:rPr>
      </w:pPr>
      <w:r w:rsidRPr="00313A3B">
        <w:rPr>
          <w:rtl/>
        </w:rPr>
        <w:t>21.</w:t>
      </w:r>
      <w:r w:rsidRPr="00313A3B">
        <w:rPr>
          <w:rtl/>
        </w:rPr>
        <w:tab/>
      </w:r>
      <w:r w:rsidRPr="00313A3B">
        <w:t xml:space="preserve">Caldwell, R.A., </w:t>
      </w:r>
      <w:r w:rsidRPr="00313A3B">
        <w:rPr>
          <w:i/>
        </w:rPr>
        <w:t>Effect of calcium and phytic acid on the activation of trypsinogen and the stability of trypsin.</w:t>
      </w:r>
      <w:r w:rsidRPr="00313A3B">
        <w:t xml:space="preserve"> Journal of Agricultural and Food Chemistry, 1992. </w:t>
      </w:r>
      <w:r w:rsidRPr="00313A3B">
        <w:rPr>
          <w:b/>
        </w:rPr>
        <w:t>40</w:t>
      </w:r>
      <w:r w:rsidRPr="00313A3B">
        <w:t>(1): p. 43-46</w:t>
      </w:r>
      <w:r w:rsidRPr="00313A3B">
        <w:rPr>
          <w:rtl/>
        </w:rPr>
        <w:t>.</w:t>
      </w:r>
    </w:p>
    <w:p w14:paraId="1B372C30" w14:textId="77777777" w:rsidR="00313A3B" w:rsidRPr="00313A3B" w:rsidRDefault="00313A3B" w:rsidP="00313A3B">
      <w:pPr>
        <w:pStyle w:val="EndNoteBibliography"/>
        <w:ind w:left="720" w:hanging="720"/>
        <w:rPr>
          <w:rtl/>
        </w:rPr>
      </w:pPr>
      <w:r w:rsidRPr="00313A3B">
        <w:rPr>
          <w:rtl/>
        </w:rPr>
        <w:t>22.</w:t>
      </w:r>
      <w:r w:rsidRPr="00313A3B">
        <w:rPr>
          <w:rtl/>
        </w:rPr>
        <w:tab/>
      </w:r>
      <w:r w:rsidRPr="00313A3B">
        <w:t xml:space="preserve">Baratti, J., S. Maroux, and D. Louvard, </w:t>
      </w:r>
      <w:r w:rsidRPr="00313A3B">
        <w:rPr>
          <w:i/>
        </w:rPr>
        <w:t>Effect of ionic strength and calcium ions on the activation of trypsinogen by enterokinase: a modified test for the quantitative evaluation of this enzyme.</w:t>
      </w:r>
      <w:r w:rsidRPr="00313A3B">
        <w:t xml:space="preserve"> Biochimica et Biophysica Acta (BBA)-Enzymology, 1973. </w:t>
      </w:r>
      <w:r w:rsidRPr="00313A3B">
        <w:rPr>
          <w:b/>
        </w:rPr>
        <w:t>321</w:t>
      </w:r>
      <w:r w:rsidRPr="00313A3B">
        <w:t>(2): p. 632-638</w:t>
      </w:r>
      <w:r w:rsidRPr="00313A3B">
        <w:rPr>
          <w:rtl/>
        </w:rPr>
        <w:t>.</w:t>
      </w:r>
    </w:p>
    <w:p w14:paraId="7703A0AD" w14:textId="77777777" w:rsidR="00313A3B" w:rsidRPr="00313A3B" w:rsidRDefault="00313A3B" w:rsidP="00313A3B">
      <w:pPr>
        <w:pStyle w:val="EndNoteBibliography"/>
        <w:ind w:left="720" w:hanging="720"/>
        <w:rPr>
          <w:rtl/>
        </w:rPr>
      </w:pPr>
      <w:r w:rsidRPr="00313A3B">
        <w:rPr>
          <w:rtl/>
        </w:rPr>
        <w:t>23.</w:t>
      </w:r>
      <w:r w:rsidRPr="00313A3B">
        <w:rPr>
          <w:rtl/>
        </w:rPr>
        <w:tab/>
      </w:r>
      <w:r w:rsidRPr="00313A3B">
        <w:t xml:space="preserve">Gong, J.-S., et al., </w:t>
      </w:r>
      <w:r w:rsidRPr="00313A3B">
        <w:rPr>
          <w:i/>
        </w:rPr>
        <w:t>Biochemical characterization of an arginine-specific alkaline trypsin from Bacillus licheniformis.</w:t>
      </w:r>
      <w:r w:rsidRPr="00313A3B">
        <w:t xml:space="preserve"> International Journal of Molecular Sciences, 2015. </w:t>
      </w:r>
      <w:r w:rsidRPr="00313A3B">
        <w:rPr>
          <w:b/>
        </w:rPr>
        <w:t>16</w:t>
      </w:r>
      <w:r w:rsidRPr="00313A3B">
        <w:t>(12): p. 30061-30074</w:t>
      </w:r>
      <w:r w:rsidRPr="00313A3B">
        <w:rPr>
          <w:rtl/>
        </w:rPr>
        <w:t>.</w:t>
      </w:r>
    </w:p>
    <w:p w14:paraId="2BD7CA58" w14:textId="77777777" w:rsidR="00313A3B" w:rsidRPr="00313A3B" w:rsidRDefault="00313A3B" w:rsidP="00313A3B">
      <w:pPr>
        <w:pStyle w:val="EndNoteBibliography"/>
        <w:ind w:left="720" w:hanging="720"/>
        <w:rPr>
          <w:rtl/>
        </w:rPr>
      </w:pPr>
      <w:r w:rsidRPr="00313A3B">
        <w:rPr>
          <w:rtl/>
        </w:rPr>
        <w:t>24.</w:t>
      </w:r>
      <w:r w:rsidRPr="00313A3B">
        <w:rPr>
          <w:rtl/>
        </w:rPr>
        <w:tab/>
      </w:r>
      <w:r w:rsidRPr="00313A3B">
        <w:t xml:space="preserve">Mahmood, T. and P.-C. Yang, </w:t>
      </w:r>
      <w:r w:rsidRPr="00313A3B">
        <w:rPr>
          <w:i/>
        </w:rPr>
        <w:t>Western blot: technique, theory, and trouble shooting.</w:t>
      </w:r>
      <w:r w:rsidRPr="00313A3B">
        <w:t xml:space="preserve"> North American journal of medical sciences, 2012. </w:t>
      </w:r>
      <w:r w:rsidRPr="00313A3B">
        <w:rPr>
          <w:b/>
        </w:rPr>
        <w:t>4</w:t>
      </w:r>
      <w:r w:rsidRPr="00313A3B">
        <w:t>(9): p. 4</w:t>
      </w:r>
      <w:r w:rsidRPr="00313A3B">
        <w:rPr>
          <w:rtl/>
        </w:rPr>
        <w:t>29.</w:t>
      </w:r>
    </w:p>
    <w:p w14:paraId="41C08A4E" w14:textId="77777777" w:rsidR="00313A3B" w:rsidRPr="00313A3B" w:rsidRDefault="00313A3B" w:rsidP="00313A3B">
      <w:pPr>
        <w:pStyle w:val="EndNoteBibliography"/>
        <w:ind w:left="720" w:hanging="720"/>
        <w:rPr>
          <w:rtl/>
        </w:rPr>
      </w:pPr>
      <w:r w:rsidRPr="00313A3B">
        <w:rPr>
          <w:rtl/>
        </w:rPr>
        <w:t>25.</w:t>
      </w:r>
      <w:r w:rsidRPr="00313A3B">
        <w:rPr>
          <w:rtl/>
        </w:rPr>
        <w:tab/>
      </w:r>
      <w:r w:rsidRPr="00313A3B">
        <w:t xml:space="preserve">Gibbons, J., </w:t>
      </w:r>
      <w:r w:rsidRPr="00313A3B">
        <w:rPr>
          <w:i/>
        </w:rPr>
        <w:t>Western blot: protein transfer overview.</w:t>
      </w:r>
      <w:r w:rsidRPr="00313A3B">
        <w:t xml:space="preserve"> N Am J Med Sci, 2014. </w:t>
      </w:r>
      <w:r w:rsidRPr="00313A3B">
        <w:rPr>
          <w:b/>
        </w:rPr>
        <w:t>6</w:t>
      </w:r>
      <w:r w:rsidRPr="00313A3B">
        <w:t>(3): p. 158-9</w:t>
      </w:r>
      <w:r w:rsidRPr="00313A3B">
        <w:rPr>
          <w:rtl/>
        </w:rPr>
        <w:t>.</w:t>
      </w:r>
    </w:p>
    <w:p w14:paraId="495F9868" w14:textId="107A5FF9" w:rsidR="00FB2709" w:rsidRDefault="00FB2709" w:rsidP="00313A3B">
      <w:pPr>
        <w:rPr>
          <w:rtl/>
          <w:lang w:bidi="fa-IR"/>
        </w:rPr>
      </w:pPr>
      <w:r>
        <w:rPr>
          <w:rtl/>
          <w:lang w:bidi="fa-IR"/>
        </w:rPr>
        <w:fldChar w:fldCharType="end"/>
      </w:r>
    </w:p>
    <w:p w14:paraId="2D3484DB" w14:textId="52D990C9" w:rsidR="00FB2709" w:rsidRDefault="00FB2709" w:rsidP="00FB2709">
      <w:pPr>
        <w:rPr>
          <w:rtl/>
          <w:lang w:bidi="fa-IR"/>
        </w:rPr>
      </w:pPr>
    </w:p>
    <w:p w14:paraId="7F9456F1" w14:textId="78D85947" w:rsidR="00FB2709" w:rsidRDefault="00FB2709" w:rsidP="00FB2709">
      <w:pPr>
        <w:rPr>
          <w:rtl/>
          <w:lang w:bidi="fa-IR"/>
        </w:rPr>
      </w:pPr>
    </w:p>
    <w:p w14:paraId="1EE5F135" w14:textId="76632DD5" w:rsidR="00FB2709" w:rsidRDefault="00FB2709" w:rsidP="00FB2709">
      <w:pPr>
        <w:rPr>
          <w:rtl/>
          <w:lang w:bidi="fa-IR"/>
        </w:rPr>
      </w:pPr>
    </w:p>
    <w:p w14:paraId="55E22B54" w14:textId="60A52588" w:rsidR="00FB2709" w:rsidRDefault="00FB2709" w:rsidP="00FB2709">
      <w:pPr>
        <w:rPr>
          <w:rtl/>
          <w:lang w:bidi="fa-IR"/>
        </w:rPr>
      </w:pPr>
    </w:p>
    <w:p w14:paraId="4D83C42A" w14:textId="530957E6" w:rsidR="00FB2709" w:rsidRDefault="00FB2709" w:rsidP="00FB2709">
      <w:pPr>
        <w:rPr>
          <w:rtl/>
          <w:lang w:bidi="fa-IR"/>
        </w:rPr>
      </w:pPr>
    </w:p>
    <w:p w14:paraId="287DE7D3" w14:textId="01335842" w:rsidR="00FB2709" w:rsidRDefault="00FB2709" w:rsidP="00FB2709">
      <w:pPr>
        <w:rPr>
          <w:rtl/>
          <w:lang w:bidi="fa-IR"/>
        </w:rPr>
      </w:pPr>
    </w:p>
    <w:p w14:paraId="29CD7DD9" w14:textId="4B61A534" w:rsidR="00FB2709" w:rsidRDefault="00FB2709" w:rsidP="00FB2709">
      <w:pPr>
        <w:rPr>
          <w:rtl/>
          <w:lang w:bidi="fa-IR"/>
        </w:rPr>
      </w:pPr>
    </w:p>
    <w:p w14:paraId="60270024" w14:textId="533D5C37" w:rsidR="00FB2709" w:rsidRDefault="00FB2709" w:rsidP="00FB2709">
      <w:pPr>
        <w:rPr>
          <w:rtl/>
          <w:lang w:bidi="fa-IR"/>
        </w:rPr>
      </w:pPr>
    </w:p>
    <w:p w14:paraId="74077C79" w14:textId="5E3F2DA2" w:rsidR="00FB2709" w:rsidRDefault="00FB2709" w:rsidP="00FB2709">
      <w:pPr>
        <w:rPr>
          <w:rtl/>
          <w:lang w:bidi="fa-IR"/>
        </w:rPr>
      </w:pPr>
    </w:p>
    <w:p w14:paraId="38C68D79" w14:textId="342E2AD5" w:rsidR="00FB2709" w:rsidRDefault="00FB2709" w:rsidP="00FB2709">
      <w:pPr>
        <w:rPr>
          <w:rtl/>
          <w:lang w:bidi="fa-IR"/>
        </w:rPr>
      </w:pPr>
    </w:p>
    <w:p w14:paraId="70796B0F" w14:textId="6DA5B054" w:rsidR="00FB2709" w:rsidRDefault="00FB2709" w:rsidP="00632245">
      <w:pPr>
        <w:pStyle w:val="Heading1"/>
        <w:rPr>
          <w:rtl/>
          <w:lang w:bidi="fa-IR"/>
        </w:rPr>
      </w:pPr>
      <w:bookmarkStart w:id="279" w:name="_Toc128821035"/>
      <w:r w:rsidRPr="002E088B">
        <w:rPr>
          <w:rFonts w:hint="cs"/>
          <w:rtl/>
          <w:lang w:bidi="fa-IR"/>
        </w:rPr>
        <w:t>پيوست‌ (مواردی مانند پرسشنامه- فرم رضایتنامه)</w:t>
      </w:r>
      <w:bookmarkEnd w:id="279"/>
      <w:r w:rsidRPr="002E088B">
        <w:rPr>
          <w:rFonts w:hint="cs"/>
          <w:rtl/>
          <w:lang w:bidi="fa-IR"/>
        </w:rPr>
        <w:tab/>
      </w:r>
    </w:p>
    <w:p w14:paraId="7B71DD95" w14:textId="5A4E8E0B" w:rsidR="00FB2709" w:rsidRDefault="00FB2709" w:rsidP="00FB2709">
      <w:pPr>
        <w:rPr>
          <w:rtl/>
          <w:lang w:bidi="fa-IR"/>
        </w:rPr>
      </w:pPr>
    </w:p>
    <w:p w14:paraId="12AC3203" w14:textId="730753C9" w:rsidR="00FB2709" w:rsidRDefault="00FB2709" w:rsidP="00FB2709">
      <w:pPr>
        <w:rPr>
          <w:rtl/>
          <w:lang w:bidi="fa-IR"/>
        </w:rPr>
      </w:pPr>
    </w:p>
    <w:p w14:paraId="7B2636C9" w14:textId="0410A519" w:rsidR="00FB2709" w:rsidRDefault="00FB2709" w:rsidP="00FB2709">
      <w:pPr>
        <w:rPr>
          <w:rtl/>
          <w:lang w:bidi="fa-IR"/>
        </w:rPr>
      </w:pPr>
    </w:p>
    <w:p w14:paraId="0D9A6F1A" w14:textId="78A4E2B4" w:rsidR="00FB2709" w:rsidRDefault="00FB2709" w:rsidP="00FB2709">
      <w:pPr>
        <w:rPr>
          <w:rtl/>
          <w:lang w:bidi="fa-IR"/>
        </w:rPr>
      </w:pPr>
    </w:p>
    <w:p w14:paraId="6899FE50" w14:textId="76BE24B1" w:rsidR="00FB2709" w:rsidRDefault="00FB2709" w:rsidP="00FB2709">
      <w:pPr>
        <w:rPr>
          <w:rtl/>
          <w:lang w:bidi="fa-IR"/>
        </w:rPr>
      </w:pPr>
    </w:p>
    <w:p w14:paraId="77928E23" w14:textId="4C63CE06" w:rsidR="00FB2709" w:rsidRDefault="00FB2709" w:rsidP="00FB2709">
      <w:pPr>
        <w:rPr>
          <w:rtl/>
          <w:lang w:bidi="fa-IR"/>
        </w:rPr>
      </w:pPr>
    </w:p>
    <w:p w14:paraId="2BE39904" w14:textId="55720A50" w:rsidR="00FB2709" w:rsidRDefault="00FB2709" w:rsidP="00FB2709">
      <w:pPr>
        <w:rPr>
          <w:rtl/>
          <w:lang w:bidi="fa-IR"/>
        </w:rPr>
      </w:pPr>
    </w:p>
    <w:p w14:paraId="1302936E" w14:textId="64DE99CE" w:rsidR="00FB2709" w:rsidRDefault="00FB2709" w:rsidP="00FB2709">
      <w:pPr>
        <w:rPr>
          <w:rtl/>
          <w:lang w:bidi="fa-IR"/>
        </w:rPr>
      </w:pPr>
    </w:p>
    <w:p w14:paraId="4ABF728A" w14:textId="3911A8E7" w:rsidR="00FB2709" w:rsidRDefault="00FB2709" w:rsidP="00FB2709">
      <w:pPr>
        <w:rPr>
          <w:rtl/>
          <w:lang w:bidi="fa-IR"/>
        </w:rPr>
      </w:pPr>
    </w:p>
    <w:p w14:paraId="758978F0" w14:textId="35F172EB" w:rsidR="0076507B" w:rsidRDefault="0076507B" w:rsidP="00FB2709">
      <w:pPr>
        <w:rPr>
          <w:rtl/>
          <w:lang w:bidi="fa-IR"/>
        </w:rPr>
      </w:pPr>
    </w:p>
    <w:p w14:paraId="04568566" w14:textId="06483B54" w:rsidR="0076507B" w:rsidRDefault="0076507B" w:rsidP="00FB2709">
      <w:pPr>
        <w:rPr>
          <w:rtl/>
          <w:lang w:bidi="fa-IR"/>
        </w:rPr>
      </w:pPr>
    </w:p>
    <w:p w14:paraId="2D8EF3AF" w14:textId="06F6F713" w:rsidR="00FB2709" w:rsidRPr="00DE7AD2" w:rsidRDefault="00767AE0" w:rsidP="00AF2B70">
      <w:pPr>
        <w:bidi w:val="0"/>
        <w:spacing w:line="240" w:lineRule="auto"/>
        <w:rPr>
          <w:rFonts w:cs="B Zar"/>
          <w:b/>
          <w:bCs/>
          <w:szCs w:val="22"/>
          <w:rtl/>
          <w:lang w:bidi="fa-IR"/>
        </w:rPr>
      </w:pPr>
      <w:r w:rsidRPr="00DE7AD2">
        <w:rPr>
          <w:rFonts w:cs="B Zar"/>
          <w:b/>
          <w:bCs/>
          <w:szCs w:val="22"/>
          <w:lang w:bidi="fa-IR"/>
        </w:rPr>
        <w:lastRenderedPageBreak/>
        <w:t>Lab scale production of Recombinant Trypsin</w:t>
      </w:r>
      <w:r w:rsidRPr="00DE7AD2">
        <w:rPr>
          <w:rFonts w:cs="B Zar" w:hint="cs"/>
          <w:b/>
          <w:bCs/>
          <w:szCs w:val="22"/>
          <w:rtl/>
          <w:lang w:bidi="fa-IR"/>
        </w:rPr>
        <w:t xml:space="preserve">  </w:t>
      </w:r>
      <w:r w:rsidRPr="00DE7AD2">
        <w:rPr>
          <w:rFonts w:cs="B Zar"/>
          <w:b/>
          <w:bCs/>
          <w:szCs w:val="22"/>
          <w:lang w:bidi="fa-IR"/>
        </w:rPr>
        <w:t xml:space="preserve"> for </w:t>
      </w:r>
      <w:proofErr w:type="spellStart"/>
      <w:r w:rsidRPr="00DE7AD2">
        <w:rPr>
          <w:rFonts w:cs="B Zar"/>
          <w:b/>
          <w:bCs/>
          <w:szCs w:val="22"/>
          <w:lang w:bidi="fa-IR"/>
        </w:rPr>
        <w:t>reasearch</w:t>
      </w:r>
      <w:proofErr w:type="spellEnd"/>
      <w:r w:rsidRPr="00DE7AD2">
        <w:rPr>
          <w:rFonts w:cs="B Zar"/>
          <w:b/>
          <w:bCs/>
          <w:szCs w:val="22"/>
          <w:lang w:bidi="fa-IR"/>
        </w:rPr>
        <w:t>, industrial and clinical usages</w:t>
      </w:r>
    </w:p>
    <w:p w14:paraId="28470641" w14:textId="77777777" w:rsidR="00767AE0" w:rsidRPr="00DE7AD2" w:rsidRDefault="00767AE0" w:rsidP="00767AE0">
      <w:pPr>
        <w:bidi w:val="0"/>
        <w:spacing w:line="240" w:lineRule="auto"/>
        <w:rPr>
          <w:rFonts w:cs="B Zar"/>
          <w:b/>
          <w:bCs/>
          <w:szCs w:val="22"/>
          <w:lang w:bidi="fa-IR"/>
        </w:rPr>
      </w:pPr>
    </w:p>
    <w:p w14:paraId="14461AF6" w14:textId="6B409953" w:rsidR="00767AE0" w:rsidRPr="00DE7AD2" w:rsidRDefault="00767AE0" w:rsidP="00767AE0">
      <w:pPr>
        <w:bidi w:val="0"/>
        <w:spacing w:line="240" w:lineRule="auto"/>
        <w:rPr>
          <w:rFonts w:cs="B Zar"/>
          <w:b/>
          <w:bCs/>
          <w:szCs w:val="22"/>
          <w:lang w:bidi="fa-IR"/>
        </w:rPr>
      </w:pPr>
      <w:r w:rsidRPr="00DE7AD2">
        <w:rPr>
          <w:rFonts w:cs="B Zar"/>
          <w:b/>
          <w:bCs/>
          <w:szCs w:val="22"/>
          <w:lang w:bidi="fa-IR"/>
        </w:rPr>
        <w:t>Abstract:</w:t>
      </w:r>
    </w:p>
    <w:p w14:paraId="1CA1BB85" w14:textId="2C728AE9" w:rsidR="00AF2B70" w:rsidRPr="00DE7AD2" w:rsidRDefault="00AF2B70" w:rsidP="00582C08">
      <w:pPr>
        <w:bidi w:val="0"/>
        <w:spacing w:line="240" w:lineRule="auto"/>
        <w:rPr>
          <w:rFonts w:asciiTheme="majorBidi" w:hAnsiTheme="majorBidi"/>
          <w:b/>
          <w:bCs/>
          <w:sz w:val="26"/>
          <w:szCs w:val="26"/>
        </w:rPr>
      </w:pPr>
      <w:r w:rsidRPr="00DE7AD2">
        <w:rPr>
          <w:rFonts w:cs="B Zar"/>
          <w:b/>
          <w:bCs/>
          <w:szCs w:val="22"/>
          <w:lang w:bidi="fa-IR"/>
        </w:rPr>
        <w:t>Background</w:t>
      </w:r>
      <w:r w:rsidRPr="00DE7AD2">
        <w:rPr>
          <w:rFonts w:asciiTheme="majorBidi" w:hAnsiTheme="majorBidi"/>
          <w:sz w:val="26"/>
          <w:szCs w:val="26"/>
        </w:rPr>
        <w:t>:</w:t>
      </w:r>
    </w:p>
    <w:p w14:paraId="03A393A5" w14:textId="77777777" w:rsidR="00AF2B70" w:rsidRPr="00DE7AD2" w:rsidRDefault="00AF2B70" w:rsidP="00AF2B70">
      <w:pPr>
        <w:bidi w:val="0"/>
        <w:spacing w:line="240" w:lineRule="auto"/>
        <w:rPr>
          <w:rFonts w:ascii="CharisSIL" w:hAnsi="CharisSIL"/>
          <w:sz w:val="26"/>
          <w:szCs w:val="26"/>
          <w:rtl/>
        </w:rPr>
      </w:pPr>
      <w:r w:rsidRPr="00DE7AD2">
        <w:rPr>
          <w:rFonts w:ascii="CharisSIL" w:hAnsi="CharisSIL"/>
          <w:sz w:val="26"/>
          <w:szCs w:val="26"/>
        </w:rPr>
        <w:t>Skin wound healing depends on different and overlapping phases including hemostasis, inflammation, proliferation, and dissolution/remodeling. Wound healing will be delayed by any blockage period, which often enters the wound into a state of pathological inflammation. Wound debridement is the process of removing dead tissue from wounds. The dead tissue may be black, gray, yellow, tan, or white. Also, Foreign material needs to be removed may be on the wound. There are a few ways like Sharp debridement, Autolytic debridement, Enzymatic debridement, and Mechanical debridement where dead tissue can be removed from the wound</w:t>
      </w:r>
      <w:bookmarkStart w:id="280" w:name="_Hlk122873301"/>
      <w:r w:rsidRPr="00DE7AD2">
        <w:rPr>
          <w:rFonts w:ascii="CharisSIL" w:hAnsi="CharisSIL"/>
          <w:sz w:val="26"/>
          <w:szCs w:val="26"/>
        </w:rPr>
        <w:t xml:space="preserve">. Recombinant proteins are proteins encoded by recombinant DNA technology. </w:t>
      </w:r>
      <w:bookmarkEnd w:id="280"/>
      <w:r w:rsidRPr="00DE7AD2">
        <w:rPr>
          <w:rFonts w:ascii="CharisSIL" w:hAnsi="CharisSIL"/>
          <w:sz w:val="26"/>
          <w:szCs w:val="26"/>
        </w:rPr>
        <w:t>In recent years, the number of recombinant proteins used for therapeutic applications has increased dramatically. Many of these applications involve complex glycoproteins and antibodies with relatively high production needs. Trypsin is a serine protease that is found in the digestive system of many vertebrates. Trypsin hydrolyzes proteins at the carboxyl side of lysine or arginine amino acids in the polypeptide chain. Trypsin also is an important enzymatic tool used in proteomics and biopharmaceutical studies and also is a potential tool for Wound debridement. This research was designed to produce recombinant trypsin in a microbial expression system.</w:t>
      </w:r>
    </w:p>
    <w:p w14:paraId="3563C881" w14:textId="57C2F9C6" w:rsidR="00AF2B70" w:rsidRPr="00DE7AD2" w:rsidRDefault="00AF2B70" w:rsidP="00582C08">
      <w:pPr>
        <w:bidi w:val="0"/>
        <w:spacing w:line="240" w:lineRule="auto"/>
        <w:rPr>
          <w:rFonts w:asciiTheme="majorBidi" w:hAnsiTheme="majorBidi"/>
          <w:b/>
          <w:bCs/>
          <w:sz w:val="26"/>
          <w:szCs w:val="26"/>
        </w:rPr>
      </w:pPr>
      <w:r w:rsidRPr="00DE7AD2">
        <w:rPr>
          <w:rFonts w:cs="B Zar"/>
          <w:b/>
          <w:bCs/>
          <w:szCs w:val="22"/>
          <w:lang w:bidi="fa-IR"/>
        </w:rPr>
        <w:t>Methods</w:t>
      </w:r>
      <w:r w:rsidRPr="00DE7AD2">
        <w:rPr>
          <w:rFonts w:asciiTheme="majorBidi" w:hAnsiTheme="majorBidi"/>
          <w:sz w:val="26"/>
          <w:szCs w:val="26"/>
        </w:rPr>
        <w:t>:</w:t>
      </w:r>
    </w:p>
    <w:p w14:paraId="1AB68B60" w14:textId="77777777" w:rsidR="00DE7AD2" w:rsidRPr="00DE7AD2" w:rsidRDefault="00DE7AD2" w:rsidP="00582C08">
      <w:pPr>
        <w:bidi w:val="0"/>
        <w:spacing w:line="240" w:lineRule="auto"/>
        <w:rPr>
          <w:rFonts w:asciiTheme="majorBidi" w:eastAsiaTheme="minorHAnsi" w:hAnsiTheme="majorBidi" w:cstheme="majorBidi"/>
          <w:sz w:val="26"/>
          <w:szCs w:val="26"/>
          <w:lang w:bidi="fa-IR"/>
        </w:rPr>
      </w:pPr>
      <w:r w:rsidRPr="00DE7AD2">
        <w:rPr>
          <w:rFonts w:asciiTheme="majorBidi" w:eastAsiaTheme="minorHAnsi" w:hAnsiTheme="majorBidi" w:cstheme="majorBidi"/>
          <w:sz w:val="26"/>
          <w:szCs w:val="26"/>
          <w:lang w:bidi="fa-IR"/>
        </w:rPr>
        <w:t>In this study, a microbial expression vector containing the coding sequence for optimized trypsin was constructed and the said construct was sequenced for confirmation and transferred to the bacterial strain E. coli BL21 (DE3). The expression of the recombinant protein after induction was analyzed using SDS-PAGE, western blotting and specific antibody. Then affinity chromatography was used for purification.</w:t>
      </w:r>
    </w:p>
    <w:p w14:paraId="0A228F46" w14:textId="63B10FC3" w:rsidR="00AF2B70" w:rsidRPr="00DE7AD2" w:rsidRDefault="00AF2B70" w:rsidP="00DE7AD2">
      <w:pPr>
        <w:bidi w:val="0"/>
        <w:spacing w:line="240" w:lineRule="auto"/>
        <w:rPr>
          <w:rFonts w:asciiTheme="majorBidi" w:hAnsiTheme="majorBidi"/>
          <w:b/>
          <w:bCs/>
          <w:sz w:val="26"/>
          <w:szCs w:val="26"/>
        </w:rPr>
      </w:pPr>
      <w:r w:rsidRPr="00DE7AD2">
        <w:rPr>
          <w:rFonts w:cs="B Zar"/>
          <w:b/>
          <w:bCs/>
          <w:szCs w:val="22"/>
          <w:lang w:bidi="fa-IR"/>
        </w:rPr>
        <w:t>Results</w:t>
      </w:r>
      <w:r w:rsidRPr="00DE7AD2">
        <w:rPr>
          <w:rFonts w:asciiTheme="majorBidi" w:hAnsiTheme="majorBidi"/>
          <w:sz w:val="26"/>
          <w:szCs w:val="26"/>
        </w:rPr>
        <w:t>:</w:t>
      </w:r>
    </w:p>
    <w:p w14:paraId="02AB57E3" w14:textId="02B1DF7E" w:rsidR="00C615AF" w:rsidRPr="00DE7AD2" w:rsidRDefault="00C615AF" w:rsidP="00DE7AD2">
      <w:pPr>
        <w:bidi w:val="0"/>
        <w:rPr>
          <w:sz w:val="26"/>
          <w:szCs w:val="26"/>
        </w:rPr>
      </w:pPr>
      <w:r w:rsidRPr="00DE7AD2">
        <w:rPr>
          <w:sz w:val="26"/>
          <w:szCs w:val="26"/>
        </w:rPr>
        <w:t>The bacterial strain E. coli BL21 (DE3) has the ability to produce trypsin protein</w:t>
      </w:r>
      <w:r w:rsidR="00DE7AD2" w:rsidRPr="00DE7AD2">
        <w:rPr>
          <w:sz w:val="26"/>
          <w:szCs w:val="26"/>
        </w:rPr>
        <w:t xml:space="preserve"> (0.18 mg per liter culture)</w:t>
      </w:r>
      <w:r w:rsidRPr="00DE7AD2">
        <w:rPr>
          <w:sz w:val="26"/>
          <w:szCs w:val="26"/>
        </w:rPr>
        <w:t>. Purified trypsin is well folded and active. The whole method is fast and scalable.</w:t>
      </w:r>
    </w:p>
    <w:p w14:paraId="0E460363" w14:textId="4E0D78FF" w:rsidR="00AF2B70" w:rsidRPr="00DE7AD2" w:rsidRDefault="00AF2B70" w:rsidP="00C615AF">
      <w:pPr>
        <w:bidi w:val="0"/>
        <w:spacing w:line="240" w:lineRule="auto"/>
        <w:rPr>
          <w:rFonts w:asciiTheme="majorBidi" w:hAnsiTheme="majorBidi"/>
          <w:b/>
          <w:bCs/>
          <w:sz w:val="26"/>
          <w:szCs w:val="26"/>
        </w:rPr>
      </w:pPr>
      <w:r w:rsidRPr="00DE7AD2">
        <w:rPr>
          <w:rFonts w:cs="B Zar"/>
          <w:b/>
          <w:bCs/>
          <w:szCs w:val="22"/>
          <w:lang w:bidi="fa-IR"/>
        </w:rPr>
        <w:t>Conclusions</w:t>
      </w:r>
      <w:r w:rsidRPr="00DE7AD2">
        <w:rPr>
          <w:rFonts w:asciiTheme="majorBidi" w:hAnsiTheme="majorBidi"/>
          <w:sz w:val="26"/>
          <w:szCs w:val="26"/>
        </w:rPr>
        <w:t>:</w:t>
      </w:r>
    </w:p>
    <w:p w14:paraId="2EFCA1F1" w14:textId="24387E1D" w:rsidR="00AF2B70" w:rsidRPr="00DE7AD2" w:rsidRDefault="00C615AF" w:rsidP="00C615AF">
      <w:pPr>
        <w:bidi w:val="0"/>
        <w:rPr>
          <w:rFonts w:asciiTheme="majorBidi" w:hAnsiTheme="majorBidi" w:cstheme="majorBidi"/>
          <w:sz w:val="26"/>
          <w:szCs w:val="26"/>
          <w:rtl/>
        </w:rPr>
      </w:pPr>
      <w:r w:rsidRPr="00DE7AD2">
        <w:rPr>
          <w:sz w:val="26"/>
          <w:szCs w:val="26"/>
        </w:rPr>
        <w:t>E. coli BL21 (DE3) can produce and fold recombinant trypsin. Although the produced trypsin has biological activity, the amount produced is low and not cost-effective</w:t>
      </w:r>
      <w:r w:rsidR="00AF2B70" w:rsidRPr="00DE7AD2">
        <w:rPr>
          <w:rFonts w:asciiTheme="majorBidi" w:hAnsiTheme="majorBidi" w:cstheme="majorBidi"/>
          <w:sz w:val="26"/>
          <w:szCs w:val="26"/>
        </w:rPr>
        <w:t>.</w:t>
      </w:r>
    </w:p>
    <w:p w14:paraId="2CDD5E23" w14:textId="77777777" w:rsidR="00AF2B70" w:rsidRPr="00DE7AD2" w:rsidRDefault="00AF2B70" w:rsidP="00AF2B70">
      <w:pPr>
        <w:pStyle w:val="ae"/>
        <w:spacing w:line="240" w:lineRule="auto"/>
        <w:rPr>
          <w:rFonts w:asciiTheme="majorBidi" w:hAnsiTheme="majorBidi" w:cstheme="majorBidi"/>
          <w:sz w:val="26"/>
        </w:rPr>
      </w:pPr>
      <w:r w:rsidRPr="00DE7AD2">
        <w:rPr>
          <w:rFonts w:asciiTheme="majorBidi" w:hAnsiTheme="majorBidi" w:cstheme="majorBidi"/>
          <w:b/>
          <w:bCs/>
          <w:sz w:val="26"/>
        </w:rPr>
        <w:t>Keywords:</w:t>
      </w:r>
      <w:r w:rsidRPr="00DE7AD2">
        <w:rPr>
          <w:rFonts w:asciiTheme="majorBidi" w:hAnsiTheme="majorBidi" w:cstheme="majorBidi"/>
          <w:sz w:val="26"/>
        </w:rPr>
        <w:t xml:space="preserve"> Recombinant Trypsin, Recombinant DNA Technology, Microbial Expression System, Wound Healing, </w:t>
      </w:r>
      <w:r w:rsidRPr="00DE7AD2">
        <w:rPr>
          <w:rFonts w:ascii="CharisSIL" w:hAnsi="CharisSIL"/>
          <w:sz w:val="26"/>
        </w:rPr>
        <w:t>Wound Debridement</w:t>
      </w:r>
    </w:p>
    <w:p w14:paraId="005D6568" w14:textId="1A0806C6" w:rsidR="00C1761F" w:rsidRPr="00DE7AD2" w:rsidRDefault="00C1761F" w:rsidP="00FB2709">
      <w:pPr>
        <w:rPr>
          <w:sz w:val="26"/>
          <w:szCs w:val="26"/>
          <w:rtl/>
          <w:lang w:bidi="fa-IR"/>
        </w:rPr>
      </w:pPr>
    </w:p>
    <w:p w14:paraId="44BFF45B" w14:textId="77777777" w:rsidR="00C1761F" w:rsidRPr="009C6D76" w:rsidRDefault="00C1761F" w:rsidP="00C1761F">
      <w:pPr>
        <w:spacing w:line="480" w:lineRule="auto"/>
        <w:rPr>
          <w:b/>
          <w:bCs/>
          <w:sz w:val="40"/>
          <w:szCs w:val="40"/>
        </w:rPr>
      </w:pPr>
      <w:r>
        <w:rPr>
          <w:b/>
          <w:bCs/>
          <w:noProof/>
          <w:sz w:val="40"/>
          <w:szCs w:val="40"/>
        </w:rPr>
        <w:lastRenderedPageBreak/>
        <w:drawing>
          <wp:inline distT="0" distB="0" distL="0" distR="0" wp14:anchorId="4BE361C9" wp14:editId="6D2B4810">
            <wp:extent cx="5819775" cy="1200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9775" cy="1200150"/>
                    </a:xfrm>
                    <a:prstGeom prst="rect">
                      <a:avLst/>
                    </a:prstGeom>
                    <a:noFill/>
                    <a:ln>
                      <a:noFill/>
                    </a:ln>
                  </pic:spPr>
                </pic:pic>
              </a:graphicData>
            </a:graphic>
          </wp:inline>
        </w:drawing>
      </w:r>
      <w:r>
        <w:rPr>
          <w:rFonts w:hint="cs"/>
          <w:b/>
          <w:bCs/>
          <w:noProof/>
          <w:rtl/>
        </w:rPr>
        <mc:AlternateContent>
          <mc:Choice Requires="wps">
            <w:drawing>
              <wp:anchor distT="0" distB="0" distL="114300" distR="114300" simplePos="0" relativeHeight="251659264" behindDoc="0" locked="0" layoutInCell="1" allowOverlap="1" wp14:anchorId="30788B2B" wp14:editId="1B7FC61E">
                <wp:simplePos x="0" y="0"/>
                <wp:positionH relativeFrom="column">
                  <wp:posOffset>2743200</wp:posOffset>
                </wp:positionH>
                <wp:positionV relativeFrom="paragraph">
                  <wp:posOffset>8420100</wp:posOffset>
                </wp:positionV>
                <wp:extent cx="342900" cy="342900"/>
                <wp:effectExtent l="9525" t="9525" r="9525" b="9525"/>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046941DF" w14:textId="77777777" w:rsidR="000F7D39" w:rsidRDefault="000F7D39" w:rsidP="00C17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88B2B" id="_x0000_t202" coordsize="21600,21600" o:spt="202" path="m,l,21600r21600,l21600,xe">
                <v:stroke joinstyle="miter"/>
                <v:path gradientshapeok="t" o:connecttype="rect"/>
              </v:shapetype>
              <v:shape id="Text Box 426" o:spid="_x0000_s1026" type="#_x0000_t202" style="position:absolute;left:0;text-align:left;margin-left:3in;margin-top:663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" strokecolor="white">
                <v:textbox>
                  <w:txbxContent>
                    <w:p w14:paraId="046941DF" w14:textId="77777777" w:rsidR="000F7D39" w:rsidRDefault="000F7D39" w:rsidP="00C1761F"/>
                  </w:txbxContent>
                </v:textbox>
              </v:shape>
            </w:pict>
          </mc:Fallback>
        </mc:AlternateContent>
      </w:r>
    </w:p>
    <w:p w14:paraId="130E1357" w14:textId="77777777" w:rsidR="00C1761F" w:rsidRDefault="00C1761F" w:rsidP="00C1761F">
      <w:pPr>
        <w:spacing w:line="480" w:lineRule="auto"/>
        <w:jc w:val="center"/>
        <w:rPr>
          <w:b/>
          <w:bCs/>
          <w:sz w:val="40"/>
          <w:szCs w:val="40"/>
        </w:rPr>
      </w:pPr>
      <w:r w:rsidRPr="009C6D76">
        <w:rPr>
          <w:b/>
          <w:bCs/>
          <w:sz w:val="40"/>
          <w:szCs w:val="40"/>
        </w:rPr>
        <w:t xml:space="preserve">Final report </w:t>
      </w:r>
    </w:p>
    <w:p w14:paraId="1E08A0A3" w14:textId="77777777" w:rsidR="00C1761F" w:rsidRDefault="00C1761F" w:rsidP="00C1761F">
      <w:pPr>
        <w:spacing w:line="480" w:lineRule="auto"/>
        <w:jc w:val="center"/>
        <w:rPr>
          <w:b/>
          <w:bCs/>
          <w:sz w:val="40"/>
          <w:szCs w:val="40"/>
        </w:rPr>
      </w:pPr>
      <w:r w:rsidRPr="009C6D76">
        <w:rPr>
          <w:b/>
          <w:bCs/>
          <w:sz w:val="40"/>
          <w:szCs w:val="40"/>
        </w:rPr>
        <w:t>(Title):</w:t>
      </w:r>
      <w:r>
        <w:rPr>
          <w:b/>
          <w:bCs/>
          <w:sz w:val="40"/>
          <w:szCs w:val="40"/>
        </w:rPr>
        <w:t xml:space="preserve"> </w:t>
      </w:r>
    </w:p>
    <w:p w14:paraId="2F7609DE" w14:textId="77777777" w:rsidR="00D566E6" w:rsidRDefault="00D566E6" w:rsidP="00D566E6">
      <w:pPr>
        <w:bidi w:val="0"/>
        <w:spacing w:line="240" w:lineRule="auto"/>
        <w:rPr>
          <w:rFonts w:cs="B Zar"/>
          <w:b/>
          <w:bCs/>
          <w:sz w:val="30"/>
          <w:szCs w:val="24"/>
          <w:rtl/>
          <w:lang w:bidi="fa-IR"/>
        </w:rPr>
      </w:pPr>
      <w:r w:rsidRPr="00767AE0">
        <w:rPr>
          <w:rFonts w:cs="B Zar"/>
          <w:b/>
          <w:bCs/>
          <w:sz w:val="30"/>
          <w:szCs w:val="24"/>
          <w:lang w:bidi="fa-IR"/>
        </w:rPr>
        <w:t>Lab scale production of Recombinant Trypsin</w:t>
      </w:r>
      <w:r w:rsidRPr="00767AE0">
        <w:rPr>
          <w:rFonts w:cs="B Zar" w:hint="cs"/>
          <w:b/>
          <w:bCs/>
          <w:sz w:val="30"/>
          <w:szCs w:val="24"/>
          <w:rtl/>
          <w:lang w:bidi="fa-IR"/>
        </w:rPr>
        <w:t xml:space="preserve">  </w:t>
      </w:r>
      <w:r w:rsidRPr="00767AE0">
        <w:rPr>
          <w:rFonts w:cs="B Zar"/>
          <w:b/>
          <w:bCs/>
          <w:sz w:val="30"/>
          <w:szCs w:val="24"/>
          <w:lang w:bidi="fa-IR"/>
        </w:rPr>
        <w:t xml:space="preserve"> for </w:t>
      </w:r>
      <w:proofErr w:type="spellStart"/>
      <w:r w:rsidRPr="00767AE0">
        <w:rPr>
          <w:rFonts w:cs="B Zar"/>
          <w:b/>
          <w:bCs/>
          <w:sz w:val="30"/>
          <w:szCs w:val="24"/>
          <w:lang w:bidi="fa-IR"/>
        </w:rPr>
        <w:t>reasearch</w:t>
      </w:r>
      <w:proofErr w:type="spellEnd"/>
      <w:r w:rsidRPr="00767AE0">
        <w:rPr>
          <w:rFonts w:cs="B Zar"/>
          <w:b/>
          <w:bCs/>
          <w:sz w:val="30"/>
          <w:szCs w:val="24"/>
          <w:lang w:bidi="fa-IR"/>
        </w:rPr>
        <w:t>, industrial and clinical usages</w:t>
      </w:r>
    </w:p>
    <w:p w14:paraId="4C075140" w14:textId="77777777" w:rsidR="00C1761F" w:rsidRDefault="00C1761F" w:rsidP="00D566E6">
      <w:pPr>
        <w:spacing w:line="480" w:lineRule="auto"/>
        <w:rPr>
          <w:b/>
          <w:bCs/>
          <w:sz w:val="40"/>
          <w:szCs w:val="40"/>
        </w:rPr>
      </w:pPr>
    </w:p>
    <w:p w14:paraId="4FC4DB64" w14:textId="77777777" w:rsidR="00C1761F" w:rsidRDefault="00C1761F" w:rsidP="00C1761F">
      <w:pPr>
        <w:spacing w:line="480" w:lineRule="auto"/>
        <w:jc w:val="center"/>
        <w:rPr>
          <w:b/>
          <w:bCs/>
        </w:rPr>
      </w:pPr>
      <w:r w:rsidRPr="009C6D76">
        <w:rPr>
          <w:b/>
          <w:bCs/>
        </w:rPr>
        <w:t>Code:</w:t>
      </w:r>
      <w:r>
        <w:rPr>
          <w:b/>
          <w:bCs/>
        </w:rPr>
        <w:t xml:space="preserve"> </w:t>
      </w:r>
    </w:p>
    <w:p w14:paraId="4E216EAF" w14:textId="77777777" w:rsidR="00C1761F" w:rsidRPr="00B86868" w:rsidRDefault="00C1761F" w:rsidP="00C1761F">
      <w:pPr>
        <w:spacing w:line="480" w:lineRule="auto"/>
        <w:jc w:val="center"/>
        <w:rPr>
          <w:b/>
          <w:bCs/>
          <w:sz w:val="16"/>
          <w:szCs w:val="16"/>
        </w:rPr>
      </w:pPr>
    </w:p>
    <w:p w14:paraId="5CC142C0" w14:textId="79785139" w:rsidR="00C1761F" w:rsidRPr="0076507B" w:rsidRDefault="00C1761F" w:rsidP="0076507B">
      <w:pPr>
        <w:spacing w:line="480" w:lineRule="auto"/>
        <w:jc w:val="center"/>
        <w:rPr>
          <w:b/>
          <w:bCs/>
        </w:rPr>
      </w:pPr>
      <w:r w:rsidRPr="003B4B3B">
        <w:rPr>
          <w:rStyle w:val="hps"/>
          <w:b/>
          <w:bCs/>
          <w:color w:val="000000"/>
          <w:lang w:val="en"/>
        </w:rPr>
        <w:t xml:space="preserve"> Ref. </w:t>
      </w:r>
      <w:r w:rsidRPr="00D566E6">
        <w:rPr>
          <w:rStyle w:val="hps"/>
          <w:b/>
          <w:bCs/>
          <w:color w:val="000000"/>
          <w:highlight w:val="yellow"/>
          <w:lang w:val="en"/>
        </w:rPr>
        <w:t xml:space="preserve">No. of </w:t>
      </w:r>
      <w:r w:rsidRPr="00D566E6">
        <w:rPr>
          <w:b/>
          <w:bCs/>
          <w:highlight w:val="yellow"/>
        </w:rPr>
        <w:t>Research Ethics Committee:</w:t>
      </w:r>
    </w:p>
    <w:p w14:paraId="7D2A9730" w14:textId="77777777" w:rsidR="00C1761F" w:rsidRPr="00740817" w:rsidRDefault="00C1761F" w:rsidP="00C1761F">
      <w:pPr>
        <w:spacing w:line="480" w:lineRule="auto"/>
        <w:jc w:val="center"/>
        <w:rPr>
          <w:b/>
          <w:bCs/>
          <w:sz w:val="36"/>
          <w:szCs w:val="36"/>
        </w:rPr>
      </w:pPr>
      <w:r w:rsidRPr="00740817">
        <w:rPr>
          <w:b/>
          <w:bCs/>
          <w:sz w:val="36"/>
          <w:szCs w:val="36"/>
        </w:rPr>
        <w:t xml:space="preserve">Principal Investigator </w:t>
      </w:r>
      <w:r w:rsidRPr="00A55FFE">
        <w:rPr>
          <w:b/>
          <w:bCs/>
        </w:rPr>
        <w:t>(BY</w:t>
      </w:r>
      <w:r w:rsidRPr="00740817">
        <w:rPr>
          <w:b/>
          <w:bCs/>
          <w:sz w:val="36"/>
          <w:szCs w:val="36"/>
        </w:rPr>
        <w:t>):</w:t>
      </w:r>
    </w:p>
    <w:p w14:paraId="65F70BAA" w14:textId="7ADA7A12" w:rsidR="00C1761F" w:rsidRPr="00740817" w:rsidRDefault="00D566E6" w:rsidP="00C1761F">
      <w:pPr>
        <w:spacing w:line="480" w:lineRule="auto"/>
        <w:jc w:val="center"/>
        <w:rPr>
          <w:b/>
          <w:bCs/>
          <w:sz w:val="36"/>
          <w:szCs w:val="36"/>
        </w:rPr>
      </w:pPr>
      <w:r>
        <w:rPr>
          <w:b/>
          <w:bCs/>
          <w:sz w:val="36"/>
          <w:szCs w:val="36"/>
        </w:rPr>
        <w:t xml:space="preserve">Dr. Hassan </w:t>
      </w:r>
      <w:proofErr w:type="spellStart"/>
      <w:r w:rsidRPr="00D566E6">
        <w:rPr>
          <w:b/>
          <w:bCs/>
          <w:sz w:val="36"/>
          <w:szCs w:val="36"/>
        </w:rPr>
        <w:t>Rassouli</w:t>
      </w:r>
      <w:proofErr w:type="spellEnd"/>
    </w:p>
    <w:p w14:paraId="1E8F6F62" w14:textId="13D94778" w:rsidR="00D566E6" w:rsidRPr="00740817" w:rsidRDefault="00C1761F" w:rsidP="00852FCE">
      <w:pPr>
        <w:spacing w:line="480" w:lineRule="auto"/>
        <w:jc w:val="center"/>
        <w:rPr>
          <w:b/>
          <w:bCs/>
          <w:sz w:val="36"/>
          <w:szCs w:val="36"/>
        </w:rPr>
      </w:pPr>
      <w:r w:rsidRPr="00740817">
        <w:rPr>
          <w:b/>
          <w:bCs/>
          <w:sz w:val="36"/>
          <w:szCs w:val="36"/>
        </w:rPr>
        <w:t>Name of Research Institute:</w:t>
      </w:r>
    </w:p>
    <w:p w14:paraId="51F0ECCD" w14:textId="77777777" w:rsidR="00C1761F" w:rsidRPr="00740817" w:rsidRDefault="00C1761F" w:rsidP="00C1761F">
      <w:pPr>
        <w:spacing w:line="480" w:lineRule="auto"/>
        <w:jc w:val="center"/>
        <w:rPr>
          <w:b/>
          <w:bCs/>
          <w:sz w:val="36"/>
          <w:szCs w:val="36"/>
        </w:rPr>
      </w:pPr>
      <w:r w:rsidRPr="00740817">
        <w:rPr>
          <w:b/>
          <w:bCs/>
          <w:sz w:val="36"/>
          <w:szCs w:val="36"/>
        </w:rPr>
        <w:t>Research group:</w:t>
      </w:r>
    </w:p>
    <w:p w14:paraId="1B793454" w14:textId="11978EFA" w:rsidR="00852FCE" w:rsidRPr="00852FCE" w:rsidRDefault="00852FCE" w:rsidP="00852FCE">
      <w:pPr>
        <w:spacing w:line="480" w:lineRule="auto"/>
        <w:jc w:val="center"/>
        <w:rPr>
          <w:rFonts w:ascii="Arial" w:hAnsi="Arial" w:cs="Arial"/>
          <w:b/>
          <w:bCs/>
          <w:color w:val="222222"/>
          <w:sz w:val="38"/>
          <w:szCs w:val="38"/>
          <w:shd w:val="clear" w:color="auto" w:fill="FFFFFF"/>
        </w:rPr>
      </w:pPr>
      <w:r w:rsidRPr="00852FCE">
        <w:rPr>
          <w:rFonts w:ascii="Arial" w:hAnsi="Arial" w:cs="Arial"/>
          <w:b/>
          <w:bCs/>
          <w:color w:val="222222"/>
          <w:sz w:val="38"/>
          <w:szCs w:val="38"/>
          <w:shd w:val="clear" w:color="auto" w:fill="FFFFFF"/>
        </w:rPr>
        <w:t>Photo Healing and Regeneration</w:t>
      </w:r>
    </w:p>
    <w:p w14:paraId="60785BDE" w14:textId="3128C55E" w:rsidR="00C1761F" w:rsidRPr="00FB2709" w:rsidRDefault="00C1761F" w:rsidP="00C1761F">
      <w:pPr>
        <w:spacing w:line="360" w:lineRule="auto"/>
        <w:ind w:left="2880" w:firstLine="720"/>
        <w:rPr>
          <w:rtl/>
          <w:lang w:bidi="fa-IR"/>
        </w:rPr>
      </w:pPr>
      <w:r w:rsidRPr="0077602E">
        <w:rPr>
          <w:b/>
          <w:bCs/>
        </w:rPr>
        <w:t>Date:</w:t>
      </w:r>
      <w:r w:rsidRPr="0077602E">
        <w:rPr>
          <w:b/>
          <w:bCs/>
          <w:noProof/>
        </w:rPr>
        <w:t xml:space="preserve"> </w:t>
      </w:r>
      <w:r>
        <w:rPr>
          <w:noProof/>
        </w:rPr>
        <mc:AlternateContent>
          <mc:Choice Requires="wps">
            <w:drawing>
              <wp:anchor distT="0" distB="0" distL="114300" distR="114300" simplePos="0" relativeHeight="251663360" behindDoc="0" locked="0" layoutInCell="1" allowOverlap="1" wp14:anchorId="0FE02A0B" wp14:editId="25B9A3DE">
                <wp:simplePos x="0" y="0"/>
                <wp:positionH relativeFrom="column">
                  <wp:posOffset>2628900</wp:posOffset>
                </wp:positionH>
                <wp:positionV relativeFrom="paragraph">
                  <wp:posOffset>2566035</wp:posOffset>
                </wp:positionV>
                <wp:extent cx="571500" cy="457200"/>
                <wp:effectExtent l="9525" t="13335" r="9525" b="5715"/>
                <wp:wrapNone/>
                <wp:docPr id="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FFFFFF"/>
                          </a:solidFill>
                          <a:miter lim="800000"/>
                          <a:headEnd/>
                          <a:tailEnd/>
                        </a:ln>
                      </wps:spPr>
                      <wps:txbx>
                        <w:txbxContent>
                          <w:p w14:paraId="5510C2E8" w14:textId="77777777" w:rsidR="000F7D39" w:rsidRDefault="000F7D39" w:rsidP="00C17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2A0B" id="Text Box 464" o:spid="_x0000_s1027" type="#_x0000_t202" style="position:absolute;left:0;text-align:left;margin-left:207pt;margin-top:202.05pt;width:4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" strokecolor="white">
                <v:textbox>
                  <w:txbxContent>
                    <w:p w14:paraId="5510C2E8" w14:textId="77777777" w:rsidR="000F7D39" w:rsidRDefault="000F7D39" w:rsidP="00C1761F"/>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D03425" wp14:editId="176D47A3">
                <wp:simplePos x="0" y="0"/>
                <wp:positionH relativeFrom="column">
                  <wp:posOffset>2743200</wp:posOffset>
                </wp:positionH>
                <wp:positionV relativeFrom="paragraph">
                  <wp:posOffset>1428750</wp:posOffset>
                </wp:positionV>
                <wp:extent cx="342900" cy="342900"/>
                <wp:effectExtent l="9525" t="9525" r="9525" b="9525"/>
                <wp:wrapNone/>
                <wp:docPr id="2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7F120F46" w14:textId="77777777" w:rsidR="000F7D39" w:rsidRDefault="000F7D39" w:rsidP="00C17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3425" id="Text Box 463" o:spid="_x0000_s1028" type="#_x0000_t202" style="position:absolute;left:0;text-align:left;margin-left:3in;margin-top:112.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" strokecolor="white">
                <v:textbox>
                  <w:txbxContent>
                    <w:p w14:paraId="7F120F46" w14:textId="77777777" w:rsidR="000F7D39" w:rsidRDefault="000F7D39" w:rsidP="00C1761F"/>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61E3AC" wp14:editId="046824D0">
                <wp:simplePos x="0" y="0"/>
                <wp:positionH relativeFrom="column">
                  <wp:posOffset>2628900</wp:posOffset>
                </wp:positionH>
                <wp:positionV relativeFrom="paragraph">
                  <wp:posOffset>2490470</wp:posOffset>
                </wp:positionV>
                <wp:extent cx="457200" cy="342900"/>
                <wp:effectExtent l="9525" t="13970" r="9525" b="5080"/>
                <wp:wrapNone/>
                <wp:docPr id="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14:paraId="72E0FE31" w14:textId="77777777" w:rsidR="000F7D39" w:rsidRDefault="000F7D39" w:rsidP="00C17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1E3AC" id="Text Box 461" o:spid="_x0000_s1029" type="#_x0000_t202" style="position:absolute;left:0;text-align:left;margin-left:207pt;margin-top:196.1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" strokecolor="white">
                <v:textbox>
                  <w:txbxContent>
                    <w:p w14:paraId="72E0FE31" w14:textId="77777777" w:rsidR="000F7D39" w:rsidRDefault="000F7D39" w:rsidP="00C1761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A59058C" wp14:editId="3436985D">
                <wp:simplePos x="0" y="0"/>
                <wp:positionH relativeFrom="column">
                  <wp:posOffset>2628900</wp:posOffset>
                </wp:positionH>
                <wp:positionV relativeFrom="paragraph">
                  <wp:posOffset>1790065</wp:posOffset>
                </wp:positionV>
                <wp:extent cx="342900" cy="342900"/>
                <wp:effectExtent l="9525" t="8890" r="9525" b="10160"/>
                <wp:wrapNone/>
                <wp:docPr id="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txbx>
                        <w:txbxContent>
                          <w:p w14:paraId="3C84911E" w14:textId="77777777" w:rsidR="000F7D39" w:rsidRDefault="000F7D39" w:rsidP="00C17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9058C" id="Text Box 462" o:spid="_x0000_s1030" type="#_x0000_t202" style="position:absolute;left:0;text-align:left;margin-left:207pt;margin-top:140.9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" strokecolor="white">
                <v:textbox>
                  <w:txbxContent>
                    <w:p w14:paraId="3C84911E" w14:textId="77777777" w:rsidR="000F7D39" w:rsidRDefault="000F7D39" w:rsidP="00C1761F"/>
                  </w:txbxContent>
                </v:textbox>
              </v:shape>
            </w:pict>
          </mc:Fallback>
        </mc:AlternateContent>
      </w:r>
      <w:r w:rsidRPr="0077602E">
        <w:rPr>
          <w:noProof/>
        </w:rPr>
        <w:t>Month Year</w:t>
      </w:r>
      <w:r w:rsidRPr="0077602E">
        <w:rPr>
          <w:lang w:bidi="fa-IR"/>
        </w:rPr>
        <w:t xml:space="preserve">                                            </w:t>
      </w:r>
    </w:p>
    <w:sectPr w:rsidR="00C1761F" w:rsidRPr="00FB2709" w:rsidSect="006B7626">
      <w:footerReference w:type="default" r:id="rId40"/>
      <w:footnotePr>
        <w:numRestart w:val="eachPage"/>
      </w:footnotePr>
      <w:endnotePr>
        <w:numFmt w:val="decimal"/>
        <w:numStart w:val="3"/>
      </w:endnotePr>
      <w:pgSz w:w="12240" w:h="15840"/>
      <w:pgMar w:top="1440" w:right="1440" w:bottom="1440" w:left="1620" w:header="706" w:footer="706" w:gutter="0"/>
      <w:pgBorders w:offsetFrom="page">
        <w:top w:val="single" w:sz="12" w:space="24" w:color="auto"/>
        <w:left w:val="single" w:sz="12" w:space="24" w:color="auto"/>
        <w:bottom w:val="single" w:sz="12" w:space="24" w:color="auto"/>
        <w:right w:val="single" w:sz="12"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C55FE" w14:textId="77777777" w:rsidR="00292DAC" w:rsidRDefault="00292DAC" w:rsidP="00004352">
      <w:r>
        <w:separator/>
      </w:r>
    </w:p>
  </w:endnote>
  <w:endnote w:type="continuationSeparator" w:id="0">
    <w:p w14:paraId="2704EA3E" w14:textId="77777777" w:rsidR="00292DAC" w:rsidRDefault="00292DAC" w:rsidP="0000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zanin">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Zar">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 w:name="B Badr">
    <w:charset w:val="B2"/>
    <w:family w:val="auto"/>
    <w:pitch w:val="variable"/>
    <w:sig w:usb0="00002001" w:usb1="80000000" w:usb2="00000008" w:usb3="00000000" w:csb0="00000040" w:csb1="00000000"/>
  </w:font>
  <w:font w:name="B Lotus">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illeniaUPC">
    <w:charset w:val="DE"/>
    <w:family w:val="roman"/>
    <w:pitch w:val="variable"/>
    <w:sig w:usb0="81000003" w:usb1="00000000" w:usb2="00000000" w:usb3="00000000" w:csb0="00010001" w:csb1="00000000"/>
  </w:font>
  <w:font w:name="Courier">
    <w:panose1 w:val="02070409020205020404"/>
    <w:charset w:val="00"/>
    <w:family w:val="modern"/>
    <w:notTrueType/>
    <w:pitch w:val="fixed"/>
    <w:sig w:usb0="00000003" w:usb1="00000000" w:usb2="00000000" w:usb3="00000000" w:csb0="00000001" w:csb1="00000000"/>
  </w:font>
  <w:font w:name="B Titr">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ngoes Unicode">
    <w:altName w:val="@Arial Unicode MS"/>
    <w:charset w:val="80"/>
    <w:family w:val="swiss"/>
    <w:pitch w:val="variable"/>
    <w:sig w:usb0="00000000" w:usb1="190FFFFF" w:usb2="00000010" w:usb3="00000000" w:csb0="003E019F" w:csb1="00000000"/>
  </w:font>
  <w:font w:name="YQPRKO+DiverdaSansCom-Light">
    <w:altName w:val="MS Gothic"/>
    <w:panose1 w:val="00000000000000000000"/>
    <w:charset w:val="80"/>
    <w:family w:val="swiss"/>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Ubuntu">
    <w:charset w:val="00"/>
    <w:family w:val="swiss"/>
    <w:pitch w:val="variable"/>
    <w:sig w:usb0="E00002FF" w:usb1="5000205B" w:usb2="00000000" w:usb3="00000000" w:csb0="0000009F" w:csb1="00000000"/>
  </w:font>
  <w:font w:name="Lotus">
    <w:altName w:val="Arial"/>
    <w:charset w:val="B2"/>
    <w:family w:val="auto"/>
    <w:pitch w:val="variable"/>
    <w:sig w:usb0="00002001" w:usb1="80000000" w:usb2="00000008" w:usb3="00000000" w:csb0="00000040" w:csb1="00000000"/>
  </w:font>
  <w:font w:name="IranNastaliq">
    <w:charset w:val="00"/>
    <w:family w:val="roman"/>
    <w:pitch w:val="variable"/>
    <w:sig w:usb0="61002A87" w:usb1="80000000" w:usb2="00000008" w:usb3="00000000" w:csb0="000101FF"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harisSI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3546" w14:textId="77777777" w:rsidR="000F7D39" w:rsidRDefault="000F7D39" w:rsidP="0000435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3C06BB0" w14:textId="77777777" w:rsidR="000F7D39" w:rsidRDefault="000F7D39" w:rsidP="00004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EF1B" w14:textId="77777777" w:rsidR="000F7D39" w:rsidRDefault="000F7D39" w:rsidP="0000435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tl/>
      </w:rPr>
      <w:t>1</w:t>
    </w:r>
    <w:r>
      <w:rPr>
        <w:rStyle w:val="PageNumber"/>
      </w:rPr>
      <w:fldChar w:fldCharType="end"/>
    </w:r>
  </w:p>
  <w:p w14:paraId="1266B44E" w14:textId="77777777" w:rsidR="000F7D39" w:rsidRDefault="000F7D39" w:rsidP="000043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26335318"/>
      <w:docPartObj>
        <w:docPartGallery w:val="Page Numbers (Bottom of Page)"/>
        <w:docPartUnique/>
      </w:docPartObj>
    </w:sdtPr>
    <w:sdtEndPr>
      <w:rPr>
        <w:noProof/>
      </w:rPr>
    </w:sdtEndPr>
    <w:sdtContent>
      <w:p w14:paraId="3AF2AA00" w14:textId="1E424B54" w:rsidR="000F7D39" w:rsidRDefault="000F7D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B4178E" w14:textId="77777777" w:rsidR="000F7D39" w:rsidRDefault="000F7D39" w:rsidP="00004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F3876" w14:textId="77777777" w:rsidR="00292DAC" w:rsidRDefault="00292DAC" w:rsidP="00004352">
      <w:r>
        <w:separator/>
      </w:r>
    </w:p>
  </w:footnote>
  <w:footnote w:type="continuationSeparator" w:id="0">
    <w:p w14:paraId="605BF212" w14:textId="77777777" w:rsidR="00292DAC" w:rsidRDefault="00292DAC" w:rsidP="00004352">
      <w:r>
        <w:continuationSeparator/>
      </w:r>
    </w:p>
  </w:footnote>
  <w:footnote w:id="1">
    <w:p w14:paraId="00D508B5" w14:textId="77777777" w:rsidR="000F7D39" w:rsidRDefault="000F7D39" w:rsidP="005E279E">
      <w:pPr>
        <w:pStyle w:val="FootnoteText"/>
      </w:pPr>
      <w:r>
        <w:rPr>
          <w:rStyle w:val="FootnoteReference"/>
        </w:rPr>
        <w:footnoteRef/>
      </w:r>
      <w:r>
        <w:rPr>
          <w:rtl/>
        </w:rPr>
        <w:t xml:space="preserve"> </w:t>
      </w:r>
      <w:r>
        <w:t>C</w:t>
      </w:r>
      <w:r w:rsidRPr="00B47353">
        <w:t>oagulants</w:t>
      </w:r>
    </w:p>
  </w:footnote>
  <w:footnote w:id="2">
    <w:p w14:paraId="07BBC533" w14:textId="77777777" w:rsidR="000F7D39" w:rsidRDefault="000F7D39" w:rsidP="005E279E">
      <w:pPr>
        <w:pStyle w:val="FootnoteText"/>
        <w:tabs>
          <w:tab w:val="left" w:pos="7035"/>
        </w:tabs>
      </w:pPr>
      <w:r>
        <w:rPr>
          <w:rStyle w:val="FootnoteReference"/>
        </w:rPr>
        <w:footnoteRef/>
      </w:r>
      <w:r>
        <w:rPr>
          <w:rtl/>
        </w:rPr>
        <w:t xml:space="preserve"> </w:t>
      </w:r>
      <w:r>
        <w:t>I</w:t>
      </w:r>
      <w:r w:rsidRPr="00225735">
        <w:t>nterleukins and angiogenesis inhibitors</w:t>
      </w:r>
    </w:p>
  </w:footnote>
  <w:footnote w:id="3">
    <w:p w14:paraId="4988E6E8" w14:textId="77777777" w:rsidR="000F7D39" w:rsidRDefault="000F7D39" w:rsidP="005E279E">
      <w:pPr>
        <w:pStyle w:val="FootnoteText"/>
      </w:pPr>
      <w:r>
        <w:rPr>
          <w:rStyle w:val="FootnoteReference"/>
        </w:rPr>
        <w:footnoteRef/>
      </w:r>
      <w:r>
        <w:rPr>
          <w:rtl/>
        </w:rPr>
        <w:t xml:space="preserve"> </w:t>
      </w:r>
      <w:r>
        <w:t>C</w:t>
      </w:r>
      <w:r w:rsidRPr="006046FE">
        <w:t>ystic fibrosis</w:t>
      </w:r>
    </w:p>
  </w:footnote>
  <w:footnote w:id="4">
    <w:p w14:paraId="240F2C29" w14:textId="77777777" w:rsidR="000F7D39" w:rsidRDefault="000F7D39" w:rsidP="005E279E">
      <w:pPr>
        <w:pStyle w:val="FootnoteText"/>
      </w:pPr>
      <w:r>
        <w:rPr>
          <w:rStyle w:val="FootnoteReference"/>
        </w:rPr>
        <w:footnoteRef/>
      </w:r>
      <w:r>
        <w:rPr>
          <w:rtl/>
        </w:rPr>
        <w:t xml:space="preserve"> </w:t>
      </w:r>
      <w:r>
        <w:t>P</w:t>
      </w:r>
      <w:r w:rsidRPr="007C28E2">
        <w:t>soriasis</w:t>
      </w:r>
    </w:p>
  </w:footnote>
  <w:footnote w:id="5">
    <w:p w14:paraId="751DE2D4" w14:textId="77777777" w:rsidR="000F7D39" w:rsidRDefault="000F7D39" w:rsidP="005E279E">
      <w:pPr>
        <w:pStyle w:val="FootnoteText"/>
      </w:pPr>
      <w:r>
        <w:rPr>
          <w:rStyle w:val="FootnoteReference"/>
        </w:rPr>
        <w:footnoteRef/>
      </w:r>
      <w:r>
        <w:rPr>
          <w:rtl/>
        </w:rPr>
        <w:t xml:space="preserve"> </w:t>
      </w:r>
      <w:r>
        <w:t>Bioactive</w:t>
      </w:r>
    </w:p>
  </w:footnote>
  <w:footnote w:id="6">
    <w:p w14:paraId="18104235" w14:textId="77777777" w:rsidR="000F7D39" w:rsidRDefault="000F7D39" w:rsidP="00460286">
      <w:pPr>
        <w:pStyle w:val="FootnoteText"/>
        <w:bidi w:val="0"/>
      </w:pPr>
      <w:r>
        <w:rPr>
          <w:rStyle w:val="FootnoteReference"/>
        </w:rPr>
        <w:footnoteRef/>
      </w:r>
      <w:r>
        <w:rPr>
          <w:rtl/>
        </w:rPr>
        <w:t xml:space="preserve"> </w:t>
      </w:r>
      <w:r>
        <w:rPr>
          <w:rFonts w:hint="cs"/>
          <w:rtl/>
        </w:rPr>
        <w:t xml:space="preserve">. </w:t>
      </w:r>
      <w:r>
        <w:t xml:space="preserve">Ribosome Binding Site </w:t>
      </w:r>
    </w:p>
  </w:footnote>
  <w:footnote w:id="7">
    <w:p w14:paraId="6E228A24" w14:textId="77777777" w:rsidR="000F7D39" w:rsidRDefault="000F7D39" w:rsidP="00CB346B">
      <w:pPr>
        <w:pStyle w:val="FootnoteText"/>
        <w:bidi w:val="0"/>
      </w:pPr>
      <w:r>
        <w:rPr>
          <w:rStyle w:val="FootnoteReference"/>
        </w:rPr>
        <w:footnoteRef/>
      </w:r>
      <w:r>
        <w:t xml:space="preserve"> </w:t>
      </w:r>
      <w:r w:rsidRPr="00B145B8">
        <w:t>Tetramethylethylenediamine</w:t>
      </w:r>
    </w:p>
  </w:footnote>
  <w:footnote w:id="8">
    <w:p w14:paraId="3E1A7107" w14:textId="77777777" w:rsidR="000F7D39" w:rsidRPr="00B145B8" w:rsidRDefault="000F7D39" w:rsidP="00CB346B">
      <w:pPr>
        <w:pStyle w:val="FootnoteText"/>
        <w:bidi w:val="0"/>
      </w:pPr>
      <w:r>
        <w:rPr>
          <w:rStyle w:val="FootnoteReference"/>
        </w:rPr>
        <w:footnoteRef/>
      </w:r>
      <w:r>
        <w:t xml:space="preserve"> </w:t>
      </w:r>
      <w:r w:rsidRPr="008432BB">
        <w:t>Sodium dodecyl sulfate</w:t>
      </w:r>
    </w:p>
    <w:p w14:paraId="176EED64" w14:textId="77777777" w:rsidR="000F7D39" w:rsidRDefault="000F7D39" w:rsidP="00CB346B">
      <w:pPr>
        <w:pStyle w:val="FootnoteText"/>
      </w:pPr>
    </w:p>
  </w:footnote>
  <w:footnote w:id="9">
    <w:p w14:paraId="1595D29F" w14:textId="77777777" w:rsidR="000F7D39" w:rsidRDefault="000F7D39" w:rsidP="00CB346B">
      <w:pPr>
        <w:pStyle w:val="FootnoteText"/>
        <w:bidi w:val="0"/>
      </w:pPr>
      <w:r>
        <w:rPr>
          <w:rStyle w:val="FootnoteReference"/>
        </w:rPr>
        <w:footnoteRef/>
      </w:r>
      <w:r>
        <w:rPr>
          <w:rtl/>
        </w:rPr>
        <w:t xml:space="preserve"> </w:t>
      </w:r>
      <w:r>
        <w:t>Western blot</w:t>
      </w:r>
    </w:p>
  </w:footnote>
  <w:footnote w:id="10">
    <w:p w14:paraId="2FBDE791" w14:textId="77777777" w:rsidR="000F7D39" w:rsidRDefault="000F7D39" w:rsidP="00CB346B">
      <w:pPr>
        <w:pStyle w:val="FootnoteText"/>
        <w:bidi w:val="0"/>
      </w:pPr>
      <w:r>
        <w:rPr>
          <w:rStyle w:val="FootnoteReference"/>
        </w:rPr>
        <w:footnoteRef/>
      </w:r>
      <w:r>
        <w:rPr>
          <w:rtl/>
        </w:rPr>
        <w:t xml:space="preserve"> </w:t>
      </w:r>
      <w:r>
        <w:t>imunoblot</w:t>
      </w:r>
    </w:p>
  </w:footnote>
  <w:footnote w:id="11">
    <w:p w14:paraId="23697C4C" w14:textId="77777777" w:rsidR="000F7D39" w:rsidRDefault="000F7D39" w:rsidP="00CB346B">
      <w:pPr>
        <w:pStyle w:val="FootnoteText"/>
        <w:bidi w:val="0"/>
      </w:pPr>
      <w:r>
        <w:rPr>
          <w:rStyle w:val="FootnoteReference"/>
        </w:rPr>
        <w:footnoteRef/>
      </w:r>
      <w:r>
        <w:rPr>
          <w:rtl/>
        </w:rPr>
        <w:t xml:space="preserve"> </w:t>
      </w:r>
      <w:r>
        <w:t>chemiluminescent</w:t>
      </w:r>
    </w:p>
  </w:footnote>
  <w:footnote w:id="12">
    <w:p w14:paraId="20D22230" w14:textId="77777777" w:rsidR="000F7D39" w:rsidRDefault="000F7D39" w:rsidP="00CB346B">
      <w:pPr>
        <w:pStyle w:val="ad"/>
        <w:bidi w:val="0"/>
      </w:pPr>
      <w:r>
        <w:rPr>
          <w:rStyle w:val="FootnoteReference"/>
        </w:rPr>
        <w:footnoteRef/>
      </w:r>
      <w:r>
        <w:t xml:space="preserve"> H</w:t>
      </w:r>
      <w:r w:rsidRPr="00B145B8">
        <w:t>orseradish peroxidase</w:t>
      </w:r>
    </w:p>
  </w:footnote>
  <w:footnote w:id="13">
    <w:p w14:paraId="38765637" w14:textId="77777777" w:rsidR="000F7D39" w:rsidRDefault="000F7D39" w:rsidP="00CB346B">
      <w:pPr>
        <w:pStyle w:val="FootnoteText"/>
        <w:bidi w:val="0"/>
      </w:pPr>
      <w:r>
        <w:rPr>
          <w:rStyle w:val="FootnoteReference"/>
        </w:rPr>
        <w:footnoteRef/>
      </w:r>
      <w:r>
        <w:rPr>
          <w:rtl/>
        </w:rPr>
        <w:t xml:space="preserve"> </w:t>
      </w:r>
      <w:r>
        <w:t>luminol</w:t>
      </w:r>
    </w:p>
  </w:footnote>
  <w:footnote w:id="14">
    <w:p w14:paraId="2ED66076" w14:textId="77777777" w:rsidR="000F7D39" w:rsidRDefault="000F7D39" w:rsidP="00CB346B">
      <w:pPr>
        <w:pStyle w:val="FootnoteText"/>
        <w:bidi w:val="0"/>
      </w:pPr>
      <w:r>
        <w:rPr>
          <w:rStyle w:val="FootnoteReference"/>
        </w:rPr>
        <w:footnoteRef/>
      </w:r>
      <w:r>
        <w:rPr>
          <w:rtl/>
        </w:rPr>
        <w:t xml:space="preserve"> </w:t>
      </w:r>
      <w:r>
        <w:t>Charge-coupled device</w:t>
      </w:r>
    </w:p>
  </w:footnote>
  <w:footnote w:id="15">
    <w:p w14:paraId="713F5898" w14:textId="77777777" w:rsidR="000F7D39" w:rsidRDefault="000F7D39" w:rsidP="00CB346B">
      <w:pPr>
        <w:pStyle w:val="ad"/>
        <w:bidi w:val="0"/>
      </w:pPr>
      <w:r>
        <w:rPr>
          <w:rStyle w:val="FootnoteReference"/>
        </w:rPr>
        <w:footnoteRef/>
      </w:r>
      <w:r>
        <w:t xml:space="preserve"> </w:t>
      </w:r>
      <w:r w:rsidRPr="00B145B8">
        <w:t>Polyvinylidene fluoride</w:t>
      </w:r>
    </w:p>
  </w:footnote>
  <w:footnote w:id="16">
    <w:p w14:paraId="2636B53C" w14:textId="77777777" w:rsidR="000F7D39" w:rsidRDefault="000F7D39" w:rsidP="00CB346B">
      <w:pPr>
        <w:pStyle w:val="ad"/>
      </w:pPr>
      <w:r>
        <w:rPr>
          <w:rStyle w:val="FootnoteReference"/>
        </w:rPr>
        <w:footnoteRef/>
      </w:r>
      <w:r>
        <w:t xml:space="preserve"> T</w:t>
      </w:r>
      <w:r w:rsidRPr="00376AA3">
        <w:t>ris-buffered salin</w:t>
      </w:r>
      <w:r w:rsidRPr="00376AA3">
        <w:rPr>
          <w:rFonts w:ascii="Arial" w:hAnsi="Arial"/>
          <w:color w:val="222222"/>
          <w:shd w:val="clear" w:color="auto" w:fill="FFFFFF"/>
        </w:rPr>
        <w:t xml:space="preserve"> </w:t>
      </w:r>
    </w:p>
  </w:footnote>
  <w:footnote w:id="17">
    <w:p w14:paraId="1BD37592" w14:textId="77777777" w:rsidR="000F7D39" w:rsidRDefault="000F7D39" w:rsidP="00CB346B">
      <w:pPr>
        <w:pStyle w:val="ad"/>
      </w:pPr>
      <w:r>
        <w:rPr>
          <w:rStyle w:val="FootnoteReference"/>
        </w:rPr>
        <w:footnoteRef/>
      </w:r>
      <w:r>
        <w:t xml:space="preserve"> </w:t>
      </w:r>
      <w:r>
        <w:rPr>
          <w:shd w:val="clear" w:color="auto" w:fill="FFFFFF"/>
        </w:rPr>
        <w:t>Tris-buffered saline</w:t>
      </w:r>
      <w:r>
        <w:t>-tween</w:t>
      </w:r>
    </w:p>
  </w:footnote>
  <w:footnote w:id="18">
    <w:p w14:paraId="1A52336A" w14:textId="77777777" w:rsidR="000F7D39" w:rsidRDefault="000F7D39" w:rsidP="00CB346B">
      <w:pPr>
        <w:pStyle w:val="FootnoteText"/>
        <w:bidi w:val="0"/>
      </w:pPr>
      <w:r>
        <w:rPr>
          <w:rStyle w:val="FootnoteReference"/>
        </w:rPr>
        <w:footnoteRef/>
      </w:r>
      <w:r>
        <w:t xml:space="preserve"> </w:t>
      </w:r>
      <w:r w:rsidRPr="00ED7590">
        <w:t>Electrochemiluminescence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03985FB4"/>
    <w:lvl w:ilvl="0">
      <w:start w:val="1"/>
      <w:numFmt w:val="decimal"/>
      <w:lvlText w:val="%1."/>
      <w:legacy w:legacy="1" w:legacySpace="144" w:legacyIndent="0"/>
      <w:lvlJc w:val="left"/>
      <w:rPr>
        <w:b w:val="0"/>
        <w:bCs/>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17131F"/>
    <w:multiLevelType w:val="multilevel"/>
    <w:tmpl w:val="21E01680"/>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0BE2027"/>
    <w:multiLevelType w:val="hybridMultilevel"/>
    <w:tmpl w:val="62A00256"/>
    <w:lvl w:ilvl="0" w:tplc="A8DEDB8E">
      <w:start w:val="1"/>
      <w:numFmt w:val="decimal"/>
      <w:lvlText w:val="%1."/>
      <w:lvlJc w:val="left"/>
      <w:pPr>
        <w:ind w:left="360" w:hanging="360"/>
      </w:pPr>
      <w:rPr>
        <w:rFonts w:hint="default"/>
      </w:rPr>
    </w:lvl>
    <w:lvl w:ilvl="1" w:tplc="04090019" w:tentative="1">
      <w:start w:val="1"/>
      <w:numFmt w:val="lowerLetter"/>
      <w:lvlText w:val="%2."/>
      <w:lvlJc w:val="left"/>
      <w:pPr>
        <w:ind w:left="1701" w:hanging="360"/>
      </w:pPr>
    </w:lvl>
    <w:lvl w:ilvl="2" w:tplc="0409001B" w:tentative="1">
      <w:start w:val="1"/>
      <w:numFmt w:val="lowerRoman"/>
      <w:lvlText w:val="%3."/>
      <w:lvlJc w:val="right"/>
      <w:pPr>
        <w:ind w:left="2421" w:hanging="180"/>
      </w:pPr>
    </w:lvl>
    <w:lvl w:ilvl="3" w:tplc="0409000F" w:tentative="1">
      <w:start w:val="1"/>
      <w:numFmt w:val="decimal"/>
      <w:lvlText w:val="%4."/>
      <w:lvlJc w:val="left"/>
      <w:pPr>
        <w:ind w:left="3141" w:hanging="360"/>
      </w:pPr>
    </w:lvl>
    <w:lvl w:ilvl="4" w:tplc="04090019" w:tentative="1">
      <w:start w:val="1"/>
      <w:numFmt w:val="lowerLetter"/>
      <w:lvlText w:val="%5."/>
      <w:lvlJc w:val="left"/>
      <w:pPr>
        <w:ind w:left="3861" w:hanging="360"/>
      </w:pPr>
    </w:lvl>
    <w:lvl w:ilvl="5" w:tplc="0409001B" w:tentative="1">
      <w:start w:val="1"/>
      <w:numFmt w:val="lowerRoman"/>
      <w:lvlText w:val="%6."/>
      <w:lvlJc w:val="right"/>
      <w:pPr>
        <w:ind w:left="4581" w:hanging="180"/>
      </w:pPr>
    </w:lvl>
    <w:lvl w:ilvl="6" w:tplc="0409000F" w:tentative="1">
      <w:start w:val="1"/>
      <w:numFmt w:val="decimal"/>
      <w:lvlText w:val="%7."/>
      <w:lvlJc w:val="left"/>
      <w:pPr>
        <w:ind w:left="5301" w:hanging="360"/>
      </w:pPr>
    </w:lvl>
    <w:lvl w:ilvl="7" w:tplc="04090019" w:tentative="1">
      <w:start w:val="1"/>
      <w:numFmt w:val="lowerLetter"/>
      <w:lvlText w:val="%8."/>
      <w:lvlJc w:val="left"/>
      <w:pPr>
        <w:ind w:left="6021" w:hanging="360"/>
      </w:pPr>
    </w:lvl>
    <w:lvl w:ilvl="8" w:tplc="0409001B" w:tentative="1">
      <w:start w:val="1"/>
      <w:numFmt w:val="lowerRoman"/>
      <w:lvlText w:val="%9."/>
      <w:lvlJc w:val="right"/>
      <w:pPr>
        <w:ind w:left="6741" w:hanging="180"/>
      </w:pPr>
    </w:lvl>
  </w:abstractNum>
  <w:abstractNum w:abstractNumId="3" w15:restartNumberingAfterBreak="0">
    <w:nsid w:val="045145F9"/>
    <w:multiLevelType w:val="hybridMultilevel"/>
    <w:tmpl w:val="3872D384"/>
    <w:lvl w:ilvl="0" w:tplc="128E25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92B52"/>
    <w:multiLevelType w:val="hybridMultilevel"/>
    <w:tmpl w:val="F01E3DDE"/>
    <w:lvl w:ilvl="0" w:tplc="FFFFFFFF">
      <w:start w:val="1"/>
      <w:numFmt w:val="decimal"/>
      <w:lvlText w:val="%1."/>
      <w:lvlJc w:val="left"/>
      <w:pPr>
        <w:ind w:left="9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A618A3"/>
    <w:multiLevelType w:val="hybridMultilevel"/>
    <w:tmpl w:val="A714200A"/>
    <w:lvl w:ilvl="0" w:tplc="587CF700">
      <w:start w:val="1"/>
      <w:numFmt w:val="decimal"/>
      <w:lvlText w:val="%1-"/>
      <w:lvlJc w:val="left"/>
      <w:pPr>
        <w:ind w:left="785" w:hanging="360"/>
      </w:pPr>
      <w:rPr>
        <w:rFont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15:restartNumberingAfterBreak="0">
    <w:nsid w:val="0BE46EC0"/>
    <w:multiLevelType w:val="multilevel"/>
    <w:tmpl w:val="B67E737E"/>
    <w:styleLink w:val="Style2"/>
    <w:lvl w:ilvl="0">
      <w:start w:val="1"/>
      <w:numFmt w:val="decimal"/>
      <w:lvlText w:val="%1"/>
      <w:lvlJc w:val="left"/>
      <w:pPr>
        <w:ind w:left="360" w:hanging="360"/>
      </w:pPr>
      <w:rPr>
        <w:rFonts w:ascii="Times New Roman" w:hAnsi="Times New Roman" w:cs="Times New Roman" w:hint="default"/>
        <w:color w:val="auto"/>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56273B"/>
    <w:multiLevelType w:val="hybridMultilevel"/>
    <w:tmpl w:val="88EC5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91C62"/>
    <w:multiLevelType w:val="hybridMultilevel"/>
    <w:tmpl w:val="04241A54"/>
    <w:lvl w:ilvl="0" w:tplc="0409000F">
      <w:start w:val="1"/>
      <w:numFmt w:val="decimal"/>
      <w:lvlText w:val="%1."/>
      <w:lvlJc w:val="left"/>
      <w:pPr>
        <w:ind w:left="99" w:hanging="360"/>
      </w:pPr>
    </w:lvl>
    <w:lvl w:ilvl="1" w:tplc="04090019" w:tentative="1">
      <w:start w:val="1"/>
      <w:numFmt w:val="lowerLetter"/>
      <w:lvlText w:val="%2."/>
      <w:lvlJc w:val="left"/>
      <w:pPr>
        <w:ind w:left="819" w:hanging="360"/>
      </w:pPr>
    </w:lvl>
    <w:lvl w:ilvl="2" w:tplc="0409001B" w:tentative="1">
      <w:start w:val="1"/>
      <w:numFmt w:val="lowerRoman"/>
      <w:lvlText w:val="%3."/>
      <w:lvlJc w:val="right"/>
      <w:pPr>
        <w:ind w:left="1539" w:hanging="180"/>
      </w:pPr>
    </w:lvl>
    <w:lvl w:ilvl="3" w:tplc="0409000F" w:tentative="1">
      <w:start w:val="1"/>
      <w:numFmt w:val="decimal"/>
      <w:lvlText w:val="%4."/>
      <w:lvlJc w:val="left"/>
      <w:pPr>
        <w:ind w:left="2259" w:hanging="360"/>
      </w:pPr>
    </w:lvl>
    <w:lvl w:ilvl="4" w:tplc="04090019" w:tentative="1">
      <w:start w:val="1"/>
      <w:numFmt w:val="lowerLetter"/>
      <w:lvlText w:val="%5."/>
      <w:lvlJc w:val="left"/>
      <w:pPr>
        <w:ind w:left="2979" w:hanging="360"/>
      </w:pPr>
    </w:lvl>
    <w:lvl w:ilvl="5" w:tplc="0409001B" w:tentative="1">
      <w:start w:val="1"/>
      <w:numFmt w:val="lowerRoman"/>
      <w:lvlText w:val="%6."/>
      <w:lvlJc w:val="right"/>
      <w:pPr>
        <w:ind w:left="3699" w:hanging="180"/>
      </w:pPr>
    </w:lvl>
    <w:lvl w:ilvl="6" w:tplc="0409000F" w:tentative="1">
      <w:start w:val="1"/>
      <w:numFmt w:val="decimal"/>
      <w:lvlText w:val="%7."/>
      <w:lvlJc w:val="left"/>
      <w:pPr>
        <w:ind w:left="4419" w:hanging="360"/>
      </w:pPr>
    </w:lvl>
    <w:lvl w:ilvl="7" w:tplc="04090019" w:tentative="1">
      <w:start w:val="1"/>
      <w:numFmt w:val="lowerLetter"/>
      <w:lvlText w:val="%8."/>
      <w:lvlJc w:val="left"/>
      <w:pPr>
        <w:ind w:left="5139" w:hanging="360"/>
      </w:pPr>
    </w:lvl>
    <w:lvl w:ilvl="8" w:tplc="0409001B" w:tentative="1">
      <w:start w:val="1"/>
      <w:numFmt w:val="lowerRoman"/>
      <w:lvlText w:val="%9."/>
      <w:lvlJc w:val="right"/>
      <w:pPr>
        <w:ind w:left="5859" w:hanging="180"/>
      </w:pPr>
    </w:lvl>
  </w:abstractNum>
  <w:abstractNum w:abstractNumId="9" w15:restartNumberingAfterBreak="0">
    <w:nsid w:val="1BFD7A65"/>
    <w:multiLevelType w:val="hybridMultilevel"/>
    <w:tmpl w:val="9606E73E"/>
    <w:lvl w:ilvl="0" w:tplc="B608F246">
      <w:numFmt w:val="bullet"/>
      <w:lvlText w:val="-"/>
      <w:lvlJc w:val="left"/>
      <w:pPr>
        <w:ind w:left="720" w:hanging="360"/>
      </w:pPr>
      <w:rPr>
        <w:rFonts w:ascii="Times New Roman" w:eastAsia="Times New Roman" w:hAnsi="Times New Roman" w:cs="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F5C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212E95"/>
    <w:multiLevelType w:val="hybridMultilevel"/>
    <w:tmpl w:val="935CB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186A39"/>
    <w:multiLevelType w:val="multilevel"/>
    <w:tmpl w:val="301E3406"/>
    <w:lvl w:ilvl="0">
      <w:start w:val="1"/>
      <w:numFmt w:val="decimal"/>
      <w:pStyle w:val="H1"/>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6711200"/>
    <w:multiLevelType w:val="multilevel"/>
    <w:tmpl w:val="8B4C59B8"/>
    <w:lvl w:ilvl="0">
      <w:start w:val="1"/>
      <w:numFmt w:val="decimal"/>
      <w:lvlText w:val="%1"/>
      <w:lvlJc w:val="left"/>
      <w:pPr>
        <w:ind w:left="432" w:hanging="432"/>
      </w:pPr>
      <w:rPr>
        <w:rFonts w:ascii="Times New Roman" w:hAnsi="Times New Roman"/>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34A0F77"/>
    <w:multiLevelType w:val="hybridMultilevel"/>
    <w:tmpl w:val="F01E3DDE"/>
    <w:lvl w:ilvl="0" w:tplc="F56E3C66">
      <w:start w:val="1"/>
      <w:numFmt w:val="decimal"/>
      <w:lvlText w:val="%1."/>
      <w:lvlJc w:val="left"/>
      <w:pPr>
        <w:ind w:left="45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1AE7004"/>
    <w:multiLevelType w:val="hybridMultilevel"/>
    <w:tmpl w:val="8FAE99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73473FE1"/>
    <w:multiLevelType w:val="hybridMultilevel"/>
    <w:tmpl w:val="9F620F24"/>
    <w:lvl w:ilvl="0" w:tplc="4672173A">
      <w:start w:val="1"/>
      <w:numFmt w:val="lowerRoman"/>
      <w:lvlText w:val="%1."/>
      <w:lvlJc w:val="right"/>
      <w:pPr>
        <w:tabs>
          <w:tab w:val="num" w:pos="720"/>
        </w:tabs>
        <w:ind w:left="720" w:hanging="360"/>
      </w:pPr>
    </w:lvl>
    <w:lvl w:ilvl="1" w:tplc="4CA4ADAC">
      <w:start w:val="1"/>
      <w:numFmt w:val="lowerRoman"/>
      <w:lvlText w:val="%2."/>
      <w:lvlJc w:val="right"/>
      <w:pPr>
        <w:tabs>
          <w:tab w:val="num" w:pos="1440"/>
        </w:tabs>
        <w:ind w:left="1440" w:hanging="360"/>
      </w:pPr>
    </w:lvl>
    <w:lvl w:ilvl="2" w:tplc="2E8CF584" w:tentative="1">
      <w:start w:val="1"/>
      <w:numFmt w:val="lowerRoman"/>
      <w:lvlText w:val="%3."/>
      <w:lvlJc w:val="right"/>
      <w:pPr>
        <w:tabs>
          <w:tab w:val="num" w:pos="2160"/>
        </w:tabs>
        <w:ind w:left="2160" w:hanging="360"/>
      </w:pPr>
    </w:lvl>
    <w:lvl w:ilvl="3" w:tplc="557E2050" w:tentative="1">
      <w:start w:val="1"/>
      <w:numFmt w:val="lowerRoman"/>
      <w:lvlText w:val="%4."/>
      <w:lvlJc w:val="right"/>
      <w:pPr>
        <w:tabs>
          <w:tab w:val="num" w:pos="2880"/>
        </w:tabs>
        <w:ind w:left="2880" w:hanging="360"/>
      </w:pPr>
    </w:lvl>
    <w:lvl w:ilvl="4" w:tplc="119847C8" w:tentative="1">
      <w:start w:val="1"/>
      <w:numFmt w:val="lowerRoman"/>
      <w:lvlText w:val="%5."/>
      <w:lvlJc w:val="right"/>
      <w:pPr>
        <w:tabs>
          <w:tab w:val="num" w:pos="3600"/>
        </w:tabs>
        <w:ind w:left="3600" w:hanging="360"/>
      </w:pPr>
    </w:lvl>
    <w:lvl w:ilvl="5" w:tplc="51B61B8A" w:tentative="1">
      <w:start w:val="1"/>
      <w:numFmt w:val="lowerRoman"/>
      <w:lvlText w:val="%6."/>
      <w:lvlJc w:val="right"/>
      <w:pPr>
        <w:tabs>
          <w:tab w:val="num" w:pos="4320"/>
        </w:tabs>
        <w:ind w:left="4320" w:hanging="360"/>
      </w:pPr>
    </w:lvl>
    <w:lvl w:ilvl="6" w:tplc="E14EEB96" w:tentative="1">
      <w:start w:val="1"/>
      <w:numFmt w:val="lowerRoman"/>
      <w:lvlText w:val="%7."/>
      <w:lvlJc w:val="right"/>
      <w:pPr>
        <w:tabs>
          <w:tab w:val="num" w:pos="5040"/>
        </w:tabs>
        <w:ind w:left="5040" w:hanging="360"/>
      </w:pPr>
    </w:lvl>
    <w:lvl w:ilvl="7" w:tplc="A2EA6C78" w:tentative="1">
      <w:start w:val="1"/>
      <w:numFmt w:val="lowerRoman"/>
      <w:lvlText w:val="%8."/>
      <w:lvlJc w:val="right"/>
      <w:pPr>
        <w:tabs>
          <w:tab w:val="num" w:pos="5760"/>
        </w:tabs>
        <w:ind w:left="5760" w:hanging="360"/>
      </w:pPr>
    </w:lvl>
    <w:lvl w:ilvl="8" w:tplc="99BE8ACA" w:tentative="1">
      <w:start w:val="1"/>
      <w:numFmt w:val="lowerRoman"/>
      <w:lvlText w:val="%9."/>
      <w:lvlJc w:val="right"/>
      <w:pPr>
        <w:tabs>
          <w:tab w:val="num" w:pos="6480"/>
        </w:tabs>
        <w:ind w:left="6480" w:hanging="360"/>
      </w:pPr>
    </w:lvl>
  </w:abstractNum>
  <w:abstractNum w:abstractNumId="17" w15:restartNumberingAfterBreak="0">
    <w:nsid w:val="7AC77C87"/>
    <w:multiLevelType w:val="hybridMultilevel"/>
    <w:tmpl w:val="399228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63451576">
    <w:abstractNumId w:val="0"/>
  </w:num>
  <w:num w:numId="2" w16cid:durableId="893083384">
    <w:abstractNumId w:val="6"/>
  </w:num>
  <w:num w:numId="3" w16cid:durableId="818497699">
    <w:abstractNumId w:val="7"/>
  </w:num>
  <w:num w:numId="4" w16cid:durableId="934940166">
    <w:abstractNumId w:val="5"/>
  </w:num>
  <w:num w:numId="5" w16cid:durableId="84570698">
    <w:abstractNumId w:val="3"/>
  </w:num>
  <w:num w:numId="6" w16cid:durableId="1979257469">
    <w:abstractNumId w:val="16"/>
  </w:num>
  <w:num w:numId="7" w16cid:durableId="565801066">
    <w:abstractNumId w:val="11"/>
  </w:num>
  <w:num w:numId="8" w16cid:durableId="473453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16106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4158430">
    <w:abstractNumId w:val="17"/>
  </w:num>
  <w:num w:numId="11" w16cid:durableId="547568945">
    <w:abstractNumId w:val="12"/>
  </w:num>
  <w:num w:numId="12" w16cid:durableId="175077837">
    <w:abstractNumId w:val="13"/>
  </w:num>
  <w:num w:numId="13" w16cid:durableId="435103680">
    <w:abstractNumId w:val="1"/>
  </w:num>
  <w:num w:numId="14" w16cid:durableId="574165170">
    <w:abstractNumId w:val="8"/>
  </w:num>
  <w:num w:numId="15" w16cid:durableId="291063316">
    <w:abstractNumId w:val="14"/>
  </w:num>
  <w:num w:numId="16" w16cid:durableId="1101341296">
    <w:abstractNumId w:val="2"/>
  </w:num>
  <w:num w:numId="17" w16cid:durableId="1078819587">
    <w:abstractNumId w:val="4"/>
  </w:num>
  <w:num w:numId="18" w16cid:durableId="1491747328">
    <w:abstractNumId w:val="9"/>
  </w:num>
  <w:num w:numId="19" w16cid:durableId="8469417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Restart w:val="eachPage"/>
    <w:footnote w:id="-1"/>
    <w:footnote w:id="0"/>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xpavsacpz55leawxbv2swosxtatd2p9fdr&quot;&gt;My EndNote Library&lt;record-ids&gt;&lt;item&gt;2&lt;/item&gt;&lt;item&gt;3&lt;/item&gt;&lt;item&gt;4&lt;/item&gt;&lt;/record-ids&gt;&lt;/item&gt;&lt;/Libraries&gt;"/>
  </w:docVars>
  <w:rsids>
    <w:rsidRoot w:val="00FE3363"/>
    <w:rsid w:val="00000CE7"/>
    <w:rsid w:val="0000189F"/>
    <w:rsid w:val="00003F6E"/>
    <w:rsid w:val="00004352"/>
    <w:rsid w:val="00004FBB"/>
    <w:rsid w:val="00005E0F"/>
    <w:rsid w:val="00005E13"/>
    <w:rsid w:val="000077DA"/>
    <w:rsid w:val="00007F30"/>
    <w:rsid w:val="00011750"/>
    <w:rsid w:val="00012F39"/>
    <w:rsid w:val="0001323C"/>
    <w:rsid w:val="00013854"/>
    <w:rsid w:val="0001387E"/>
    <w:rsid w:val="00013937"/>
    <w:rsid w:val="00014D65"/>
    <w:rsid w:val="000154DC"/>
    <w:rsid w:val="000163D9"/>
    <w:rsid w:val="00020022"/>
    <w:rsid w:val="00022F72"/>
    <w:rsid w:val="00023E1D"/>
    <w:rsid w:val="000243DC"/>
    <w:rsid w:val="000249B6"/>
    <w:rsid w:val="00024CA9"/>
    <w:rsid w:val="000256A2"/>
    <w:rsid w:val="00025D6B"/>
    <w:rsid w:val="00026D34"/>
    <w:rsid w:val="00026F34"/>
    <w:rsid w:val="00030722"/>
    <w:rsid w:val="00030F88"/>
    <w:rsid w:val="00031083"/>
    <w:rsid w:val="00033BF4"/>
    <w:rsid w:val="00033E36"/>
    <w:rsid w:val="000340D2"/>
    <w:rsid w:val="00034929"/>
    <w:rsid w:val="00035530"/>
    <w:rsid w:val="00035E80"/>
    <w:rsid w:val="00036146"/>
    <w:rsid w:val="00037048"/>
    <w:rsid w:val="00037738"/>
    <w:rsid w:val="000413DF"/>
    <w:rsid w:val="0004211D"/>
    <w:rsid w:val="00042520"/>
    <w:rsid w:val="00042C9C"/>
    <w:rsid w:val="00043969"/>
    <w:rsid w:val="00044163"/>
    <w:rsid w:val="00044F9C"/>
    <w:rsid w:val="000458B7"/>
    <w:rsid w:val="00047405"/>
    <w:rsid w:val="000518CE"/>
    <w:rsid w:val="0005352A"/>
    <w:rsid w:val="0005492F"/>
    <w:rsid w:val="00056D75"/>
    <w:rsid w:val="0005751C"/>
    <w:rsid w:val="00060520"/>
    <w:rsid w:val="00062870"/>
    <w:rsid w:val="00062E85"/>
    <w:rsid w:val="00064EE0"/>
    <w:rsid w:val="00065595"/>
    <w:rsid w:val="00065C3C"/>
    <w:rsid w:val="00070269"/>
    <w:rsid w:val="00070F89"/>
    <w:rsid w:val="00071E63"/>
    <w:rsid w:val="000724E3"/>
    <w:rsid w:val="00073581"/>
    <w:rsid w:val="0007466F"/>
    <w:rsid w:val="00074BC0"/>
    <w:rsid w:val="0007532B"/>
    <w:rsid w:val="00076401"/>
    <w:rsid w:val="00076BB2"/>
    <w:rsid w:val="00076DD5"/>
    <w:rsid w:val="00077771"/>
    <w:rsid w:val="00077ABC"/>
    <w:rsid w:val="0008330B"/>
    <w:rsid w:val="0008472E"/>
    <w:rsid w:val="000848A9"/>
    <w:rsid w:val="000859FE"/>
    <w:rsid w:val="00086EB2"/>
    <w:rsid w:val="00087429"/>
    <w:rsid w:val="00087C8A"/>
    <w:rsid w:val="0009049F"/>
    <w:rsid w:val="00090DC4"/>
    <w:rsid w:val="000918DA"/>
    <w:rsid w:val="000927D3"/>
    <w:rsid w:val="00093C31"/>
    <w:rsid w:val="0009442B"/>
    <w:rsid w:val="00094D40"/>
    <w:rsid w:val="00095EA1"/>
    <w:rsid w:val="00096886"/>
    <w:rsid w:val="00097133"/>
    <w:rsid w:val="000A1530"/>
    <w:rsid w:val="000A34CC"/>
    <w:rsid w:val="000A3594"/>
    <w:rsid w:val="000A5D31"/>
    <w:rsid w:val="000A5EF5"/>
    <w:rsid w:val="000A7FB2"/>
    <w:rsid w:val="000B04B8"/>
    <w:rsid w:val="000B066E"/>
    <w:rsid w:val="000B0EA7"/>
    <w:rsid w:val="000B0F29"/>
    <w:rsid w:val="000B3CAF"/>
    <w:rsid w:val="000B3E69"/>
    <w:rsid w:val="000B3EBD"/>
    <w:rsid w:val="000B4D92"/>
    <w:rsid w:val="000B59E5"/>
    <w:rsid w:val="000B6B8C"/>
    <w:rsid w:val="000B7290"/>
    <w:rsid w:val="000C20E5"/>
    <w:rsid w:val="000C28FC"/>
    <w:rsid w:val="000C5288"/>
    <w:rsid w:val="000C6822"/>
    <w:rsid w:val="000C685A"/>
    <w:rsid w:val="000C6BC6"/>
    <w:rsid w:val="000D0F22"/>
    <w:rsid w:val="000D10AF"/>
    <w:rsid w:val="000D3135"/>
    <w:rsid w:val="000D3140"/>
    <w:rsid w:val="000D394F"/>
    <w:rsid w:val="000D49F1"/>
    <w:rsid w:val="000D56D5"/>
    <w:rsid w:val="000D5744"/>
    <w:rsid w:val="000D6A31"/>
    <w:rsid w:val="000D7400"/>
    <w:rsid w:val="000D76A6"/>
    <w:rsid w:val="000D7F06"/>
    <w:rsid w:val="000E233F"/>
    <w:rsid w:val="000E3187"/>
    <w:rsid w:val="000E3747"/>
    <w:rsid w:val="000E6E27"/>
    <w:rsid w:val="000E71FA"/>
    <w:rsid w:val="000F0C08"/>
    <w:rsid w:val="000F0D63"/>
    <w:rsid w:val="000F0E8B"/>
    <w:rsid w:val="000F31CF"/>
    <w:rsid w:val="000F3BF2"/>
    <w:rsid w:val="000F50B4"/>
    <w:rsid w:val="000F575F"/>
    <w:rsid w:val="000F6BB1"/>
    <w:rsid w:val="000F7823"/>
    <w:rsid w:val="000F7D39"/>
    <w:rsid w:val="001000C9"/>
    <w:rsid w:val="001004C4"/>
    <w:rsid w:val="00101699"/>
    <w:rsid w:val="00101FD2"/>
    <w:rsid w:val="00102315"/>
    <w:rsid w:val="00103137"/>
    <w:rsid w:val="00105207"/>
    <w:rsid w:val="001053BD"/>
    <w:rsid w:val="00105AB7"/>
    <w:rsid w:val="00107668"/>
    <w:rsid w:val="0011083B"/>
    <w:rsid w:val="00110C07"/>
    <w:rsid w:val="0011155E"/>
    <w:rsid w:val="00111792"/>
    <w:rsid w:val="00112262"/>
    <w:rsid w:val="001122C5"/>
    <w:rsid w:val="00113834"/>
    <w:rsid w:val="001138D6"/>
    <w:rsid w:val="00113C46"/>
    <w:rsid w:val="001145D7"/>
    <w:rsid w:val="00115897"/>
    <w:rsid w:val="00116389"/>
    <w:rsid w:val="00117667"/>
    <w:rsid w:val="00117E72"/>
    <w:rsid w:val="0012023C"/>
    <w:rsid w:val="001210F7"/>
    <w:rsid w:val="00122074"/>
    <w:rsid w:val="001222AF"/>
    <w:rsid w:val="00122B9E"/>
    <w:rsid w:val="00123D4F"/>
    <w:rsid w:val="00124024"/>
    <w:rsid w:val="00125D98"/>
    <w:rsid w:val="00126D45"/>
    <w:rsid w:val="0012735C"/>
    <w:rsid w:val="00127ED1"/>
    <w:rsid w:val="001301CE"/>
    <w:rsid w:val="00131776"/>
    <w:rsid w:val="00131982"/>
    <w:rsid w:val="00132D43"/>
    <w:rsid w:val="00144600"/>
    <w:rsid w:val="00146DFA"/>
    <w:rsid w:val="00150147"/>
    <w:rsid w:val="0015157C"/>
    <w:rsid w:val="00151A3D"/>
    <w:rsid w:val="00152A33"/>
    <w:rsid w:val="001535D9"/>
    <w:rsid w:val="00153A40"/>
    <w:rsid w:val="001554B9"/>
    <w:rsid w:val="0015575D"/>
    <w:rsid w:val="001562C4"/>
    <w:rsid w:val="00156534"/>
    <w:rsid w:val="00156C15"/>
    <w:rsid w:val="00156CAB"/>
    <w:rsid w:val="00157274"/>
    <w:rsid w:val="00157B5E"/>
    <w:rsid w:val="00157BC7"/>
    <w:rsid w:val="0016201F"/>
    <w:rsid w:val="001649FA"/>
    <w:rsid w:val="00165B68"/>
    <w:rsid w:val="001738D2"/>
    <w:rsid w:val="0017413D"/>
    <w:rsid w:val="0017510E"/>
    <w:rsid w:val="00176955"/>
    <w:rsid w:val="0017747F"/>
    <w:rsid w:val="001818D5"/>
    <w:rsid w:val="0018244D"/>
    <w:rsid w:val="00182B6D"/>
    <w:rsid w:val="001869F0"/>
    <w:rsid w:val="00186FDC"/>
    <w:rsid w:val="001870D7"/>
    <w:rsid w:val="00187C4B"/>
    <w:rsid w:val="00187F0B"/>
    <w:rsid w:val="001907D1"/>
    <w:rsid w:val="001909AA"/>
    <w:rsid w:val="001949AA"/>
    <w:rsid w:val="001965BD"/>
    <w:rsid w:val="00197B80"/>
    <w:rsid w:val="001A049B"/>
    <w:rsid w:val="001A0681"/>
    <w:rsid w:val="001A2DE8"/>
    <w:rsid w:val="001A3D7E"/>
    <w:rsid w:val="001A3DF1"/>
    <w:rsid w:val="001A4A85"/>
    <w:rsid w:val="001A562C"/>
    <w:rsid w:val="001A59D3"/>
    <w:rsid w:val="001A6932"/>
    <w:rsid w:val="001B077E"/>
    <w:rsid w:val="001B202B"/>
    <w:rsid w:val="001B34CA"/>
    <w:rsid w:val="001B3A0A"/>
    <w:rsid w:val="001B3BC6"/>
    <w:rsid w:val="001B5BF5"/>
    <w:rsid w:val="001B68F8"/>
    <w:rsid w:val="001B6A92"/>
    <w:rsid w:val="001B78F3"/>
    <w:rsid w:val="001C042F"/>
    <w:rsid w:val="001C4F37"/>
    <w:rsid w:val="001C5789"/>
    <w:rsid w:val="001C63D0"/>
    <w:rsid w:val="001C6471"/>
    <w:rsid w:val="001C6586"/>
    <w:rsid w:val="001C6D61"/>
    <w:rsid w:val="001C746E"/>
    <w:rsid w:val="001D0599"/>
    <w:rsid w:val="001D097B"/>
    <w:rsid w:val="001D0ECB"/>
    <w:rsid w:val="001D14F5"/>
    <w:rsid w:val="001D3BAD"/>
    <w:rsid w:val="001D48C3"/>
    <w:rsid w:val="001D5665"/>
    <w:rsid w:val="001D5BD7"/>
    <w:rsid w:val="001D5CB1"/>
    <w:rsid w:val="001D603A"/>
    <w:rsid w:val="001D74D6"/>
    <w:rsid w:val="001D7D73"/>
    <w:rsid w:val="001E074A"/>
    <w:rsid w:val="001E0C92"/>
    <w:rsid w:val="001E17E7"/>
    <w:rsid w:val="001E279A"/>
    <w:rsid w:val="001E27A6"/>
    <w:rsid w:val="001E30D1"/>
    <w:rsid w:val="001E339A"/>
    <w:rsid w:val="001E4792"/>
    <w:rsid w:val="001E5582"/>
    <w:rsid w:val="001E59CF"/>
    <w:rsid w:val="001E5C22"/>
    <w:rsid w:val="001E635A"/>
    <w:rsid w:val="001E6E71"/>
    <w:rsid w:val="001E6F8E"/>
    <w:rsid w:val="001F141F"/>
    <w:rsid w:val="001F18B0"/>
    <w:rsid w:val="001F1D3F"/>
    <w:rsid w:val="001F28B6"/>
    <w:rsid w:val="001F2C4F"/>
    <w:rsid w:val="001F3967"/>
    <w:rsid w:val="001F3DE7"/>
    <w:rsid w:val="001F5246"/>
    <w:rsid w:val="001F5A1F"/>
    <w:rsid w:val="001F5F23"/>
    <w:rsid w:val="001F65A5"/>
    <w:rsid w:val="001F6D48"/>
    <w:rsid w:val="001F7236"/>
    <w:rsid w:val="00200691"/>
    <w:rsid w:val="0020133F"/>
    <w:rsid w:val="0020252F"/>
    <w:rsid w:val="00206C15"/>
    <w:rsid w:val="00210860"/>
    <w:rsid w:val="002109BD"/>
    <w:rsid w:val="00210C7C"/>
    <w:rsid w:val="002115E7"/>
    <w:rsid w:val="00212BE0"/>
    <w:rsid w:val="002132C0"/>
    <w:rsid w:val="00213A97"/>
    <w:rsid w:val="0021460D"/>
    <w:rsid w:val="0021487C"/>
    <w:rsid w:val="002148DA"/>
    <w:rsid w:val="00216D43"/>
    <w:rsid w:val="002179EA"/>
    <w:rsid w:val="002205DA"/>
    <w:rsid w:val="002206CB"/>
    <w:rsid w:val="00221838"/>
    <w:rsid w:val="00222564"/>
    <w:rsid w:val="00222910"/>
    <w:rsid w:val="00223F00"/>
    <w:rsid w:val="00224645"/>
    <w:rsid w:val="002250E3"/>
    <w:rsid w:val="00225232"/>
    <w:rsid w:val="00231535"/>
    <w:rsid w:val="00233856"/>
    <w:rsid w:val="00233FC8"/>
    <w:rsid w:val="00234028"/>
    <w:rsid w:val="00234709"/>
    <w:rsid w:val="0023505F"/>
    <w:rsid w:val="00236055"/>
    <w:rsid w:val="002360CF"/>
    <w:rsid w:val="0023630E"/>
    <w:rsid w:val="00237E1C"/>
    <w:rsid w:val="00241373"/>
    <w:rsid w:val="00241409"/>
    <w:rsid w:val="002419FA"/>
    <w:rsid w:val="00242A9B"/>
    <w:rsid w:val="002430F6"/>
    <w:rsid w:val="00243FB1"/>
    <w:rsid w:val="002443AA"/>
    <w:rsid w:val="0024537F"/>
    <w:rsid w:val="0025013D"/>
    <w:rsid w:val="002518F6"/>
    <w:rsid w:val="002534D3"/>
    <w:rsid w:val="00254ED4"/>
    <w:rsid w:val="00256CFC"/>
    <w:rsid w:val="002570AC"/>
    <w:rsid w:val="0025737F"/>
    <w:rsid w:val="002607E4"/>
    <w:rsid w:val="002609F1"/>
    <w:rsid w:val="00260CE7"/>
    <w:rsid w:val="0026181C"/>
    <w:rsid w:val="00261F85"/>
    <w:rsid w:val="00262331"/>
    <w:rsid w:val="00262A73"/>
    <w:rsid w:val="00262C6B"/>
    <w:rsid w:val="00263037"/>
    <w:rsid w:val="002630DE"/>
    <w:rsid w:val="00263C83"/>
    <w:rsid w:val="00264194"/>
    <w:rsid w:val="00264F26"/>
    <w:rsid w:val="002664F2"/>
    <w:rsid w:val="0027182F"/>
    <w:rsid w:val="00272049"/>
    <w:rsid w:val="00273472"/>
    <w:rsid w:val="00273891"/>
    <w:rsid w:val="00274A5F"/>
    <w:rsid w:val="00275CA6"/>
    <w:rsid w:val="00275DBD"/>
    <w:rsid w:val="00275DC4"/>
    <w:rsid w:val="00275F9E"/>
    <w:rsid w:val="00277518"/>
    <w:rsid w:val="00281875"/>
    <w:rsid w:val="00282D6D"/>
    <w:rsid w:val="002832A5"/>
    <w:rsid w:val="00283793"/>
    <w:rsid w:val="002871C7"/>
    <w:rsid w:val="00291ED0"/>
    <w:rsid w:val="0029245B"/>
    <w:rsid w:val="00292AD9"/>
    <w:rsid w:val="00292DAC"/>
    <w:rsid w:val="00292E6C"/>
    <w:rsid w:val="0029381A"/>
    <w:rsid w:val="00294704"/>
    <w:rsid w:val="00294E31"/>
    <w:rsid w:val="0029561B"/>
    <w:rsid w:val="0029617E"/>
    <w:rsid w:val="00296E94"/>
    <w:rsid w:val="002A13BB"/>
    <w:rsid w:val="002A1F26"/>
    <w:rsid w:val="002A2B7F"/>
    <w:rsid w:val="002A43AD"/>
    <w:rsid w:val="002A4C55"/>
    <w:rsid w:val="002A5523"/>
    <w:rsid w:val="002A5D8B"/>
    <w:rsid w:val="002A7C57"/>
    <w:rsid w:val="002B053A"/>
    <w:rsid w:val="002B16CB"/>
    <w:rsid w:val="002B2719"/>
    <w:rsid w:val="002B3DAD"/>
    <w:rsid w:val="002B3DC7"/>
    <w:rsid w:val="002B4BAD"/>
    <w:rsid w:val="002B73C9"/>
    <w:rsid w:val="002B7455"/>
    <w:rsid w:val="002C1E40"/>
    <w:rsid w:val="002C2E24"/>
    <w:rsid w:val="002C354A"/>
    <w:rsid w:val="002C6171"/>
    <w:rsid w:val="002C6A96"/>
    <w:rsid w:val="002D08FF"/>
    <w:rsid w:val="002D0AAF"/>
    <w:rsid w:val="002D3A5A"/>
    <w:rsid w:val="002D3ACB"/>
    <w:rsid w:val="002D3B94"/>
    <w:rsid w:val="002D4330"/>
    <w:rsid w:val="002D654D"/>
    <w:rsid w:val="002D7518"/>
    <w:rsid w:val="002E0384"/>
    <w:rsid w:val="002E060A"/>
    <w:rsid w:val="002E088B"/>
    <w:rsid w:val="002E26CB"/>
    <w:rsid w:val="002E3C31"/>
    <w:rsid w:val="002E44C8"/>
    <w:rsid w:val="002E45EF"/>
    <w:rsid w:val="002E4816"/>
    <w:rsid w:val="002E4889"/>
    <w:rsid w:val="002E637C"/>
    <w:rsid w:val="002E6AB6"/>
    <w:rsid w:val="002E789B"/>
    <w:rsid w:val="002E7E65"/>
    <w:rsid w:val="002E7FB9"/>
    <w:rsid w:val="002F1006"/>
    <w:rsid w:val="002F1CA5"/>
    <w:rsid w:val="002F3075"/>
    <w:rsid w:val="002F425F"/>
    <w:rsid w:val="002F43E5"/>
    <w:rsid w:val="002F6824"/>
    <w:rsid w:val="003007B8"/>
    <w:rsid w:val="00301E7A"/>
    <w:rsid w:val="00302AE9"/>
    <w:rsid w:val="003034EE"/>
    <w:rsid w:val="00304569"/>
    <w:rsid w:val="003061DE"/>
    <w:rsid w:val="00306CA5"/>
    <w:rsid w:val="00307366"/>
    <w:rsid w:val="00310D8D"/>
    <w:rsid w:val="00311652"/>
    <w:rsid w:val="00312D22"/>
    <w:rsid w:val="00313A3B"/>
    <w:rsid w:val="00316B4C"/>
    <w:rsid w:val="00316D77"/>
    <w:rsid w:val="00317524"/>
    <w:rsid w:val="00317D58"/>
    <w:rsid w:val="00320F05"/>
    <w:rsid w:val="00321148"/>
    <w:rsid w:val="003230AF"/>
    <w:rsid w:val="003231FF"/>
    <w:rsid w:val="00323ACF"/>
    <w:rsid w:val="00324556"/>
    <w:rsid w:val="0032562F"/>
    <w:rsid w:val="00326DBA"/>
    <w:rsid w:val="00327C87"/>
    <w:rsid w:val="00332117"/>
    <w:rsid w:val="00332432"/>
    <w:rsid w:val="0033246C"/>
    <w:rsid w:val="003348A1"/>
    <w:rsid w:val="00335AA1"/>
    <w:rsid w:val="00337527"/>
    <w:rsid w:val="00337903"/>
    <w:rsid w:val="003409AB"/>
    <w:rsid w:val="00340D80"/>
    <w:rsid w:val="00342D6D"/>
    <w:rsid w:val="003431DB"/>
    <w:rsid w:val="003438B5"/>
    <w:rsid w:val="0034434A"/>
    <w:rsid w:val="00346A5F"/>
    <w:rsid w:val="00346C00"/>
    <w:rsid w:val="00347184"/>
    <w:rsid w:val="003476BC"/>
    <w:rsid w:val="00347A5B"/>
    <w:rsid w:val="00350473"/>
    <w:rsid w:val="00351CA8"/>
    <w:rsid w:val="00352A35"/>
    <w:rsid w:val="00353360"/>
    <w:rsid w:val="003535A8"/>
    <w:rsid w:val="00353D63"/>
    <w:rsid w:val="00354487"/>
    <w:rsid w:val="003549BA"/>
    <w:rsid w:val="0035637B"/>
    <w:rsid w:val="0035702C"/>
    <w:rsid w:val="00357793"/>
    <w:rsid w:val="00357C40"/>
    <w:rsid w:val="0036120A"/>
    <w:rsid w:val="003613FD"/>
    <w:rsid w:val="003622AD"/>
    <w:rsid w:val="00362CDD"/>
    <w:rsid w:val="00362E83"/>
    <w:rsid w:val="00363731"/>
    <w:rsid w:val="003654CB"/>
    <w:rsid w:val="00366644"/>
    <w:rsid w:val="0037022D"/>
    <w:rsid w:val="00371FC7"/>
    <w:rsid w:val="00372B01"/>
    <w:rsid w:val="00374004"/>
    <w:rsid w:val="00374220"/>
    <w:rsid w:val="003742AF"/>
    <w:rsid w:val="003760E4"/>
    <w:rsid w:val="003770FF"/>
    <w:rsid w:val="00377138"/>
    <w:rsid w:val="00377900"/>
    <w:rsid w:val="00380EA6"/>
    <w:rsid w:val="00381695"/>
    <w:rsid w:val="003816DF"/>
    <w:rsid w:val="00382243"/>
    <w:rsid w:val="00382788"/>
    <w:rsid w:val="003831E4"/>
    <w:rsid w:val="0038442A"/>
    <w:rsid w:val="003846B7"/>
    <w:rsid w:val="00385F7E"/>
    <w:rsid w:val="0038741D"/>
    <w:rsid w:val="00387AD2"/>
    <w:rsid w:val="00390A46"/>
    <w:rsid w:val="00390B44"/>
    <w:rsid w:val="00391D3B"/>
    <w:rsid w:val="003935C7"/>
    <w:rsid w:val="003937B9"/>
    <w:rsid w:val="00393A10"/>
    <w:rsid w:val="00394009"/>
    <w:rsid w:val="00394310"/>
    <w:rsid w:val="00394694"/>
    <w:rsid w:val="00395511"/>
    <w:rsid w:val="00395EA7"/>
    <w:rsid w:val="00396183"/>
    <w:rsid w:val="00396406"/>
    <w:rsid w:val="00396D92"/>
    <w:rsid w:val="00397404"/>
    <w:rsid w:val="003A1974"/>
    <w:rsid w:val="003A2F8F"/>
    <w:rsid w:val="003A3DAC"/>
    <w:rsid w:val="003A46C0"/>
    <w:rsid w:val="003A521C"/>
    <w:rsid w:val="003A5333"/>
    <w:rsid w:val="003A574F"/>
    <w:rsid w:val="003A5FBC"/>
    <w:rsid w:val="003A60E0"/>
    <w:rsid w:val="003A6BF6"/>
    <w:rsid w:val="003B03B2"/>
    <w:rsid w:val="003B1687"/>
    <w:rsid w:val="003B1A16"/>
    <w:rsid w:val="003B1A3E"/>
    <w:rsid w:val="003B3269"/>
    <w:rsid w:val="003B4B3B"/>
    <w:rsid w:val="003B4E31"/>
    <w:rsid w:val="003C0C7F"/>
    <w:rsid w:val="003C2E5E"/>
    <w:rsid w:val="003C35B4"/>
    <w:rsid w:val="003C49E0"/>
    <w:rsid w:val="003C4BA1"/>
    <w:rsid w:val="003C588B"/>
    <w:rsid w:val="003C6E05"/>
    <w:rsid w:val="003C7783"/>
    <w:rsid w:val="003D1A85"/>
    <w:rsid w:val="003D2165"/>
    <w:rsid w:val="003D2B6F"/>
    <w:rsid w:val="003D4A4B"/>
    <w:rsid w:val="003D4B86"/>
    <w:rsid w:val="003D546F"/>
    <w:rsid w:val="003D6066"/>
    <w:rsid w:val="003D66F6"/>
    <w:rsid w:val="003E01A2"/>
    <w:rsid w:val="003E01CB"/>
    <w:rsid w:val="003E1EB1"/>
    <w:rsid w:val="003E42A8"/>
    <w:rsid w:val="003E55F9"/>
    <w:rsid w:val="003E65DC"/>
    <w:rsid w:val="003E6691"/>
    <w:rsid w:val="003E7200"/>
    <w:rsid w:val="003E7565"/>
    <w:rsid w:val="003F2AAF"/>
    <w:rsid w:val="003F35DC"/>
    <w:rsid w:val="003F3883"/>
    <w:rsid w:val="003F3931"/>
    <w:rsid w:val="003F43E5"/>
    <w:rsid w:val="003F4780"/>
    <w:rsid w:val="003F4D4C"/>
    <w:rsid w:val="003F52A5"/>
    <w:rsid w:val="003F6568"/>
    <w:rsid w:val="004002E5"/>
    <w:rsid w:val="00400FC7"/>
    <w:rsid w:val="0040213D"/>
    <w:rsid w:val="00402251"/>
    <w:rsid w:val="00403376"/>
    <w:rsid w:val="00403D4B"/>
    <w:rsid w:val="004041A9"/>
    <w:rsid w:val="00404449"/>
    <w:rsid w:val="00404CC7"/>
    <w:rsid w:val="004050BE"/>
    <w:rsid w:val="004064C6"/>
    <w:rsid w:val="00406658"/>
    <w:rsid w:val="00406CF4"/>
    <w:rsid w:val="004106C5"/>
    <w:rsid w:val="00411896"/>
    <w:rsid w:val="00411A5B"/>
    <w:rsid w:val="00413E82"/>
    <w:rsid w:val="0041508D"/>
    <w:rsid w:val="004151E8"/>
    <w:rsid w:val="00416283"/>
    <w:rsid w:val="00416F43"/>
    <w:rsid w:val="004172EC"/>
    <w:rsid w:val="00422556"/>
    <w:rsid w:val="00422C11"/>
    <w:rsid w:val="00423088"/>
    <w:rsid w:val="00426448"/>
    <w:rsid w:val="00426C87"/>
    <w:rsid w:val="00426CE8"/>
    <w:rsid w:val="0043064F"/>
    <w:rsid w:val="00433EE9"/>
    <w:rsid w:val="00433FFE"/>
    <w:rsid w:val="004363C1"/>
    <w:rsid w:val="004405F6"/>
    <w:rsid w:val="00440A3C"/>
    <w:rsid w:val="0044153B"/>
    <w:rsid w:val="00441CD7"/>
    <w:rsid w:val="0044327C"/>
    <w:rsid w:val="004433C1"/>
    <w:rsid w:val="004437E1"/>
    <w:rsid w:val="004443E3"/>
    <w:rsid w:val="00445688"/>
    <w:rsid w:val="0044593C"/>
    <w:rsid w:val="00450095"/>
    <w:rsid w:val="00450285"/>
    <w:rsid w:val="00450518"/>
    <w:rsid w:val="00451A76"/>
    <w:rsid w:val="004523F7"/>
    <w:rsid w:val="00452EDF"/>
    <w:rsid w:val="00453A29"/>
    <w:rsid w:val="004547C2"/>
    <w:rsid w:val="004560D2"/>
    <w:rsid w:val="00457B3B"/>
    <w:rsid w:val="00460286"/>
    <w:rsid w:val="00460748"/>
    <w:rsid w:val="004609B5"/>
    <w:rsid w:val="00460B0E"/>
    <w:rsid w:val="0046177C"/>
    <w:rsid w:val="00463421"/>
    <w:rsid w:val="00463A14"/>
    <w:rsid w:val="00463B50"/>
    <w:rsid w:val="0046404E"/>
    <w:rsid w:val="00464969"/>
    <w:rsid w:val="004654A3"/>
    <w:rsid w:val="00465CB5"/>
    <w:rsid w:val="004665EC"/>
    <w:rsid w:val="00466D6B"/>
    <w:rsid w:val="00466D88"/>
    <w:rsid w:val="00471664"/>
    <w:rsid w:val="00471A81"/>
    <w:rsid w:val="004726E2"/>
    <w:rsid w:val="00473254"/>
    <w:rsid w:val="0047427C"/>
    <w:rsid w:val="00474914"/>
    <w:rsid w:val="00476145"/>
    <w:rsid w:val="00480DD9"/>
    <w:rsid w:val="00481884"/>
    <w:rsid w:val="00481A05"/>
    <w:rsid w:val="004826AD"/>
    <w:rsid w:val="00482BC3"/>
    <w:rsid w:val="00483931"/>
    <w:rsid w:val="00485D75"/>
    <w:rsid w:val="0048788A"/>
    <w:rsid w:val="0049222B"/>
    <w:rsid w:val="0049261C"/>
    <w:rsid w:val="00493B6A"/>
    <w:rsid w:val="00493EB4"/>
    <w:rsid w:val="00494558"/>
    <w:rsid w:val="0049636F"/>
    <w:rsid w:val="00497D86"/>
    <w:rsid w:val="004A03A3"/>
    <w:rsid w:val="004A1914"/>
    <w:rsid w:val="004A1F55"/>
    <w:rsid w:val="004A3D9C"/>
    <w:rsid w:val="004A4140"/>
    <w:rsid w:val="004A4574"/>
    <w:rsid w:val="004A4D3B"/>
    <w:rsid w:val="004A4EB9"/>
    <w:rsid w:val="004A7D1B"/>
    <w:rsid w:val="004A7F77"/>
    <w:rsid w:val="004B105D"/>
    <w:rsid w:val="004B164D"/>
    <w:rsid w:val="004B1B84"/>
    <w:rsid w:val="004B1BFD"/>
    <w:rsid w:val="004B3E33"/>
    <w:rsid w:val="004B4876"/>
    <w:rsid w:val="004B4F1C"/>
    <w:rsid w:val="004B5A49"/>
    <w:rsid w:val="004B5C4D"/>
    <w:rsid w:val="004B68DF"/>
    <w:rsid w:val="004C0E10"/>
    <w:rsid w:val="004C2958"/>
    <w:rsid w:val="004C51E4"/>
    <w:rsid w:val="004C53B8"/>
    <w:rsid w:val="004D1E3A"/>
    <w:rsid w:val="004D3013"/>
    <w:rsid w:val="004D4415"/>
    <w:rsid w:val="004D4584"/>
    <w:rsid w:val="004D61AB"/>
    <w:rsid w:val="004D79ED"/>
    <w:rsid w:val="004E2372"/>
    <w:rsid w:val="004E2A05"/>
    <w:rsid w:val="004E47EF"/>
    <w:rsid w:val="004E557A"/>
    <w:rsid w:val="004E5898"/>
    <w:rsid w:val="004E5C48"/>
    <w:rsid w:val="004E5FD4"/>
    <w:rsid w:val="004E675A"/>
    <w:rsid w:val="004F1EDD"/>
    <w:rsid w:val="004F2404"/>
    <w:rsid w:val="004F45BC"/>
    <w:rsid w:val="004F4758"/>
    <w:rsid w:val="004F5247"/>
    <w:rsid w:val="004F556C"/>
    <w:rsid w:val="004F5619"/>
    <w:rsid w:val="004F5F90"/>
    <w:rsid w:val="004F6142"/>
    <w:rsid w:val="004F6736"/>
    <w:rsid w:val="004F7F15"/>
    <w:rsid w:val="005005D5"/>
    <w:rsid w:val="00501721"/>
    <w:rsid w:val="005021C1"/>
    <w:rsid w:val="005033D5"/>
    <w:rsid w:val="00503C66"/>
    <w:rsid w:val="00504469"/>
    <w:rsid w:val="00505333"/>
    <w:rsid w:val="005055BB"/>
    <w:rsid w:val="00505E0E"/>
    <w:rsid w:val="005063D0"/>
    <w:rsid w:val="00507269"/>
    <w:rsid w:val="00511833"/>
    <w:rsid w:val="00513BEF"/>
    <w:rsid w:val="00514030"/>
    <w:rsid w:val="00514962"/>
    <w:rsid w:val="005151A9"/>
    <w:rsid w:val="0052048F"/>
    <w:rsid w:val="00521C88"/>
    <w:rsid w:val="00523820"/>
    <w:rsid w:val="00524C50"/>
    <w:rsid w:val="00525D93"/>
    <w:rsid w:val="005266A1"/>
    <w:rsid w:val="00531734"/>
    <w:rsid w:val="00533B88"/>
    <w:rsid w:val="005359AC"/>
    <w:rsid w:val="00536219"/>
    <w:rsid w:val="00536604"/>
    <w:rsid w:val="0053771D"/>
    <w:rsid w:val="00537C8E"/>
    <w:rsid w:val="00540124"/>
    <w:rsid w:val="00541029"/>
    <w:rsid w:val="005421C3"/>
    <w:rsid w:val="005429B3"/>
    <w:rsid w:val="00542B25"/>
    <w:rsid w:val="005445EB"/>
    <w:rsid w:val="00547544"/>
    <w:rsid w:val="00547B41"/>
    <w:rsid w:val="0055048A"/>
    <w:rsid w:val="00550DAC"/>
    <w:rsid w:val="0055156A"/>
    <w:rsid w:val="005516C6"/>
    <w:rsid w:val="00551FC8"/>
    <w:rsid w:val="0055362E"/>
    <w:rsid w:val="00553774"/>
    <w:rsid w:val="005549EE"/>
    <w:rsid w:val="005551F0"/>
    <w:rsid w:val="005564B4"/>
    <w:rsid w:val="005573CE"/>
    <w:rsid w:val="00560165"/>
    <w:rsid w:val="005603CF"/>
    <w:rsid w:val="005616E4"/>
    <w:rsid w:val="00566F60"/>
    <w:rsid w:val="00572537"/>
    <w:rsid w:val="0057463F"/>
    <w:rsid w:val="005755E4"/>
    <w:rsid w:val="00576ED3"/>
    <w:rsid w:val="00576FDD"/>
    <w:rsid w:val="005809C5"/>
    <w:rsid w:val="00580E79"/>
    <w:rsid w:val="00582C08"/>
    <w:rsid w:val="00584767"/>
    <w:rsid w:val="005850CF"/>
    <w:rsid w:val="005854B9"/>
    <w:rsid w:val="005866FD"/>
    <w:rsid w:val="00586D25"/>
    <w:rsid w:val="00587B40"/>
    <w:rsid w:val="00587B4A"/>
    <w:rsid w:val="00587C05"/>
    <w:rsid w:val="005900FD"/>
    <w:rsid w:val="0059096B"/>
    <w:rsid w:val="005912B9"/>
    <w:rsid w:val="00591CF6"/>
    <w:rsid w:val="00591D3B"/>
    <w:rsid w:val="0059254E"/>
    <w:rsid w:val="00595C61"/>
    <w:rsid w:val="00596E0D"/>
    <w:rsid w:val="005976D3"/>
    <w:rsid w:val="00597F63"/>
    <w:rsid w:val="005A0579"/>
    <w:rsid w:val="005A1D49"/>
    <w:rsid w:val="005A3228"/>
    <w:rsid w:val="005A6254"/>
    <w:rsid w:val="005A681F"/>
    <w:rsid w:val="005A73CF"/>
    <w:rsid w:val="005A7A05"/>
    <w:rsid w:val="005B04B0"/>
    <w:rsid w:val="005B1A96"/>
    <w:rsid w:val="005B1D8E"/>
    <w:rsid w:val="005B2E93"/>
    <w:rsid w:val="005B3445"/>
    <w:rsid w:val="005B36F5"/>
    <w:rsid w:val="005B38C1"/>
    <w:rsid w:val="005B4E6F"/>
    <w:rsid w:val="005B5315"/>
    <w:rsid w:val="005B531B"/>
    <w:rsid w:val="005B56A1"/>
    <w:rsid w:val="005B57FB"/>
    <w:rsid w:val="005B5CC7"/>
    <w:rsid w:val="005B5CFE"/>
    <w:rsid w:val="005B6EA8"/>
    <w:rsid w:val="005C1291"/>
    <w:rsid w:val="005C192A"/>
    <w:rsid w:val="005C2D87"/>
    <w:rsid w:val="005C2DA1"/>
    <w:rsid w:val="005C3FC2"/>
    <w:rsid w:val="005C5F3A"/>
    <w:rsid w:val="005C6D2F"/>
    <w:rsid w:val="005C7286"/>
    <w:rsid w:val="005D19F8"/>
    <w:rsid w:val="005D1B0F"/>
    <w:rsid w:val="005D1EB7"/>
    <w:rsid w:val="005D28AC"/>
    <w:rsid w:val="005D3695"/>
    <w:rsid w:val="005D3BE3"/>
    <w:rsid w:val="005D4A0D"/>
    <w:rsid w:val="005D5314"/>
    <w:rsid w:val="005D5F12"/>
    <w:rsid w:val="005E016A"/>
    <w:rsid w:val="005E279E"/>
    <w:rsid w:val="005E376D"/>
    <w:rsid w:val="005E3F20"/>
    <w:rsid w:val="005E3F54"/>
    <w:rsid w:val="005E52A4"/>
    <w:rsid w:val="005E6327"/>
    <w:rsid w:val="005E6661"/>
    <w:rsid w:val="005E735B"/>
    <w:rsid w:val="005F053B"/>
    <w:rsid w:val="005F0D07"/>
    <w:rsid w:val="005F13CF"/>
    <w:rsid w:val="005F165D"/>
    <w:rsid w:val="005F2615"/>
    <w:rsid w:val="005F2A43"/>
    <w:rsid w:val="005F2CC9"/>
    <w:rsid w:val="005F38DD"/>
    <w:rsid w:val="005F3F7E"/>
    <w:rsid w:val="005F429E"/>
    <w:rsid w:val="005F4718"/>
    <w:rsid w:val="005F4BD4"/>
    <w:rsid w:val="005F5B08"/>
    <w:rsid w:val="005F6D18"/>
    <w:rsid w:val="005F71EE"/>
    <w:rsid w:val="005F7E8F"/>
    <w:rsid w:val="00600503"/>
    <w:rsid w:val="0060065D"/>
    <w:rsid w:val="006007BB"/>
    <w:rsid w:val="006008E8"/>
    <w:rsid w:val="0060162A"/>
    <w:rsid w:val="00601DE8"/>
    <w:rsid w:val="00602181"/>
    <w:rsid w:val="00602AD9"/>
    <w:rsid w:val="006039AD"/>
    <w:rsid w:val="0060410C"/>
    <w:rsid w:val="006044C6"/>
    <w:rsid w:val="00604D3B"/>
    <w:rsid w:val="00605513"/>
    <w:rsid w:val="0060642D"/>
    <w:rsid w:val="0061174F"/>
    <w:rsid w:val="00611CDD"/>
    <w:rsid w:val="00612598"/>
    <w:rsid w:val="00614A6B"/>
    <w:rsid w:val="00614E12"/>
    <w:rsid w:val="006157CC"/>
    <w:rsid w:val="0061707D"/>
    <w:rsid w:val="00617A4A"/>
    <w:rsid w:val="00617B0F"/>
    <w:rsid w:val="006206A3"/>
    <w:rsid w:val="00620D70"/>
    <w:rsid w:val="00621D39"/>
    <w:rsid w:val="006223BA"/>
    <w:rsid w:val="0062325E"/>
    <w:rsid w:val="0062456B"/>
    <w:rsid w:val="0062566A"/>
    <w:rsid w:val="00625817"/>
    <w:rsid w:val="0062654C"/>
    <w:rsid w:val="00626D27"/>
    <w:rsid w:val="00627E5B"/>
    <w:rsid w:val="00630B4B"/>
    <w:rsid w:val="00630D2B"/>
    <w:rsid w:val="00632154"/>
    <w:rsid w:val="00632245"/>
    <w:rsid w:val="00632CF0"/>
    <w:rsid w:val="006338B3"/>
    <w:rsid w:val="00633964"/>
    <w:rsid w:val="006348F1"/>
    <w:rsid w:val="00634FBA"/>
    <w:rsid w:val="006364E6"/>
    <w:rsid w:val="0064021A"/>
    <w:rsid w:val="00640EF3"/>
    <w:rsid w:val="00641931"/>
    <w:rsid w:val="006419C8"/>
    <w:rsid w:val="0064251C"/>
    <w:rsid w:val="00642706"/>
    <w:rsid w:val="00643D32"/>
    <w:rsid w:val="00644658"/>
    <w:rsid w:val="00647B55"/>
    <w:rsid w:val="00650416"/>
    <w:rsid w:val="0065093A"/>
    <w:rsid w:val="006512D4"/>
    <w:rsid w:val="00653E4C"/>
    <w:rsid w:val="00653F26"/>
    <w:rsid w:val="00654046"/>
    <w:rsid w:val="00655640"/>
    <w:rsid w:val="00656634"/>
    <w:rsid w:val="006600F1"/>
    <w:rsid w:val="0066040E"/>
    <w:rsid w:val="00660700"/>
    <w:rsid w:val="0066365E"/>
    <w:rsid w:val="00663CC0"/>
    <w:rsid w:val="00664BEA"/>
    <w:rsid w:val="0066504C"/>
    <w:rsid w:val="006650B8"/>
    <w:rsid w:val="00665836"/>
    <w:rsid w:val="00665B46"/>
    <w:rsid w:val="00665B87"/>
    <w:rsid w:val="00665CE1"/>
    <w:rsid w:val="00665D5F"/>
    <w:rsid w:val="006676DD"/>
    <w:rsid w:val="00671874"/>
    <w:rsid w:val="00671F3F"/>
    <w:rsid w:val="00673F62"/>
    <w:rsid w:val="006745E0"/>
    <w:rsid w:val="006748D7"/>
    <w:rsid w:val="006753B4"/>
    <w:rsid w:val="00675684"/>
    <w:rsid w:val="00675FEA"/>
    <w:rsid w:val="00676639"/>
    <w:rsid w:val="00676911"/>
    <w:rsid w:val="00676B36"/>
    <w:rsid w:val="00676ECE"/>
    <w:rsid w:val="006814AE"/>
    <w:rsid w:val="00683C80"/>
    <w:rsid w:val="00683D87"/>
    <w:rsid w:val="0068436A"/>
    <w:rsid w:val="00684AA0"/>
    <w:rsid w:val="006874D3"/>
    <w:rsid w:val="006906EB"/>
    <w:rsid w:val="006922C5"/>
    <w:rsid w:val="00692442"/>
    <w:rsid w:val="006932D2"/>
    <w:rsid w:val="00694D9A"/>
    <w:rsid w:val="006953E6"/>
    <w:rsid w:val="006959ED"/>
    <w:rsid w:val="006963AE"/>
    <w:rsid w:val="00697B03"/>
    <w:rsid w:val="006A1222"/>
    <w:rsid w:val="006A1590"/>
    <w:rsid w:val="006A2E4B"/>
    <w:rsid w:val="006A3120"/>
    <w:rsid w:val="006A3803"/>
    <w:rsid w:val="006A48C9"/>
    <w:rsid w:val="006A56F2"/>
    <w:rsid w:val="006A6143"/>
    <w:rsid w:val="006A626B"/>
    <w:rsid w:val="006A62E5"/>
    <w:rsid w:val="006A7777"/>
    <w:rsid w:val="006B08DA"/>
    <w:rsid w:val="006B0C73"/>
    <w:rsid w:val="006B2183"/>
    <w:rsid w:val="006B43A5"/>
    <w:rsid w:val="006B4E5D"/>
    <w:rsid w:val="006B5540"/>
    <w:rsid w:val="006B7626"/>
    <w:rsid w:val="006C0A51"/>
    <w:rsid w:val="006C0CBD"/>
    <w:rsid w:val="006C14BB"/>
    <w:rsid w:val="006C2077"/>
    <w:rsid w:val="006C2C64"/>
    <w:rsid w:val="006C33F7"/>
    <w:rsid w:val="006C39F8"/>
    <w:rsid w:val="006C4E31"/>
    <w:rsid w:val="006D2004"/>
    <w:rsid w:val="006D50C9"/>
    <w:rsid w:val="006D70B8"/>
    <w:rsid w:val="006D7F2D"/>
    <w:rsid w:val="006E1F59"/>
    <w:rsid w:val="006E29B0"/>
    <w:rsid w:val="006E318E"/>
    <w:rsid w:val="006E452E"/>
    <w:rsid w:val="006F3577"/>
    <w:rsid w:val="006F38DD"/>
    <w:rsid w:val="006F3C56"/>
    <w:rsid w:val="006F3F77"/>
    <w:rsid w:val="006F4CF1"/>
    <w:rsid w:val="006F5FFB"/>
    <w:rsid w:val="006F6F8E"/>
    <w:rsid w:val="006F7734"/>
    <w:rsid w:val="00700765"/>
    <w:rsid w:val="00701A62"/>
    <w:rsid w:val="00701FFC"/>
    <w:rsid w:val="00702336"/>
    <w:rsid w:val="00704B0E"/>
    <w:rsid w:val="00705A37"/>
    <w:rsid w:val="00705C06"/>
    <w:rsid w:val="00705D60"/>
    <w:rsid w:val="0071105C"/>
    <w:rsid w:val="00712F90"/>
    <w:rsid w:val="00713D5D"/>
    <w:rsid w:val="007152A0"/>
    <w:rsid w:val="00715929"/>
    <w:rsid w:val="007164C9"/>
    <w:rsid w:val="00720A61"/>
    <w:rsid w:val="0072250E"/>
    <w:rsid w:val="00722FC0"/>
    <w:rsid w:val="00723EC1"/>
    <w:rsid w:val="00725C8D"/>
    <w:rsid w:val="007264BB"/>
    <w:rsid w:val="00726F52"/>
    <w:rsid w:val="00727E61"/>
    <w:rsid w:val="00730877"/>
    <w:rsid w:val="007312DF"/>
    <w:rsid w:val="007329B0"/>
    <w:rsid w:val="0073443F"/>
    <w:rsid w:val="0074056E"/>
    <w:rsid w:val="007405AA"/>
    <w:rsid w:val="00740817"/>
    <w:rsid w:val="00740B4A"/>
    <w:rsid w:val="00741CCF"/>
    <w:rsid w:val="00742CD0"/>
    <w:rsid w:val="00743178"/>
    <w:rsid w:val="00743703"/>
    <w:rsid w:val="00745A5F"/>
    <w:rsid w:val="00746149"/>
    <w:rsid w:val="00746FD5"/>
    <w:rsid w:val="00747F90"/>
    <w:rsid w:val="007510F8"/>
    <w:rsid w:val="00751C34"/>
    <w:rsid w:val="007538B8"/>
    <w:rsid w:val="00753BBF"/>
    <w:rsid w:val="00753CA3"/>
    <w:rsid w:val="00756EA1"/>
    <w:rsid w:val="0075700B"/>
    <w:rsid w:val="00757837"/>
    <w:rsid w:val="00761337"/>
    <w:rsid w:val="007645BC"/>
    <w:rsid w:val="0076507B"/>
    <w:rsid w:val="00765523"/>
    <w:rsid w:val="00766365"/>
    <w:rsid w:val="00767AE0"/>
    <w:rsid w:val="00770BC4"/>
    <w:rsid w:val="007714B4"/>
    <w:rsid w:val="0077191F"/>
    <w:rsid w:val="007733DA"/>
    <w:rsid w:val="007741F0"/>
    <w:rsid w:val="007742A8"/>
    <w:rsid w:val="0077602E"/>
    <w:rsid w:val="0077691E"/>
    <w:rsid w:val="0077785A"/>
    <w:rsid w:val="007800A2"/>
    <w:rsid w:val="00781F00"/>
    <w:rsid w:val="007823F6"/>
    <w:rsid w:val="00783EE9"/>
    <w:rsid w:val="00783F5D"/>
    <w:rsid w:val="00787CF0"/>
    <w:rsid w:val="00787F55"/>
    <w:rsid w:val="00792253"/>
    <w:rsid w:val="0079350D"/>
    <w:rsid w:val="00793847"/>
    <w:rsid w:val="00793944"/>
    <w:rsid w:val="00794033"/>
    <w:rsid w:val="00794178"/>
    <w:rsid w:val="00795DE2"/>
    <w:rsid w:val="007965E3"/>
    <w:rsid w:val="007A1218"/>
    <w:rsid w:val="007A1511"/>
    <w:rsid w:val="007A19D5"/>
    <w:rsid w:val="007A5781"/>
    <w:rsid w:val="007A5B3E"/>
    <w:rsid w:val="007A5D16"/>
    <w:rsid w:val="007A611E"/>
    <w:rsid w:val="007A78DF"/>
    <w:rsid w:val="007B0AB6"/>
    <w:rsid w:val="007B0CAF"/>
    <w:rsid w:val="007B13CB"/>
    <w:rsid w:val="007B26B8"/>
    <w:rsid w:val="007B29BC"/>
    <w:rsid w:val="007B3110"/>
    <w:rsid w:val="007B3B33"/>
    <w:rsid w:val="007B3FDE"/>
    <w:rsid w:val="007B4A98"/>
    <w:rsid w:val="007B4B28"/>
    <w:rsid w:val="007B519B"/>
    <w:rsid w:val="007B54DD"/>
    <w:rsid w:val="007B58D0"/>
    <w:rsid w:val="007B7E52"/>
    <w:rsid w:val="007C0278"/>
    <w:rsid w:val="007C07BB"/>
    <w:rsid w:val="007C0B77"/>
    <w:rsid w:val="007C1E94"/>
    <w:rsid w:val="007C3073"/>
    <w:rsid w:val="007C3C9E"/>
    <w:rsid w:val="007C5199"/>
    <w:rsid w:val="007C6CAC"/>
    <w:rsid w:val="007D04C3"/>
    <w:rsid w:val="007D0CC7"/>
    <w:rsid w:val="007D0F8A"/>
    <w:rsid w:val="007D1628"/>
    <w:rsid w:val="007D1D10"/>
    <w:rsid w:val="007D2051"/>
    <w:rsid w:val="007D21B6"/>
    <w:rsid w:val="007D23D3"/>
    <w:rsid w:val="007D2512"/>
    <w:rsid w:val="007D2825"/>
    <w:rsid w:val="007D3C7D"/>
    <w:rsid w:val="007D3DD3"/>
    <w:rsid w:val="007D503F"/>
    <w:rsid w:val="007D59AA"/>
    <w:rsid w:val="007D7260"/>
    <w:rsid w:val="007D7D89"/>
    <w:rsid w:val="007D7F01"/>
    <w:rsid w:val="007E0D8F"/>
    <w:rsid w:val="007E3EFB"/>
    <w:rsid w:val="007E4820"/>
    <w:rsid w:val="007E4868"/>
    <w:rsid w:val="007E6079"/>
    <w:rsid w:val="007E6749"/>
    <w:rsid w:val="007F17EC"/>
    <w:rsid w:val="007F263D"/>
    <w:rsid w:val="007F297E"/>
    <w:rsid w:val="007F372F"/>
    <w:rsid w:val="007F3CA8"/>
    <w:rsid w:val="007F4306"/>
    <w:rsid w:val="007F6AB5"/>
    <w:rsid w:val="007F6ACA"/>
    <w:rsid w:val="007F6BEF"/>
    <w:rsid w:val="007F720D"/>
    <w:rsid w:val="007F7B36"/>
    <w:rsid w:val="00800D5F"/>
    <w:rsid w:val="0080151A"/>
    <w:rsid w:val="008020BF"/>
    <w:rsid w:val="00804483"/>
    <w:rsid w:val="00804837"/>
    <w:rsid w:val="0080485B"/>
    <w:rsid w:val="00805560"/>
    <w:rsid w:val="00805BD5"/>
    <w:rsid w:val="00806453"/>
    <w:rsid w:val="008071BB"/>
    <w:rsid w:val="0081086F"/>
    <w:rsid w:val="00813338"/>
    <w:rsid w:val="00813592"/>
    <w:rsid w:val="0081431D"/>
    <w:rsid w:val="008148AC"/>
    <w:rsid w:val="008148FC"/>
    <w:rsid w:val="00815456"/>
    <w:rsid w:val="00815483"/>
    <w:rsid w:val="0081599A"/>
    <w:rsid w:val="00817C44"/>
    <w:rsid w:val="00820237"/>
    <w:rsid w:val="00820E8D"/>
    <w:rsid w:val="008215A1"/>
    <w:rsid w:val="00821A9B"/>
    <w:rsid w:val="008221DF"/>
    <w:rsid w:val="00823233"/>
    <w:rsid w:val="008247B5"/>
    <w:rsid w:val="0082745D"/>
    <w:rsid w:val="00831372"/>
    <w:rsid w:val="00831CFC"/>
    <w:rsid w:val="00832A2E"/>
    <w:rsid w:val="00832CA3"/>
    <w:rsid w:val="0083495B"/>
    <w:rsid w:val="00834FCE"/>
    <w:rsid w:val="00835199"/>
    <w:rsid w:val="00835F42"/>
    <w:rsid w:val="008362D8"/>
    <w:rsid w:val="00836DEE"/>
    <w:rsid w:val="00837BAD"/>
    <w:rsid w:val="00837BFB"/>
    <w:rsid w:val="00840923"/>
    <w:rsid w:val="008415B5"/>
    <w:rsid w:val="0084248A"/>
    <w:rsid w:val="00842B1D"/>
    <w:rsid w:val="0084577A"/>
    <w:rsid w:val="00845A73"/>
    <w:rsid w:val="00847368"/>
    <w:rsid w:val="008503CF"/>
    <w:rsid w:val="008510AB"/>
    <w:rsid w:val="00851405"/>
    <w:rsid w:val="0085147F"/>
    <w:rsid w:val="00851733"/>
    <w:rsid w:val="00851FFA"/>
    <w:rsid w:val="00852A7F"/>
    <w:rsid w:val="00852FCE"/>
    <w:rsid w:val="0085480A"/>
    <w:rsid w:val="00854C1C"/>
    <w:rsid w:val="00855C50"/>
    <w:rsid w:val="00855F31"/>
    <w:rsid w:val="008567A8"/>
    <w:rsid w:val="00857A67"/>
    <w:rsid w:val="00861E99"/>
    <w:rsid w:val="00862C13"/>
    <w:rsid w:val="0086331A"/>
    <w:rsid w:val="00863534"/>
    <w:rsid w:val="008637BF"/>
    <w:rsid w:val="008644F5"/>
    <w:rsid w:val="0086452B"/>
    <w:rsid w:val="00865871"/>
    <w:rsid w:val="00865CBA"/>
    <w:rsid w:val="008675D0"/>
    <w:rsid w:val="008711E3"/>
    <w:rsid w:val="00877023"/>
    <w:rsid w:val="00880936"/>
    <w:rsid w:val="00882829"/>
    <w:rsid w:val="0088483A"/>
    <w:rsid w:val="00885380"/>
    <w:rsid w:val="00885F94"/>
    <w:rsid w:val="008863E9"/>
    <w:rsid w:val="008865AD"/>
    <w:rsid w:val="00886A37"/>
    <w:rsid w:val="0088774C"/>
    <w:rsid w:val="00890A08"/>
    <w:rsid w:val="008911AE"/>
    <w:rsid w:val="00891955"/>
    <w:rsid w:val="00892896"/>
    <w:rsid w:val="008931CA"/>
    <w:rsid w:val="008936D5"/>
    <w:rsid w:val="00893BFF"/>
    <w:rsid w:val="008944F9"/>
    <w:rsid w:val="00894A7B"/>
    <w:rsid w:val="00896E0B"/>
    <w:rsid w:val="008972D1"/>
    <w:rsid w:val="008A0E95"/>
    <w:rsid w:val="008A170A"/>
    <w:rsid w:val="008B14C1"/>
    <w:rsid w:val="008B2195"/>
    <w:rsid w:val="008B3235"/>
    <w:rsid w:val="008B4502"/>
    <w:rsid w:val="008B483E"/>
    <w:rsid w:val="008B7744"/>
    <w:rsid w:val="008C07E8"/>
    <w:rsid w:val="008C0C2A"/>
    <w:rsid w:val="008C31F2"/>
    <w:rsid w:val="008C4A5C"/>
    <w:rsid w:val="008C5B57"/>
    <w:rsid w:val="008D01EB"/>
    <w:rsid w:val="008D220D"/>
    <w:rsid w:val="008D2DC1"/>
    <w:rsid w:val="008D3BB2"/>
    <w:rsid w:val="008D67C5"/>
    <w:rsid w:val="008D6974"/>
    <w:rsid w:val="008D734E"/>
    <w:rsid w:val="008E0AE7"/>
    <w:rsid w:val="008E0B0D"/>
    <w:rsid w:val="008E1402"/>
    <w:rsid w:val="008E169D"/>
    <w:rsid w:val="008E16A3"/>
    <w:rsid w:val="008E16BA"/>
    <w:rsid w:val="008E17C4"/>
    <w:rsid w:val="008E302E"/>
    <w:rsid w:val="008E3C84"/>
    <w:rsid w:val="008E40CA"/>
    <w:rsid w:val="008E4289"/>
    <w:rsid w:val="008E5DBF"/>
    <w:rsid w:val="008E5F21"/>
    <w:rsid w:val="008F03AC"/>
    <w:rsid w:val="008F06CB"/>
    <w:rsid w:val="008F1FAE"/>
    <w:rsid w:val="008F34C3"/>
    <w:rsid w:val="008F4BD5"/>
    <w:rsid w:val="008F7529"/>
    <w:rsid w:val="008F784E"/>
    <w:rsid w:val="009013F6"/>
    <w:rsid w:val="00901576"/>
    <w:rsid w:val="00902C12"/>
    <w:rsid w:val="00903439"/>
    <w:rsid w:val="00905FC0"/>
    <w:rsid w:val="00906332"/>
    <w:rsid w:val="00907364"/>
    <w:rsid w:val="0091071F"/>
    <w:rsid w:val="00912724"/>
    <w:rsid w:val="009128C3"/>
    <w:rsid w:val="00912C74"/>
    <w:rsid w:val="00913277"/>
    <w:rsid w:val="0091385A"/>
    <w:rsid w:val="00914371"/>
    <w:rsid w:val="00915A0D"/>
    <w:rsid w:val="00916565"/>
    <w:rsid w:val="00916A56"/>
    <w:rsid w:val="00917754"/>
    <w:rsid w:val="00917C8A"/>
    <w:rsid w:val="00921009"/>
    <w:rsid w:val="00922480"/>
    <w:rsid w:val="00923433"/>
    <w:rsid w:val="009244F2"/>
    <w:rsid w:val="0092502B"/>
    <w:rsid w:val="00925677"/>
    <w:rsid w:val="009270C6"/>
    <w:rsid w:val="00930831"/>
    <w:rsid w:val="0093137A"/>
    <w:rsid w:val="009325B0"/>
    <w:rsid w:val="00933317"/>
    <w:rsid w:val="009353FB"/>
    <w:rsid w:val="00935557"/>
    <w:rsid w:val="009373BA"/>
    <w:rsid w:val="00937ECA"/>
    <w:rsid w:val="009427F2"/>
    <w:rsid w:val="0094348F"/>
    <w:rsid w:val="00943661"/>
    <w:rsid w:val="00944ACD"/>
    <w:rsid w:val="00944AF5"/>
    <w:rsid w:val="00950894"/>
    <w:rsid w:val="00951522"/>
    <w:rsid w:val="00951D82"/>
    <w:rsid w:val="00951D8F"/>
    <w:rsid w:val="00953913"/>
    <w:rsid w:val="00954933"/>
    <w:rsid w:val="0095543E"/>
    <w:rsid w:val="00955C63"/>
    <w:rsid w:val="0095670B"/>
    <w:rsid w:val="00956E6A"/>
    <w:rsid w:val="00956E79"/>
    <w:rsid w:val="009572EB"/>
    <w:rsid w:val="009578DB"/>
    <w:rsid w:val="0096182D"/>
    <w:rsid w:val="0096347E"/>
    <w:rsid w:val="009639FF"/>
    <w:rsid w:val="00964F75"/>
    <w:rsid w:val="0096516C"/>
    <w:rsid w:val="009654E4"/>
    <w:rsid w:val="00966473"/>
    <w:rsid w:val="009664FA"/>
    <w:rsid w:val="00966859"/>
    <w:rsid w:val="00967152"/>
    <w:rsid w:val="0096736C"/>
    <w:rsid w:val="009676AC"/>
    <w:rsid w:val="00971078"/>
    <w:rsid w:val="00971DAE"/>
    <w:rsid w:val="00972CD7"/>
    <w:rsid w:val="00981323"/>
    <w:rsid w:val="00981699"/>
    <w:rsid w:val="009829C9"/>
    <w:rsid w:val="00983350"/>
    <w:rsid w:val="009834EB"/>
    <w:rsid w:val="00983836"/>
    <w:rsid w:val="00983DA4"/>
    <w:rsid w:val="00987013"/>
    <w:rsid w:val="00990718"/>
    <w:rsid w:val="00990A76"/>
    <w:rsid w:val="00991E4E"/>
    <w:rsid w:val="00992112"/>
    <w:rsid w:val="0099370E"/>
    <w:rsid w:val="00993854"/>
    <w:rsid w:val="00993CD6"/>
    <w:rsid w:val="00994DB5"/>
    <w:rsid w:val="00996463"/>
    <w:rsid w:val="009A015E"/>
    <w:rsid w:val="009A09BF"/>
    <w:rsid w:val="009A1A0E"/>
    <w:rsid w:val="009A1B0E"/>
    <w:rsid w:val="009A437E"/>
    <w:rsid w:val="009A475A"/>
    <w:rsid w:val="009A6378"/>
    <w:rsid w:val="009A653B"/>
    <w:rsid w:val="009B040B"/>
    <w:rsid w:val="009B0810"/>
    <w:rsid w:val="009B0C60"/>
    <w:rsid w:val="009B1C9F"/>
    <w:rsid w:val="009B3ECF"/>
    <w:rsid w:val="009B48CA"/>
    <w:rsid w:val="009B4A6A"/>
    <w:rsid w:val="009B57AC"/>
    <w:rsid w:val="009B6E42"/>
    <w:rsid w:val="009B707B"/>
    <w:rsid w:val="009B75BB"/>
    <w:rsid w:val="009C05C4"/>
    <w:rsid w:val="009C0AFF"/>
    <w:rsid w:val="009C47D8"/>
    <w:rsid w:val="009C4CDB"/>
    <w:rsid w:val="009C4E26"/>
    <w:rsid w:val="009C55FE"/>
    <w:rsid w:val="009C6D76"/>
    <w:rsid w:val="009C75FC"/>
    <w:rsid w:val="009D0002"/>
    <w:rsid w:val="009D0095"/>
    <w:rsid w:val="009D0B0F"/>
    <w:rsid w:val="009D15F4"/>
    <w:rsid w:val="009D3046"/>
    <w:rsid w:val="009D3CA6"/>
    <w:rsid w:val="009D4C24"/>
    <w:rsid w:val="009D6B2B"/>
    <w:rsid w:val="009D6E25"/>
    <w:rsid w:val="009E0EE9"/>
    <w:rsid w:val="009E3D5D"/>
    <w:rsid w:val="009E584D"/>
    <w:rsid w:val="009E5BA1"/>
    <w:rsid w:val="009E6963"/>
    <w:rsid w:val="009F0ECC"/>
    <w:rsid w:val="009F1859"/>
    <w:rsid w:val="009F4314"/>
    <w:rsid w:val="009F4FDC"/>
    <w:rsid w:val="009F56F3"/>
    <w:rsid w:val="009F6692"/>
    <w:rsid w:val="009F70D5"/>
    <w:rsid w:val="00A02E4B"/>
    <w:rsid w:val="00A04AE5"/>
    <w:rsid w:val="00A05249"/>
    <w:rsid w:val="00A075A1"/>
    <w:rsid w:val="00A07AC1"/>
    <w:rsid w:val="00A10145"/>
    <w:rsid w:val="00A106C9"/>
    <w:rsid w:val="00A1083D"/>
    <w:rsid w:val="00A11659"/>
    <w:rsid w:val="00A12A6B"/>
    <w:rsid w:val="00A1405A"/>
    <w:rsid w:val="00A150CC"/>
    <w:rsid w:val="00A16395"/>
    <w:rsid w:val="00A17ED9"/>
    <w:rsid w:val="00A207BB"/>
    <w:rsid w:val="00A20C8F"/>
    <w:rsid w:val="00A2149A"/>
    <w:rsid w:val="00A214C7"/>
    <w:rsid w:val="00A21E68"/>
    <w:rsid w:val="00A22FB9"/>
    <w:rsid w:val="00A2408A"/>
    <w:rsid w:val="00A254DF"/>
    <w:rsid w:val="00A255C6"/>
    <w:rsid w:val="00A259E5"/>
    <w:rsid w:val="00A305F3"/>
    <w:rsid w:val="00A306D9"/>
    <w:rsid w:val="00A33F02"/>
    <w:rsid w:val="00A34D96"/>
    <w:rsid w:val="00A374C3"/>
    <w:rsid w:val="00A40C02"/>
    <w:rsid w:val="00A410EF"/>
    <w:rsid w:val="00A42104"/>
    <w:rsid w:val="00A42129"/>
    <w:rsid w:val="00A4224B"/>
    <w:rsid w:val="00A43A59"/>
    <w:rsid w:val="00A4411A"/>
    <w:rsid w:val="00A45529"/>
    <w:rsid w:val="00A45FF9"/>
    <w:rsid w:val="00A4771A"/>
    <w:rsid w:val="00A5072F"/>
    <w:rsid w:val="00A5081B"/>
    <w:rsid w:val="00A53F51"/>
    <w:rsid w:val="00A5467A"/>
    <w:rsid w:val="00A54BCB"/>
    <w:rsid w:val="00A554E5"/>
    <w:rsid w:val="00A55FFE"/>
    <w:rsid w:val="00A6187C"/>
    <w:rsid w:val="00A62122"/>
    <w:rsid w:val="00A64365"/>
    <w:rsid w:val="00A64889"/>
    <w:rsid w:val="00A656E8"/>
    <w:rsid w:val="00A6604A"/>
    <w:rsid w:val="00A6708B"/>
    <w:rsid w:val="00A67376"/>
    <w:rsid w:val="00A67525"/>
    <w:rsid w:val="00A67870"/>
    <w:rsid w:val="00A705BC"/>
    <w:rsid w:val="00A7184F"/>
    <w:rsid w:val="00A71CF0"/>
    <w:rsid w:val="00A7316B"/>
    <w:rsid w:val="00A74A74"/>
    <w:rsid w:val="00A74FA9"/>
    <w:rsid w:val="00A75F94"/>
    <w:rsid w:val="00A802BD"/>
    <w:rsid w:val="00A83B51"/>
    <w:rsid w:val="00A83C03"/>
    <w:rsid w:val="00A83E91"/>
    <w:rsid w:val="00A8408F"/>
    <w:rsid w:val="00A85517"/>
    <w:rsid w:val="00A86035"/>
    <w:rsid w:val="00A86668"/>
    <w:rsid w:val="00A87130"/>
    <w:rsid w:val="00A87747"/>
    <w:rsid w:val="00A877AF"/>
    <w:rsid w:val="00A90979"/>
    <w:rsid w:val="00A93713"/>
    <w:rsid w:val="00A9426B"/>
    <w:rsid w:val="00A94A20"/>
    <w:rsid w:val="00AA110E"/>
    <w:rsid w:val="00AA1203"/>
    <w:rsid w:val="00AA15C8"/>
    <w:rsid w:val="00AA1967"/>
    <w:rsid w:val="00AA23F0"/>
    <w:rsid w:val="00AA3FFA"/>
    <w:rsid w:val="00AA4886"/>
    <w:rsid w:val="00AA4CEF"/>
    <w:rsid w:val="00AA4D94"/>
    <w:rsid w:val="00AA5759"/>
    <w:rsid w:val="00AA5784"/>
    <w:rsid w:val="00AA767E"/>
    <w:rsid w:val="00AB1712"/>
    <w:rsid w:val="00AB234A"/>
    <w:rsid w:val="00AB356A"/>
    <w:rsid w:val="00AB3917"/>
    <w:rsid w:val="00AB3D78"/>
    <w:rsid w:val="00AB3FCB"/>
    <w:rsid w:val="00AB4A3B"/>
    <w:rsid w:val="00AC0799"/>
    <w:rsid w:val="00AC0886"/>
    <w:rsid w:val="00AC172A"/>
    <w:rsid w:val="00AC290C"/>
    <w:rsid w:val="00AC366F"/>
    <w:rsid w:val="00AC4F78"/>
    <w:rsid w:val="00AC6D60"/>
    <w:rsid w:val="00AC6E91"/>
    <w:rsid w:val="00AC727D"/>
    <w:rsid w:val="00AD00C3"/>
    <w:rsid w:val="00AD3420"/>
    <w:rsid w:val="00AD379B"/>
    <w:rsid w:val="00AD3B0E"/>
    <w:rsid w:val="00AD44CE"/>
    <w:rsid w:val="00AD4976"/>
    <w:rsid w:val="00AD518E"/>
    <w:rsid w:val="00AD5F8B"/>
    <w:rsid w:val="00AD60CE"/>
    <w:rsid w:val="00AD74B4"/>
    <w:rsid w:val="00AE0549"/>
    <w:rsid w:val="00AE0DF5"/>
    <w:rsid w:val="00AE1090"/>
    <w:rsid w:val="00AE1497"/>
    <w:rsid w:val="00AE21F8"/>
    <w:rsid w:val="00AE2834"/>
    <w:rsid w:val="00AE39AD"/>
    <w:rsid w:val="00AE3D72"/>
    <w:rsid w:val="00AE63B7"/>
    <w:rsid w:val="00AE6C76"/>
    <w:rsid w:val="00AE7F92"/>
    <w:rsid w:val="00AF0B2C"/>
    <w:rsid w:val="00AF165F"/>
    <w:rsid w:val="00AF189C"/>
    <w:rsid w:val="00AF22E8"/>
    <w:rsid w:val="00AF2B70"/>
    <w:rsid w:val="00AF2EDB"/>
    <w:rsid w:val="00AF4282"/>
    <w:rsid w:val="00AF457E"/>
    <w:rsid w:val="00AF4DC5"/>
    <w:rsid w:val="00AF652F"/>
    <w:rsid w:val="00B03A70"/>
    <w:rsid w:val="00B03E34"/>
    <w:rsid w:val="00B044D5"/>
    <w:rsid w:val="00B0469C"/>
    <w:rsid w:val="00B05652"/>
    <w:rsid w:val="00B05D5D"/>
    <w:rsid w:val="00B07DC8"/>
    <w:rsid w:val="00B07E5E"/>
    <w:rsid w:val="00B07F91"/>
    <w:rsid w:val="00B10C2C"/>
    <w:rsid w:val="00B10D72"/>
    <w:rsid w:val="00B11BD1"/>
    <w:rsid w:val="00B11E07"/>
    <w:rsid w:val="00B131DE"/>
    <w:rsid w:val="00B132C2"/>
    <w:rsid w:val="00B14DC7"/>
    <w:rsid w:val="00B14EB9"/>
    <w:rsid w:val="00B17D8A"/>
    <w:rsid w:val="00B210D5"/>
    <w:rsid w:val="00B22098"/>
    <w:rsid w:val="00B221EF"/>
    <w:rsid w:val="00B22549"/>
    <w:rsid w:val="00B22E71"/>
    <w:rsid w:val="00B23AEC"/>
    <w:rsid w:val="00B23B33"/>
    <w:rsid w:val="00B24766"/>
    <w:rsid w:val="00B251E2"/>
    <w:rsid w:val="00B25C0C"/>
    <w:rsid w:val="00B25F9C"/>
    <w:rsid w:val="00B30009"/>
    <w:rsid w:val="00B307B1"/>
    <w:rsid w:val="00B311D5"/>
    <w:rsid w:val="00B31350"/>
    <w:rsid w:val="00B32A6E"/>
    <w:rsid w:val="00B32EC1"/>
    <w:rsid w:val="00B3389D"/>
    <w:rsid w:val="00B33B99"/>
    <w:rsid w:val="00B35F4C"/>
    <w:rsid w:val="00B36925"/>
    <w:rsid w:val="00B40CD4"/>
    <w:rsid w:val="00B418B8"/>
    <w:rsid w:val="00B451EF"/>
    <w:rsid w:val="00B4670C"/>
    <w:rsid w:val="00B46827"/>
    <w:rsid w:val="00B46ADD"/>
    <w:rsid w:val="00B46EEF"/>
    <w:rsid w:val="00B47BAD"/>
    <w:rsid w:val="00B50E52"/>
    <w:rsid w:val="00B5193D"/>
    <w:rsid w:val="00B51CD6"/>
    <w:rsid w:val="00B556E8"/>
    <w:rsid w:val="00B55D3C"/>
    <w:rsid w:val="00B56596"/>
    <w:rsid w:val="00B566C9"/>
    <w:rsid w:val="00B6531B"/>
    <w:rsid w:val="00B65A92"/>
    <w:rsid w:val="00B65C3D"/>
    <w:rsid w:val="00B70167"/>
    <w:rsid w:val="00B70FF8"/>
    <w:rsid w:val="00B71DDB"/>
    <w:rsid w:val="00B72B55"/>
    <w:rsid w:val="00B72F70"/>
    <w:rsid w:val="00B73043"/>
    <w:rsid w:val="00B74F22"/>
    <w:rsid w:val="00B75791"/>
    <w:rsid w:val="00B75B46"/>
    <w:rsid w:val="00B75F28"/>
    <w:rsid w:val="00B77671"/>
    <w:rsid w:val="00B80DB7"/>
    <w:rsid w:val="00B81844"/>
    <w:rsid w:val="00B8208D"/>
    <w:rsid w:val="00B83278"/>
    <w:rsid w:val="00B850E0"/>
    <w:rsid w:val="00B855CE"/>
    <w:rsid w:val="00B86868"/>
    <w:rsid w:val="00B86C00"/>
    <w:rsid w:val="00B87657"/>
    <w:rsid w:val="00B87B7F"/>
    <w:rsid w:val="00B9170F"/>
    <w:rsid w:val="00B91B7A"/>
    <w:rsid w:val="00B92917"/>
    <w:rsid w:val="00B92997"/>
    <w:rsid w:val="00B96048"/>
    <w:rsid w:val="00B9634F"/>
    <w:rsid w:val="00B970A9"/>
    <w:rsid w:val="00B972E6"/>
    <w:rsid w:val="00B97CFE"/>
    <w:rsid w:val="00BA042C"/>
    <w:rsid w:val="00BA0B3C"/>
    <w:rsid w:val="00BA0F43"/>
    <w:rsid w:val="00BA21A6"/>
    <w:rsid w:val="00BA2D3C"/>
    <w:rsid w:val="00BA35E7"/>
    <w:rsid w:val="00BA413E"/>
    <w:rsid w:val="00BA4767"/>
    <w:rsid w:val="00BA5307"/>
    <w:rsid w:val="00BA7BB8"/>
    <w:rsid w:val="00BB077A"/>
    <w:rsid w:val="00BB0AFE"/>
    <w:rsid w:val="00BB1FA8"/>
    <w:rsid w:val="00BB24B6"/>
    <w:rsid w:val="00BB2A6B"/>
    <w:rsid w:val="00BB3410"/>
    <w:rsid w:val="00BB392C"/>
    <w:rsid w:val="00BB394D"/>
    <w:rsid w:val="00BB3A71"/>
    <w:rsid w:val="00BB4F2D"/>
    <w:rsid w:val="00BB5660"/>
    <w:rsid w:val="00BB63F9"/>
    <w:rsid w:val="00BB75D0"/>
    <w:rsid w:val="00BC0850"/>
    <w:rsid w:val="00BC1556"/>
    <w:rsid w:val="00BC3763"/>
    <w:rsid w:val="00BC5E42"/>
    <w:rsid w:val="00BC76AF"/>
    <w:rsid w:val="00BC7BF5"/>
    <w:rsid w:val="00BC7E27"/>
    <w:rsid w:val="00BD0161"/>
    <w:rsid w:val="00BD0566"/>
    <w:rsid w:val="00BD20EC"/>
    <w:rsid w:val="00BD3911"/>
    <w:rsid w:val="00BD608B"/>
    <w:rsid w:val="00BD6F62"/>
    <w:rsid w:val="00BE070C"/>
    <w:rsid w:val="00BE08FA"/>
    <w:rsid w:val="00BE0C86"/>
    <w:rsid w:val="00BE1F15"/>
    <w:rsid w:val="00BE24A7"/>
    <w:rsid w:val="00BE278E"/>
    <w:rsid w:val="00BE27A4"/>
    <w:rsid w:val="00BE2D67"/>
    <w:rsid w:val="00BE33B8"/>
    <w:rsid w:val="00BE43F3"/>
    <w:rsid w:val="00BE55E2"/>
    <w:rsid w:val="00BE6264"/>
    <w:rsid w:val="00BE6572"/>
    <w:rsid w:val="00BF1B5E"/>
    <w:rsid w:val="00BF264E"/>
    <w:rsid w:val="00BF2BF3"/>
    <w:rsid w:val="00BF3E1F"/>
    <w:rsid w:val="00BF4FB5"/>
    <w:rsid w:val="00BF6835"/>
    <w:rsid w:val="00BF7E77"/>
    <w:rsid w:val="00BF7F95"/>
    <w:rsid w:val="00C01190"/>
    <w:rsid w:val="00C01957"/>
    <w:rsid w:val="00C031D7"/>
    <w:rsid w:val="00C04383"/>
    <w:rsid w:val="00C0629A"/>
    <w:rsid w:val="00C06DA7"/>
    <w:rsid w:val="00C07308"/>
    <w:rsid w:val="00C07691"/>
    <w:rsid w:val="00C1023F"/>
    <w:rsid w:val="00C1150D"/>
    <w:rsid w:val="00C11B14"/>
    <w:rsid w:val="00C12CD8"/>
    <w:rsid w:val="00C134C9"/>
    <w:rsid w:val="00C13721"/>
    <w:rsid w:val="00C14967"/>
    <w:rsid w:val="00C1569E"/>
    <w:rsid w:val="00C15F82"/>
    <w:rsid w:val="00C1761F"/>
    <w:rsid w:val="00C20015"/>
    <w:rsid w:val="00C21962"/>
    <w:rsid w:val="00C219CE"/>
    <w:rsid w:val="00C22D17"/>
    <w:rsid w:val="00C23386"/>
    <w:rsid w:val="00C25963"/>
    <w:rsid w:val="00C25B7A"/>
    <w:rsid w:val="00C25FF9"/>
    <w:rsid w:val="00C267AA"/>
    <w:rsid w:val="00C26B23"/>
    <w:rsid w:val="00C2788F"/>
    <w:rsid w:val="00C27CA2"/>
    <w:rsid w:val="00C3122D"/>
    <w:rsid w:val="00C3332D"/>
    <w:rsid w:val="00C33487"/>
    <w:rsid w:val="00C36275"/>
    <w:rsid w:val="00C36B39"/>
    <w:rsid w:val="00C4047C"/>
    <w:rsid w:val="00C428E6"/>
    <w:rsid w:val="00C4320F"/>
    <w:rsid w:val="00C45314"/>
    <w:rsid w:val="00C46BC4"/>
    <w:rsid w:val="00C46C31"/>
    <w:rsid w:val="00C474EF"/>
    <w:rsid w:val="00C5014B"/>
    <w:rsid w:val="00C505B9"/>
    <w:rsid w:val="00C511C0"/>
    <w:rsid w:val="00C51A43"/>
    <w:rsid w:val="00C535C3"/>
    <w:rsid w:val="00C54562"/>
    <w:rsid w:val="00C54E51"/>
    <w:rsid w:val="00C558C6"/>
    <w:rsid w:val="00C55F17"/>
    <w:rsid w:val="00C56267"/>
    <w:rsid w:val="00C574BA"/>
    <w:rsid w:val="00C615AF"/>
    <w:rsid w:val="00C61B45"/>
    <w:rsid w:val="00C62219"/>
    <w:rsid w:val="00C62EE9"/>
    <w:rsid w:val="00C64BB5"/>
    <w:rsid w:val="00C64CA8"/>
    <w:rsid w:val="00C660A9"/>
    <w:rsid w:val="00C669D6"/>
    <w:rsid w:val="00C66E16"/>
    <w:rsid w:val="00C66F02"/>
    <w:rsid w:val="00C67438"/>
    <w:rsid w:val="00C67519"/>
    <w:rsid w:val="00C71B9B"/>
    <w:rsid w:val="00C71E81"/>
    <w:rsid w:val="00C754BE"/>
    <w:rsid w:val="00C75E52"/>
    <w:rsid w:val="00C7658D"/>
    <w:rsid w:val="00C76B7A"/>
    <w:rsid w:val="00C80B72"/>
    <w:rsid w:val="00C830D0"/>
    <w:rsid w:val="00C84A05"/>
    <w:rsid w:val="00C87106"/>
    <w:rsid w:val="00C87163"/>
    <w:rsid w:val="00C9064E"/>
    <w:rsid w:val="00C90689"/>
    <w:rsid w:val="00C90A1D"/>
    <w:rsid w:val="00C90BE0"/>
    <w:rsid w:val="00C913A8"/>
    <w:rsid w:val="00C91558"/>
    <w:rsid w:val="00C91F1F"/>
    <w:rsid w:val="00C9272B"/>
    <w:rsid w:val="00C95389"/>
    <w:rsid w:val="00C954CF"/>
    <w:rsid w:val="00C95C6D"/>
    <w:rsid w:val="00C964F1"/>
    <w:rsid w:val="00C97560"/>
    <w:rsid w:val="00CA1A2D"/>
    <w:rsid w:val="00CA1D3D"/>
    <w:rsid w:val="00CA1D89"/>
    <w:rsid w:val="00CA24D4"/>
    <w:rsid w:val="00CA2B6E"/>
    <w:rsid w:val="00CA3423"/>
    <w:rsid w:val="00CA3804"/>
    <w:rsid w:val="00CA4695"/>
    <w:rsid w:val="00CA48C8"/>
    <w:rsid w:val="00CA49FC"/>
    <w:rsid w:val="00CA6050"/>
    <w:rsid w:val="00CA6445"/>
    <w:rsid w:val="00CA64FA"/>
    <w:rsid w:val="00CA7313"/>
    <w:rsid w:val="00CA7461"/>
    <w:rsid w:val="00CB0D9C"/>
    <w:rsid w:val="00CB0DBD"/>
    <w:rsid w:val="00CB0F3F"/>
    <w:rsid w:val="00CB2B93"/>
    <w:rsid w:val="00CB346B"/>
    <w:rsid w:val="00CB516F"/>
    <w:rsid w:val="00CB587E"/>
    <w:rsid w:val="00CB5D95"/>
    <w:rsid w:val="00CB7046"/>
    <w:rsid w:val="00CC0A3E"/>
    <w:rsid w:val="00CC0CC2"/>
    <w:rsid w:val="00CC2DAC"/>
    <w:rsid w:val="00CC2EB2"/>
    <w:rsid w:val="00CC35E8"/>
    <w:rsid w:val="00CC3E8B"/>
    <w:rsid w:val="00CC4529"/>
    <w:rsid w:val="00CC5081"/>
    <w:rsid w:val="00CC5476"/>
    <w:rsid w:val="00CC6A8A"/>
    <w:rsid w:val="00CD089B"/>
    <w:rsid w:val="00CD123B"/>
    <w:rsid w:val="00CD1A05"/>
    <w:rsid w:val="00CD1C0C"/>
    <w:rsid w:val="00CD3AB4"/>
    <w:rsid w:val="00CD6616"/>
    <w:rsid w:val="00CD67FC"/>
    <w:rsid w:val="00CD6846"/>
    <w:rsid w:val="00CE1420"/>
    <w:rsid w:val="00CE17B2"/>
    <w:rsid w:val="00CE1C10"/>
    <w:rsid w:val="00CE600E"/>
    <w:rsid w:val="00CE69D2"/>
    <w:rsid w:val="00CE7FFC"/>
    <w:rsid w:val="00CF37A0"/>
    <w:rsid w:val="00CF4BD5"/>
    <w:rsid w:val="00CF6948"/>
    <w:rsid w:val="00CF6E1E"/>
    <w:rsid w:val="00CF737C"/>
    <w:rsid w:val="00CF7E52"/>
    <w:rsid w:val="00D0056A"/>
    <w:rsid w:val="00D0110E"/>
    <w:rsid w:val="00D032D4"/>
    <w:rsid w:val="00D058DB"/>
    <w:rsid w:val="00D07E17"/>
    <w:rsid w:val="00D11A38"/>
    <w:rsid w:val="00D133E6"/>
    <w:rsid w:val="00D13F83"/>
    <w:rsid w:val="00D154CA"/>
    <w:rsid w:val="00D155B3"/>
    <w:rsid w:val="00D157A7"/>
    <w:rsid w:val="00D1595C"/>
    <w:rsid w:val="00D15987"/>
    <w:rsid w:val="00D15BDE"/>
    <w:rsid w:val="00D16888"/>
    <w:rsid w:val="00D17328"/>
    <w:rsid w:val="00D20FD5"/>
    <w:rsid w:val="00D21F87"/>
    <w:rsid w:val="00D221B0"/>
    <w:rsid w:val="00D2330F"/>
    <w:rsid w:val="00D2399E"/>
    <w:rsid w:val="00D2436B"/>
    <w:rsid w:val="00D26A06"/>
    <w:rsid w:val="00D27395"/>
    <w:rsid w:val="00D27EDF"/>
    <w:rsid w:val="00D31930"/>
    <w:rsid w:val="00D335B7"/>
    <w:rsid w:val="00D3391B"/>
    <w:rsid w:val="00D3459A"/>
    <w:rsid w:val="00D34943"/>
    <w:rsid w:val="00D35316"/>
    <w:rsid w:val="00D358FC"/>
    <w:rsid w:val="00D400EA"/>
    <w:rsid w:val="00D40844"/>
    <w:rsid w:val="00D40B90"/>
    <w:rsid w:val="00D42190"/>
    <w:rsid w:val="00D43848"/>
    <w:rsid w:val="00D43CD6"/>
    <w:rsid w:val="00D43D7D"/>
    <w:rsid w:val="00D44378"/>
    <w:rsid w:val="00D44C9F"/>
    <w:rsid w:val="00D45348"/>
    <w:rsid w:val="00D4616B"/>
    <w:rsid w:val="00D46E86"/>
    <w:rsid w:val="00D475B7"/>
    <w:rsid w:val="00D47928"/>
    <w:rsid w:val="00D50ED2"/>
    <w:rsid w:val="00D53258"/>
    <w:rsid w:val="00D53A20"/>
    <w:rsid w:val="00D54040"/>
    <w:rsid w:val="00D55601"/>
    <w:rsid w:val="00D559A0"/>
    <w:rsid w:val="00D55DDB"/>
    <w:rsid w:val="00D562BD"/>
    <w:rsid w:val="00D566E6"/>
    <w:rsid w:val="00D566F1"/>
    <w:rsid w:val="00D5726B"/>
    <w:rsid w:val="00D57521"/>
    <w:rsid w:val="00D57B57"/>
    <w:rsid w:val="00D600D9"/>
    <w:rsid w:val="00D61648"/>
    <w:rsid w:val="00D618D0"/>
    <w:rsid w:val="00D62C7D"/>
    <w:rsid w:val="00D63AD7"/>
    <w:rsid w:val="00D63B3A"/>
    <w:rsid w:val="00D6429D"/>
    <w:rsid w:val="00D64427"/>
    <w:rsid w:val="00D65645"/>
    <w:rsid w:val="00D67162"/>
    <w:rsid w:val="00D6742D"/>
    <w:rsid w:val="00D70CA8"/>
    <w:rsid w:val="00D71401"/>
    <w:rsid w:val="00D72048"/>
    <w:rsid w:val="00D728A5"/>
    <w:rsid w:val="00D7407D"/>
    <w:rsid w:val="00D74976"/>
    <w:rsid w:val="00D754F0"/>
    <w:rsid w:val="00D76AB8"/>
    <w:rsid w:val="00D80A42"/>
    <w:rsid w:val="00D812D5"/>
    <w:rsid w:val="00D81422"/>
    <w:rsid w:val="00D8394B"/>
    <w:rsid w:val="00D850F7"/>
    <w:rsid w:val="00D86167"/>
    <w:rsid w:val="00D909F5"/>
    <w:rsid w:val="00D91040"/>
    <w:rsid w:val="00D91A7C"/>
    <w:rsid w:val="00D92F24"/>
    <w:rsid w:val="00D940F5"/>
    <w:rsid w:val="00D9680E"/>
    <w:rsid w:val="00DA0435"/>
    <w:rsid w:val="00DA1396"/>
    <w:rsid w:val="00DA19AB"/>
    <w:rsid w:val="00DA32D9"/>
    <w:rsid w:val="00DA4C87"/>
    <w:rsid w:val="00DA5C25"/>
    <w:rsid w:val="00DA5C7C"/>
    <w:rsid w:val="00DA60D3"/>
    <w:rsid w:val="00DA76A1"/>
    <w:rsid w:val="00DA7A87"/>
    <w:rsid w:val="00DB22A6"/>
    <w:rsid w:val="00DB268C"/>
    <w:rsid w:val="00DB2CC2"/>
    <w:rsid w:val="00DB4094"/>
    <w:rsid w:val="00DB461D"/>
    <w:rsid w:val="00DB68A9"/>
    <w:rsid w:val="00DC076D"/>
    <w:rsid w:val="00DC1272"/>
    <w:rsid w:val="00DC19D3"/>
    <w:rsid w:val="00DC2187"/>
    <w:rsid w:val="00DC25DD"/>
    <w:rsid w:val="00DC2905"/>
    <w:rsid w:val="00DC3284"/>
    <w:rsid w:val="00DC3615"/>
    <w:rsid w:val="00DC43D3"/>
    <w:rsid w:val="00DC475D"/>
    <w:rsid w:val="00DC483B"/>
    <w:rsid w:val="00DC5FB2"/>
    <w:rsid w:val="00DC611A"/>
    <w:rsid w:val="00DC6F08"/>
    <w:rsid w:val="00DC70D1"/>
    <w:rsid w:val="00DC7654"/>
    <w:rsid w:val="00DD0271"/>
    <w:rsid w:val="00DD0C27"/>
    <w:rsid w:val="00DD10AD"/>
    <w:rsid w:val="00DD17B4"/>
    <w:rsid w:val="00DD1D93"/>
    <w:rsid w:val="00DD1DE6"/>
    <w:rsid w:val="00DD21FC"/>
    <w:rsid w:val="00DD2E04"/>
    <w:rsid w:val="00DD4831"/>
    <w:rsid w:val="00DD4A77"/>
    <w:rsid w:val="00DD58D2"/>
    <w:rsid w:val="00DD6027"/>
    <w:rsid w:val="00DD6459"/>
    <w:rsid w:val="00DE3BF0"/>
    <w:rsid w:val="00DE3F82"/>
    <w:rsid w:val="00DE40B0"/>
    <w:rsid w:val="00DE43CD"/>
    <w:rsid w:val="00DE62DB"/>
    <w:rsid w:val="00DE667E"/>
    <w:rsid w:val="00DE7AD2"/>
    <w:rsid w:val="00DF0F87"/>
    <w:rsid w:val="00DF3CB8"/>
    <w:rsid w:val="00DF4C9F"/>
    <w:rsid w:val="00DF59FC"/>
    <w:rsid w:val="00DF6288"/>
    <w:rsid w:val="00DF62BB"/>
    <w:rsid w:val="00DF6957"/>
    <w:rsid w:val="00DF7422"/>
    <w:rsid w:val="00E024BD"/>
    <w:rsid w:val="00E0477B"/>
    <w:rsid w:val="00E053E2"/>
    <w:rsid w:val="00E054F5"/>
    <w:rsid w:val="00E05BB9"/>
    <w:rsid w:val="00E063D8"/>
    <w:rsid w:val="00E06436"/>
    <w:rsid w:val="00E06827"/>
    <w:rsid w:val="00E0710F"/>
    <w:rsid w:val="00E11337"/>
    <w:rsid w:val="00E12688"/>
    <w:rsid w:val="00E1299F"/>
    <w:rsid w:val="00E12A85"/>
    <w:rsid w:val="00E144CC"/>
    <w:rsid w:val="00E146C6"/>
    <w:rsid w:val="00E15197"/>
    <w:rsid w:val="00E166C5"/>
    <w:rsid w:val="00E17214"/>
    <w:rsid w:val="00E22155"/>
    <w:rsid w:val="00E22CA1"/>
    <w:rsid w:val="00E22D1B"/>
    <w:rsid w:val="00E23734"/>
    <w:rsid w:val="00E2497B"/>
    <w:rsid w:val="00E24B3F"/>
    <w:rsid w:val="00E264DE"/>
    <w:rsid w:val="00E275A2"/>
    <w:rsid w:val="00E304B0"/>
    <w:rsid w:val="00E31252"/>
    <w:rsid w:val="00E33772"/>
    <w:rsid w:val="00E35D24"/>
    <w:rsid w:val="00E35DDC"/>
    <w:rsid w:val="00E36604"/>
    <w:rsid w:val="00E36EE7"/>
    <w:rsid w:val="00E37175"/>
    <w:rsid w:val="00E37B30"/>
    <w:rsid w:val="00E37C41"/>
    <w:rsid w:val="00E4051F"/>
    <w:rsid w:val="00E40733"/>
    <w:rsid w:val="00E41D94"/>
    <w:rsid w:val="00E4279B"/>
    <w:rsid w:val="00E44E6F"/>
    <w:rsid w:val="00E45431"/>
    <w:rsid w:val="00E46527"/>
    <w:rsid w:val="00E46558"/>
    <w:rsid w:val="00E4797C"/>
    <w:rsid w:val="00E47A6F"/>
    <w:rsid w:val="00E511C5"/>
    <w:rsid w:val="00E525A4"/>
    <w:rsid w:val="00E530FA"/>
    <w:rsid w:val="00E53B1D"/>
    <w:rsid w:val="00E556BC"/>
    <w:rsid w:val="00E55731"/>
    <w:rsid w:val="00E55743"/>
    <w:rsid w:val="00E604A7"/>
    <w:rsid w:val="00E60696"/>
    <w:rsid w:val="00E60BF3"/>
    <w:rsid w:val="00E61228"/>
    <w:rsid w:val="00E61608"/>
    <w:rsid w:val="00E6179C"/>
    <w:rsid w:val="00E62589"/>
    <w:rsid w:val="00E63A65"/>
    <w:rsid w:val="00E645D1"/>
    <w:rsid w:val="00E65B17"/>
    <w:rsid w:val="00E65C53"/>
    <w:rsid w:val="00E66858"/>
    <w:rsid w:val="00E67AFE"/>
    <w:rsid w:val="00E70A19"/>
    <w:rsid w:val="00E719B9"/>
    <w:rsid w:val="00E73C4B"/>
    <w:rsid w:val="00E73FDC"/>
    <w:rsid w:val="00E74893"/>
    <w:rsid w:val="00E74F94"/>
    <w:rsid w:val="00E76781"/>
    <w:rsid w:val="00E7696F"/>
    <w:rsid w:val="00E77E45"/>
    <w:rsid w:val="00E804FB"/>
    <w:rsid w:val="00E810EE"/>
    <w:rsid w:val="00E81468"/>
    <w:rsid w:val="00E8186D"/>
    <w:rsid w:val="00E819EC"/>
    <w:rsid w:val="00E81C5A"/>
    <w:rsid w:val="00E82111"/>
    <w:rsid w:val="00E869CD"/>
    <w:rsid w:val="00E87458"/>
    <w:rsid w:val="00E87EF6"/>
    <w:rsid w:val="00E914CE"/>
    <w:rsid w:val="00E91E0B"/>
    <w:rsid w:val="00E92097"/>
    <w:rsid w:val="00E92A94"/>
    <w:rsid w:val="00E93C0D"/>
    <w:rsid w:val="00E96675"/>
    <w:rsid w:val="00E972BF"/>
    <w:rsid w:val="00EA1184"/>
    <w:rsid w:val="00EA1D17"/>
    <w:rsid w:val="00EA1EE8"/>
    <w:rsid w:val="00EA2FEA"/>
    <w:rsid w:val="00EA3832"/>
    <w:rsid w:val="00EA3A05"/>
    <w:rsid w:val="00EA5D83"/>
    <w:rsid w:val="00EB0C6C"/>
    <w:rsid w:val="00EB0ECF"/>
    <w:rsid w:val="00EB17EB"/>
    <w:rsid w:val="00EB1B45"/>
    <w:rsid w:val="00EB3139"/>
    <w:rsid w:val="00EB3BEE"/>
    <w:rsid w:val="00EB4BBC"/>
    <w:rsid w:val="00EB4FE7"/>
    <w:rsid w:val="00EB57A8"/>
    <w:rsid w:val="00EB5F3B"/>
    <w:rsid w:val="00EB616C"/>
    <w:rsid w:val="00EB6430"/>
    <w:rsid w:val="00EB6D2F"/>
    <w:rsid w:val="00EB7259"/>
    <w:rsid w:val="00EC0CE9"/>
    <w:rsid w:val="00EC1718"/>
    <w:rsid w:val="00EC256B"/>
    <w:rsid w:val="00EC2C49"/>
    <w:rsid w:val="00EC36A0"/>
    <w:rsid w:val="00EC3966"/>
    <w:rsid w:val="00EC3E1F"/>
    <w:rsid w:val="00EC44B2"/>
    <w:rsid w:val="00EC4F7E"/>
    <w:rsid w:val="00EC5B63"/>
    <w:rsid w:val="00ED007F"/>
    <w:rsid w:val="00ED00F4"/>
    <w:rsid w:val="00ED0407"/>
    <w:rsid w:val="00ED0673"/>
    <w:rsid w:val="00ED2703"/>
    <w:rsid w:val="00ED3EEA"/>
    <w:rsid w:val="00ED52D6"/>
    <w:rsid w:val="00ED54AD"/>
    <w:rsid w:val="00ED68FE"/>
    <w:rsid w:val="00EE17E8"/>
    <w:rsid w:val="00EE2418"/>
    <w:rsid w:val="00EE2A6A"/>
    <w:rsid w:val="00EE5274"/>
    <w:rsid w:val="00EE5604"/>
    <w:rsid w:val="00EE6A43"/>
    <w:rsid w:val="00EE6C7D"/>
    <w:rsid w:val="00EF0172"/>
    <w:rsid w:val="00EF1D43"/>
    <w:rsid w:val="00EF2200"/>
    <w:rsid w:val="00EF2E70"/>
    <w:rsid w:val="00EF351E"/>
    <w:rsid w:val="00EF43EC"/>
    <w:rsid w:val="00EF443C"/>
    <w:rsid w:val="00EF4634"/>
    <w:rsid w:val="00EF4871"/>
    <w:rsid w:val="00EF60A6"/>
    <w:rsid w:val="00EF65DA"/>
    <w:rsid w:val="00F00461"/>
    <w:rsid w:val="00F008CB"/>
    <w:rsid w:val="00F01165"/>
    <w:rsid w:val="00F02372"/>
    <w:rsid w:val="00F02799"/>
    <w:rsid w:val="00F06216"/>
    <w:rsid w:val="00F07BF6"/>
    <w:rsid w:val="00F1136E"/>
    <w:rsid w:val="00F1325B"/>
    <w:rsid w:val="00F13C96"/>
    <w:rsid w:val="00F14307"/>
    <w:rsid w:val="00F1493C"/>
    <w:rsid w:val="00F14B12"/>
    <w:rsid w:val="00F1500B"/>
    <w:rsid w:val="00F16B53"/>
    <w:rsid w:val="00F17D32"/>
    <w:rsid w:val="00F202E8"/>
    <w:rsid w:val="00F2089C"/>
    <w:rsid w:val="00F20F6A"/>
    <w:rsid w:val="00F22F8F"/>
    <w:rsid w:val="00F24041"/>
    <w:rsid w:val="00F24B62"/>
    <w:rsid w:val="00F24DA8"/>
    <w:rsid w:val="00F24EB6"/>
    <w:rsid w:val="00F258F2"/>
    <w:rsid w:val="00F25C7F"/>
    <w:rsid w:val="00F26D0F"/>
    <w:rsid w:val="00F272CF"/>
    <w:rsid w:val="00F309C6"/>
    <w:rsid w:val="00F31037"/>
    <w:rsid w:val="00F31095"/>
    <w:rsid w:val="00F316A0"/>
    <w:rsid w:val="00F3194E"/>
    <w:rsid w:val="00F31AF6"/>
    <w:rsid w:val="00F3280A"/>
    <w:rsid w:val="00F33FA6"/>
    <w:rsid w:val="00F34033"/>
    <w:rsid w:val="00F354D0"/>
    <w:rsid w:val="00F36B4C"/>
    <w:rsid w:val="00F36E86"/>
    <w:rsid w:val="00F37D4C"/>
    <w:rsid w:val="00F41A25"/>
    <w:rsid w:val="00F41C26"/>
    <w:rsid w:val="00F421D0"/>
    <w:rsid w:val="00F42EC7"/>
    <w:rsid w:val="00F44787"/>
    <w:rsid w:val="00F45F64"/>
    <w:rsid w:val="00F472E6"/>
    <w:rsid w:val="00F476BA"/>
    <w:rsid w:val="00F50177"/>
    <w:rsid w:val="00F50674"/>
    <w:rsid w:val="00F50DF8"/>
    <w:rsid w:val="00F515D6"/>
    <w:rsid w:val="00F52D4B"/>
    <w:rsid w:val="00F52F22"/>
    <w:rsid w:val="00F53334"/>
    <w:rsid w:val="00F56F9E"/>
    <w:rsid w:val="00F57A53"/>
    <w:rsid w:val="00F57DB7"/>
    <w:rsid w:val="00F62B0C"/>
    <w:rsid w:val="00F62E7D"/>
    <w:rsid w:val="00F637E8"/>
    <w:rsid w:val="00F64015"/>
    <w:rsid w:val="00F644A2"/>
    <w:rsid w:val="00F64A7E"/>
    <w:rsid w:val="00F64E05"/>
    <w:rsid w:val="00F65AAD"/>
    <w:rsid w:val="00F6723C"/>
    <w:rsid w:val="00F706E2"/>
    <w:rsid w:val="00F70DE6"/>
    <w:rsid w:val="00F716B7"/>
    <w:rsid w:val="00F739C7"/>
    <w:rsid w:val="00F74D68"/>
    <w:rsid w:val="00F76378"/>
    <w:rsid w:val="00F76F67"/>
    <w:rsid w:val="00F815E7"/>
    <w:rsid w:val="00F82CC2"/>
    <w:rsid w:val="00F83533"/>
    <w:rsid w:val="00F83662"/>
    <w:rsid w:val="00F8415F"/>
    <w:rsid w:val="00F850DB"/>
    <w:rsid w:val="00F85E9D"/>
    <w:rsid w:val="00F872B1"/>
    <w:rsid w:val="00F90862"/>
    <w:rsid w:val="00F911D7"/>
    <w:rsid w:val="00F9126D"/>
    <w:rsid w:val="00F91D4B"/>
    <w:rsid w:val="00F92945"/>
    <w:rsid w:val="00F92BC1"/>
    <w:rsid w:val="00F93A81"/>
    <w:rsid w:val="00F95016"/>
    <w:rsid w:val="00F957E3"/>
    <w:rsid w:val="00F95AD6"/>
    <w:rsid w:val="00F96495"/>
    <w:rsid w:val="00FA0D1A"/>
    <w:rsid w:val="00FA1898"/>
    <w:rsid w:val="00FA320A"/>
    <w:rsid w:val="00FA5F76"/>
    <w:rsid w:val="00FA5F91"/>
    <w:rsid w:val="00FB089D"/>
    <w:rsid w:val="00FB2709"/>
    <w:rsid w:val="00FB37CD"/>
    <w:rsid w:val="00FB3DDC"/>
    <w:rsid w:val="00FB3F8B"/>
    <w:rsid w:val="00FB4883"/>
    <w:rsid w:val="00FB4EE2"/>
    <w:rsid w:val="00FB4F50"/>
    <w:rsid w:val="00FB508F"/>
    <w:rsid w:val="00FB5205"/>
    <w:rsid w:val="00FB5624"/>
    <w:rsid w:val="00FB587A"/>
    <w:rsid w:val="00FB60B3"/>
    <w:rsid w:val="00FB77E7"/>
    <w:rsid w:val="00FB7B3A"/>
    <w:rsid w:val="00FC11A0"/>
    <w:rsid w:val="00FC29A5"/>
    <w:rsid w:val="00FC31DD"/>
    <w:rsid w:val="00FC369F"/>
    <w:rsid w:val="00FC599D"/>
    <w:rsid w:val="00FC7382"/>
    <w:rsid w:val="00FC76A1"/>
    <w:rsid w:val="00FD0682"/>
    <w:rsid w:val="00FD1CBA"/>
    <w:rsid w:val="00FD2990"/>
    <w:rsid w:val="00FD2AB6"/>
    <w:rsid w:val="00FD2C91"/>
    <w:rsid w:val="00FD2EE5"/>
    <w:rsid w:val="00FD64B6"/>
    <w:rsid w:val="00FD7BBE"/>
    <w:rsid w:val="00FE0176"/>
    <w:rsid w:val="00FE0184"/>
    <w:rsid w:val="00FE11FE"/>
    <w:rsid w:val="00FE2429"/>
    <w:rsid w:val="00FE28C6"/>
    <w:rsid w:val="00FE2C14"/>
    <w:rsid w:val="00FE3363"/>
    <w:rsid w:val="00FE374F"/>
    <w:rsid w:val="00FE3925"/>
    <w:rsid w:val="00FE3B0F"/>
    <w:rsid w:val="00FE6F75"/>
    <w:rsid w:val="00FE7A2E"/>
    <w:rsid w:val="00FF0B6E"/>
    <w:rsid w:val="00FF1001"/>
    <w:rsid w:val="00FF2F9E"/>
    <w:rsid w:val="00FF43B7"/>
    <w:rsid w:val="00FF484B"/>
    <w:rsid w:val="00FF5AB2"/>
    <w:rsid w:val="00FF6A20"/>
    <w:rsid w:val="00FF727C"/>
    <w:rsid w:val="00FF7C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EC50882"/>
  <w15:docId w15:val="{1E1975E4-25CA-41E7-A7BD-09F74177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352"/>
    <w:pPr>
      <w:bidi/>
      <w:spacing w:line="276" w:lineRule="auto"/>
      <w:jc w:val="both"/>
    </w:pPr>
    <w:rPr>
      <w:rFonts w:cs="B Nazanin"/>
      <w:sz w:val="28"/>
      <w:szCs w:val="28"/>
    </w:rPr>
  </w:style>
  <w:style w:type="paragraph" w:styleId="Heading1">
    <w:name w:val="heading 1"/>
    <w:aliases w:val="fasl"/>
    <w:basedOn w:val="Normal"/>
    <w:next w:val="Normal"/>
    <w:link w:val="Heading1Char"/>
    <w:uiPriority w:val="9"/>
    <w:qFormat/>
    <w:rsid w:val="00004352"/>
    <w:pPr>
      <w:keepNext/>
      <w:numPr>
        <w:numId w:val="13"/>
      </w:numPr>
      <w:spacing w:line="360" w:lineRule="auto"/>
      <w:jc w:val="center"/>
      <w:outlineLvl w:val="0"/>
    </w:pPr>
    <w:rPr>
      <w:rFonts w:ascii="Cambria" w:eastAsia="Calibri" w:hAnsi="Cambria"/>
      <w:b/>
      <w:bCs/>
      <w:sz w:val="72"/>
      <w:szCs w:val="72"/>
    </w:rPr>
  </w:style>
  <w:style w:type="paragraph" w:styleId="Heading2">
    <w:name w:val="heading 2"/>
    <w:basedOn w:val="Normal"/>
    <w:next w:val="Normal"/>
    <w:link w:val="Heading2Char"/>
    <w:unhideWhenUsed/>
    <w:qFormat/>
    <w:rsid w:val="004E2A05"/>
    <w:pPr>
      <w:keepNext/>
      <w:keepLines/>
      <w:numPr>
        <w:ilvl w:val="1"/>
        <w:numId w:val="13"/>
      </w:numPr>
      <w:spacing w:before="40"/>
      <w:outlineLvl w:val="1"/>
    </w:pPr>
    <w:rPr>
      <w:rFonts w:asciiTheme="majorHAnsi" w:eastAsiaTheme="majorEastAsia" w:hAnsiTheme="majorHAnsi"/>
      <w:bCs/>
      <w:sz w:val="32"/>
      <w:szCs w:val="32"/>
      <w:lang w:bidi="fa-IR"/>
    </w:rPr>
  </w:style>
  <w:style w:type="paragraph" w:styleId="Heading3">
    <w:name w:val="heading 3"/>
    <w:basedOn w:val="Normal"/>
    <w:next w:val="Normal"/>
    <w:link w:val="Heading3Char"/>
    <w:uiPriority w:val="9"/>
    <w:unhideWhenUsed/>
    <w:qFormat/>
    <w:rsid w:val="00633964"/>
    <w:pPr>
      <w:keepNext/>
      <w:keepLines/>
      <w:numPr>
        <w:ilvl w:val="2"/>
        <w:numId w:val="13"/>
      </w:numPr>
      <w:spacing w:before="40"/>
      <w:outlineLvl w:val="2"/>
    </w:pPr>
    <w:rPr>
      <w:rFonts w:asciiTheme="majorHAnsi" w:eastAsiaTheme="majorEastAsia" w:hAnsiTheme="majorHAnsi"/>
      <w:b/>
      <w:bCs/>
      <w:sz w:val="30"/>
      <w:szCs w:val="30"/>
    </w:rPr>
  </w:style>
  <w:style w:type="paragraph" w:styleId="Heading4">
    <w:name w:val="heading 4"/>
    <w:basedOn w:val="Normal"/>
    <w:next w:val="Normal"/>
    <w:link w:val="Heading4Char"/>
    <w:uiPriority w:val="9"/>
    <w:unhideWhenUsed/>
    <w:qFormat/>
    <w:rsid w:val="00633964"/>
    <w:pPr>
      <w:keepNext/>
      <w:keepLines/>
      <w:numPr>
        <w:ilvl w:val="3"/>
        <w:numId w:val="13"/>
      </w:numPr>
      <w:spacing w:before="40"/>
      <w:outlineLvl w:val="3"/>
    </w:pPr>
    <w:rPr>
      <w:rFonts w:asciiTheme="majorHAnsi" w:eastAsiaTheme="majorEastAsia" w:hAnsiTheme="majorHAnsi"/>
      <w:b/>
      <w:bCs/>
    </w:rPr>
  </w:style>
  <w:style w:type="paragraph" w:styleId="Heading5">
    <w:name w:val="heading 5"/>
    <w:aliases w:val="5 mored"/>
    <w:basedOn w:val="Normal"/>
    <w:next w:val="Normal"/>
    <w:link w:val="Heading5Char"/>
    <w:uiPriority w:val="9"/>
    <w:rsid w:val="00004352"/>
    <w:pPr>
      <w:widowControl w:val="0"/>
      <w:numPr>
        <w:ilvl w:val="4"/>
        <w:numId w:val="13"/>
      </w:numPr>
      <w:spacing w:before="240" w:after="60" w:line="240" w:lineRule="atLeast"/>
      <w:outlineLvl w:val="4"/>
    </w:pPr>
    <w:rPr>
      <w:szCs w:val="20"/>
      <w:lang w:val="x-none" w:eastAsia="x-none" w:bidi="fa-IR"/>
    </w:rPr>
  </w:style>
  <w:style w:type="paragraph" w:styleId="Heading6">
    <w:name w:val="heading 6"/>
    <w:aliases w:val="6 mored"/>
    <w:basedOn w:val="Normal"/>
    <w:next w:val="Normal"/>
    <w:link w:val="Heading6Char"/>
    <w:uiPriority w:val="9"/>
    <w:qFormat/>
    <w:rsid w:val="00004352"/>
    <w:pPr>
      <w:widowControl w:val="0"/>
      <w:numPr>
        <w:ilvl w:val="5"/>
        <w:numId w:val="13"/>
      </w:numPr>
      <w:spacing w:before="240" w:after="60" w:line="240" w:lineRule="atLeast"/>
      <w:outlineLvl w:val="5"/>
    </w:pPr>
    <w:rPr>
      <w:i/>
      <w:szCs w:val="20"/>
      <w:lang w:val="x-none" w:eastAsia="x-none" w:bidi="fa-IR"/>
    </w:rPr>
  </w:style>
  <w:style w:type="paragraph" w:styleId="Heading7">
    <w:name w:val="heading 7"/>
    <w:basedOn w:val="Normal"/>
    <w:next w:val="Normal"/>
    <w:link w:val="Heading7Char"/>
    <w:uiPriority w:val="9"/>
    <w:qFormat/>
    <w:rsid w:val="00004352"/>
    <w:pPr>
      <w:widowControl w:val="0"/>
      <w:numPr>
        <w:ilvl w:val="6"/>
        <w:numId w:val="13"/>
      </w:numPr>
      <w:spacing w:before="240" w:after="60" w:line="240" w:lineRule="atLeast"/>
      <w:jc w:val="right"/>
      <w:outlineLvl w:val="6"/>
    </w:pPr>
    <w:rPr>
      <w:rFonts w:ascii="B Nazanin" w:hAnsi="B Nazanin"/>
      <w:szCs w:val="20"/>
      <w:lang w:bidi="fa-IR"/>
    </w:rPr>
  </w:style>
  <w:style w:type="paragraph" w:styleId="Heading8">
    <w:name w:val="heading 8"/>
    <w:basedOn w:val="Normal"/>
    <w:next w:val="Normal"/>
    <w:link w:val="Heading8Char"/>
    <w:uiPriority w:val="9"/>
    <w:qFormat/>
    <w:rsid w:val="00004352"/>
    <w:pPr>
      <w:widowControl w:val="0"/>
      <w:numPr>
        <w:ilvl w:val="7"/>
        <w:numId w:val="13"/>
      </w:numPr>
      <w:spacing w:before="240" w:after="60" w:line="240" w:lineRule="atLeast"/>
      <w:outlineLvl w:val="7"/>
    </w:pPr>
    <w:rPr>
      <w:i/>
      <w:sz w:val="20"/>
      <w:szCs w:val="20"/>
      <w:lang w:val="x-none" w:eastAsia="x-none" w:bidi="fa-IR"/>
    </w:rPr>
  </w:style>
  <w:style w:type="paragraph" w:styleId="Heading9">
    <w:name w:val="heading 9"/>
    <w:basedOn w:val="Normal"/>
    <w:next w:val="Normal"/>
    <w:link w:val="Heading9Char"/>
    <w:uiPriority w:val="9"/>
    <w:qFormat/>
    <w:rsid w:val="00004352"/>
    <w:pPr>
      <w:widowControl w:val="0"/>
      <w:numPr>
        <w:ilvl w:val="8"/>
        <w:numId w:val="13"/>
      </w:numPr>
      <w:spacing w:before="240" w:after="60" w:line="240" w:lineRule="atLeast"/>
      <w:outlineLvl w:val="8"/>
    </w:pPr>
    <w:rPr>
      <w:b/>
      <w:i/>
      <w:sz w:val="18"/>
      <w:szCs w:val="20"/>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main">
    <w:name w:val="textmain"/>
    <w:basedOn w:val="Normal"/>
    <w:rsid w:val="003A6BF6"/>
    <w:pPr>
      <w:spacing w:before="100" w:beforeAutospacing="1" w:after="100" w:afterAutospacing="1"/>
    </w:pPr>
    <w:rPr>
      <w:rFonts w:cs="Zar"/>
      <w:color w:val="000080"/>
    </w:rPr>
  </w:style>
  <w:style w:type="paragraph" w:styleId="Footer">
    <w:name w:val="footer"/>
    <w:basedOn w:val="Normal"/>
    <w:link w:val="FooterChar"/>
    <w:uiPriority w:val="99"/>
    <w:rsid w:val="009244F2"/>
    <w:pPr>
      <w:tabs>
        <w:tab w:val="center" w:pos="4320"/>
        <w:tab w:val="right" w:pos="8640"/>
      </w:tabs>
    </w:pPr>
  </w:style>
  <w:style w:type="character" w:styleId="PageNumber">
    <w:name w:val="page number"/>
    <w:basedOn w:val="DefaultParagraphFont"/>
    <w:rsid w:val="009244F2"/>
  </w:style>
  <w:style w:type="paragraph" w:styleId="Header">
    <w:name w:val="header"/>
    <w:basedOn w:val="Normal"/>
    <w:link w:val="HeaderChar"/>
    <w:uiPriority w:val="99"/>
    <w:rsid w:val="009244F2"/>
    <w:pPr>
      <w:tabs>
        <w:tab w:val="center" w:pos="4320"/>
        <w:tab w:val="right" w:pos="8640"/>
      </w:tabs>
    </w:pPr>
  </w:style>
  <w:style w:type="paragraph" w:styleId="FootnoteText">
    <w:name w:val="footnote text"/>
    <w:basedOn w:val="Normal"/>
    <w:link w:val="FootnoteTextChar"/>
    <w:rsid w:val="00406CF4"/>
    <w:rPr>
      <w:sz w:val="20"/>
      <w:szCs w:val="20"/>
    </w:rPr>
  </w:style>
  <w:style w:type="character" w:styleId="FootnoteReference">
    <w:name w:val="footnote reference"/>
    <w:rsid w:val="00406CF4"/>
    <w:rPr>
      <w:vertAlign w:val="superscript"/>
    </w:rPr>
  </w:style>
  <w:style w:type="paragraph" w:styleId="EndnoteText">
    <w:name w:val="endnote text"/>
    <w:basedOn w:val="Normal"/>
    <w:link w:val="EndnoteTextChar"/>
    <w:rsid w:val="00B73043"/>
    <w:rPr>
      <w:sz w:val="20"/>
      <w:szCs w:val="20"/>
    </w:rPr>
  </w:style>
  <w:style w:type="character" w:styleId="EndnoteReference">
    <w:name w:val="endnote reference"/>
    <w:rsid w:val="00B73043"/>
    <w:rPr>
      <w:vertAlign w:val="superscript"/>
    </w:rPr>
  </w:style>
  <w:style w:type="character" w:styleId="Strong">
    <w:name w:val="Strong"/>
    <w:uiPriority w:val="22"/>
    <w:qFormat/>
    <w:rsid w:val="00105AB7"/>
    <w:rPr>
      <w:b/>
      <w:bCs/>
    </w:rPr>
  </w:style>
  <w:style w:type="paragraph" w:styleId="NormalWeb">
    <w:name w:val="Normal (Web)"/>
    <w:basedOn w:val="Normal"/>
    <w:uiPriority w:val="99"/>
    <w:rsid w:val="00105AB7"/>
    <w:pPr>
      <w:spacing w:before="100" w:beforeAutospacing="1" w:after="100" w:afterAutospacing="1"/>
    </w:pPr>
  </w:style>
  <w:style w:type="paragraph" w:styleId="ListParagraph">
    <w:name w:val="List Paragraph"/>
    <w:basedOn w:val="Normal"/>
    <w:uiPriority w:val="34"/>
    <w:qFormat/>
    <w:rsid w:val="001138D6"/>
    <w:pPr>
      <w:ind w:left="720"/>
      <w:contextualSpacing/>
    </w:pPr>
  </w:style>
  <w:style w:type="character" w:customStyle="1" w:styleId="FootnoteTextChar">
    <w:name w:val="Footnote Text Char"/>
    <w:basedOn w:val="DefaultParagraphFont"/>
    <w:link w:val="FootnoteText"/>
    <w:rsid w:val="003B4E31"/>
  </w:style>
  <w:style w:type="paragraph" w:styleId="Subtitle">
    <w:name w:val="Subtitle"/>
    <w:basedOn w:val="Normal"/>
    <w:link w:val="SubtitleChar"/>
    <w:uiPriority w:val="11"/>
    <w:qFormat/>
    <w:rsid w:val="0085480A"/>
    <w:pPr>
      <w:jc w:val="center"/>
    </w:pPr>
    <w:rPr>
      <w:rFonts w:cs="B Zar"/>
    </w:rPr>
  </w:style>
  <w:style w:type="character" w:customStyle="1" w:styleId="SubtitleChar">
    <w:name w:val="Subtitle Char"/>
    <w:link w:val="Subtitle"/>
    <w:uiPriority w:val="11"/>
    <w:rsid w:val="0085480A"/>
    <w:rPr>
      <w:rFonts w:cs="B Zar"/>
      <w:sz w:val="28"/>
      <w:szCs w:val="28"/>
    </w:rPr>
  </w:style>
  <w:style w:type="character" w:customStyle="1" w:styleId="Heading1Char">
    <w:name w:val="Heading 1 Char"/>
    <w:aliases w:val="fasl Char"/>
    <w:link w:val="Heading1"/>
    <w:uiPriority w:val="9"/>
    <w:locked/>
    <w:rsid w:val="00004352"/>
    <w:rPr>
      <w:rFonts w:ascii="Cambria" w:eastAsia="Calibri" w:hAnsi="Cambria" w:cs="B Nazanin"/>
      <w:b/>
      <w:bCs/>
      <w:sz w:val="72"/>
      <w:szCs w:val="72"/>
    </w:rPr>
  </w:style>
  <w:style w:type="table" w:styleId="TableGrid">
    <w:name w:val="Table Grid"/>
    <w:basedOn w:val="TableNormal"/>
    <w:uiPriority w:val="39"/>
    <w:rsid w:val="00260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يتر بالاي جدول"/>
    <w:basedOn w:val="Normal"/>
    <w:rsid w:val="00D5726B"/>
    <w:pPr>
      <w:spacing w:after="80"/>
      <w:jc w:val="center"/>
    </w:pPr>
    <w:rPr>
      <w:rFonts w:cs="B Badr"/>
      <w:bCs/>
    </w:rPr>
  </w:style>
  <w:style w:type="paragraph" w:customStyle="1" w:styleId="a0">
    <w:name w:val="سرتيتر جدول"/>
    <w:basedOn w:val="Normal"/>
    <w:rsid w:val="001122C5"/>
    <w:pPr>
      <w:jc w:val="center"/>
    </w:pPr>
    <w:rPr>
      <w:rFonts w:cs="B Badr"/>
      <w:bCs/>
      <w:szCs w:val="26"/>
    </w:rPr>
  </w:style>
  <w:style w:type="paragraph" w:customStyle="1" w:styleId="a1">
    <w:name w:val="متن جدول"/>
    <w:basedOn w:val="Normal"/>
    <w:link w:val="Char"/>
    <w:autoRedefine/>
    <w:qFormat/>
    <w:rsid w:val="001738D2"/>
    <w:pPr>
      <w:ind w:left="113" w:right="113"/>
      <w:jc w:val="center"/>
    </w:pPr>
    <w:rPr>
      <w:rFonts w:cs="B Lotus"/>
      <w:lang w:bidi="fa-IR"/>
    </w:rPr>
  </w:style>
  <w:style w:type="paragraph" w:styleId="BalloonText">
    <w:name w:val="Balloon Text"/>
    <w:basedOn w:val="Normal"/>
    <w:link w:val="BalloonTextChar"/>
    <w:uiPriority w:val="99"/>
    <w:rsid w:val="00C75E52"/>
    <w:rPr>
      <w:rFonts w:ascii="Tahoma" w:hAnsi="Tahoma" w:cs="Tahoma"/>
      <w:sz w:val="16"/>
      <w:szCs w:val="16"/>
    </w:rPr>
  </w:style>
  <w:style w:type="character" w:customStyle="1" w:styleId="HeaderChar">
    <w:name w:val="Header Char"/>
    <w:link w:val="Header"/>
    <w:uiPriority w:val="99"/>
    <w:rsid w:val="00E511C5"/>
    <w:rPr>
      <w:sz w:val="24"/>
      <w:szCs w:val="24"/>
      <w:lang w:bidi="ar-SA"/>
    </w:rPr>
  </w:style>
  <w:style w:type="character" w:customStyle="1" w:styleId="FooterChar">
    <w:name w:val="Footer Char"/>
    <w:link w:val="Footer"/>
    <w:uiPriority w:val="99"/>
    <w:rsid w:val="00E511C5"/>
    <w:rPr>
      <w:sz w:val="24"/>
      <w:szCs w:val="24"/>
      <w:lang w:bidi="ar-SA"/>
    </w:rPr>
  </w:style>
  <w:style w:type="character" w:styleId="Hyperlink">
    <w:name w:val="Hyperlink"/>
    <w:uiPriority w:val="99"/>
    <w:rsid w:val="00B32EC1"/>
    <w:rPr>
      <w:color w:val="0000FF"/>
      <w:u w:val="single"/>
    </w:rPr>
  </w:style>
  <w:style w:type="paragraph" w:customStyle="1" w:styleId="cite">
    <w:name w:val="cite"/>
    <w:basedOn w:val="Normal"/>
    <w:rsid w:val="00B32EC1"/>
    <w:pPr>
      <w:spacing w:before="100" w:beforeAutospacing="1" w:after="100" w:afterAutospacing="1"/>
      <w:ind w:left="600" w:right="600"/>
    </w:pPr>
    <w:rPr>
      <w:rFonts w:ascii="Verdana" w:hAnsi="Verdana"/>
      <w:color w:val="6633CC"/>
      <w:sz w:val="20"/>
      <w:szCs w:val="20"/>
    </w:rPr>
  </w:style>
  <w:style w:type="character" w:customStyle="1" w:styleId="hps">
    <w:name w:val="hps"/>
    <w:basedOn w:val="DefaultParagraphFont"/>
    <w:rsid w:val="00D2436B"/>
  </w:style>
  <w:style w:type="character" w:customStyle="1" w:styleId="Heading2Char">
    <w:name w:val="Heading 2 Char"/>
    <w:basedOn w:val="DefaultParagraphFont"/>
    <w:link w:val="Heading2"/>
    <w:rsid w:val="004E2A05"/>
    <w:rPr>
      <w:rFonts w:asciiTheme="majorHAnsi" w:eastAsiaTheme="majorEastAsia" w:hAnsiTheme="majorHAnsi" w:cs="B Nazanin"/>
      <w:bCs/>
      <w:sz w:val="32"/>
      <w:szCs w:val="32"/>
      <w:lang w:bidi="fa-IR"/>
    </w:rPr>
  </w:style>
  <w:style w:type="character" w:customStyle="1" w:styleId="Heading3Char">
    <w:name w:val="Heading 3 Char"/>
    <w:basedOn w:val="DefaultParagraphFont"/>
    <w:link w:val="Heading3"/>
    <w:uiPriority w:val="9"/>
    <w:rsid w:val="00633964"/>
    <w:rPr>
      <w:rFonts w:asciiTheme="majorHAnsi" w:eastAsiaTheme="majorEastAsia" w:hAnsiTheme="majorHAnsi" w:cs="B Nazanin"/>
      <w:b/>
      <w:bCs/>
      <w:sz w:val="30"/>
      <w:szCs w:val="30"/>
    </w:rPr>
  </w:style>
  <w:style w:type="character" w:customStyle="1" w:styleId="Heading4Char">
    <w:name w:val="Heading 4 Char"/>
    <w:basedOn w:val="DefaultParagraphFont"/>
    <w:link w:val="Heading4"/>
    <w:uiPriority w:val="9"/>
    <w:rsid w:val="00633964"/>
    <w:rPr>
      <w:rFonts w:asciiTheme="majorHAnsi" w:eastAsiaTheme="majorEastAsia" w:hAnsiTheme="majorHAnsi" w:cs="B Nazanin"/>
      <w:b/>
      <w:bCs/>
      <w:sz w:val="28"/>
      <w:szCs w:val="28"/>
    </w:rPr>
  </w:style>
  <w:style w:type="character" w:customStyle="1" w:styleId="Heading5Char">
    <w:name w:val="Heading 5 Char"/>
    <w:aliases w:val="5 mored Char"/>
    <w:basedOn w:val="DefaultParagraphFont"/>
    <w:link w:val="Heading5"/>
    <w:uiPriority w:val="9"/>
    <w:rsid w:val="00004352"/>
    <w:rPr>
      <w:rFonts w:cs="B Nazanin"/>
      <w:sz w:val="28"/>
      <w:lang w:val="x-none" w:eastAsia="x-none" w:bidi="fa-IR"/>
    </w:rPr>
  </w:style>
  <w:style w:type="character" w:customStyle="1" w:styleId="Heading6Char">
    <w:name w:val="Heading 6 Char"/>
    <w:aliases w:val="6 mored Char"/>
    <w:basedOn w:val="DefaultParagraphFont"/>
    <w:link w:val="Heading6"/>
    <w:uiPriority w:val="9"/>
    <w:rsid w:val="00004352"/>
    <w:rPr>
      <w:rFonts w:cs="B Nazanin"/>
      <w:i/>
      <w:sz w:val="28"/>
      <w:lang w:val="x-none" w:eastAsia="x-none" w:bidi="fa-IR"/>
    </w:rPr>
  </w:style>
  <w:style w:type="character" w:customStyle="1" w:styleId="Heading7Char">
    <w:name w:val="Heading 7 Char"/>
    <w:basedOn w:val="DefaultParagraphFont"/>
    <w:link w:val="Heading7"/>
    <w:uiPriority w:val="9"/>
    <w:rsid w:val="00004352"/>
    <w:rPr>
      <w:rFonts w:ascii="B Nazanin" w:hAnsi="B Nazanin" w:cs="B Nazanin"/>
      <w:sz w:val="28"/>
      <w:lang w:bidi="fa-IR"/>
    </w:rPr>
  </w:style>
  <w:style w:type="character" w:customStyle="1" w:styleId="Heading8Char">
    <w:name w:val="Heading 8 Char"/>
    <w:basedOn w:val="DefaultParagraphFont"/>
    <w:link w:val="Heading8"/>
    <w:uiPriority w:val="9"/>
    <w:rsid w:val="00004352"/>
    <w:rPr>
      <w:rFonts w:cs="B Nazanin"/>
      <w:i/>
      <w:lang w:val="x-none" w:eastAsia="x-none" w:bidi="fa-IR"/>
    </w:rPr>
  </w:style>
  <w:style w:type="character" w:customStyle="1" w:styleId="Heading9Char">
    <w:name w:val="Heading 9 Char"/>
    <w:basedOn w:val="DefaultParagraphFont"/>
    <w:link w:val="Heading9"/>
    <w:uiPriority w:val="9"/>
    <w:rsid w:val="00004352"/>
    <w:rPr>
      <w:rFonts w:cs="B Nazanin"/>
      <w:b/>
      <w:i/>
      <w:sz w:val="18"/>
      <w:lang w:val="x-none" w:eastAsia="x-none" w:bidi="fa-IR"/>
    </w:rPr>
  </w:style>
  <w:style w:type="paragraph" w:styleId="Title">
    <w:name w:val="Title"/>
    <w:aliases w:val="Title1"/>
    <w:basedOn w:val="Normal"/>
    <w:next w:val="Normal"/>
    <w:link w:val="TitleChar"/>
    <w:uiPriority w:val="10"/>
    <w:qFormat/>
    <w:rsid w:val="00004352"/>
    <w:pPr>
      <w:widowControl w:val="0"/>
    </w:pPr>
    <w:rPr>
      <w:rFonts w:ascii="B Nazanin" w:hAnsi="B Nazanin"/>
      <w:b/>
      <w:bCs/>
      <w:lang w:val="x-none" w:eastAsia="x-none" w:bidi="fa-IR"/>
    </w:rPr>
  </w:style>
  <w:style w:type="character" w:customStyle="1" w:styleId="TitleChar">
    <w:name w:val="Title Char"/>
    <w:aliases w:val="Title1 Char"/>
    <w:basedOn w:val="DefaultParagraphFont"/>
    <w:link w:val="Title"/>
    <w:uiPriority w:val="10"/>
    <w:rsid w:val="00004352"/>
    <w:rPr>
      <w:rFonts w:ascii="B Nazanin" w:hAnsi="B Nazanin" w:cs="B Nazanin"/>
      <w:b/>
      <w:bCs/>
      <w:sz w:val="28"/>
      <w:szCs w:val="28"/>
      <w:lang w:val="x-none" w:eastAsia="x-none" w:bidi="fa-IR"/>
    </w:rPr>
  </w:style>
  <w:style w:type="paragraph" w:styleId="TOC1">
    <w:name w:val="toc 1"/>
    <w:basedOn w:val="Normal"/>
    <w:next w:val="Normal"/>
    <w:link w:val="TOC1Char"/>
    <w:uiPriority w:val="39"/>
    <w:rsid w:val="00004352"/>
    <w:pPr>
      <w:bidi w:val="0"/>
      <w:spacing w:before="360"/>
      <w:jc w:val="left"/>
    </w:pPr>
    <w:rPr>
      <w:rFonts w:asciiTheme="majorHAnsi" w:hAnsiTheme="majorHAnsi" w:cs="Times New Roman"/>
      <w:b/>
      <w:bCs/>
      <w:caps/>
      <w:sz w:val="24"/>
    </w:rPr>
  </w:style>
  <w:style w:type="paragraph" w:styleId="TOC2">
    <w:name w:val="toc 2"/>
    <w:basedOn w:val="Normal"/>
    <w:next w:val="Normal"/>
    <w:link w:val="TOC2Char"/>
    <w:uiPriority w:val="39"/>
    <w:rsid w:val="00004352"/>
    <w:pPr>
      <w:bidi w:val="0"/>
      <w:spacing w:before="240"/>
      <w:jc w:val="left"/>
    </w:pPr>
    <w:rPr>
      <w:rFonts w:asciiTheme="minorHAnsi" w:hAnsiTheme="minorHAnsi" w:cstheme="minorHAnsi"/>
      <w:b/>
      <w:bCs/>
      <w:sz w:val="20"/>
      <w:szCs w:val="24"/>
    </w:rPr>
  </w:style>
  <w:style w:type="paragraph" w:customStyle="1" w:styleId="Tabletext">
    <w:name w:val="Tabletext"/>
    <w:basedOn w:val="Normal"/>
    <w:rsid w:val="00004352"/>
    <w:pPr>
      <w:keepLines/>
      <w:widowControl w:val="0"/>
      <w:spacing w:after="120" w:line="240" w:lineRule="atLeast"/>
    </w:pPr>
    <w:rPr>
      <w:sz w:val="20"/>
      <w:szCs w:val="20"/>
      <w:lang w:bidi="fa-IR"/>
    </w:rPr>
  </w:style>
  <w:style w:type="paragraph" w:customStyle="1" w:styleId="InfoBlue">
    <w:name w:val="InfoBlue"/>
    <w:basedOn w:val="Normal"/>
    <w:next w:val="BodyText"/>
    <w:autoRedefine/>
    <w:rsid w:val="00004352"/>
    <w:pPr>
      <w:widowControl w:val="0"/>
      <w:spacing w:after="120" w:line="240" w:lineRule="atLeast"/>
      <w:ind w:left="720"/>
      <w:jc w:val="lowKashida"/>
    </w:pPr>
    <w:rPr>
      <w:rFonts w:cs="Nazanin"/>
      <w:iCs/>
      <w:color w:val="0000FF"/>
      <w:lang w:bidi="fa-IR"/>
    </w:rPr>
  </w:style>
  <w:style w:type="paragraph" w:customStyle="1" w:styleId="Project">
    <w:name w:val="Project"/>
    <w:basedOn w:val="Normal"/>
    <w:rsid w:val="00004352"/>
    <w:pPr>
      <w:jc w:val="right"/>
    </w:pPr>
    <w:rPr>
      <w:rFonts w:ascii="Arial" w:hAnsi="Arial"/>
      <w:b/>
      <w:sz w:val="36"/>
      <w:szCs w:val="20"/>
      <w:lang w:bidi="fa-IR"/>
    </w:rPr>
  </w:style>
  <w:style w:type="paragraph" w:styleId="CommentText">
    <w:name w:val="annotation text"/>
    <w:basedOn w:val="Normal"/>
    <w:link w:val="CommentTextChar2"/>
    <w:uiPriority w:val="99"/>
    <w:rsid w:val="00004352"/>
    <w:pPr>
      <w:widowControl w:val="0"/>
      <w:autoSpaceDE w:val="0"/>
      <w:autoSpaceDN w:val="0"/>
    </w:pPr>
    <w:rPr>
      <w:sz w:val="20"/>
      <w:szCs w:val="20"/>
      <w:lang w:bidi="fa-IR"/>
    </w:rPr>
  </w:style>
  <w:style w:type="character" w:customStyle="1" w:styleId="CommentTextChar">
    <w:name w:val="Comment Text Char"/>
    <w:basedOn w:val="DefaultParagraphFont"/>
    <w:uiPriority w:val="99"/>
    <w:rsid w:val="00004352"/>
  </w:style>
  <w:style w:type="character" w:customStyle="1" w:styleId="SoDAField">
    <w:name w:val="SoDA Field"/>
    <w:rsid w:val="00004352"/>
    <w:rPr>
      <w:color w:val="0000FF"/>
    </w:rPr>
  </w:style>
  <w:style w:type="paragraph" w:customStyle="1" w:styleId="Documentation">
    <w:name w:val="Documentation"/>
    <w:basedOn w:val="Normal"/>
    <w:rsid w:val="00004352"/>
    <w:pPr>
      <w:widowControl w:val="0"/>
      <w:autoSpaceDE w:val="0"/>
      <w:autoSpaceDN w:val="0"/>
      <w:spacing w:after="120"/>
      <w:ind w:left="720"/>
    </w:pPr>
    <w:rPr>
      <w:color w:val="000000"/>
      <w:sz w:val="20"/>
      <w:szCs w:val="20"/>
      <w:lang w:bidi="fa-IR"/>
    </w:rPr>
  </w:style>
  <w:style w:type="paragraph" w:styleId="BodyText">
    <w:name w:val="Body Text"/>
    <w:basedOn w:val="Normal"/>
    <w:link w:val="BodyTextChar"/>
    <w:rsid w:val="00004352"/>
    <w:pPr>
      <w:spacing w:after="120"/>
    </w:pPr>
    <w:rPr>
      <w:lang w:val="x-none" w:eastAsia="x-none" w:bidi="fa-IR"/>
    </w:rPr>
  </w:style>
  <w:style w:type="character" w:customStyle="1" w:styleId="BodyTextChar">
    <w:name w:val="Body Text Char"/>
    <w:basedOn w:val="DefaultParagraphFont"/>
    <w:link w:val="BodyText"/>
    <w:rsid w:val="00004352"/>
    <w:rPr>
      <w:rFonts w:cs="B Nazanin"/>
      <w:sz w:val="28"/>
      <w:szCs w:val="28"/>
      <w:lang w:val="x-none" w:eastAsia="x-none" w:bidi="fa-IR"/>
    </w:rPr>
  </w:style>
  <w:style w:type="numbering" w:customStyle="1" w:styleId="NoList1">
    <w:name w:val="No List1"/>
    <w:next w:val="NoList"/>
    <w:uiPriority w:val="99"/>
    <w:semiHidden/>
    <w:unhideWhenUsed/>
    <w:rsid w:val="00004352"/>
  </w:style>
  <w:style w:type="character" w:customStyle="1" w:styleId="highlight">
    <w:name w:val="highlight"/>
    <w:rsid w:val="00004352"/>
  </w:style>
  <w:style w:type="character" w:customStyle="1" w:styleId="FootnoteTextChar1">
    <w:name w:val="Footnote Text Char1"/>
    <w:rsid w:val="00004352"/>
    <w:rPr>
      <w:rFonts w:ascii="Times New Roman" w:eastAsia="Times New Roman" w:hAnsi="Times New Roman" w:cs="Times New Roman"/>
      <w:sz w:val="20"/>
      <w:szCs w:val="20"/>
    </w:rPr>
  </w:style>
  <w:style w:type="paragraph" w:customStyle="1" w:styleId="EndNoteBibliographyTitle">
    <w:name w:val="EndNote Bibliography Title"/>
    <w:basedOn w:val="Normal"/>
    <w:link w:val="EndNoteBibliographyTitleChar"/>
    <w:rsid w:val="00004352"/>
    <w:pPr>
      <w:jc w:val="center"/>
    </w:pPr>
    <w:rPr>
      <w:rFonts w:eastAsia="Calibri" w:cs="Times New Roman"/>
      <w:noProof/>
      <w:lang w:val="x-none" w:eastAsia="x-none" w:bidi="fa-IR"/>
    </w:rPr>
  </w:style>
  <w:style w:type="character" w:customStyle="1" w:styleId="EndNoteBibliographyTitleChar">
    <w:name w:val="EndNote Bibliography Title Char"/>
    <w:link w:val="EndNoteBibliographyTitle"/>
    <w:rsid w:val="00004352"/>
    <w:rPr>
      <w:rFonts w:eastAsia="Calibri"/>
      <w:noProof/>
      <w:sz w:val="28"/>
      <w:szCs w:val="28"/>
      <w:lang w:val="x-none" w:eastAsia="x-none" w:bidi="fa-IR"/>
    </w:rPr>
  </w:style>
  <w:style w:type="paragraph" w:customStyle="1" w:styleId="EndNoteBibliography">
    <w:name w:val="EndNote Bibliography"/>
    <w:basedOn w:val="Normal"/>
    <w:link w:val="EndNoteBibliographyChar"/>
    <w:rsid w:val="00004352"/>
    <w:pPr>
      <w:spacing w:line="240" w:lineRule="auto"/>
    </w:pPr>
    <w:rPr>
      <w:rFonts w:eastAsia="Calibri" w:cs="Times New Roman"/>
      <w:noProof/>
      <w:lang w:val="x-none" w:eastAsia="x-none" w:bidi="fa-IR"/>
    </w:rPr>
  </w:style>
  <w:style w:type="character" w:customStyle="1" w:styleId="EndNoteBibliographyChar">
    <w:name w:val="EndNote Bibliography Char"/>
    <w:link w:val="EndNoteBibliography"/>
    <w:rsid w:val="00004352"/>
    <w:rPr>
      <w:rFonts w:eastAsia="Calibri"/>
      <w:noProof/>
      <w:sz w:val="28"/>
      <w:szCs w:val="28"/>
      <w:lang w:val="x-none" w:eastAsia="x-none" w:bidi="fa-IR"/>
    </w:rPr>
  </w:style>
  <w:style w:type="table" w:styleId="TableContemporary">
    <w:name w:val="Table Contemporary"/>
    <w:basedOn w:val="TableNormal"/>
    <w:rsid w:val="00004352"/>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2">
    <w:name w:val="جدول مقادیر"/>
    <w:basedOn w:val="TableNormal"/>
    <w:uiPriority w:val="99"/>
    <w:semiHidden/>
    <w:qFormat/>
    <w:rsid w:val="00004352"/>
    <w:pPr>
      <w:spacing w:after="120"/>
      <w:ind w:left="227" w:hanging="227"/>
    </w:pPr>
    <w:rPr>
      <w:rFonts w:ascii="Calibri" w:eastAsia="Calibri" w:hAnsi="Calibri" w:cs="B Nazanin"/>
      <w:szCs w:val="24"/>
    </w:rPr>
    <w:tblPr>
      <w:jc w:val="center"/>
      <w:tblBorders>
        <w:top w:val="single" w:sz="18" w:space="0" w:color="000000"/>
        <w:bottom w:val="single" w:sz="18" w:space="0" w:color="000000"/>
      </w:tblBorders>
    </w:tblPr>
    <w:trPr>
      <w:jc w:val="center"/>
    </w:trPr>
    <w:tblStylePr w:type="firstRow">
      <w:pPr>
        <w:wordWrap/>
        <w:spacing w:beforeLines="0" w:beforeAutospacing="0" w:afterLines="0" w:afterAutospacing="0" w:line="240" w:lineRule="auto"/>
        <w:ind w:leftChars="0" w:left="227" w:rightChars="0" w:right="0" w:firstLineChars="0" w:hanging="227"/>
      </w:pPr>
      <w:rPr>
        <w:rFonts w:ascii="Calibri" w:hAnsi="Calibri" w:cs="DilleniaUPC"/>
        <w:b/>
        <w:bCs/>
        <w:i w:val="0"/>
        <w:iCs w:val="0"/>
        <w:sz w:val="20"/>
        <w:szCs w:val="24"/>
      </w:rPr>
      <w:tblPr/>
      <w:tcPr>
        <w:tcBorders>
          <w:top w:val="single" w:sz="18" w:space="0" w:color="000000"/>
          <w:left w:val="nil"/>
          <w:bottom w:val="single" w:sz="18" w:space="0" w:color="000000"/>
          <w:right w:val="nil"/>
          <w:insideH w:val="nil"/>
          <w:insideV w:val="nil"/>
          <w:tl2br w:val="nil"/>
          <w:tr2bl w:val="nil"/>
        </w:tcBorders>
      </w:tcPr>
    </w:tblStylePr>
  </w:style>
  <w:style w:type="paragraph" w:styleId="BodyText2">
    <w:name w:val="Body Text 2"/>
    <w:basedOn w:val="Normal"/>
    <w:link w:val="BodyText2Char"/>
    <w:rsid w:val="00004352"/>
    <w:pPr>
      <w:spacing w:line="400" w:lineRule="exact"/>
      <w:jc w:val="center"/>
    </w:pPr>
    <w:rPr>
      <w:rFonts w:eastAsia="Calibri"/>
      <w:b/>
      <w:bCs/>
      <w:lang w:val="x-none" w:eastAsia="x-none" w:bidi="fa-IR"/>
    </w:rPr>
  </w:style>
  <w:style w:type="character" w:customStyle="1" w:styleId="BodyText2Char">
    <w:name w:val="Body Text 2 Char"/>
    <w:basedOn w:val="DefaultParagraphFont"/>
    <w:link w:val="BodyText2"/>
    <w:rsid w:val="00004352"/>
    <w:rPr>
      <w:rFonts w:eastAsia="Calibri" w:cs="B Nazanin"/>
      <w:b/>
      <w:bCs/>
      <w:sz w:val="28"/>
      <w:szCs w:val="28"/>
      <w:lang w:val="x-none" w:eastAsia="x-none" w:bidi="fa-IR"/>
    </w:rPr>
  </w:style>
  <w:style w:type="paragraph" w:styleId="HTMLPreformatted">
    <w:name w:val="HTML Preformatted"/>
    <w:basedOn w:val="Normal"/>
    <w:link w:val="HTMLPreformattedChar"/>
    <w:uiPriority w:val="99"/>
    <w:rsid w:val="0000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New"/>
      <w:sz w:val="18"/>
      <w:szCs w:val="18"/>
      <w:lang w:val="x-none" w:eastAsia="x-none" w:bidi="fa-IR"/>
    </w:rPr>
  </w:style>
  <w:style w:type="character" w:customStyle="1" w:styleId="HTMLPreformattedChar">
    <w:name w:val="HTML Preformatted Char"/>
    <w:basedOn w:val="DefaultParagraphFont"/>
    <w:link w:val="HTMLPreformatted"/>
    <w:uiPriority w:val="99"/>
    <w:rsid w:val="00004352"/>
    <w:rPr>
      <w:rFonts w:ascii="Courier" w:eastAsia="Calibri" w:hAnsi="Courier" w:cs="Courier New"/>
      <w:sz w:val="18"/>
      <w:szCs w:val="18"/>
      <w:lang w:val="x-none" w:eastAsia="x-none" w:bidi="fa-IR"/>
    </w:rPr>
  </w:style>
  <w:style w:type="table" w:styleId="TableWeb2">
    <w:name w:val="Table Web 2"/>
    <w:basedOn w:val="TableNormal"/>
    <w:uiPriority w:val="99"/>
    <w:rsid w:val="000043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4">
    <w:name w:val="Table List 4"/>
    <w:basedOn w:val="TableNormal"/>
    <w:rsid w:val="000043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2">
    <w:name w:val="Table 3D effects 2"/>
    <w:basedOn w:val="TableNormal"/>
    <w:rsid w:val="0000435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rsid w:val="00004352"/>
    <w:rPr>
      <w:color w:val="800080"/>
      <w:u w:val="single"/>
    </w:rPr>
  </w:style>
  <w:style w:type="character" w:customStyle="1" w:styleId="TOC1Char">
    <w:name w:val="TOC 1 Char"/>
    <w:link w:val="TOC1"/>
    <w:uiPriority w:val="39"/>
    <w:rsid w:val="00004352"/>
    <w:rPr>
      <w:rFonts w:asciiTheme="majorHAnsi" w:hAnsiTheme="majorHAnsi"/>
      <w:b/>
      <w:bCs/>
      <w:caps/>
      <w:sz w:val="24"/>
      <w:szCs w:val="28"/>
    </w:rPr>
  </w:style>
  <w:style w:type="paragraph" w:styleId="TableofFigures">
    <w:name w:val="table of figures"/>
    <w:basedOn w:val="Normal"/>
    <w:next w:val="Normal"/>
    <w:link w:val="TableofFiguresChar"/>
    <w:uiPriority w:val="99"/>
    <w:rsid w:val="00004352"/>
    <w:rPr>
      <w:rFonts w:eastAsia="Calibri"/>
      <w:lang w:val="x-none" w:eastAsia="x-none" w:bidi="fa-IR"/>
    </w:rPr>
  </w:style>
  <w:style w:type="character" w:customStyle="1" w:styleId="TableofFiguresChar">
    <w:name w:val="Table of Figures Char"/>
    <w:link w:val="TableofFigures"/>
    <w:uiPriority w:val="99"/>
    <w:rsid w:val="00004352"/>
    <w:rPr>
      <w:rFonts w:eastAsia="Calibri" w:cs="B Nazanin"/>
      <w:sz w:val="28"/>
      <w:szCs w:val="28"/>
      <w:lang w:val="x-none" w:eastAsia="x-none" w:bidi="fa-IR"/>
    </w:rPr>
  </w:style>
  <w:style w:type="table" w:customStyle="1" w:styleId="Style1">
    <w:name w:val="Style1"/>
    <w:basedOn w:val="ColorfulGrid-Accent6"/>
    <w:uiPriority w:val="99"/>
    <w:qFormat/>
    <w:rsid w:val="00004352"/>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table" w:styleId="ColorfulGrid-Accent6">
    <w:name w:val="Colorful Grid Accent 6"/>
    <w:basedOn w:val="TableNormal"/>
    <w:uiPriority w:val="73"/>
    <w:rsid w:val="00004352"/>
    <w:rPr>
      <w:color w:val="000000"/>
    </w:rPr>
    <w:tblPr>
      <w:tblStyleRowBandSize w:val="1"/>
      <w:tblStyleColBandSize w:val="1"/>
      <w:tblBorders>
        <w:insideH w:val="single" w:sz="4" w:space="0" w:color="FFFFFF"/>
      </w:tblBorders>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character" w:customStyle="1" w:styleId="BalloonTextChar">
    <w:name w:val="Balloon Text Char"/>
    <w:basedOn w:val="DefaultParagraphFont"/>
    <w:link w:val="BalloonText"/>
    <w:uiPriority w:val="99"/>
    <w:rsid w:val="00004352"/>
    <w:rPr>
      <w:rFonts w:ascii="Tahoma" w:hAnsi="Tahoma" w:cs="Tahoma"/>
      <w:sz w:val="16"/>
      <w:szCs w:val="16"/>
    </w:rPr>
  </w:style>
  <w:style w:type="paragraph" w:customStyle="1" w:styleId="HTMLPreformatted1">
    <w:name w:val="HTML Preformatted1"/>
    <w:basedOn w:val="Normal"/>
    <w:rsid w:val="0000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pPr>
    <w:rPr>
      <w:rFonts w:ascii="Courier New" w:eastAsia="Calibri" w:hAnsi="Courier New" w:cs="Courier New"/>
      <w:sz w:val="20"/>
      <w:szCs w:val="20"/>
      <w:lang w:bidi="fa-IR"/>
    </w:rPr>
  </w:style>
  <w:style w:type="character" w:customStyle="1" w:styleId="chapter-title1">
    <w:name w:val="chapter-title1"/>
    <w:rsid w:val="00004352"/>
    <w:rPr>
      <w:b/>
      <w:bCs/>
      <w:color w:val="003D6D"/>
      <w:sz w:val="24"/>
      <w:szCs w:val="24"/>
    </w:rPr>
  </w:style>
  <w:style w:type="character" w:customStyle="1" w:styleId="CommentTextChar1">
    <w:name w:val="Comment Text Char1"/>
    <w:rsid w:val="00004352"/>
    <w:rPr>
      <w:rFonts w:ascii="Times New Roman" w:eastAsia="Times New Roman" w:hAnsi="Times New Roman" w:cs="Times New Roman"/>
      <w:sz w:val="20"/>
      <w:szCs w:val="20"/>
    </w:rPr>
  </w:style>
  <w:style w:type="character" w:customStyle="1" w:styleId="CommentSubjectChar">
    <w:name w:val="Comment Subject Char"/>
    <w:link w:val="CommentSubject"/>
    <w:uiPriority w:val="99"/>
    <w:rsid w:val="00004352"/>
    <w:rPr>
      <w:rFonts w:ascii="Calibri" w:hAnsi="Calibri" w:cs="B Nazanin"/>
      <w:b/>
      <w:bCs/>
    </w:rPr>
  </w:style>
  <w:style w:type="paragraph" w:styleId="CommentSubject">
    <w:name w:val="annotation subject"/>
    <w:basedOn w:val="CommentText"/>
    <w:next w:val="CommentText"/>
    <w:link w:val="CommentSubjectChar"/>
    <w:uiPriority w:val="99"/>
    <w:unhideWhenUsed/>
    <w:rsid w:val="00004352"/>
    <w:pPr>
      <w:widowControl/>
      <w:autoSpaceDE/>
      <w:autoSpaceDN/>
      <w:ind w:firstLine="567"/>
      <w:contextualSpacing/>
    </w:pPr>
    <w:rPr>
      <w:rFonts w:ascii="Calibri" w:hAnsi="Calibri"/>
      <w:b/>
      <w:bCs/>
      <w:lang w:bidi="ar-SA"/>
    </w:rPr>
  </w:style>
  <w:style w:type="character" w:customStyle="1" w:styleId="CommentSubjectChar1">
    <w:name w:val="Comment Subject Char1"/>
    <w:basedOn w:val="CommentTextChar"/>
    <w:rsid w:val="00004352"/>
    <w:rPr>
      <w:b/>
      <w:bCs/>
    </w:rPr>
  </w:style>
  <w:style w:type="character" w:customStyle="1" w:styleId="CommentTextChar2">
    <w:name w:val="Comment Text Char2"/>
    <w:basedOn w:val="DefaultParagraphFont"/>
    <w:link w:val="CommentText"/>
    <w:uiPriority w:val="99"/>
    <w:rsid w:val="00004352"/>
    <w:rPr>
      <w:rFonts w:cs="B Nazanin"/>
      <w:lang w:bidi="fa-IR"/>
    </w:rPr>
  </w:style>
  <w:style w:type="paragraph" w:customStyle="1" w:styleId="a3">
    <w:name w:val="صفحه عنوان"/>
    <w:basedOn w:val="Normal"/>
    <w:link w:val="Char0"/>
    <w:semiHidden/>
    <w:qFormat/>
    <w:rsid w:val="00004352"/>
    <w:pPr>
      <w:spacing w:after="240" w:line="360" w:lineRule="auto"/>
      <w:ind w:firstLine="567"/>
      <w:contextualSpacing/>
      <w:jc w:val="center"/>
    </w:pPr>
    <w:rPr>
      <w:rFonts w:ascii="Calibri" w:eastAsia="Calibri" w:hAnsi="Calibri"/>
      <w:b/>
      <w:bCs/>
      <w:lang w:val="x-none" w:eastAsia="x-none" w:bidi="fa-IR"/>
    </w:rPr>
  </w:style>
  <w:style w:type="character" w:customStyle="1" w:styleId="Char0">
    <w:name w:val="صفحه عنوان Char"/>
    <w:link w:val="a3"/>
    <w:semiHidden/>
    <w:rsid w:val="00004352"/>
    <w:rPr>
      <w:rFonts w:ascii="Calibri" w:eastAsia="Calibri" w:hAnsi="Calibri" w:cs="B Nazanin"/>
      <w:b/>
      <w:bCs/>
      <w:sz w:val="28"/>
      <w:szCs w:val="28"/>
      <w:lang w:val="x-none" w:eastAsia="x-none" w:bidi="fa-IR"/>
    </w:rPr>
  </w:style>
  <w:style w:type="paragraph" w:customStyle="1" w:styleId="a4">
    <w:name w:val="متن چکیده"/>
    <w:basedOn w:val="Normal"/>
    <w:link w:val="Char1"/>
    <w:semiHidden/>
    <w:qFormat/>
    <w:rsid w:val="00004352"/>
    <w:pPr>
      <w:spacing w:line="360" w:lineRule="auto"/>
      <w:ind w:firstLine="567"/>
      <w:contextualSpacing/>
    </w:pPr>
    <w:rPr>
      <w:rFonts w:ascii="Calibri" w:eastAsia="Calibri" w:hAnsi="Calibri"/>
      <w:lang w:val="x-none" w:eastAsia="x-none" w:bidi="fa-IR"/>
    </w:rPr>
  </w:style>
  <w:style w:type="character" w:customStyle="1" w:styleId="Char1">
    <w:name w:val="متن چکیده Char"/>
    <w:link w:val="a4"/>
    <w:semiHidden/>
    <w:rsid w:val="00004352"/>
    <w:rPr>
      <w:rFonts w:ascii="Calibri" w:eastAsia="Calibri" w:hAnsi="Calibri" w:cs="B Nazanin"/>
      <w:sz w:val="28"/>
      <w:szCs w:val="28"/>
      <w:lang w:val="x-none" w:eastAsia="x-none" w:bidi="fa-IR"/>
    </w:rPr>
  </w:style>
  <w:style w:type="paragraph" w:customStyle="1" w:styleId="a5">
    <w:name w:val="تیتر فصل"/>
    <w:link w:val="Char2"/>
    <w:semiHidden/>
    <w:qFormat/>
    <w:rsid w:val="00004352"/>
    <w:pPr>
      <w:spacing w:line="360" w:lineRule="auto"/>
      <w:jc w:val="center"/>
    </w:pPr>
    <w:rPr>
      <w:rFonts w:ascii="Calibri" w:eastAsia="Calibri" w:hAnsi="Calibri" w:cs="B Titr"/>
      <w:b/>
      <w:bCs/>
      <w:sz w:val="88"/>
      <w:szCs w:val="200"/>
      <w:lang w:bidi="fa-IR"/>
    </w:rPr>
  </w:style>
  <w:style w:type="character" w:customStyle="1" w:styleId="Char2">
    <w:name w:val="تیتر فصل Char"/>
    <w:link w:val="a5"/>
    <w:semiHidden/>
    <w:rsid w:val="00004352"/>
    <w:rPr>
      <w:rFonts w:ascii="Calibri" w:eastAsia="Calibri" w:hAnsi="Calibri" w:cs="B Titr"/>
      <w:b/>
      <w:bCs/>
      <w:sz w:val="88"/>
      <w:szCs w:val="200"/>
      <w:lang w:bidi="fa-IR"/>
    </w:rPr>
  </w:style>
  <w:style w:type="paragraph" w:styleId="Caption">
    <w:name w:val="caption"/>
    <w:aliases w:val="توضیحات شکل"/>
    <w:next w:val="Normal"/>
    <w:link w:val="CaptionChar"/>
    <w:uiPriority w:val="35"/>
    <w:qFormat/>
    <w:rsid w:val="004E2A05"/>
    <w:pPr>
      <w:bidi/>
      <w:spacing w:before="360" w:line="360" w:lineRule="auto"/>
      <w:ind w:right="567"/>
    </w:pPr>
    <w:rPr>
      <w:rFonts w:asciiTheme="majorBidi" w:eastAsia="Calibri" w:hAnsiTheme="majorBidi" w:cs="B Nazanin"/>
      <w:b/>
      <w:bCs/>
      <w:sz w:val="24"/>
      <w:szCs w:val="24"/>
      <w:lang w:bidi="fa-IR"/>
    </w:rPr>
  </w:style>
  <w:style w:type="character" w:customStyle="1" w:styleId="CaptionChar">
    <w:name w:val="Caption Char"/>
    <w:aliases w:val="توضیحات شکل Char"/>
    <w:link w:val="Caption"/>
    <w:uiPriority w:val="35"/>
    <w:rsid w:val="004E2A05"/>
    <w:rPr>
      <w:rFonts w:asciiTheme="majorBidi" w:eastAsia="Calibri" w:hAnsiTheme="majorBidi" w:cs="B Nazanin"/>
      <w:b/>
      <w:bCs/>
      <w:sz w:val="24"/>
      <w:szCs w:val="24"/>
      <w:lang w:bidi="fa-IR"/>
    </w:rPr>
  </w:style>
  <w:style w:type="paragraph" w:customStyle="1" w:styleId="a6">
    <w:name w:val="شکل"/>
    <w:link w:val="Char3"/>
    <w:semiHidden/>
    <w:qFormat/>
    <w:rsid w:val="00004352"/>
    <w:pPr>
      <w:spacing w:line="360" w:lineRule="auto"/>
      <w:jc w:val="center"/>
    </w:pPr>
    <w:rPr>
      <w:rFonts w:ascii="Calibri" w:eastAsia="Calibri" w:hAnsi="Calibri"/>
      <w:sz w:val="28"/>
      <w:szCs w:val="24"/>
      <w:lang w:bidi="fa-IR"/>
    </w:rPr>
  </w:style>
  <w:style w:type="character" w:customStyle="1" w:styleId="Char3">
    <w:name w:val="شکل Char"/>
    <w:link w:val="a6"/>
    <w:semiHidden/>
    <w:rsid w:val="00004352"/>
    <w:rPr>
      <w:rFonts w:ascii="Calibri" w:eastAsia="Calibri" w:hAnsi="Calibri"/>
      <w:sz w:val="28"/>
      <w:szCs w:val="24"/>
      <w:lang w:bidi="fa-IR"/>
    </w:rPr>
  </w:style>
  <w:style w:type="paragraph" w:styleId="TOC3">
    <w:name w:val="toc 3"/>
    <w:next w:val="Normal"/>
    <w:link w:val="TOC3Char"/>
    <w:autoRedefine/>
    <w:uiPriority w:val="39"/>
    <w:unhideWhenUsed/>
    <w:rsid w:val="00004352"/>
    <w:pPr>
      <w:spacing w:line="276" w:lineRule="auto"/>
      <w:ind w:left="280"/>
    </w:pPr>
    <w:rPr>
      <w:rFonts w:asciiTheme="minorHAnsi" w:hAnsiTheme="minorHAnsi" w:cstheme="minorHAnsi"/>
      <w:szCs w:val="24"/>
    </w:rPr>
  </w:style>
  <w:style w:type="character" w:customStyle="1" w:styleId="TOC3Char">
    <w:name w:val="TOC 3 Char"/>
    <w:link w:val="TOC3"/>
    <w:uiPriority w:val="39"/>
    <w:rsid w:val="00004352"/>
    <w:rPr>
      <w:rFonts w:asciiTheme="minorHAnsi" w:hAnsiTheme="minorHAnsi" w:cstheme="minorHAnsi"/>
      <w:szCs w:val="24"/>
    </w:rPr>
  </w:style>
  <w:style w:type="character" w:customStyle="1" w:styleId="TOC2Char">
    <w:name w:val="TOC 2 Char"/>
    <w:link w:val="TOC2"/>
    <w:uiPriority w:val="39"/>
    <w:rsid w:val="00004352"/>
    <w:rPr>
      <w:rFonts w:asciiTheme="minorHAnsi" w:hAnsiTheme="minorHAnsi" w:cstheme="minorHAnsi"/>
      <w:b/>
      <w:bCs/>
      <w:szCs w:val="24"/>
    </w:rPr>
  </w:style>
  <w:style w:type="paragraph" w:styleId="TOC4">
    <w:name w:val="toc 4"/>
    <w:basedOn w:val="Normal"/>
    <w:next w:val="Normal"/>
    <w:link w:val="TOC4Char"/>
    <w:autoRedefine/>
    <w:uiPriority w:val="39"/>
    <w:unhideWhenUsed/>
    <w:rsid w:val="00004352"/>
    <w:pPr>
      <w:bidi w:val="0"/>
      <w:ind w:left="560"/>
      <w:jc w:val="left"/>
    </w:pPr>
    <w:rPr>
      <w:rFonts w:asciiTheme="minorHAnsi" w:hAnsiTheme="minorHAnsi" w:cstheme="minorHAnsi"/>
      <w:sz w:val="20"/>
      <w:szCs w:val="24"/>
    </w:rPr>
  </w:style>
  <w:style w:type="character" w:customStyle="1" w:styleId="TOC4Char">
    <w:name w:val="TOC 4 Char"/>
    <w:link w:val="TOC4"/>
    <w:uiPriority w:val="39"/>
    <w:rsid w:val="00004352"/>
    <w:rPr>
      <w:rFonts w:asciiTheme="minorHAnsi" w:hAnsiTheme="minorHAnsi" w:cstheme="minorHAnsi"/>
      <w:szCs w:val="24"/>
    </w:rPr>
  </w:style>
  <w:style w:type="paragraph" w:styleId="TOC5">
    <w:name w:val="toc 5"/>
    <w:basedOn w:val="Normal"/>
    <w:next w:val="Normal"/>
    <w:autoRedefine/>
    <w:uiPriority w:val="39"/>
    <w:unhideWhenUsed/>
    <w:rsid w:val="00004352"/>
    <w:pPr>
      <w:bidi w:val="0"/>
      <w:ind w:left="84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004352"/>
    <w:pPr>
      <w:bidi w:val="0"/>
      <w:ind w:left="112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004352"/>
    <w:pPr>
      <w:bidi w:val="0"/>
      <w:ind w:left="140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004352"/>
    <w:pPr>
      <w:bidi w:val="0"/>
      <w:ind w:left="168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004352"/>
    <w:pPr>
      <w:bidi w:val="0"/>
      <w:ind w:left="1960"/>
      <w:jc w:val="left"/>
    </w:pPr>
    <w:rPr>
      <w:rFonts w:asciiTheme="minorHAnsi" w:hAnsiTheme="minorHAnsi" w:cstheme="minorHAnsi"/>
      <w:sz w:val="20"/>
      <w:szCs w:val="24"/>
    </w:rPr>
  </w:style>
  <w:style w:type="character" w:customStyle="1" w:styleId="Char">
    <w:name w:val="متن جدول Char"/>
    <w:link w:val="a1"/>
    <w:rsid w:val="00004352"/>
    <w:rPr>
      <w:rFonts w:cs="B Lotus"/>
      <w:sz w:val="24"/>
      <w:szCs w:val="24"/>
      <w:lang w:bidi="fa-IR"/>
    </w:rPr>
  </w:style>
  <w:style w:type="paragraph" w:customStyle="1" w:styleId="a7">
    <w:name w:val="فهرست شکل"/>
    <w:basedOn w:val="TableofFigures"/>
    <w:link w:val="Char4"/>
    <w:semiHidden/>
    <w:qFormat/>
    <w:rsid w:val="00004352"/>
    <w:pPr>
      <w:tabs>
        <w:tab w:val="right" w:leader="dot" w:pos="8966"/>
      </w:tabs>
      <w:spacing w:line="360" w:lineRule="auto"/>
      <w:ind w:left="471" w:hanging="471"/>
    </w:pPr>
    <w:rPr>
      <w:noProof/>
    </w:rPr>
  </w:style>
  <w:style w:type="character" w:customStyle="1" w:styleId="Char4">
    <w:name w:val="فهرست شکل Char"/>
    <w:link w:val="a7"/>
    <w:semiHidden/>
    <w:rsid w:val="00004352"/>
    <w:rPr>
      <w:rFonts w:eastAsia="Calibri" w:cs="B Nazanin"/>
      <w:noProof/>
      <w:sz w:val="28"/>
      <w:szCs w:val="28"/>
      <w:lang w:val="x-none" w:eastAsia="x-none" w:bidi="fa-IR"/>
    </w:rPr>
  </w:style>
  <w:style w:type="character" w:customStyle="1" w:styleId="DocumentMapChar">
    <w:name w:val="Document Map Char"/>
    <w:link w:val="DocumentMap"/>
    <w:uiPriority w:val="99"/>
    <w:rsid w:val="00004352"/>
    <w:rPr>
      <w:rFonts w:ascii="Tahoma" w:hAnsi="Tahoma" w:cs="Tahoma"/>
      <w:sz w:val="16"/>
      <w:szCs w:val="16"/>
    </w:rPr>
  </w:style>
  <w:style w:type="paragraph" w:styleId="DocumentMap">
    <w:name w:val="Document Map"/>
    <w:basedOn w:val="Normal"/>
    <w:link w:val="DocumentMapChar"/>
    <w:uiPriority w:val="99"/>
    <w:unhideWhenUsed/>
    <w:rsid w:val="00004352"/>
    <w:pPr>
      <w:ind w:firstLine="567"/>
      <w:contextualSpacing/>
    </w:pPr>
    <w:rPr>
      <w:rFonts w:ascii="Tahoma" w:hAnsi="Tahoma" w:cs="Tahoma"/>
      <w:sz w:val="16"/>
      <w:szCs w:val="16"/>
    </w:rPr>
  </w:style>
  <w:style w:type="character" w:customStyle="1" w:styleId="DocumentMapChar1">
    <w:name w:val="Document Map Char1"/>
    <w:basedOn w:val="DefaultParagraphFont"/>
    <w:rsid w:val="00004352"/>
    <w:rPr>
      <w:rFonts w:ascii="Segoe UI" w:hAnsi="Segoe UI" w:cs="Segoe UI"/>
      <w:sz w:val="16"/>
      <w:szCs w:val="16"/>
    </w:rPr>
  </w:style>
  <w:style w:type="paragraph" w:styleId="NoSpacing">
    <w:name w:val="No Spacing"/>
    <w:link w:val="NoSpacingChar"/>
    <w:uiPriority w:val="1"/>
    <w:qFormat/>
    <w:rsid w:val="00004352"/>
    <w:rPr>
      <w:rFonts w:ascii="Calibri" w:hAnsi="Calibri"/>
      <w:sz w:val="28"/>
      <w:szCs w:val="28"/>
      <w:lang w:bidi="fa-IR"/>
    </w:rPr>
  </w:style>
  <w:style w:type="character" w:customStyle="1" w:styleId="NoSpacingChar">
    <w:name w:val="No Spacing Char"/>
    <w:link w:val="NoSpacing"/>
    <w:uiPriority w:val="1"/>
    <w:rsid w:val="00004352"/>
    <w:rPr>
      <w:rFonts w:ascii="Calibri" w:hAnsi="Calibri"/>
      <w:sz w:val="28"/>
      <w:szCs w:val="28"/>
      <w:lang w:bidi="fa-IR"/>
    </w:rPr>
  </w:style>
  <w:style w:type="character" w:styleId="CommentReference">
    <w:name w:val="annotation reference"/>
    <w:uiPriority w:val="99"/>
    <w:unhideWhenUsed/>
    <w:rsid w:val="00004352"/>
    <w:rPr>
      <w:sz w:val="16"/>
      <w:szCs w:val="16"/>
    </w:rPr>
  </w:style>
  <w:style w:type="paragraph" w:customStyle="1" w:styleId="H5">
    <w:name w:val="H 5"/>
    <w:basedOn w:val="Heading1"/>
    <w:qFormat/>
    <w:rsid w:val="00004352"/>
    <w:pPr>
      <w:ind w:firstLine="284"/>
      <w:jc w:val="lowKashida"/>
    </w:pPr>
    <w:rPr>
      <w:rFonts w:ascii="B Nazanin" w:eastAsia="B Lotus" w:hAnsi="B Nazanin"/>
      <w:sz w:val="74"/>
      <w:szCs w:val="28"/>
      <w:lang w:val="x-none" w:eastAsia="x-none" w:bidi="fa-IR"/>
    </w:rPr>
  </w:style>
  <w:style w:type="numbering" w:customStyle="1" w:styleId="Style2">
    <w:name w:val="Style2"/>
    <w:uiPriority w:val="99"/>
    <w:rsid w:val="00004352"/>
    <w:pPr>
      <w:numPr>
        <w:numId w:val="2"/>
      </w:numPr>
    </w:pPr>
  </w:style>
  <w:style w:type="table" w:customStyle="1" w:styleId="LightGrid2">
    <w:name w:val="Light Grid2"/>
    <w:basedOn w:val="TableNormal"/>
    <w:uiPriority w:val="62"/>
    <w:rsid w:val="00004352"/>
    <w:rPr>
      <w:rFonts w:ascii="Calibri" w:eastAsia="Calibri" w:hAnsi="Calibri" w:cs="Arial"/>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004352"/>
    <w:rPr>
      <w:rFonts w:ascii="Calibri" w:eastAsia="Calibri" w:hAnsi="Calibri" w:cs="Arial"/>
      <w:sz w:val="28"/>
      <w:szCs w:val="28"/>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3">
    <w:name w:val="Light Grid Accent 3"/>
    <w:basedOn w:val="TableNormal"/>
    <w:uiPriority w:val="62"/>
    <w:rsid w:val="00004352"/>
    <w:rPr>
      <w:rFonts w:ascii="Calibri" w:eastAsia="Calibri" w:hAnsi="Calibri" w:cs="Arial"/>
      <w:sz w:val="28"/>
      <w:szCs w:val="28"/>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2">
    <w:name w:val="Light Grid - Accent 12"/>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4">
    <w:name w:val="Light Grid - Accent 14"/>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004352"/>
    <w:rPr>
      <w:rFonts w:ascii="Calibri" w:eastAsia="Calibri" w:hAnsi="Calibri" w:cs="Arial"/>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6">
    <w:name w:val="Light Grid - Accent 16"/>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
    <w:name w:val="Medium Shading 11"/>
    <w:basedOn w:val="TableNormal"/>
    <w:uiPriority w:val="63"/>
    <w:rsid w:val="00004352"/>
    <w:rPr>
      <w:rFonts w:ascii="Calibri" w:eastAsia="Calibri" w:hAnsi="Calibri" w:cs="Arial"/>
      <w:sz w:val="28"/>
      <w:szCs w:val="2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17">
    <w:name w:val="Light Grid - Accent 17"/>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8">
    <w:name w:val="Light Grid - Accent 18"/>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3">
    <w:name w:val="Light Grid3"/>
    <w:basedOn w:val="TableNormal"/>
    <w:uiPriority w:val="62"/>
    <w:rsid w:val="00004352"/>
    <w:rPr>
      <w:rFonts w:ascii="Calibri" w:eastAsia="Calibri" w:hAnsi="Calibri" w:cs="Arial"/>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t">
    <w:name w:val="st"/>
    <w:rsid w:val="00004352"/>
  </w:style>
  <w:style w:type="character" w:styleId="Emphasis">
    <w:name w:val="Emphasis"/>
    <w:uiPriority w:val="20"/>
    <w:qFormat/>
    <w:rsid w:val="00004352"/>
    <w:rPr>
      <w:i/>
      <w:iCs/>
    </w:rPr>
  </w:style>
  <w:style w:type="character" w:customStyle="1" w:styleId="EndnoteTextChar">
    <w:name w:val="Endnote Text Char"/>
    <w:basedOn w:val="DefaultParagraphFont"/>
    <w:link w:val="EndnoteText"/>
    <w:rsid w:val="00004352"/>
  </w:style>
  <w:style w:type="numbering" w:customStyle="1" w:styleId="NoList11">
    <w:name w:val="No List11"/>
    <w:next w:val="NoList"/>
    <w:uiPriority w:val="99"/>
    <w:semiHidden/>
    <w:unhideWhenUsed/>
    <w:rsid w:val="00004352"/>
  </w:style>
  <w:style w:type="table" w:customStyle="1" w:styleId="TableContemporary1">
    <w:name w:val="Table Contemporary1"/>
    <w:basedOn w:val="TableNormal"/>
    <w:next w:val="TableContemporary"/>
    <w:rsid w:val="00004352"/>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rsid w:val="0000435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جدول مقادیر1"/>
    <w:basedOn w:val="TableNormal"/>
    <w:uiPriority w:val="99"/>
    <w:semiHidden/>
    <w:qFormat/>
    <w:rsid w:val="00004352"/>
    <w:pPr>
      <w:spacing w:after="120"/>
      <w:ind w:left="227" w:hanging="227"/>
    </w:pPr>
    <w:rPr>
      <w:rFonts w:ascii="Calibri" w:eastAsia="Calibri" w:hAnsi="Calibri" w:cs="B Nazanin"/>
      <w:szCs w:val="24"/>
    </w:rPr>
    <w:tblPr>
      <w:jc w:val="center"/>
      <w:tblBorders>
        <w:top w:val="single" w:sz="18" w:space="0" w:color="000000"/>
        <w:bottom w:val="single" w:sz="18" w:space="0" w:color="000000"/>
      </w:tblBorders>
    </w:tblPr>
    <w:trPr>
      <w:jc w:val="center"/>
    </w:trPr>
    <w:tblStylePr w:type="firstRow">
      <w:pPr>
        <w:wordWrap/>
        <w:spacing w:beforeLines="0" w:beforeAutospacing="0" w:afterLines="0" w:afterAutospacing="0" w:line="240" w:lineRule="auto"/>
        <w:ind w:leftChars="0" w:left="227" w:rightChars="0" w:right="0" w:firstLineChars="0" w:hanging="227"/>
      </w:pPr>
      <w:rPr>
        <w:rFonts w:ascii="Arial Unicode MS" w:hAnsi="Arial Unicode MS" w:cs="@Lingoes Unicode"/>
        <w:b/>
        <w:bCs/>
        <w:i w:val="0"/>
        <w:iCs w:val="0"/>
        <w:sz w:val="20"/>
        <w:szCs w:val="24"/>
      </w:rPr>
      <w:tblPr/>
      <w:tcPr>
        <w:tcBorders>
          <w:top w:val="single" w:sz="18" w:space="0" w:color="000000"/>
          <w:left w:val="nil"/>
          <w:bottom w:val="single" w:sz="18" w:space="0" w:color="000000"/>
          <w:right w:val="nil"/>
          <w:insideH w:val="nil"/>
          <w:insideV w:val="nil"/>
          <w:tl2br w:val="nil"/>
          <w:tr2bl w:val="nil"/>
        </w:tcBorders>
      </w:tcPr>
    </w:tblStylePr>
  </w:style>
  <w:style w:type="table" w:customStyle="1" w:styleId="TableWeb21">
    <w:name w:val="Table Web 21"/>
    <w:basedOn w:val="TableNormal"/>
    <w:next w:val="TableWeb2"/>
    <w:uiPriority w:val="99"/>
    <w:rsid w:val="000043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0043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3Deffects21">
    <w:name w:val="Table 3D effects 21"/>
    <w:basedOn w:val="TableNormal"/>
    <w:next w:val="Table3Deffects2"/>
    <w:rsid w:val="0000435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1">
    <w:name w:val="Style11"/>
    <w:basedOn w:val="ColorfulGrid-Accent6"/>
    <w:uiPriority w:val="99"/>
    <w:qFormat/>
    <w:rsid w:val="00004352"/>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table" w:customStyle="1" w:styleId="ColorfulGrid-Accent61">
    <w:name w:val="Colorful Grid - Accent 61"/>
    <w:basedOn w:val="TableNormal"/>
    <w:next w:val="ColorfulGrid-Accent6"/>
    <w:uiPriority w:val="73"/>
    <w:rsid w:val="00004352"/>
    <w:rPr>
      <w:color w:val="000000"/>
    </w:rPr>
    <w:tblPr>
      <w:tblStyleRowBandSize w:val="1"/>
      <w:tblStyleColBandSize w:val="1"/>
      <w:tblBorders>
        <w:insideH w:val="single" w:sz="4" w:space="0" w:color="FFFFFF"/>
      </w:tblBorders>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numbering" w:customStyle="1" w:styleId="Style21">
    <w:name w:val="Style21"/>
    <w:uiPriority w:val="99"/>
    <w:rsid w:val="00004352"/>
  </w:style>
  <w:style w:type="table" w:customStyle="1" w:styleId="LightGrid21">
    <w:name w:val="Light Grid21"/>
    <w:basedOn w:val="TableNormal"/>
    <w:uiPriority w:val="62"/>
    <w:rsid w:val="00004352"/>
    <w:rPr>
      <w:rFonts w:ascii="Calibri" w:eastAsia="Calibri" w:hAnsi="Calibri" w:cs="Arial"/>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ngoes Unicode" w:eastAsia="Times New Roman" w:hAnsi="@Lingoes Unico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004352"/>
    <w:rPr>
      <w:rFonts w:ascii="Calibri" w:eastAsia="Calibri" w:hAnsi="Calibri" w:cs="Arial"/>
      <w:sz w:val="28"/>
      <w:szCs w:val="28"/>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ingoes Unicode" w:eastAsia="Times New Roman" w:hAnsi="@Lingoes Unico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31">
    <w:name w:val="Light Grid - Accent 31"/>
    <w:basedOn w:val="TableNormal"/>
    <w:next w:val="LightGrid-Accent3"/>
    <w:uiPriority w:val="62"/>
    <w:rsid w:val="00004352"/>
    <w:rPr>
      <w:rFonts w:ascii="Calibri" w:eastAsia="Calibri" w:hAnsi="Calibri" w:cs="Arial"/>
      <w:sz w:val="28"/>
      <w:szCs w:val="28"/>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ingoes Unicode" w:eastAsia="Times New Roman" w:hAnsi="@Lingoes Unicod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21">
    <w:name w:val="Light Grid - Accent 12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
    <w:name w:val="Light Grid - Accent 13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41">
    <w:name w:val="Light Grid - Accent 14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004352"/>
    <w:rPr>
      <w:rFonts w:ascii="Calibri" w:eastAsia="Calibri" w:hAnsi="Calibri" w:cs="Arial"/>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ngoes Unicode" w:eastAsia="Times New Roman" w:hAnsi="@Lingoes Unico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1">
    <w:name w:val="Light Grid - Accent 15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61">
    <w:name w:val="Light Grid - Accent 16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11">
    <w:name w:val="Medium Shading 111"/>
    <w:basedOn w:val="TableNormal"/>
    <w:uiPriority w:val="63"/>
    <w:rsid w:val="00004352"/>
    <w:rPr>
      <w:rFonts w:ascii="Calibri" w:eastAsia="Calibri" w:hAnsi="Calibri" w:cs="Arial"/>
      <w:sz w:val="28"/>
      <w:szCs w:val="2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Accent171">
    <w:name w:val="Light Grid - Accent 17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81">
    <w:name w:val="Light Grid - Accent 181"/>
    <w:basedOn w:val="TableNormal"/>
    <w:uiPriority w:val="62"/>
    <w:rsid w:val="00004352"/>
    <w:rPr>
      <w:rFonts w:ascii="Calibri" w:eastAsia="Calibri" w:hAnsi="Calibri" w:cs="Arial"/>
      <w:sz w:val="28"/>
      <w:szCs w:val="28"/>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ingoes Unicode" w:eastAsia="Times New Roman" w:hAnsi="@Lingoes Unicod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31">
    <w:name w:val="Light Grid31"/>
    <w:basedOn w:val="TableNormal"/>
    <w:uiPriority w:val="62"/>
    <w:rsid w:val="00004352"/>
    <w:rPr>
      <w:rFonts w:ascii="Calibri" w:eastAsia="Calibri" w:hAnsi="Calibri" w:cs="Arial"/>
      <w:sz w:val="28"/>
      <w:szCs w:val="28"/>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ngoes Unicode" w:eastAsia="Times New Roman" w:hAnsi="@Lingoes Unico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ngoes Unicode" w:eastAsia="Times New Roman" w:hAnsi="@Lingoes Unico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ngoes Unicode" w:eastAsia="Times New Roman" w:hAnsi="@Lingoes Unicode" w:cs="Times New Roman"/>
        <w:b/>
        <w:bCs/>
      </w:rPr>
    </w:tblStylePr>
    <w:tblStylePr w:type="lastCol">
      <w:rPr>
        <w:rFonts w:ascii="@Lingoes Unicode" w:eastAsia="Times New Roman" w:hAnsi="@Lingoes Unico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pple-converted-space">
    <w:name w:val="apple-converted-space"/>
    <w:rsid w:val="00004352"/>
  </w:style>
  <w:style w:type="paragraph" w:customStyle="1" w:styleId="Default">
    <w:name w:val="Default"/>
    <w:rsid w:val="00004352"/>
    <w:pPr>
      <w:autoSpaceDE w:val="0"/>
      <w:autoSpaceDN w:val="0"/>
      <w:adjustRightInd w:val="0"/>
    </w:pPr>
    <w:rPr>
      <w:rFonts w:ascii="Calibri" w:eastAsia="Calibri" w:hAnsi="Calibri" w:cs="Calibri"/>
      <w:color w:val="000000"/>
      <w:sz w:val="24"/>
      <w:szCs w:val="24"/>
      <w:lang w:bidi="fa-IR"/>
    </w:rPr>
  </w:style>
  <w:style w:type="character" w:customStyle="1" w:styleId="mw-cite-backlink">
    <w:name w:val="mw-cite-backlink"/>
    <w:rsid w:val="00004352"/>
  </w:style>
  <w:style w:type="table" w:customStyle="1" w:styleId="LightList-Accent11">
    <w:name w:val="Light List - Accent 11"/>
    <w:basedOn w:val="TableNormal"/>
    <w:next w:val="LightList-Accent1"/>
    <w:uiPriority w:val="61"/>
    <w:rsid w:val="00004352"/>
    <w:rPr>
      <w:rFonts w:ascii="Calibri" w:eastAsia="Calibri" w:hAnsi="Calibri" w:cs="Arial"/>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004352"/>
    <w:rPr>
      <w:rFonts w:eastAsia="Calibri"/>
      <w:sz w:val="28"/>
      <w:szCs w:val="28"/>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
    <w:name w:val="No List2"/>
    <w:next w:val="NoList"/>
    <w:uiPriority w:val="99"/>
    <w:semiHidden/>
    <w:unhideWhenUsed/>
    <w:rsid w:val="00004352"/>
  </w:style>
  <w:style w:type="table" w:customStyle="1" w:styleId="TableGrid2">
    <w:name w:val="Table Grid2"/>
    <w:basedOn w:val="TableNormal"/>
    <w:next w:val="TableGrid"/>
    <w:rsid w:val="00004352"/>
    <w:rPr>
      <w:rFonts w:ascii="Calibri" w:eastAsia="Calibri" w:hAnsi="Calibri" w:cs="Arial"/>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7">
    <w:name w:val="Pa17"/>
    <w:basedOn w:val="Normal"/>
    <w:next w:val="Normal"/>
    <w:uiPriority w:val="99"/>
    <w:rsid w:val="00004352"/>
    <w:pPr>
      <w:autoSpaceDE w:val="0"/>
      <w:autoSpaceDN w:val="0"/>
      <w:adjustRightInd w:val="0"/>
      <w:spacing w:line="171" w:lineRule="atLeast"/>
    </w:pPr>
    <w:rPr>
      <w:rFonts w:ascii="YQPRKO+DiverdaSansCom-Light" w:eastAsia="YQPRKO+DiverdaSansCom-Light" w:hAnsi="Calibri" w:cs="Arial"/>
      <w:lang w:bidi="fa-IR"/>
    </w:rPr>
  </w:style>
  <w:style w:type="table" w:customStyle="1" w:styleId="ColorfulList-Accent31">
    <w:name w:val="Colorful List - Accent 31"/>
    <w:basedOn w:val="TableNormal"/>
    <w:next w:val="ColorfulList-Accent3"/>
    <w:uiPriority w:val="72"/>
    <w:rsid w:val="00004352"/>
    <w:rPr>
      <w:rFonts w:ascii="Calibri" w:eastAsia="Calibri" w:hAnsi="Calibri" w:cs="Arial"/>
      <w:color w:val="000000"/>
      <w:sz w:val="28"/>
      <w:szCs w:val="28"/>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51">
    <w:name w:val="Colorful List - Accent 51"/>
    <w:basedOn w:val="TableNormal"/>
    <w:next w:val="ColorfulList-Accent5"/>
    <w:uiPriority w:val="72"/>
    <w:rsid w:val="00004352"/>
    <w:rPr>
      <w:rFonts w:ascii="Calibri" w:eastAsia="Calibri" w:hAnsi="Calibri" w:cs="Arial"/>
      <w:color w:val="000000"/>
      <w:sz w:val="28"/>
      <w:szCs w:val="28"/>
      <w:lang w:bidi="fa-I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51">
    <w:name w:val="Light Shading - Accent 51"/>
    <w:basedOn w:val="TableNormal"/>
    <w:next w:val="LightShading-Accent5"/>
    <w:uiPriority w:val="60"/>
    <w:rsid w:val="00004352"/>
    <w:rPr>
      <w:rFonts w:ascii="Calibri" w:eastAsia="Calibri" w:hAnsi="Calibri" w:cs="Arial"/>
      <w:color w:val="31849B"/>
      <w:sz w:val="28"/>
      <w:szCs w:val="28"/>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HTMLCite">
    <w:name w:val="HTML Cite"/>
    <w:uiPriority w:val="99"/>
    <w:unhideWhenUsed/>
    <w:rsid w:val="00004352"/>
    <w:rPr>
      <w:i/>
      <w:iCs/>
    </w:rPr>
  </w:style>
  <w:style w:type="character" w:customStyle="1" w:styleId="cite-accessibility-label">
    <w:name w:val="cite-accessibility-label"/>
    <w:rsid w:val="00004352"/>
  </w:style>
  <w:style w:type="character" w:customStyle="1" w:styleId="reference-accessdate">
    <w:name w:val="reference-accessdate"/>
    <w:rsid w:val="00004352"/>
  </w:style>
  <w:style w:type="character" w:customStyle="1" w:styleId="nowrap">
    <w:name w:val="nowrap"/>
    <w:rsid w:val="00004352"/>
  </w:style>
  <w:style w:type="paragraph" w:customStyle="1" w:styleId="H1">
    <w:name w:val="H 1"/>
    <w:basedOn w:val="Normal"/>
    <w:next w:val="Normal"/>
    <w:uiPriority w:val="9"/>
    <w:qFormat/>
    <w:rsid w:val="00004352"/>
    <w:pPr>
      <w:keepNext/>
      <w:keepLines/>
      <w:numPr>
        <w:numId w:val="11"/>
      </w:numPr>
      <w:spacing w:before="240"/>
      <w:jc w:val="center"/>
      <w:outlineLvl w:val="0"/>
    </w:pPr>
    <w:rPr>
      <w:rFonts w:ascii="Calibri Light" w:hAnsi="Calibri Light"/>
      <w:b/>
      <w:bCs/>
      <w:sz w:val="84"/>
      <w:szCs w:val="84"/>
      <w:lang w:bidi="fa-IR"/>
    </w:rPr>
  </w:style>
  <w:style w:type="paragraph" w:customStyle="1" w:styleId="Heading71">
    <w:name w:val="Heading 71"/>
    <w:basedOn w:val="Normal"/>
    <w:next w:val="Normal"/>
    <w:uiPriority w:val="9"/>
    <w:qFormat/>
    <w:rsid w:val="00004352"/>
    <w:pPr>
      <w:keepNext/>
      <w:keepLines/>
      <w:spacing w:before="200" w:line="432" w:lineRule="auto"/>
      <w:ind w:left="1296" w:hanging="1296"/>
      <w:contextualSpacing/>
      <w:outlineLvl w:val="6"/>
    </w:pPr>
    <w:rPr>
      <w:rFonts w:ascii="Cambria" w:eastAsia="Calibri" w:hAnsi="Cambria"/>
      <w:i/>
      <w:iCs/>
      <w:color w:val="404040"/>
      <w:lang w:val="x-none" w:eastAsia="x-none" w:bidi="fa-IR"/>
    </w:rPr>
  </w:style>
  <w:style w:type="paragraph" w:customStyle="1" w:styleId="Heading81">
    <w:name w:val="Heading 81"/>
    <w:basedOn w:val="Normal"/>
    <w:next w:val="Normal"/>
    <w:uiPriority w:val="9"/>
    <w:qFormat/>
    <w:rsid w:val="00004352"/>
    <w:pPr>
      <w:keepNext/>
      <w:keepLines/>
      <w:spacing w:before="200" w:line="432" w:lineRule="auto"/>
      <w:ind w:left="1440" w:hanging="1440"/>
      <w:contextualSpacing/>
      <w:outlineLvl w:val="7"/>
    </w:pPr>
    <w:rPr>
      <w:rFonts w:ascii="Cambria" w:eastAsia="Calibri" w:hAnsi="Cambria"/>
      <w:color w:val="404040"/>
      <w:sz w:val="20"/>
      <w:szCs w:val="20"/>
      <w:lang w:val="x-none" w:eastAsia="x-none" w:bidi="fa-IR"/>
    </w:rPr>
  </w:style>
  <w:style w:type="paragraph" w:customStyle="1" w:styleId="Heading91">
    <w:name w:val="Heading 91"/>
    <w:basedOn w:val="Normal"/>
    <w:next w:val="Normal"/>
    <w:uiPriority w:val="9"/>
    <w:qFormat/>
    <w:rsid w:val="00004352"/>
    <w:pPr>
      <w:keepNext/>
      <w:keepLines/>
      <w:spacing w:before="200" w:line="432" w:lineRule="auto"/>
      <w:ind w:left="1584" w:hanging="1584"/>
      <w:contextualSpacing/>
      <w:outlineLvl w:val="8"/>
    </w:pPr>
    <w:rPr>
      <w:rFonts w:ascii="Cambria" w:eastAsia="Calibri" w:hAnsi="Cambria"/>
      <w:i/>
      <w:iCs/>
      <w:color w:val="404040"/>
      <w:sz w:val="20"/>
      <w:szCs w:val="20"/>
      <w:lang w:val="x-none" w:eastAsia="x-none" w:bidi="fa-IR"/>
    </w:rPr>
  </w:style>
  <w:style w:type="numbering" w:customStyle="1" w:styleId="NoList111">
    <w:name w:val="No List111"/>
    <w:next w:val="NoList"/>
    <w:uiPriority w:val="99"/>
    <w:semiHidden/>
    <w:unhideWhenUsed/>
    <w:rsid w:val="00004352"/>
  </w:style>
  <w:style w:type="paragraph" w:customStyle="1" w:styleId="Footer1">
    <w:name w:val="Footer1"/>
    <w:basedOn w:val="Normal"/>
    <w:next w:val="Footer"/>
    <w:uiPriority w:val="99"/>
    <w:rsid w:val="00004352"/>
    <w:pPr>
      <w:tabs>
        <w:tab w:val="center" w:pos="4153"/>
        <w:tab w:val="right" w:pos="8306"/>
      </w:tabs>
    </w:pPr>
    <w:rPr>
      <w:rFonts w:ascii="Calibri" w:eastAsia="SimSun" w:hAnsi="Calibri" w:cs="Arial"/>
      <w:lang w:val="x-none" w:eastAsia="zh-CN" w:bidi="fa-IR"/>
    </w:rPr>
  </w:style>
  <w:style w:type="paragraph" w:customStyle="1" w:styleId="BodyText1">
    <w:name w:val="Body Text1"/>
    <w:basedOn w:val="Normal"/>
    <w:next w:val="BodyText"/>
    <w:rsid w:val="00004352"/>
    <w:pPr>
      <w:spacing w:line="500" w:lineRule="exact"/>
    </w:pPr>
    <w:rPr>
      <w:rFonts w:ascii="Calibri" w:eastAsia="Calibri" w:hAnsi="Calibri" w:cs="Arial"/>
      <w:lang w:val="x-none" w:eastAsia="x-none" w:bidi="fa-IR"/>
    </w:rPr>
  </w:style>
  <w:style w:type="paragraph" w:customStyle="1" w:styleId="BodyText21">
    <w:name w:val="Body Text 21"/>
    <w:basedOn w:val="Normal"/>
    <w:next w:val="BodyText2"/>
    <w:rsid w:val="00004352"/>
    <w:pPr>
      <w:spacing w:line="400" w:lineRule="exact"/>
      <w:jc w:val="center"/>
    </w:pPr>
    <w:rPr>
      <w:rFonts w:ascii="Calibri" w:eastAsia="Calibri" w:hAnsi="Calibri" w:cs="Arial"/>
      <w:b/>
      <w:bCs/>
      <w:lang w:val="x-none" w:eastAsia="x-none" w:bidi="fa-IR"/>
    </w:rPr>
  </w:style>
  <w:style w:type="paragraph" w:customStyle="1" w:styleId="Header1">
    <w:name w:val="Header1"/>
    <w:basedOn w:val="Normal"/>
    <w:next w:val="Header"/>
    <w:uiPriority w:val="99"/>
    <w:rsid w:val="00004352"/>
    <w:pPr>
      <w:tabs>
        <w:tab w:val="center" w:pos="4153"/>
        <w:tab w:val="right" w:pos="8306"/>
      </w:tabs>
    </w:pPr>
    <w:rPr>
      <w:rFonts w:ascii="Calibri" w:eastAsia="Calibri" w:hAnsi="Calibri" w:cs="Arial"/>
      <w:lang w:val="x-none" w:eastAsia="x-none" w:bidi="fa-IR"/>
    </w:rPr>
  </w:style>
  <w:style w:type="paragraph" w:customStyle="1" w:styleId="TOC11">
    <w:name w:val="TOC 11"/>
    <w:basedOn w:val="Normal"/>
    <w:next w:val="Normal"/>
    <w:autoRedefine/>
    <w:uiPriority w:val="39"/>
    <w:rsid w:val="00004352"/>
    <w:pPr>
      <w:spacing w:before="120"/>
    </w:pPr>
    <w:rPr>
      <w:rFonts w:eastAsia="Calibri"/>
      <w:b/>
      <w:bCs/>
      <w:i/>
      <w:iCs/>
      <w:lang w:bidi="fa-IR"/>
    </w:rPr>
  </w:style>
  <w:style w:type="paragraph" w:customStyle="1" w:styleId="TableofFigures1">
    <w:name w:val="Table of Figures1"/>
    <w:basedOn w:val="Normal"/>
    <w:next w:val="Normal"/>
    <w:uiPriority w:val="99"/>
    <w:rsid w:val="00004352"/>
    <w:rPr>
      <w:rFonts w:eastAsia="Calibri"/>
      <w:lang w:val="x-none" w:eastAsia="x-none" w:bidi="fa-IR"/>
    </w:rPr>
  </w:style>
  <w:style w:type="paragraph" w:customStyle="1" w:styleId="NormalWeb1">
    <w:name w:val="Normal (Web)1"/>
    <w:basedOn w:val="Normal"/>
    <w:next w:val="NormalWeb"/>
    <w:uiPriority w:val="99"/>
    <w:unhideWhenUsed/>
    <w:rsid w:val="00004352"/>
    <w:pPr>
      <w:spacing w:before="100" w:beforeAutospacing="1" w:after="100" w:afterAutospacing="1"/>
    </w:pPr>
    <w:rPr>
      <w:rFonts w:eastAsia="Calibri"/>
      <w:lang w:bidi="fa-IR"/>
    </w:rPr>
  </w:style>
  <w:style w:type="paragraph" w:customStyle="1" w:styleId="BalloonText1">
    <w:name w:val="Balloon Text1"/>
    <w:basedOn w:val="Normal"/>
    <w:next w:val="BalloonText"/>
    <w:uiPriority w:val="99"/>
    <w:unhideWhenUsed/>
    <w:rsid w:val="00004352"/>
    <w:rPr>
      <w:rFonts w:ascii="Tahoma" w:eastAsia="Calibri" w:hAnsi="Tahoma" w:cs="Tahoma"/>
      <w:sz w:val="16"/>
      <w:szCs w:val="16"/>
      <w:lang w:val="x-none" w:eastAsia="x-none" w:bidi="fa-IR"/>
    </w:rPr>
  </w:style>
  <w:style w:type="paragraph" w:customStyle="1" w:styleId="CommentText1">
    <w:name w:val="Comment Text1"/>
    <w:basedOn w:val="Normal"/>
    <w:next w:val="CommentText"/>
    <w:uiPriority w:val="99"/>
    <w:unhideWhenUsed/>
    <w:rsid w:val="00004352"/>
    <w:pPr>
      <w:ind w:firstLine="567"/>
      <w:contextualSpacing/>
    </w:pPr>
    <w:rPr>
      <w:rFonts w:ascii="Calibri" w:eastAsia="Calibri" w:hAnsi="Calibri"/>
      <w:lang w:bidi="fa-IR"/>
    </w:rPr>
  </w:style>
  <w:style w:type="paragraph" w:customStyle="1" w:styleId="CommentSubject1">
    <w:name w:val="Comment Subject1"/>
    <w:basedOn w:val="CommentText"/>
    <w:next w:val="CommentText"/>
    <w:uiPriority w:val="99"/>
    <w:unhideWhenUsed/>
    <w:rsid w:val="00004352"/>
    <w:pPr>
      <w:widowControl/>
      <w:autoSpaceDE/>
      <w:autoSpaceDN/>
      <w:ind w:firstLine="567"/>
      <w:contextualSpacing/>
    </w:pPr>
    <w:rPr>
      <w:rFonts w:ascii="Calibri" w:eastAsia="Calibri" w:hAnsi="Calibri"/>
      <w:b/>
      <w:bCs/>
      <w:sz w:val="28"/>
      <w:szCs w:val="28"/>
    </w:rPr>
  </w:style>
  <w:style w:type="paragraph" w:customStyle="1" w:styleId="Subtitle1">
    <w:name w:val="Subtitle1"/>
    <w:basedOn w:val="Normal"/>
    <w:next w:val="Normal"/>
    <w:uiPriority w:val="11"/>
    <w:qFormat/>
    <w:rsid w:val="00004352"/>
    <w:pPr>
      <w:numPr>
        <w:ilvl w:val="1"/>
      </w:numPr>
      <w:spacing w:line="432" w:lineRule="auto"/>
      <w:ind w:left="720" w:firstLine="567"/>
      <w:contextualSpacing/>
    </w:pPr>
    <w:rPr>
      <w:rFonts w:ascii="B Nazanin" w:eastAsia="Calibri" w:hAnsi="B Nazanin"/>
      <w:b/>
      <w:bCs/>
      <w:lang w:val="x-none" w:eastAsia="x-none" w:bidi="fa-IR"/>
    </w:rPr>
  </w:style>
  <w:style w:type="paragraph" w:customStyle="1" w:styleId="TOC51">
    <w:name w:val="TOC 51"/>
    <w:basedOn w:val="Normal"/>
    <w:next w:val="Normal"/>
    <w:autoRedefine/>
    <w:uiPriority w:val="39"/>
    <w:unhideWhenUsed/>
    <w:rsid w:val="00004352"/>
    <w:pPr>
      <w:ind w:left="960"/>
    </w:pPr>
    <w:rPr>
      <w:rFonts w:eastAsia="Calibri"/>
      <w:sz w:val="20"/>
      <w:lang w:bidi="fa-IR"/>
    </w:rPr>
  </w:style>
  <w:style w:type="paragraph" w:customStyle="1" w:styleId="TOC61">
    <w:name w:val="TOC 61"/>
    <w:basedOn w:val="Normal"/>
    <w:next w:val="Normal"/>
    <w:autoRedefine/>
    <w:uiPriority w:val="39"/>
    <w:unhideWhenUsed/>
    <w:rsid w:val="00004352"/>
    <w:pPr>
      <w:ind w:left="1200"/>
    </w:pPr>
    <w:rPr>
      <w:rFonts w:eastAsia="Calibri"/>
      <w:sz w:val="20"/>
      <w:lang w:bidi="fa-IR"/>
    </w:rPr>
  </w:style>
  <w:style w:type="paragraph" w:customStyle="1" w:styleId="TOC71">
    <w:name w:val="TOC 71"/>
    <w:basedOn w:val="Normal"/>
    <w:next w:val="Normal"/>
    <w:autoRedefine/>
    <w:uiPriority w:val="39"/>
    <w:unhideWhenUsed/>
    <w:rsid w:val="00004352"/>
    <w:pPr>
      <w:ind w:left="1440"/>
    </w:pPr>
    <w:rPr>
      <w:rFonts w:eastAsia="Calibri"/>
      <w:sz w:val="20"/>
      <w:lang w:bidi="fa-IR"/>
    </w:rPr>
  </w:style>
  <w:style w:type="paragraph" w:customStyle="1" w:styleId="TOC81">
    <w:name w:val="TOC 81"/>
    <w:basedOn w:val="Normal"/>
    <w:next w:val="Normal"/>
    <w:autoRedefine/>
    <w:uiPriority w:val="39"/>
    <w:unhideWhenUsed/>
    <w:rsid w:val="00004352"/>
    <w:pPr>
      <w:ind w:left="1680"/>
    </w:pPr>
    <w:rPr>
      <w:rFonts w:eastAsia="Calibri"/>
      <w:sz w:val="20"/>
      <w:lang w:bidi="fa-IR"/>
    </w:rPr>
  </w:style>
  <w:style w:type="paragraph" w:customStyle="1" w:styleId="TOC91">
    <w:name w:val="TOC 91"/>
    <w:basedOn w:val="Normal"/>
    <w:next w:val="Normal"/>
    <w:autoRedefine/>
    <w:uiPriority w:val="39"/>
    <w:unhideWhenUsed/>
    <w:rsid w:val="00004352"/>
    <w:pPr>
      <w:ind w:left="1920"/>
    </w:pPr>
    <w:rPr>
      <w:rFonts w:eastAsia="Calibri"/>
      <w:sz w:val="20"/>
      <w:lang w:bidi="fa-IR"/>
    </w:rPr>
  </w:style>
  <w:style w:type="paragraph" w:customStyle="1" w:styleId="DocumentMap1">
    <w:name w:val="Document Map1"/>
    <w:basedOn w:val="Normal"/>
    <w:next w:val="DocumentMap"/>
    <w:uiPriority w:val="99"/>
    <w:unhideWhenUsed/>
    <w:rsid w:val="00004352"/>
    <w:pPr>
      <w:ind w:firstLine="567"/>
      <w:contextualSpacing/>
    </w:pPr>
    <w:rPr>
      <w:rFonts w:ascii="Tahoma" w:eastAsia="Calibri" w:hAnsi="Tahoma" w:cs="Tahoma"/>
      <w:sz w:val="16"/>
      <w:szCs w:val="16"/>
      <w:lang w:bidi="fa-IR"/>
    </w:rPr>
  </w:style>
  <w:style w:type="numbering" w:customStyle="1" w:styleId="Style22">
    <w:name w:val="Style22"/>
    <w:uiPriority w:val="99"/>
    <w:rsid w:val="00004352"/>
  </w:style>
  <w:style w:type="paragraph" w:customStyle="1" w:styleId="EndnoteText1">
    <w:name w:val="Endnote Text1"/>
    <w:basedOn w:val="Normal"/>
    <w:next w:val="EndnoteText"/>
    <w:rsid w:val="00004352"/>
    <w:rPr>
      <w:rFonts w:ascii="Calibri" w:eastAsia="Calibri" w:hAnsi="Calibri" w:cs="Arial"/>
      <w:sz w:val="20"/>
      <w:szCs w:val="20"/>
      <w:lang w:bidi="fa-IR"/>
    </w:rPr>
  </w:style>
  <w:style w:type="character" w:customStyle="1" w:styleId="Heading1Char1">
    <w:name w:val="Heading 1 Char1"/>
    <w:uiPriority w:val="9"/>
    <w:rsid w:val="00004352"/>
    <w:rPr>
      <w:rFonts w:ascii="Cambria" w:eastAsia="Times New Roman" w:hAnsi="Cambria" w:cs="Times New Roman"/>
      <w:b/>
      <w:bCs/>
      <w:color w:val="365F91"/>
      <w:sz w:val="28"/>
      <w:szCs w:val="28"/>
    </w:rPr>
  </w:style>
  <w:style w:type="character" w:customStyle="1" w:styleId="Heading7Char1">
    <w:name w:val="Heading 7 Char1"/>
    <w:uiPriority w:val="9"/>
    <w:semiHidden/>
    <w:rsid w:val="00004352"/>
    <w:rPr>
      <w:rFonts w:ascii="Cambria" w:eastAsia="Times New Roman" w:hAnsi="Cambria" w:cs="Times New Roman"/>
      <w:i/>
      <w:iCs/>
      <w:color w:val="404040"/>
    </w:rPr>
  </w:style>
  <w:style w:type="character" w:customStyle="1" w:styleId="Heading8Char1">
    <w:name w:val="Heading 8 Char1"/>
    <w:uiPriority w:val="9"/>
    <w:semiHidden/>
    <w:rsid w:val="00004352"/>
    <w:rPr>
      <w:rFonts w:ascii="Cambria" w:eastAsia="Times New Roman" w:hAnsi="Cambria" w:cs="Times New Roman"/>
      <w:color w:val="404040"/>
      <w:sz w:val="20"/>
      <w:szCs w:val="20"/>
    </w:rPr>
  </w:style>
  <w:style w:type="character" w:customStyle="1" w:styleId="Heading9Char1">
    <w:name w:val="Heading 9 Char1"/>
    <w:uiPriority w:val="9"/>
    <w:semiHidden/>
    <w:rsid w:val="00004352"/>
    <w:rPr>
      <w:rFonts w:ascii="Cambria" w:eastAsia="Times New Roman" w:hAnsi="Cambria" w:cs="Times New Roman"/>
      <w:i/>
      <w:iCs/>
      <w:color w:val="404040"/>
      <w:sz w:val="20"/>
      <w:szCs w:val="20"/>
    </w:rPr>
  </w:style>
  <w:style w:type="character" w:customStyle="1" w:styleId="FooterChar1">
    <w:name w:val="Footer Char1"/>
    <w:uiPriority w:val="99"/>
    <w:rsid w:val="00004352"/>
  </w:style>
  <w:style w:type="character" w:customStyle="1" w:styleId="BodyTextChar1">
    <w:name w:val="Body Text Char1"/>
    <w:uiPriority w:val="99"/>
    <w:semiHidden/>
    <w:rsid w:val="00004352"/>
  </w:style>
  <w:style w:type="character" w:customStyle="1" w:styleId="BodyText2Char1">
    <w:name w:val="Body Text 2 Char1"/>
    <w:uiPriority w:val="99"/>
    <w:semiHidden/>
    <w:rsid w:val="00004352"/>
  </w:style>
  <w:style w:type="character" w:customStyle="1" w:styleId="HTMLPreformattedChar1">
    <w:name w:val="HTML Preformatted Char1"/>
    <w:uiPriority w:val="99"/>
    <w:semiHidden/>
    <w:rsid w:val="00004352"/>
    <w:rPr>
      <w:rFonts w:ascii="Consolas" w:hAnsi="Consolas" w:cs="Consolas"/>
      <w:sz w:val="20"/>
      <w:szCs w:val="20"/>
    </w:rPr>
  </w:style>
  <w:style w:type="character" w:customStyle="1" w:styleId="HeaderChar1">
    <w:name w:val="Header Char1"/>
    <w:uiPriority w:val="99"/>
    <w:rsid w:val="00004352"/>
  </w:style>
  <w:style w:type="character" w:customStyle="1" w:styleId="BalloonTextChar1">
    <w:name w:val="Balloon Text Char1"/>
    <w:uiPriority w:val="99"/>
    <w:semiHidden/>
    <w:rsid w:val="00004352"/>
    <w:rPr>
      <w:rFonts w:ascii="Tahoma" w:hAnsi="Tahoma" w:cs="Tahoma"/>
      <w:sz w:val="16"/>
      <w:szCs w:val="16"/>
    </w:rPr>
  </w:style>
  <w:style w:type="character" w:customStyle="1" w:styleId="CommentSubjectChar2">
    <w:name w:val="Comment Subject Char2"/>
    <w:uiPriority w:val="99"/>
    <w:semiHidden/>
    <w:rsid w:val="00004352"/>
    <w:rPr>
      <w:rFonts w:ascii="Calibri" w:hAnsi="Calibri" w:cs="B Nazanin"/>
      <w:b/>
      <w:bCs/>
      <w:sz w:val="20"/>
      <w:szCs w:val="20"/>
    </w:rPr>
  </w:style>
  <w:style w:type="character" w:customStyle="1" w:styleId="SubtitleChar1">
    <w:name w:val="Subtitle Char1"/>
    <w:uiPriority w:val="11"/>
    <w:rsid w:val="00004352"/>
    <w:rPr>
      <w:rFonts w:ascii="Cambria" w:eastAsia="Times New Roman" w:hAnsi="Cambria" w:cs="Times New Roman"/>
      <w:i/>
      <w:iCs/>
      <w:color w:val="4F81BD"/>
      <w:spacing w:val="15"/>
      <w:sz w:val="24"/>
      <w:szCs w:val="24"/>
    </w:rPr>
  </w:style>
  <w:style w:type="character" w:customStyle="1" w:styleId="DocumentMapChar2">
    <w:name w:val="Document Map Char2"/>
    <w:uiPriority w:val="99"/>
    <w:semiHidden/>
    <w:rsid w:val="00004352"/>
    <w:rPr>
      <w:rFonts w:ascii="Tahoma" w:hAnsi="Tahoma" w:cs="Tahoma"/>
      <w:sz w:val="16"/>
      <w:szCs w:val="16"/>
    </w:rPr>
  </w:style>
  <w:style w:type="character" w:customStyle="1" w:styleId="EndnoteTextChar1">
    <w:name w:val="Endnote Text Char1"/>
    <w:uiPriority w:val="99"/>
    <w:semiHidden/>
    <w:rsid w:val="00004352"/>
    <w:rPr>
      <w:sz w:val="20"/>
      <w:szCs w:val="20"/>
    </w:rPr>
  </w:style>
  <w:style w:type="table" w:customStyle="1" w:styleId="LightList-Accent51">
    <w:name w:val="Light List - Accent 51"/>
    <w:basedOn w:val="TableNormal"/>
    <w:next w:val="LightList-Accent5"/>
    <w:uiPriority w:val="61"/>
    <w:rsid w:val="00004352"/>
    <w:rPr>
      <w:rFonts w:ascii="Calibri" w:eastAsia="Calibri" w:hAnsi="Calibri" w:cs="Arial"/>
      <w:sz w:val="28"/>
      <w:szCs w:val="28"/>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21">
    <w:name w:val="Light List - Accent 121"/>
    <w:basedOn w:val="TableNormal"/>
    <w:next w:val="LightList-Accent1"/>
    <w:uiPriority w:val="61"/>
    <w:rsid w:val="00004352"/>
    <w:rPr>
      <w:rFonts w:ascii="Calibri" w:eastAsia="Calibri" w:hAnsi="Calibri" w:cs="Arial"/>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Accent32">
    <w:name w:val="Colorful List - Accent 32"/>
    <w:basedOn w:val="TableNormal"/>
    <w:next w:val="ColorfulList-Accent3"/>
    <w:uiPriority w:val="72"/>
    <w:rsid w:val="00004352"/>
    <w:rPr>
      <w:rFonts w:eastAsia="Calibri"/>
      <w:color w:val="000000"/>
      <w:sz w:val="28"/>
      <w:szCs w:val="28"/>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52">
    <w:name w:val="Colorful List - Accent 52"/>
    <w:basedOn w:val="TableNormal"/>
    <w:next w:val="ColorfulList-Accent5"/>
    <w:uiPriority w:val="72"/>
    <w:rsid w:val="00004352"/>
    <w:rPr>
      <w:rFonts w:eastAsia="Calibri"/>
      <w:color w:val="000000"/>
      <w:sz w:val="28"/>
      <w:szCs w:val="28"/>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ghtShading-Accent52">
    <w:name w:val="Light Shading - Accent 52"/>
    <w:basedOn w:val="TableNormal"/>
    <w:next w:val="LightShading-Accent5"/>
    <w:uiPriority w:val="60"/>
    <w:rsid w:val="00004352"/>
    <w:rPr>
      <w:rFonts w:eastAsia="Calibri"/>
      <w:color w:val="2F5496"/>
      <w:sz w:val="28"/>
      <w:szCs w:val="28"/>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52">
    <w:name w:val="Light List - Accent 52"/>
    <w:basedOn w:val="TableNormal"/>
    <w:next w:val="LightList-Accent5"/>
    <w:uiPriority w:val="61"/>
    <w:rsid w:val="00004352"/>
    <w:rPr>
      <w:rFonts w:eastAsia="Calibri"/>
      <w:sz w:val="28"/>
      <w:szCs w:val="28"/>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3">
    <w:name w:val="No List3"/>
    <w:next w:val="NoList"/>
    <w:uiPriority w:val="99"/>
    <w:semiHidden/>
    <w:unhideWhenUsed/>
    <w:rsid w:val="00004352"/>
  </w:style>
  <w:style w:type="table" w:customStyle="1" w:styleId="TableGrid3">
    <w:name w:val="Table Grid3"/>
    <w:basedOn w:val="TableNormal"/>
    <w:next w:val="TableGrid"/>
    <w:rsid w:val="00004352"/>
    <w:rPr>
      <w:rFonts w:ascii="Calibri" w:eastAsia="Calibri" w:hAnsi="Calibri" w:cs="Arial"/>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321">
    <w:name w:val="Colorful List - Accent 321"/>
    <w:basedOn w:val="TableNormal"/>
    <w:next w:val="ColorfulList-Accent3"/>
    <w:uiPriority w:val="72"/>
    <w:rsid w:val="00004352"/>
    <w:rPr>
      <w:rFonts w:ascii="Calibri" w:eastAsia="Calibri" w:hAnsi="Calibri" w:cs="Arial"/>
      <w:color w:val="000000"/>
      <w:sz w:val="28"/>
      <w:szCs w:val="28"/>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521">
    <w:name w:val="Colorful List - Accent 521"/>
    <w:basedOn w:val="TableNormal"/>
    <w:next w:val="ColorfulList-Accent5"/>
    <w:uiPriority w:val="72"/>
    <w:rsid w:val="00004352"/>
    <w:rPr>
      <w:rFonts w:ascii="Calibri" w:eastAsia="Calibri" w:hAnsi="Calibri" w:cs="Arial"/>
      <w:color w:val="000000"/>
      <w:sz w:val="28"/>
      <w:szCs w:val="28"/>
      <w:lang w:bidi="fa-I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521">
    <w:name w:val="Light Shading - Accent 521"/>
    <w:basedOn w:val="TableNormal"/>
    <w:next w:val="LightShading-Accent5"/>
    <w:uiPriority w:val="60"/>
    <w:rsid w:val="00004352"/>
    <w:rPr>
      <w:rFonts w:ascii="Calibri" w:eastAsia="Calibri" w:hAnsi="Calibri" w:cs="Arial"/>
      <w:color w:val="31849B"/>
      <w:sz w:val="28"/>
      <w:szCs w:val="28"/>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12">
    <w:name w:val="No List12"/>
    <w:next w:val="NoList"/>
    <w:uiPriority w:val="99"/>
    <w:semiHidden/>
    <w:unhideWhenUsed/>
    <w:rsid w:val="00004352"/>
  </w:style>
  <w:style w:type="numbering" w:customStyle="1" w:styleId="Style23">
    <w:name w:val="Style23"/>
    <w:uiPriority w:val="99"/>
    <w:rsid w:val="00004352"/>
  </w:style>
  <w:style w:type="table" w:customStyle="1" w:styleId="LightList-Accent521">
    <w:name w:val="Light List - Accent 521"/>
    <w:basedOn w:val="TableNormal"/>
    <w:next w:val="LightList-Accent5"/>
    <w:uiPriority w:val="61"/>
    <w:rsid w:val="00004352"/>
    <w:rPr>
      <w:rFonts w:ascii="Calibri" w:eastAsia="Calibri" w:hAnsi="Calibri" w:cs="Arial"/>
      <w:sz w:val="28"/>
      <w:szCs w:val="28"/>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3">
    <w:name w:val="Light List - Accent 13"/>
    <w:basedOn w:val="TableNormal"/>
    <w:next w:val="LightList-Accent1"/>
    <w:uiPriority w:val="61"/>
    <w:rsid w:val="00004352"/>
    <w:rPr>
      <w:rFonts w:ascii="Calibri" w:eastAsia="Calibri" w:hAnsi="Calibri" w:cs="Arial"/>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61">
    <w:name w:val="Medium Shading 1 - Accent 61"/>
    <w:basedOn w:val="TableNormal"/>
    <w:next w:val="MediumShading1-Accent6"/>
    <w:uiPriority w:val="63"/>
    <w:rsid w:val="00004352"/>
    <w:rPr>
      <w:rFonts w:eastAsia="Calibri"/>
      <w:sz w:val="28"/>
      <w:szCs w:val="28"/>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paragraph" w:customStyle="1" w:styleId="10">
    <w:name w:val="عنوان 1"/>
    <w:basedOn w:val="Normal"/>
    <w:link w:val="1Char"/>
    <w:qFormat/>
    <w:rsid w:val="00004352"/>
    <w:rPr>
      <w:sz w:val="32"/>
      <w:lang w:bidi="fa-IR"/>
    </w:rPr>
  </w:style>
  <w:style w:type="character" w:styleId="SubtleEmphasis">
    <w:name w:val="Subtle Emphasis"/>
    <w:uiPriority w:val="19"/>
    <w:qFormat/>
    <w:rsid w:val="00004352"/>
    <w:rPr>
      <w:i/>
      <w:iCs/>
      <w:color w:val="404040"/>
    </w:rPr>
  </w:style>
  <w:style w:type="character" w:customStyle="1" w:styleId="1Char">
    <w:name w:val="عنوان 1 Char"/>
    <w:link w:val="10"/>
    <w:rsid w:val="00004352"/>
    <w:rPr>
      <w:rFonts w:cs="B Nazanin"/>
      <w:sz w:val="32"/>
      <w:szCs w:val="28"/>
      <w:lang w:bidi="fa-IR"/>
    </w:rPr>
  </w:style>
  <w:style w:type="paragraph" w:styleId="TOCHeading">
    <w:name w:val="TOC Heading"/>
    <w:basedOn w:val="Heading1"/>
    <w:next w:val="Normal"/>
    <w:uiPriority w:val="39"/>
    <w:unhideWhenUsed/>
    <w:qFormat/>
    <w:rsid w:val="00004352"/>
    <w:pPr>
      <w:keepLines/>
      <w:spacing w:before="480" w:line="276" w:lineRule="auto"/>
      <w:outlineLvl w:val="9"/>
    </w:pPr>
    <w:rPr>
      <w:rFonts w:ascii="Calibri Light" w:eastAsia="Times New Roman" w:hAnsi="Calibri Light"/>
      <w:color w:val="2E74B5"/>
      <w:sz w:val="74"/>
      <w:szCs w:val="28"/>
      <w:lang w:val="x-none" w:eastAsia="ja-JP" w:bidi="fa-IR"/>
    </w:rPr>
  </w:style>
  <w:style w:type="paragraph" w:customStyle="1" w:styleId="Style3">
    <w:name w:val="Style3"/>
    <w:basedOn w:val="Title"/>
    <w:link w:val="Style3Char"/>
    <w:qFormat/>
    <w:rsid w:val="00004352"/>
  </w:style>
  <w:style w:type="table" w:styleId="LightList-Accent1">
    <w:name w:val="Light List Accent 1"/>
    <w:basedOn w:val="TableNormal"/>
    <w:uiPriority w:val="61"/>
    <w:semiHidden/>
    <w:unhideWhenUsed/>
    <w:rsid w:val="00004352"/>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olorfulList-Accent3">
    <w:name w:val="Colorful List Accent 3"/>
    <w:basedOn w:val="TableNormal"/>
    <w:uiPriority w:val="72"/>
    <w:semiHidden/>
    <w:unhideWhenUsed/>
    <w:rsid w:val="00004352"/>
    <w:rPr>
      <w:color w:val="000000"/>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5">
    <w:name w:val="Colorful List Accent 5"/>
    <w:basedOn w:val="TableNormal"/>
    <w:uiPriority w:val="72"/>
    <w:semiHidden/>
    <w:unhideWhenUsed/>
    <w:rsid w:val="00004352"/>
    <w:rPr>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LightShading-Accent5">
    <w:name w:val="Light Shading Accent 5"/>
    <w:basedOn w:val="TableNormal"/>
    <w:uiPriority w:val="60"/>
    <w:semiHidden/>
    <w:unhideWhenUsed/>
    <w:rsid w:val="00004352"/>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Accent5">
    <w:name w:val="Light List Accent 5"/>
    <w:basedOn w:val="TableNormal"/>
    <w:uiPriority w:val="61"/>
    <w:semiHidden/>
    <w:unhideWhenUsed/>
    <w:rsid w:val="00004352"/>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Shading1-Accent6">
    <w:name w:val="Medium Shading 1 Accent 6"/>
    <w:basedOn w:val="TableNormal"/>
    <w:uiPriority w:val="63"/>
    <w:semiHidden/>
    <w:unhideWhenUsed/>
    <w:rsid w:val="0000435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004352"/>
  </w:style>
  <w:style w:type="table" w:customStyle="1" w:styleId="Style12">
    <w:name w:val="Style12"/>
    <w:basedOn w:val="ColorfulGrid-Accent6"/>
    <w:uiPriority w:val="99"/>
    <w:qFormat/>
    <w:rsid w:val="00004352"/>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numbering" w:customStyle="1" w:styleId="Style24">
    <w:name w:val="Style24"/>
    <w:uiPriority w:val="99"/>
    <w:rsid w:val="00004352"/>
  </w:style>
  <w:style w:type="numbering" w:customStyle="1" w:styleId="NoList13">
    <w:name w:val="No List13"/>
    <w:next w:val="NoList"/>
    <w:uiPriority w:val="99"/>
    <w:semiHidden/>
    <w:unhideWhenUsed/>
    <w:rsid w:val="00004352"/>
  </w:style>
  <w:style w:type="table" w:customStyle="1" w:styleId="Style111">
    <w:name w:val="Style111"/>
    <w:basedOn w:val="ColorfulGrid-Accent6"/>
    <w:uiPriority w:val="99"/>
    <w:qFormat/>
    <w:rsid w:val="00004352"/>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numbering" w:customStyle="1" w:styleId="Style211">
    <w:name w:val="Style211"/>
    <w:uiPriority w:val="99"/>
    <w:rsid w:val="00004352"/>
  </w:style>
  <w:style w:type="table" w:customStyle="1" w:styleId="LightList-Accent111">
    <w:name w:val="Light List - Accent 111"/>
    <w:basedOn w:val="TableNormal"/>
    <w:next w:val="LightList-Accent1"/>
    <w:uiPriority w:val="61"/>
    <w:rsid w:val="00004352"/>
    <w:rPr>
      <w:rFonts w:ascii="Calibri" w:eastAsia="Calibri" w:hAnsi="Calibri" w:cs="Arial"/>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004352"/>
    <w:rPr>
      <w:rFonts w:eastAsia="Calibri"/>
      <w:sz w:val="28"/>
      <w:szCs w:val="28"/>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21">
    <w:name w:val="No List21"/>
    <w:next w:val="NoList"/>
    <w:uiPriority w:val="99"/>
    <w:semiHidden/>
    <w:unhideWhenUsed/>
    <w:rsid w:val="00004352"/>
  </w:style>
  <w:style w:type="table" w:customStyle="1" w:styleId="TableGrid21">
    <w:name w:val="Table Grid21"/>
    <w:basedOn w:val="TableNormal"/>
    <w:next w:val="TableGrid"/>
    <w:rsid w:val="00004352"/>
    <w:rPr>
      <w:rFonts w:ascii="Calibri" w:eastAsia="Calibri" w:hAnsi="Calibri" w:cs="Arial"/>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311">
    <w:name w:val="Colorful List - Accent 311"/>
    <w:basedOn w:val="TableNormal"/>
    <w:next w:val="ColorfulList-Accent3"/>
    <w:uiPriority w:val="72"/>
    <w:rsid w:val="00004352"/>
    <w:rPr>
      <w:rFonts w:ascii="Calibri" w:eastAsia="Calibri" w:hAnsi="Calibri" w:cs="Arial"/>
      <w:color w:val="000000"/>
      <w:sz w:val="28"/>
      <w:szCs w:val="28"/>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511">
    <w:name w:val="Colorful List - Accent 511"/>
    <w:basedOn w:val="TableNormal"/>
    <w:next w:val="ColorfulList-Accent5"/>
    <w:uiPriority w:val="72"/>
    <w:rsid w:val="00004352"/>
    <w:rPr>
      <w:rFonts w:ascii="Calibri" w:eastAsia="Calibri" w:hAnsi="Calibri" w:cs="Arial"/>
      <w:color w:val="000000"/>
      <w:sz w:val="28"/>
      <w:szCs w:val="28"/>
      <w:lang w:bidi="fa-I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511">
    <w:name w:val="Light Shading - Accent 511"/>
    <w:basedOn w:val="TableNormal"/>
    <w:next w:val="LightShading-Accent5"/>
    <w:uiPriority w:val="60"/>
    <w:rsid w:val="00004352"/>
    <w:rPr>
      <w:rFonts w:ascii="Calibri" w:eastAsia="Calibri" w:hAnsi="Calibri" w:cs="Arial"/>
      <w:color w:val="31849B"/>
      <w:sz w:val="28"/>
      <w:szCs w:val="28"/>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112">
    <w:name w:val="No List112"/>
    <w:next w:val="NoList"/>
    <w:uiPriority w:val="99"/>
    <w:semiHidden/>
    <w:unhideWhenUsed/>
    <w:rsid w:val="00004352"/>
  </w:style>
  <w:style w:type="numbering" w:customStyle="1" w:styleId="Style221">
    <w:name w:val="Style221"/>
    <w:uiPriority w:val="99"/>
    <w:rsid w:val="00004352"/>
  </w:style>
  <w:style w:type="table" w:customStyle="1" w:styleId="LightList-Accent511">
    <w:name w:val="Light List - Accent 511"/>
    <w:basedOn w:val="TableNormal"/>
    <w:next w:val="LightList-Accent5"/>
    <w:uiPriority w:val="61"/>
    <w:rsid w:val="00004352"/>
    <w:rPr>
      <w:rFonts w:ascii="Calibri" w:eastAsia="Calibri" w:hAnsi="Calibri" w:cs="Arial"/>
      <w:sz w:val="28"/>
      <w:szCs w:val="28"/>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22">
    <w:name w:val="Light List - Accent 122"/>
    <w:basedOn w:val="TableNormal"/>
    <w:next w:val="LightList-Accent1"/>
    <w:uiPriority w:val="61"/>
    <w:rsid w:val="00004352"/>
    <w:rPr>
      <w:rFonts w:ascii="Calibri" w:eastAsia="Calibri" w:hAnsi="Calibri" w:cs="Arial"/>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Accent33">
    <w:name w:val="Colorful List - Accent 33"/>
    <w:basedOn w:val="TableNormal"/>
    <w:next w:val="ColorfulList-Accent3"/>
    <w:uiPriority w:val="72"/>
    <w:rsid w:val="00004352"/>
    <w:rPr>
      <w:rFonts w:eastAsia="Calibri"/>
      <w:color w:val="000000"/>
      <w:sz w:val="28"/>
      <w:szCs w:val="28"/>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53">
    <w:name w:val="Colorful List - Accent 53"/>
    <w:basedOn w:val="TableNormal"/>
    <w:next w:val="ColorfulList-Accent5"/>
    <w:uiPriority w:val="72"/>
    <w:rsid w:val="00004352"/>
    <w:rPr>
      <w:rFonts w:eastAsia="Calibri"/>
      <w:color w:val="000000"/>
      <w:sz w:val="28"/>
      <w:szCs w:val="28"/>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LightShading-Accent53">
    <w:name w:val="Light Shading - Accent 53"/>
    <w:basedOn w:val="TableNormal"/>
    <w:next w:val="LightShading-Accent5"/>
    <w:uiPriority w:val="60"/>
    <w:rsid w:val="00004352"/>
    <w:rPr>
      <w:rFonts w:eastAsia="Calibri"/>
      <w:color w:val="2F5496"/>
      <w:sz w:val="28"/>
      <w:szCs w:val="28"/>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List-Accent53">
    <w:name w:val="Light List - Accent 53"/>
    <w:basedOn w:val="TableNormal"/>
    <w:next w:val="LightList-Accent5"/>
    <w:uiPriority w:val="61"/>
    <w:rsid w:val="00004352"/>
    <w:rPr>
      <w:rFonts w:eastAsia="Calibri"/>
      <w:sz w:val="28"/>
      <w:szCs w:val="28"/>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31">
    <w:name w:val="No List31"/>
    <w:next w:val="NoList"/>
    <w:uiPriority w:val="99"/>
    <w:semiHidden/>
    <w:unhideWhenUsed/>
    <w:rsid w:val="00004352"/>
  </w:style>
  <w:style w:type="table" w:customStyle="1" w:styleId="TableGrid31">
    <w:name w:val="Table Grid31"/>
    <w:basedOn w:val="TableNormal"/>
    <w:next w:val="TableGrid"/>
    <w:rsid w:val="00004352"/>
    <w:rPr>
      <w:rFonts w:ascii="Calibri" w:eastAsia="Calibri" w:hAnsi="Calibri" w:cs="Arial"/>
      <w:sz w:val="28"/>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322">
    <w:name w:val="Colorful List - Accent 322"/>
    <w:basedOn w:val="TableNormal"/>
    <w:next w:val="ColorfulList-Accent3"/>
    <w:uiPriority w:val="72"/>
    <w:rsid w:val="00004352"/>
    <w:rPr>
      <w:rFonts w:ascii="Calibri" w:eastAsia="Calibri" w:hAnsi="Calibri" w:cs="Arial"/>
      <w:color w:val="000000"/>
      <w:sz w:val="28"/>
      <w:szCs w:val="28"/>
      <w:lang w:bidi="fa-I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522">
    <w:name w:val="Colorful List - Accent 522"/>
    <w:basedOn w:val="TableNormal"/>
    <w:next w:val="ColorfulList-Accent5"/>
    <w:uiPriority w:val="72"/>
    <w:rsid w:val="00004352"/>
    <w:rPr>
      <w:rFonts w:ascii="Calibri" w:eastAsia="Calibri" w:hAnsi="Calibri" w:cs="Arial"/>
      <w:color w:val="000000"/>
      <w:sz w:val="28"/>
      <w:szCs w:val="28"/>
      <w:lang w:bidi="fa-I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Shading-Accent522">
    <w:name w:val="Light Shading - Accent 522"/>
    <w:basedOn w:val="TableNormal"/>
    <w:next w:val="LightShading-Accent5"/>
    <w:uiPriority w:val="60"/>
    <w:rsid w:val="00004352"/>
    <w:rPr>
      <w:rFonts w:ascii="Calibri" w:eastAsia="Calibri" w:hAnsi="Calibri" w:cs="Arial"/>
      <w:color w:val="31849B"/>
      <w:sz w:val="28"/>
      <w:szCs w:val="28"/>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NoList121">
    <w:name w:val="No List121"/>
    <w:next w:val="NoList"/>
    <w:uiPriority w:val="99"/>
    <w:semiHidden/>
    <w:unhideWhenUsed/>
    <w:rsid w:val="00004352"/>
  </w:style>
  <w:style w:type="numbering" w:customStyle="1" w:styleId="Style231">
    <w:name w:val="Style231"/>
    <w:uiPriority w:val="99"/>
    <w:rsid w:val="00004352"/>
  </w:style>
  <w:style w:type="table" w:customStyle="1" w:styleId="LightList-Accent522">
    <w:name w:val="Light List - Accent 522"/>
    <w:basedOn w:val="TableNormal"/>
    <w:next w:val="LightList-Accent5"/>
    <w:uiPriority w:val="61"/>
    <w:rsid w:val="00004352"/>
    <w:rPr>
      <w:rFonts w:ascii="Calibri" w:eastAsia="Calibri" w:hAnsi="Calibri" w:cs="Arial"/>
      <w:sz w:val="28"/>
      <w:szCs w:val="28"/>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31">
    <w:name w:val="Light List - Accent 131"/>
    <w:basedOn w:val="TableNormal"/>
    <w:next w:val="LightList-Accent1"/>
    <w:uiPriority w:val="61"/>
    <w:rsid w:val="00004352"/>
    <w:rPr>
      <w:rFonts w:ascii="Calibri" w:eastAsia="Calibri" w:hAnsi="Calibri" w:cs="Arial"/>
      <w:sz w:val="28"/>
      <w:szCs w:val="28"/>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62">
    <w:name w:val="Medium Shading 1 - Accent 62"/>
    <w:basedOn w:val="TableNormal"/>
    <w:next w:val="MediumShading1-Accent6"/>
    <w:uiPriority w:val="63"/>
    <w:rsid w:val="00004352"/>
    <w:rPr>
      <w:rFonts w:eastAsia="Calibri"/>
      <w:sz w:val="28"/>
      <w:szCs w:val="28"/>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paragraph" w:customStyle="1" w:styleId="2">
    <w:name w:val="عنوان 2"/>
    <w:basedOn w:val="Normal"/>
    <w:link w:val="2Char"/>
    <w:rsid w:val="00004352"/>
    <w:rPr>
      <w:rFonts w:cs="Nazanin"/>
      <w:b/>
      <w:bCs/>
      <w:sz w:val="32"/>
      <w:lang w:bidi="fa-IR"/>
    </w:rPr>
  </w:style>
  <w:style w:type="character" w:customStyle="1" w:styleId="Style3Char">
    <w:name w:val="Style3 Char"/>
    <w:basedOn w:val="TitleChar"/>
    <w:link w:val="Style3"/>
    <w:rsid w:val="00004352"/>
    <w:rPr>
      <w:rFonts w:ascii="B Nazanin" w:hAnsi="B Nazanin" w:cs="B Nazanin"/>
      <w:b/>
      <w:bCs/>
      <w:sz w:val="28"/>
      <w:szCs w:val="28"/>
      <w:lang w:val="x-none" w:eastAsia="x-none" w:bidi="fa-IR"/>
    </w:rPr>
  </w:style>
  <w:style w:type="character" w:customStyle="1" w:styleId="2Char">
    <w:name w:val="عنوان 2 Char"/>
    <w:link w:val="2"/>
    <w:rsid w:val="00004352"/>
    <w:rPr>
      <w:rFonts w:cs="Nazanin"/>
      <w:b/>
      <w:bCs/>
      <w:sz w:val="32"/>
      <w:szCs w:val="28"/>
      <w:lang w:bidi="fa-IR"/>
    </w:rPr>
  </w:style>
  <w:style w:type="paragraph" w:customStyle="1" w:styleId="Style4">
    <w:name w:val="Style4"/>
    <w:basedOn w:val="Normal"/>
    <w:link w:val="Style4Char"/>
    <w:autoRedefine/>
    <w:qFormat/>
    <w:rsid w:val="00004352"/>
    <w:rPr>
      <w:rFonts w:ascii="B Nazanin" w:eastAsia="Calibri" w:hAnsi="B Nazanin"/>
      <w:b/>
      <w:bCs/>
      <w:lang w:eastAsia="x-none" w:bidi="fa-IR"/>
    </w:rPr>
  </w:style>
  <w:style w:type="character" w:customStyle="1" w:styleId="Style4Char">
    <w:name w:val="Style4 Char"/>
    <w:basedOn w:val="DefaultParagraphFont"/>
    <w:link w:val="Style4"/>
    <w:rsid w:val="00004352"/>
    <w:rPr>
      <w:rFonts w:ascii="B Nazanin" w:eastAsia="Calibri" w:hAnsi="B Nazanin" w:cs="B Nazanin"/>
      <w:b/>
      <w:bCs/>
      <w:sz w:val="28"/>
      <w:szCs w:val="28"/>
      <w:lang w:eastAsia="x-none" w:bidi="fa-IR"/>
    </w:rPr>
  </w:style>
  <w:style w:type="paragraph" w:customStyle="1" w:styleId="Style5">
    <w:name w:val="Style5"/>
    <w:basedOn w:val="Normal"/>
    <w:link w:val="Style5Char"/>
    <w:qFormat/>
    <w:rsid w:val="00004352"/>
    <w:pPr>
      <w:spacing w:line="360" w:lineRule="auto"/>
    </w:pPr>
    <w:rPr>
      <w:rFonts w:ascii="B Nazanin" w:eastAsia="Calibri" w:hAnsi="B Nazanin"/>
      <w:sz w:val="22"/>
      <w:szCs w:val="22"/>
      <w:lang w:bidi="fa-IR"/>
    </w:rPr>
  </w:style>
  <w:style w:type="character" w:customStyle="1" w:styleId="Style5Char">
    <w:name w:val="Style5 Char"/>
    <w:basedOn w:val="DefaultParagraphFont"/>
    <w:link w:val="Style5"/>
    <w:rsid w:val="00004352"/>
    <w:rPr>
      <w:rFonts w:ascii="B Nazanin" w:eastAsia="Calibri" w:hAnsi="B Nazanin" w:cs="B Nazanin"/>
      <w:sz w:val="22"/>
      <w:szCs w:val="22"/>
      <w:lang w:bidi="fa-IR"/>
    </w:rPr>
  </w:style>
  <w:style w:type="paragraph" w:customStyle="1" w:styleId="Style6">
    <w:name w:val="Style6"/>
    <w:basedOn w:val="Normal"/>
    <w:link w:val="Style6Char"/>
    <w:qFormat/>
    <w:rsid w:val="00004352"/>
    <w:rPr>
      <w:rFonts w:ascii="B Nazanin" w:eastAsiaTheme="minorHAnsi" w:hAnsi="B Nazanin"/>
      <w:sz w:val="22"/>
      <w:szCs w:val="22"/>
      <w:lang w:bidi="fa-IR"/>
    </w:rPr>
  </w:style>
  <w:style w:type="character" w:customStyle="1" w:styleId="Style6Char">
    <w:name w:val="Style6 Char"/>
    <w:basedOn w:val="DefaultParagraphFont"/>
    <w:link w:val="Style6"/>
    <w:rsid w:val="00004352"/>
    <w:rPr>
      <w:rFonts w:ascii="B Nazanin" w:eastAsiaTheme="minorHAnsi" w:hAnsi="B Nazanin" w:cs="B Nazanin"/>
      <w:sz w:val="22"/>
      <w:szCs w:val="22"/>
      <w:lang w:bidi="fa-IR"/>
    </w:rPr>
  </w:style>
  <w:style w:type="paragraph" w:customStyle="1" w:styleId="a8">
    <w:name w:val="پاراگراف اول"/>
    <w:basedOn w:val="Normal"/>
    <w:next w:val="a9"/>
    <w:link w:val="Char5"/>
    <w:qFormat/>
    <w:rsid w:val="00004352"/>
    <w:pPr>
      <w:spacing w:line="288" w:lineRule="auto"/>
    </w:pPr>
    <w:rPr>
      <w:rFonts w:eastAsiaTheme="minorHAnsi"/>
      <w:szCs w:val="26"/>
      <w:lang w:bidi="fa-IR"/>
    </w:rPr>
  </w:style>
  <w:style w:type="paragraph" w:customStyle="1" w:styleId="a9">
    <w:name w:val="پاراگرافهاي دوم به بعد"/>
    <w:basedOn w:val="Normal"/>
    <w:qFormat/>
    <w:rsid w:val="00004352"/>
    <w:pPr>
      <w:spacing w:line="288" w:lineRule="auto"/>
      <w:ind w:firstLine="567"/>
    </w:pPr>
    <w:rPr>
      <w:rFonts w:eastAsiaTheme="minorHAnsi"/>
      <w:szCs w:val="26"/>
      <w:lang w:bidi="fa-IR"/>
    </w:rPr>
  </w:style>
  <w:style w:type="paragraph" w:customStyle="1" w:styleId="aa">
    <w:name w:val="پاراگرافهاي شماره دار"/>
    <w:basedOn w:val="Normal"/>
    <w:qFormat/>
    <w:rsid w:val="00004352"/>
    <w:pPr>
      <w:spacing w:line="288" w:lineRule="auto"/>
    </w:pPr>
    <w:rPr>
      <w:rFonts w:eastAsiaTheme="minorHAnsi"/>
      <w:szCs w:val="26"/>
      <w:lang w:bidi="fa-IR"/>
    </w:rPr>
  </w:style>
  <w:style w:type="paragraph" w:customStyle="1" w:styleId="ab">
    <w:name w:val="شكل"/>
    <w:basedOn w:val="a8"/>
    <w:next w:val="Normal"/>
    <w:qFormat/>
    <w:rsid w:val="00004352"/>
    <w:pPr>
      <w:spacing w:before="240" w:line="240" w:lineRule="auto"/>
      <w:jc w:val="center"/>
    </w:pPr>
    <w:rPr>
      <w:noProof/>
      <w:lang w:val="en-GB" w:eastAsia="en-GB" w:bidi="ar-SA"/>
    </w:rPr>
  </w:style>
  <w:style w:type="character" w:customStyle="1" w:styleId="Char5">
    <w:name w:val="پاراگراف اول Char"/>
    <w:basedOn w:val="DefaultParagraphFont"/>
    <w:link w:val="a8"/>
    <w:rsid w:val="00004352"/>
    <w:rPr>
      <w:rFonts w:eastAsiaTheme="minorHAnsi" w:cs="B Nazanin"/>
      <w:sz w:val="24"/>
      <w:szCs w:val="26"/>
      <w:lang w:bidi="fa-IR"/>
    </w:rPr>
  </w:style>
  <w:style w:type="paragraph" w:customStyle="1" w:styleId="ac">
    <w:name w:val="پاراگراف دوم به بعد"/>
    <w:basedOn w:val="a8"/>
    <w:link w:val="Char6"/>
    <w:qFormat/>
    <w:rsid w:val="00004352"/>
    <w:pPr>
      <w:spacing w:line="336" w:lineRule="auto"/>
      <w:ind w:firstLine="340"/>
    </w:pPr>
    <w:rPr>
      <w:rFonts w:eastAsiaTheme="minorEastAsia"/>
    </w:rPr>
  </w:style>
  <w:style w:type="character" w:customStyle="1" w:styleId="Char6">
    <w:name w:val="پاراگراف دوم به بعد Char"/>
    <w:basedOn w:val="Char5"/>
    <w:link w:val="ac"/>
    <w:rsid w:val="00004352"/>
    <w:rPr>
      <w:rFonts w:eastAsiaTheme="minorEastAsia" w:cs="B Nazanin"/>
      <w:sz w:val="24"/>
      <w:szCs w:val="26"/>
      <w:lang w:bidi="fa-IR"/>
    </w:rPr>
  </w:style>
  <w:style w:type="paragraph" w:customStyle="1" w:styleId="11">
    <w:name w:val="1"/>
    <w:basedOn w:val="Normal"/>
    <w:link w:val="1Char0"/>
    <w:rsid w:val="00004352"/>
    <w:pPr>
      <w:spacing w:line="288" w:lineRule="auto"/>
    </w:pPr>
    <w:rPr>
      <w:rFonts w:eastAsiaTheme="minorHAnsi"/>
      <w:b/>
      <w:bCs/>
      <w:sz w:val="32"/>
      <w:szCs w:val="32"/>
      <w:lang w:bidi="fa-IR"/>
    </w:rPr>
  </w:style>
  <w:style w:type="paragraph" w:customStyle="1" w:styleId="20">
    <w:name w:val="2"/>
    <w:basedOn w:val="11"/>
    <w:link w:val="2Char0"/>
    <w:rsid w:val="00004352"/>
  </w:style>
  <w:style w:type="character" w:customStyle="1" w:styleId="1Char0">
    <w:name w:val="1 Char"/>
    <w:basedOn w:val="DefaultParagraphFont"/>
    <w:link w:val="11"/>
    <w:rsid w:val="00004352"/>
    <w:rPr>
      <w:rFonts w:eastAsiaTheme="minorHAnsi" w:cs="B Nazanin"/>
      <w:b/>
      <w:bCs/>
      <w:sz w:val="32"/>
      <w:szCs w:val="32"/>
      <w:lang w:bidi="fa-IR"/>
    </w:rPr>
  </w:style>
  <w:style w:type="paragraph" w:customStyle="1" w:styleId="3">
    <w:name w:val="3"/>
    <w:basedOn w:val="20"/>
    <w:link w:val="3Char"/>
    <w:rsid w:val="00004352"/>
    <w:rPr>
      <w:sz w:val="26"/>
      <w:szCs w:val="26"/>
    </w:rPr>
  </w:style>
  <w:style w:type="character" w:customStyle="1" w:styleId="2Char0">
    <w:name w:val="2 Char"/>
    <w:basedOn w:val="1Char0"/>
    <w:link w:val="20"/>
    <w:rsid w:val="00004352"/>
    <w:rPr>
      <w:rFonts w:eastAsiaTheme="minorHAnsi" w:cs="B Nazanin"/>
      <w:b/>
      <w:bCs/>
      <w:sz w:val="32"/>
      <w:szCs w:val="32"/>
      <w:lang w:bidi="fa-IR"/>
    </w:rPr>
  </w:style>
  <w:style w:type="paragraph" w:customStyle="1" w:styleId="4">
    <w:name w:val="4"/>
    <w:basedOn w:val="3"/>
    <w:link w:val="4Char"/>
    <w:rsid w:val="00004352"/>
    <w:rPr>
      <w:sz w:val="24"/>
      <w:szCs w:val="24"/>
    </w:rPr>
  </w:style>
  <w:style w:type="character" w:customStyle="1" w:styleId="3Char">
    <w:name w:val="3 Char"/>
    <w:basedOn w:val="2Char0"/>
    <w:link w:val="3"/>
    <w:rsid w:val="00004352"/>
    <w:rPr>
      <w:rFonts w:eastAsiaTheme="minorHAnsi" w:cs="B Nazanin"/>
      <w:b/>
      <w:bCs/>
      <w:sz w:val="26"/>
      <w:szCs w:val="26"/>
      <w:lang w:bidi="fa-IR"/>
    </w:rPr>
  </w:style>
  <w:style w:type="paragraph" w:customStyle="1" w:styleId="5">
    <w:name w:val="5"/>
    <w:basedOn w:val="4"/>
    <w:link w:val="5Char"/>
    <w:rsid w:val="00004352"/>
  </w:style>
  <w:style w:type="character" w:customStyle="1" w:styleId="4Char">
    <w:name w:val="4 Char"/>
    <w:basedOn w:val="3Char"/>
    <w:link w:val="4"/>
    <w:rsid w:val="00004352"/>
    <w:rPr>
      <w:rFonts w:eastAsiaTheme="minorHAnsi" w:cs="B Nazanin"/>
      <w:b/>
      <w:bCs/>
      <w:sz w:val="24"/>
      <w:szCs w:val="24"/>
      <w:lang w:bidi="fa-IR"/>
    </w:rPr>
  </w:style>
  <w:style w:type="character" w:customStyle="1" w:styleId="5Char">
    <w:name w:val="5 Char"/>
    <w:basedOn w:val="4Char"/>
    <w:link w:val="5"/>
    <w:rsid w:val="00004352"/>
    <w:rPr>
      <w:rFonts w:eastAsiaTheme="minorHAnsi" w:cs="B Nazanin"/>
      <w:b/>
      <w:bCs/>
      <w:sz w:val="24"/>
      <w:szCs w:val="24"/>
      <w:lang w:bidi="fa-IR"/>
    </w:rPr>
  </w:style>
  <w:style w:type="paragraph" w:customStyle="1" w:styleId="ad">
    <w:name w:val="پاورقی"/>
    <w:basedOn w:val="FootnoteText"/>
    <w:qFormat/>
    <w:rsid w:val="00004352"/>
    <w:pPr>
      <w:ind w:firstLine="425"/>
      <w:contextualSpacing/>
    </w:pPr>
    <w:rPr>
      <w:rFonts w:eastAsiaTheme="minorHAnsi"/>
      <w:szCs w:val="22"/>
      <w:lang w:bidi="fa-IR"/>
    </w:rPr>
  </w:style>
  <w:style w:type="character" w:styleId="PlaceholderText">
    <w:name w:val="Placeholder Text"/>
    <w:basedOn w:val="DefaultParagraphFont"/>
    <w:uiPriority w:val="99"/>
    <w:semiHidden/>
    <w:rsid w:val="00004352"/>
    <w:rPr>
      <w:color w:val="808080"/>
    </w:rPr>
  </w:style>
  <w:style w:type="character" w:styleId="UnresolvedMention">
    <w:name w:val="Unresolved Mention"/>
    <w:basedOn w:val="DefaultParagraphFont"/>
    <w:uiPriority w:val="99"/>
    <w:semiHidden/>
    <w:unhideWhenUsed/>
    <w:rsid w:val="00004352"/>
    <w:rPr>
      <w:color w:val="605E5C"/>
      <w:shd w:val="clear" w:color="auto" w:fill="E1DFDD"/>
    </w:rPr>
  </w:style>
  <w:style w:type="paragraph" w:customStyle="1" w:styleId="ae">
    <w:name w:val="چكيده انگليسي"/>
    <w:basedOn w:val="Normal"/>
    <w:qFormat/>
    <w:rsid w:val="00AF2B70"/>
    <w:pPr>
      <w:bidi w:val="0"/>
      <w:spacing w:line="288" w:lineRule="auto"/>
    </w:pPr>
    <w:rPr>
      <w:rFonts w:eastAsiaTheme="minorHAnsi"/>
      <w:sz w:val="24"/>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5327">
      <w:bodyDiv w:val="1"/>
      <w:marLeft w:val="0"/>
      <w:marRight w:val="0"/>
      <w:marTop w:val="0"/>
      <w:marBottom w:val="0"/>
      <w:divBdr>
        <w:top w:val="none" w:sz="0" w:space="0" w:color="auto"/>
        <w:left w:val="none" w:sz="0" w:space="0" w:color="auto"/>
        <w:bottom w:val="none" w:sz="0" w:space="0" w:color="auto"/>
        <w:right w:val="none" w:sz="0" w:space="0" w:color="auto"/>
      </w:divBdr>
      <w:divsChild>
        <w:div w:id="1026910716">
          <w:marLeft w:val="0"/>
          <w:marRight w:val="0"/>
          <w:marTop w:val="0"/>
          <w:marBottom w:val="0"/>
          <w:divBdr>
            <w:top w:val="none" w:sz="0" w:space="0" w:color="auto"/>
            <w:left w:val="none" w:sz="0" w:space="0" w:color="auto"/>
            <w:bottom w:val="none" w:sz="0" w:space="0" w:color="auto"/>
            <w:right w:val="none" w:sz="0" w:space="0" w:color="auto"/>
          </w:divBdr>
        </w:div>
      </w:divsChild>
    </w:div>
    <w:div w:id="384180434">
      <w:bodyDiv w:val="1"/>
      <w:marLeft w:val="0"/>
      <w:marRight w:val="0"/>
      <w:marTop w:val="0"/>
      <w:marBottom w:val="0"/>
      <w:divBdr>
        <w:top w:val="none" w:sz="0" w:space="0" w:color="auto"/>
        <w:left w:val="none" w:sz="0" w:space="0" w:color="auto"/>
        <w:bottom w:val="none" w:sz="0" w:space="0" w:color="auto"/>
        <w:right w:val="none" w:sz="0" w:space="0" w:color="auto"/>
      </w:divBdr>
      <w:divsChild>
        <w:div w:id="867911128">
          <w:marLeft w:val="0"/>
          <w:marRight w:val="0"/>
          <w:marTop w:val="0"/>
          <w:marBottom w:val="0"/>
          <w:divBdr>
            <w:top w:val="none" w:sz="0" w:space="0" w:color="auto"/>
            <w:left w:val="none" w:sz="0" w:space="0" w:color="auto"/>
            <w:bottom w:val="none" w:sz="0" w:space="0" w:color="auto"/>
            <w:right w:val="none" w:sz="0" w:space="0" w:color="auto"/>
          </w:divBdr>
        </w:div>
      </w:divsChild>
    </w:div>
    <w:div w:id="391656758">
      <w:bodyDiv w:val="1"/>
      <w:marLeft w:val="0"/>
      <w:marRight w:val="0"/>
      <w:marTop w:val="0"/>
      <w:marBottom w:val="0"/>
      <w:divBdr>
        <w:top w:val="none" w:sz="0" w:space="0" w:color="auto"/>
        <w:left w:val="none" w:sz="0" w:space="0" w:color="auto"/>
        <w:bottom w:val="none" w:sz="0" w:space="0" w:color="auto"/>
        <w:right w:val="none" w:sz="0" w:space="0" w:color="auto"/>
      </w:divBdr>
      <w:divsChild>
        <w:div w:id="1505512627">
          <w:marLeft w:val="0"/>
          <w:marRight w:val="0"/>
          <w:marTop w:val="0"/>
          <w:marBottom w:val="0"/>
          <w:divBdr>
            <w:top w:val="none" w:sz="0" w:space="0" w:color="auto"/>
            <w:left w:val="none" w:sz="0" w:space="0" w:color="auto"/>
            <w:bottom w:val="none" w:sz="0" w:space="0" w:color="auto"/>
            <w:right w:val="none" w:sz="0" w:space="0" w:color="auto"/>
          </w:divBdr>
        </w:div>
      </w:divsChild>
    </w:div>
    <w:div w:id="585766020">
      <w:bodyDiv w:val="1"/>
      <w:marLeft w:val="0"/>
      <w:marRight w:val="0"/>
      <w:marTop w:val="0"/>
      <w:marBottom w:val="0"/>
      <w:divBdr>
        <w:top w:val="none" w:sz="0" w:space="0" w:color="auto"/>
        <w:left w:val="none" w:sz="0" w:space="0" w:color="auto"/>
        <w:bottom w:val="none" w:sz="0" w:space="0" w:color="auto"/>
        <w:right w:val="none" w:sz="0" w:space="0" w:color="auto"/>
      </w:divBdr>
      <w:divsChild>
        <w:div w:id="67047352">
          <w:marLeft w:val="0"/>
          <w:marRight w:val="0"/>
          <w:marTop w:val="0"/>
          <w:marBottom w:val="0"/>
          <w:divBdr>
            <w:top w:val="none" w:sz="0" w:space="0" w:color="auto"/>
            <w:left w:val="none" w:sz="0" w:space="0" w:color="auto"/>
            <w:bottom w:val="none" w:sz="0" w:space="0" w:color="auto"/>
            <w:right w:val="none" w:sz="0" w:space="0" w:color="auto"/>
          </w:divBdr>
        </w:div>
      </w:divsChild>
    </w:div>
    <w:div w:id="633755538">
      <w:bodyDiv w:val="1"/>
      <w:marLeft w:val="0"/>
      <w:marRight w:val="0"/>
      <w:marTop w:val="0"/>
      <w:marBottom w:val="0"/>
      <w:divBdr>
        <w:top w:val="none" w:sz="0" w:space="0" w:color="auto"/>
        <w:left w:val="none" w:sz="0" w:space="0" w:color="auto"/>
        <w:bottom w:val="none" w:sz="0" w:space="0" w:color="auto"/>
        <w:right w:val="none" w:sz="0" w:space="0" w:color="auto"/>
      </w:divBdr>
      <w:divsChild>
        <w:div w:id="1274828173">
          <w:marLeft w:val="0"/>
          <w:marRight w:val="547"/>
          <w:marTop w:val="96"/>
          <w:marBottom w:val="0"/>
          <w:divBdr>
            <w:top w:val="none" w:sz="0" w:space="0" w:color="auto"/>
            <w:left w:val="none" w:sz="0" w:space="0" w:color="auto"/>
            <w:bottom w:val="none" w:sz="0" w:space="0" w:color="auto"/>
            <w:right w:val="none" w:sz="0" w:space="0" w:color="auto"/>
          </w:divBdr>
        </w:div>
        <w:div w:id="1601908434">
          <w:marLeft w:val="0"/>
          <w:marRight w:val="547"/>
          <w:marTop w:val="96"/>
          <w:marBottom w:val="0"/>
          <w:divBdr>
            <w:top w:val="none" w:sz="0" w:space="0" w:color="auto"/>
            <w:left w:val="none" w:sz="0" w:space="0" w:color="auto"/>
            <w:bottom w:val="none" w:sz="0" w:space="0" w:color="auto"/>
            <w:right w:val="none" w:sz="0" w:space="0" w:color="auto"/>
          </w:divBdr>
        </w:div>
      </w:divsChild>
    </w:div>
    <w:div w:id="702099299">
      <w:bodyDiv w:val="1"/>
      <w:marLeft w:val="0"/>
      <w:marRight w:val="0"/>
      <w:marTop w:val="0"/>
      <w:marBottom w:val="0"/>
      <w:divBdr>
        <w:top w:val="none" w:sz="0" w:space="0" w:color="auto"/>
        <w:left w:val="none" w:sz="0" w:space="0" w:color="auto"/>
        <w:bottom w:val="none" w:sz="0" w:space="0" w:color="auto"/>
        <w:right w:val="none" w:sz="0" w:space="0" w:color="auto"/>
      </w:divBdr>
      <w:divsChild>
        <w:div w:id="1882858800">
          <w:marLeft w:val="0"/>
          <w:marRight w:val="0"/>
          <w:marTop w:val="0"/>
          <w:marBottom w:val="0"/>
          <w:divBdr>
            <w:top w:val="none" w:sz="0" w:space="0" w:color="auto"/>
            <w:left w:val="none" w:sz="0" w:space="0" w:color="auto"/>
            <w:bottom w:val="none" w:sz="0" w:space="0" w:color="auto"/>
            <w:right w:val="none" w:sz="0" w:space="0" w:color="auto"/>
          </w:divBdr>
        </w:div>
      </w:divsChild>
    </w:div>
    <w:div w:id="719327186">
      <w:bodyDiv w:val="1"/>
      <w:marLeft w:val="0"/>
      <w:marRight w:val="0"/>
      <w:marTop w:val="0"/>
      <w:marBottom w:val="0"/>
      <w:divBdr>
        <w:top w:val="none" w:sz="0" w:space="0" w:color="auto"/>
        <w:left w:val="none" w:sz="0" w:space="0" w:color="auto"/>
        <w:bottom w:val="none" w:sz="0" w:space="0" w:color="auto"/>
        <w:right w:val="none" w:sz="0" w:space="0" w:color="auto"/>
      </w:divBdr>
      <w:divsChild>
        <w:div w:id="1864786355">
          <w:marLeft w:val="0"/>
          <w:marRight w:val="0"/>
          <w:marTop w:val="0"/>
          <w:marBottom w:val="0"/>
          <w:divBdr>
            <w:top w:val="none" w:sz="0" w:space="0" w:color="auto"/>
            <w:left w:val="none" w:sz="0" w:space="0" w:color="auto"/>
            <w:bottom w:val="none" w:sz="0" w:space="0" w:color="auto"/>
            <w:right w:val="none" w:sz="0" w:space="0" w:color="auto"/>
          </w:divBdr>
        </w:div>
      </w:divsChild>
    </w:div>
    <w:div w:id="864631113">
      <w:bodyDiv w:val="1"/>
      <w:marLeft w:val="0"/>
      <w:marRight w:val="0"/>
      <w:marTop w:val="0"/>
      <w:marBottom w:val="0"/>
      <w:divBdr>
        <w:top w:val="none" w:sz="0" w:space="0" w:color="auto"/>
        <w:left w:val="none" w:sz="0" w:space="0" w:color="auto"/>
        <w:bottom w:val="none" w:sz="0" w:space="0" w:color="auto"/>
        <w:right w:val="none" w:sz="0" w:space="0" w:color="auto"/>
      </w:divBdr>
      <w:divsChild>
        <w:div w:id="60980057">
          <w:marLeft w:val="0"/>
          <w:marRight w:val="0"/>
          <w:marTop w:val="0"/>
          <w:marBottom w:val="0"/>
          <w:divBdr>
            <w:top w:val="none" w:sz="0" w:space="0" w:color="auto"/>
            <w:left w:val="none" w:sz="0" w:space="0" w:color="auto"/>
            <w:bottom w:val="none" w:sz="0" w:space="0" w:color="auto"/>
            <w:right w:val="none" w:sz="0" w:space="0" w:color="auto"/>
          </w:divBdr>
        </w:div>
      </w:divsChild>
    </w:div>
    <w:div w:id="923491220">
      <w:bodyDiv w:val="1"/>
      <w:marLeft w:val="0"/>
      <w:marRight w:val="0"/>
      <w:marTop w:val="0"/>
      <w:marBottom w:val="0"/>
      <w:divBdr>
        <w:top w:val="none" w:sz="0" w:space="0" w:color="auto"/>
        <w:left w:val="none" w:sz="0" w:space="0" w:color="auto"/>
        <w:bottom w:val="none" w:sz="0" w:space="0" w:color="auto"/>
        <w:right w:val="none" w:sz="0" w:space="0" w:color="auto"/>
      </w:divBdr>
      <w:divsChild>
        <w:div w:id="403530867">
          <w:marLeft w:val="0"/>
          <w:marRight w:val="547"/>
          <w:marTop w:val="96"/>
          <w:marBottom w:val="0"/>
          <w:divBdr>
            <w:top w:val="none" w:sz="0" w:space="0" w:color="auto"/>
            <w:left w:val="none" w:sz="0" w:space="0" w:color="auto"/>
            <w:bottom w:val="none" w:sz="0" w:space="0" w:color="auto"/>
            <w:right w:val="none" w:sz="0" w:space="0" w:color="auto"/>
          </w:divBdr>
        </w:div>
      </w:divsChild>
    </w:div>
    <w:div w:id="1076047746">
      <w:bodyDiv w:val="1"/>
      <w:marLeft w:val="0"/>
      <w:marRight w:val="0"/>
      <w:marTop w:val="0"/>
      <w:marBottom w:val="0"/>
      <w:divBdr>
        <w:top w:val="none" w:sz="0" w:space="0" w:color="auto"/>
        <w:left w:val="none" w:sz="0" w:space="0" w:color="auto"/>
        <w:bottom w:val="none" w:sz="0" w:space="0" w:color="auto"/>
        <w:right w:val="none" w:sz="0" w:space="0" w:color="auto"/>
      </w:divBdr>
    </w:div>
    <w:div w:id="1085763183">
      <w:bodyDiv w:val="1"/>
      <w:marLeft w:val="0"/>
      <w:marRight w:val="0"/>
      <w:marTop w:val="0"/>
      <w:marBottom w:val="0"/>
      <w:divBdr>
        <w:top w:val="none" w:sz="0" w:space="0" w:color="auto"/>
        <w:left w:val="none" w:sz="0" w:space="0" w:color="auto"/>
        <w:bottom w:val="none" w:sz="0" w:space="0" w:color="auto"/>
        <w:right w:val="none" w:sz="0" w:space="0" w:color="auto"/>
      </w:divBdr>
      <w:divsChild>
        <w:div w:id="434373689">
          <w:marLeft w:val="0"/>
          <w:marRight w:val="547"/>
          <w:marTop w:val="96"/>
          <w:marBottom w:val="0"/>
          <w:divBdr>
            <w:top w:val="none" w:sz="0" w:space="0" w:color="auto"/>
            <w:left w:val="none" w:sz="0" w:space="0" w:color="auto"/>
            <w:bottom w:val="none" w:sz="0" w:space="0" w:color="auto"/>
            <w:right w:val="none" w:sz="0" w:space="0" w:color="auto"/>
          </w:divBdr>
        </w:div>
        <w:div w:id="1300921030">
          <w:marLeft w:val="0"/>
          <w:marRight w:val="547"/>
          <w:marTop w:val="96"/>
          <w:marBottom w:val="0"/>
          <w:divBdr>
            <w:top w:val="none" w:sz="0" w:space="0" w:color="auto"/>
            <w:left w:val="none" w:sz="0" w:space="0" w:color="auto"/>
            <w:bottom w:val="none" w:sz="0" w:space="0" w:color="auto"/>
            <w:right w:val="none" w:sz="0" w:space="0" w:color="auto"/>
          </w:divBdr>
        </w:div>
        <w:div w:id="1635481640">
          <w:marLeft w:val="0"/>
          <w:marRight w:val="547"/>
          <w:marTop w:val="96"/>
          <w:marBottom w:val="0"/>
          <w:divBdr>
            <w:top w:val="none" w:sz="0" w:space="0" w:color="auto"/>
            <w:left w:val="none" w:sz="0" w:space="0" w:color="auto"/>
            <w:bottom w:val="none" w:sz="0" w:space="0" w:color="auto"/>
            <w:right w:val="none" w:sz="0" w:space="0" w:color="auto"/>
          </w:divBdr>
        </w:div>
        <w:div w:id="2078551876">
          <w:marLeft w:val="0"/>
          <w:marRight w:val="547"/>
          <w:marTop w:val="96"/>
          <w:marBottom w:val="0"/>
          <w:divBdr>
            <w:top w:val="none" w:sz="0" w:space="0" w:color="auto"/>
            <w:left w:val="none" w:sz="0" w:space="0" w:color="auto"/>
            <w:bottom w:val="none" w:sz="0" w:space="0" w:color="auto"/>
            <w:right w:val="none" w:sz="0" w:space="0" w:color="auto"/>
          </w:divBdr>
        </w:div>
      </w:divsChild>
    </w:div>
    <w:div w:id="1198547181">
      <w:bodyDiv w:val="1"/>
      <w:marLeft w:val="0"/>
      <w:marRight w:val="0"/>
      <w:marTop w:val="0"/>
      <w:marBottom w:val="0"/>
      <w:divBdr>
        <w:top w:val="none" w:sz="0" w:space="0" w:color="auto"/>
        <w:left w:val="none" w:sz="0" w:space="0" w:color="auto"/>
        <w:bottom w:val="none" w:sz="0" w:space="0" w:color="auto"/>
        <w:right w:val="none" w:sz="0" w:space="0" w:color="auto"/>
      </w:divBdr>
      <w:divsChild>
        <w:div w:id="1036783178">
          <w:marLeft w:val="0"/>
          <w:marRight w:val="0"/>
          <w:marTop w:val="0"/>
          <w:marBottom w:val="0"/>
          <w:divBdr>
            <w:top w:val="none" w:sz="0" w:space="0" w:color="auto"/>
            <w:left w:val="none" w:sz="0" w:space="0" w:color="auto"/>
            <w:bottom w:val="none" w:sz="0" w:space="0" w:color="auto"/>
            <w:right w:val="none" w:sz="0" w:space="0" w:color="auto"/>
          </w:divBdr>
        </w:div>
      </w:divsChild>
    </w:div>
    <w:div w:id="1341155287">
      <w:bodyDiv w:val="1"/>
      <w:marLeft w:val="0"/>
      <w:marRight w:val="0"/>
      <w:marTop w:val="0"/>
      <w:marBottom w:val="0"/>
      <w:divBdr>
        <w:top w:val="none" w:sz="0" w:space="0" w:color="auto"/>
        <w:left w:val="none" w:sz="0" w:space="0" w:color="auto"/>
        <w:bottom w:val="none" w:sz="0" w:space="0" w:color="auto"/>
        <w:right w:val="none" w:sz="0" w:space="0" w:color="auto"/>
      </w:divBdr>
      <w:divsChild>
        <w:div w:id="1135022126">
          <w:marLeft w:val="0"/>
          <w:marRight w:val="0"/>
          <w:marTop w:val="0"/>
          <w:marBottom w:val="0"/>
          <w:divBdr>
            <w:top w:val="none" w:sz="0" w:space="0" w:color="auto"/>
            <w:left w:val="none" w:sz="0" w:space="0" w:color="auto"/>
            <w:bottom w:val="none" w:sz="0" w:space="0" w:color="auto"/>
            <w:right w:val="none" w:sz="0" w:space="0" w:color="auto"/>
          </w:divBdr>
        </w:div>
      </w:divsChild>
    </w:div>
    <w:div w:id="1839613623">
      <w:bodyDiv w:val="1"/>
      <w:marLeft w:val="0"/>
      <w:marRight w:val="0"/>
      <w:marTop w:val="0"/>
      <w:marBottom w:val="0"/>
      <w:divBdr>
        <w:top w:val="none" w:sz="0" w:space="0" w:color="auto"/>
        <w:left w:val="none" w:sz="0" w:space="0" w:color="auto"/>
        <w:bottom w:val="none" w:sz="0" w:space="0" w:color="auto"/>
        <w:right w:val="none" w:sz="0" w:space="0" w:color="auto"/>
      </w:divBdr>
    </w:div>
    <w:div w:id="1882210162">
      <w:bodyDiv w:val="1"/>
      <w:marLeft w:val="0"/>
      <w:marRight w:val="0"/>
      <w:marTop w:val="0"/>
      <w:marBottom w:val="0"/>
      <w:divBdr>
        <w:top w:val="none" w:sz="0" w:space="0" w:color="auto"/>
        <w:left w:val="none" w:sz="0" w:space="0" w:color="auto"/>
        <w:bottom w:val="none" w:sz="0" w:space="0" w:color="auto"/>
        <w:right w:val="none" w:sz="0" w:space="0" w:color="auto"/>
      </w:divBdr>
      <w:divsChild>
        <w:div w:id="1297758338">
          <w:marLeft w:val="0"/>
          <w:marRight w:val="0"/>
          <w:marTop w:val="0"/>
          <w:marBottom w:val="0"/>
          <w:divBdr>
            <w:top w:val="none" w:sz="0" w:space="0" w:color="auto"/>
            <w:left w:val="none" w:sz="0" w:space="0" w:color="auto"/>
            <w:bottom w:val="none" w:sz="0" w:space="0" w:color="auto"/>
            <w:right w:val="none" w:sz="0" w:space="0" w:color="auto"/>
          </w:divBdr>
        </w:div>
      </w:divsChild>
    </w:div>
    <w:div w:id="1887373762">
      <w:bodyDiv w:val="1"/>
      <w:marLeft w:val="0"/>
      <w:marRight w:val="0"/>
      <w:marTop w:val="0"/>
      <w:marBottom w:val="0"/>
      <w:divBdr>
        <w:top w:val="none" w:sz="0" w:space="0" w:color="auto"/>
        <w:left w:val="none" w:sz="0" w:space="0" w:color="auto"/>
        <w:bottom w:val="none" w:sz="0" w:space="0" w:color="auto"/>
        <w:right w:val="none" w:sz="0" w:space="0" w:color="auto"/>
      </w:divBdr>
      <w:divsChild>
        <w:div w:id="1470325686">
          <w:marLeft w:val="0"/>
          <w:marRight w:val="0"/>
          <w:marTop w:val="0"/>
          <w:marBottom w:val="0"/>
          <w:divBdr>
            <w:top w:val="none" w:sz="0" w:space="0" w:color="auto"/>
            <w:left w:val="none" w:sz="0" w:space="0" w:color="auto"/>
            <w:bottom w:val="none" w:sz="0" w:space="0" w:color="auto"/>
            <w:right w:val="none" w:sz="0" w:space="0" w:color="auto"/>
          </w:divBdr>
        </w:div>
      </w:divsChild>
    </w:div>
    <w:div w:id="208791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diagramQuickStyle" Target="diagrams/quickStyle1.xm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diagramLayout" Target="diagrams/layout1.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4.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enaxxon.com/shop/en/shop-all-products/pcr-related/dntps-nucleotides/" TargetMode="External"/><Relationship Id="rId23" Type="http://schemas.microsoft.com/office/2007/relationships/diagramDrawing" Target="diagrams/drawing1.xm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diagramColors" Target="diagrams/colors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chart" Target="charts/chart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rmin%20NazemiZadeh\Desktop\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cience\&#1662;&#1688;&#1608;&#1607;&#1588;&#1705;&#1583;&#1607;%20&#1740;&#1575;&#1585;&#1575;\&#1591;&#1585;&#1581;%20&#1607;&#1575;\&#1578;&#1585;&#1740;&#1662;&#1587;&#1740;&#1606;\&#1576;&#1585;&#1575;&#1583;&#1601;&#1608;&#1585;&#1583;\&#1605;&#1606;&#1581;&#1606;&#1740;%20&#1575;&#1587;&#1578;&#1575;&#1606;&#1583;&#1575;&#1585;&#158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1591;&#1585;&#1581;%20&#1607;&#1575;\&#1578;&#1585;&#1740;&#1662;&#1587;&#1740;&#1606;\&#1711;&#1586;&#1575;&#1585;&#1588;%20&#1606;&#1607;&#1575;&#1740;&#1740;\&#1601;&#1593;&#1575;&#1604;&#1740;&#1578;%20&#1608;&#1740;&#1688;&#160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1591;&#1585;&#1581;%20&#1607;&#1575;\&#1711;&#1585;&#1608;&#1607;%20&#1606;&#1608;&#1578;&#1585;&#1705;&#1740;&#1576;\&#1578;&#1585;&#1740;&#1662;&#1587;&#1740;&#1606;&#1608;&#1688;&#1606;\&#1576;&#1585;&#1575;&#1583;&#1601;&#1608;&#1585;&#1583;%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1591;&#1585;&#1581;%20&#1607;&#1575;\&#1711;&#1585;&#1608;&#1607;%20&#1606;&#1608;&#1578;&#1585;&#1705;&#1740;&#1576;\&#1578;&#1585;&#1740;&#1662;&#1587;&#1740;&#1606;&#1608;&#1688;&#1606;\&#1586;&#1740;&#1587;&#1578;%20&#1587;&#1606;&#1580;&#1740;%20&#1705;&#1575;&#1586;&#1574;&#1740;&#1606;%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cs typeface="B Nazanin" panose="00000400000000000000" pitchFamily="2" charset="-78"/>
              </a:rPr>
              <a:t>منحنی استاندارد</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0.16604374453193352"/>
                  <c:y val="-7.338308457711442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'نمودار استاندارد'!$A$2:$A$6</c:f>
              <c:numCache>
                <c:formatCode>General</c:formatCode>
                <c:ptCount val="5"/>
                <c:pt idx="0">
                  <c:v>0</c:v>
                </c:pt>
                <c:pt idx="1">
                  <c:v>2.75</c:v>
                </c:pt>
                <c:pt idx="2">
                  <c:v>5.5</c:v>
                </c:pt>
                <c:pt idx="3">
                  <c:v>11</c:v>
                </c:pt>
                <c:pt idx="4">
                  <c:v>22</c:v>
                </c:pt>
              </c:numCache>
            </c:numRef>
          </c:xVal>
          <c:yVal>
            <c:numRef>
              <c:f>'نمودار استاندارد'!$B$2:$B$6</c:f>
              <c:numCache>
                <c:formatCode>General</c:formatCode>
                <c:ptCount val="5"/>
                <c:pt idx="0">
                  <c:v>0</c:v>
                </c:pt>
                <c:pt idx="1">
                  <c:v>0.65599999999999992</c:v>
                </c:pt>
                <c:pt idx="2">
                  <c:v>0.98899999999999988</c:v>
                </c:pt>
                <c:pt idx="3">
                  <c:v>1.5033999999999998</c:v>
                </c:pt>
                <c:pt idx="4">
                  <c:v>1.756</c:v>
                </c:pt>
              </c:numCache>
            </c:numRef>
          </c:yVal>
          <c:smooth val="0"/>
          <c:extLst>
            <c:ext xmlns:c16="http://schemas.microsoft.com/office/drawing/2014/chart" uri="{C3380CC4-5D6E-409C-BE32-E72D297353CC}">
              <c16:uniqueId val="{00000004-0D41-4CB6-BEAD-B3467D4F2C6B}"/>
            </c:ext>
          </c:extLst>
        </c:ser>
        <c:dLbls>
          <c:showLegendKey val="0"/>
          <c:showVal val="0"/>
          <c:showCatName val="0"/>
          <c:showSerName val="0"/>
          <c:showPercent val="0"/>
          <c:showBubbleSize val="0"/>
        </c:dLbls>
        <c:axId val="390532720"/>
        <c:axId val="390536328"/>
      </c:scatterChart>
      <c:valAx>
        <c:axId val="390532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غلظت </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rtl="1">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36328"/>
        <c:crosses val="autoZero"/>
        <c:crossBetween val="midCat"/>
      </c:valAx>
      <c:valAx>
        <c:axId val="390536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میزان</a:t>
                </a:r>
                <a:r>
                  <a:rPr lang="fa-IR" baseline="0">
                    <a:cs typeface="B Nazanin" panose="00000400000000000000" pitchFamily="2" charset="-78"/>
                  </a:rPr>
                  <a:t> جذب</a:t>
                </a:r>
                <a:endParaRPr lang="en-US">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5327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cs typeface="B Nazanin" panose="00000400000000000000" pitchFamily="2" charset="-78"/>
              </a:rPr>
              <a:t>منحنی</a:t>
            </a:r>
            <a:r>
              <a:rPr lang="fa-IR" baseline="0">
                <a:cs typeface="B Nazanin" panose="00000400000000000000" pitchFamily="2" charset="-78"/>
              </a:rPr>
              <a:t> استاندارد</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'Magellan Sheet 1'!$A$17:$E$17</c:f>
              <c:numCache>
                <c:formatCode>General</c:formatCode>
                <c:ptCount val="5"/>
                <c:pt idx="0">
                  <c:v>0</c:v>
                </c:pt>
                <c:pt idx="1">
                  <c:v>0.25</c:v>
                </c:pt>
                <c:pt idx="2">
                  <c:v>0.75</c:v>
                </c:pt>
                <c:pt idx="3">
                  <c:v>3</c:v>
                </c:pt>
              </c:numCache>
            </c:numRef>
          </c:xVal>
          <c:yVal>
            <c:numRef>
              <c:f>'Magellan Sheet 1'!$A$18:$E$18</c:f>
              <c:numCache>
                <c:formatCode>General</c:formatCode>
                <c:ptCount val="5"/>
                <c:pt idx="0">
                  <c:v>0</c:v>
                </c:pt>
                <c:pt idx="1">
                  <c:v>1.4000000000000012E-2</c:v>
                </c:pt>
                <c:pt idx="2">
                  <c:v>9.8000000000000087E-2</c:v>
                </c:pt>
                <c:pt idx="3">
                  <c:v>0.50300000000000011</c:v>
                </c:pt>
              </c:numCache>
            </c:numRef>
          </c:yVal>
          <c:smooth val="1"/>
          <c:extLst>
            <c:ext xmlns:c16="http://schemas.microsoft.com/office/drawing/2014/chart" uri="{C3380CC4-5D6E-409C-BE32-E72D297353CC}">
              <c16:uniqueId val="{00000002-0D61-4396-A1F4-EF12BF0B2D3D}"/>
            </c:ext>
          </c:extLst>
        </c:ser>
        <c:dLbls>
          <c:showLegendKey val="0"/>
          <c:showVal val="0"/>
          <c:showCatName val="0"/>
          <c:showSerName val="0"/>
          <c:showPercent val="0"/>
          <c:showBubbleSize val="0"/>
        </c:dLbls>
        <c:axId val="399718768"/>
        <c:axId val="399711880"/>
      </c:scatterChart>
      <c:valAx>
        <c:axId val="399718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t>غلظت برحسب </a:t>
                </a:r>
                <a:r>
                  <a:rPr lang="en-US"/>
                  <a:t>mg/ml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711880"/>
        <c:crosses val="autoZero"/>
        <c:crossBetween val="midCat"/>
      </c:valAx>
      <c:valAx>
        <c:axId val="399711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میزان</a:t>
                </a:r>
                <a:r>
                  <a:rPr lang="fa-IR" baseline="0">
                    <a:cs typeface="B Nazanin" panose="00000400000000000000" pitchFamily="2" charset="-78"/>
                  </a:rPr>
                  <a:t> جذب</a:t>
                </a:r>
                <a:endParaRPr lang="en-US">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718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Sheet1!$A$1:$A$2</c:f>
              <c:strCache>
                <c:ptCount val="2"/>
                <c:pt idx="0">
                  <c:v>تریپسین نوترکیب</c:v>
                </c:pt>
                <c:pt idx="1">
                  <c:v>تریپسین صنعتی</c:v>
                </c:pt>
              </c:strCache>
            </c:strRef>
          </c:cat>
          <c:val>
            <c:numRef>
              <c:f>Sheet1!$B$1:$B$2</c:f>
              <c:numCache>
                <c:formatCode>General</c:formatCode>
                <c:ptCount val="2"/>
                <c:pt idx="0">
                  <c:v>2431</c:v>
                </c:pt>
                <c:pt idx="1">
                  <c:v>234.52</c:v>
                </c:pt>
              </c:numCache>
            </c:numRef>
          </c:val>
          <c:extLst>
            <c:ext xmlns:c16="http://schemas.microsoft.com/office/drawing/2014/chart" uri="{C3380CC4-5D6E-409C-BE32-E72D297353CC}">
              <c16:uniqueId val="{00000000-0B5F-4E2E-88A0-4672472C893C}"/>
            </c:ext>
          </c:extLst>
        </c:ser>
        <c:dLbls>
          <c:showLegendKey val="0"/>
          <c:showVal val="0"/>
          <c:showCatName val="0"/>
          <c:showSerName val="0"/>
          <c:showPercent val="0"/>
          <c:showBubbleSize val="0"/>
        </c:dLbls>
        <c:gapWidth val="219"/>
        <c:overlap val="-27"/>
        <c:axId val="331042640"/>
        <c:axId val="330319392"/>
      </c:barChart>
      <c:catAx>
        <c:axId val="331042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آنزیم</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319392"/>
        <c:crosses val="autoZero"/>
        <c:auto val="1"/>
        <c:lblAlgn val="ctr"/>
        <c:lblOffset val="100"/>
        <c:noMultiLvlLbl val="0"/>
      </c:catAx>
      <c:valAx>
        <c:axId val="3303193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a-IR" sz="1400" b="0" i="0" baseline="0">
                    <a:effectLst/>
                    <a:cs typeface="B Nazanin" panose="00000400000000000000" pitchFamily="2" charset="-78"/>
                  </a:rPr>
                  <a:t>فعالیت ویژه</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042640"/>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cs typeface="B Nazanin" panose="00000400000000000000" pitchFamily="2" charset="-78"/>
              </a:rPr>
              <a:t>نمودار</a:t>
            </a:r>
            <a:r>
              <a:rPr lang="fa-IR" baseline="0">
                <a:cs typeface="B Nazanin" panose="00000400000000000000" pitchFamily="2" charset="-78"/>
              </a:rPr>
              <a:t> استاندارد</a:t>
            </a:r>
            <a:endParaRPr lang="en-US">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Sheet1!$A$1:$G$1</c:f>
              <c:numCache>
                <c:formatCode>General</c:formatCode>
                <c:ptCount val="7"/>
                <c:pt idx="0">
                  <c:v>0</c:v>
                </c:pt>
                <c:pt idx="1">
                  <c:v>6.25E-2</c:v>
                </c:pt>
                <c:pt idx="2">
                  <c:v>0.125</c:v>
                </c:pt>
                <c:pt idx="3">
                  <c:v>0.25</c:v>
                </c:pt>
                <c:pt idx="4">
                  <c:v>0.5</c:v>
                </c:pt>
                <c:pt idx="5">
                  <c:v>1</c:v>
                </c:pt>
                <c:pt idx="6">
                  <c:v>2</c:v>
                </c:pt>
              </c:numCache>
            </c:numRef>
          </c:xVal>
          <c:yVal>
            <c:numRef>
              <c:f>Sheet1!$A$2:$G$2</c:f>
              <c:numCache>
                <c:formatCode>General</c:formatCode>
                <c:ptCount val="7"/>
                <c:pt idx="0">
                  <c:v>0</c:v>
                </c:pt>
                <c:pt idx="1">
                  <c:v>0.03</c:v>
                </c:pt>
                <c:pt idx="2">
                  <c:v>7.0000000000000007E-2</c:v>
                </c:pt>
                <c:pt idx="3">
                  <c:v>0.14940000000000001</c:v>
                </c:pt>
                <c:pt idx="4">
                  <c:v>0.34</c:v>
                </c:pt>
                <c:pt idx="5">
                  <c:v>0.67749999999999999</c:v>
                </c:pt>
                <c:pt idx="6">
                  <c:v>1.0894999999999999</c:v>
                </c:pt>
              </c:numCache>
            </c:numRef>
          </c:yVal>
          <c:smooth val="1"/>
          <c:extLst>
            <c:ext xmlns:c16="http://schemas.microsoft.com/office/drawing/2014/chart" uri="{C3380CC4-5D6E-409C-BE32-E72D297353CC}">
              <c16:uniqueId val="{00000001-0D47-4759-97B2-70D44D6A0591}"/>
            </c:ext>
          </c:extLst>
        </c:ser>
        <c:dLbls>
          <c:showLegendKey val="0"/>
          <c:showVal val="0"/>
          <c:showCatName val="0"/>
          <c:showSerName val="0"/>
          <c:showPercent val="0"/>
          <c:showBubbleSize val="0"/>
        </c:dLbls>
        <c:axId val="229348703"/>
        <c:axId val="229354463"/>
      </c:scatterChart>
      <c:valAx>
        <c:axId val="2293487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غلظت بر حسب </a:t>
                </a:r>
                <a:r>
                  <a:rPr lang="en-US">
                    <a:cs typeface="B Nazanin" panose="00000400000000000000" pitchFamily="2" charset="-78"/>
                  </a:rPr>
                  <a:t>mg/ml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54463"/>
        <c:crosses val="autoZero"/>
        <c:crossBetween val="midCat"/>
      </c:valAx>
      <c:valAx>
        <c:axId val="229354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a-IR">
                    <a:cs typeface="B Nazanin" panose="00000400000000000000" pitchFamily="2" charset="-78"/>
                  </a:rPr>
                  <a:t>میزان جذب</a:t>
                </a:r>
                <a:endParaRPr lang="en-US">
                  <a:cs typeface="B Nazanin" panose="00000400000000000000" pitchFamily="2" charset="-78"/>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3487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400" b="0" i="0" u="none" strike="noStrike" kern="1200" spc="0" baseline="0">
                <a:solidFill>
                  <a:sysClr val="windowText" lastClr="000000">
                    <a:lumMod val="65000"/>
                    <a:lumOff val="35000"/>
                  </a:sysClr>
                </a:solidFill>
                <a:cs typeface="B Nazanin" panose="00000400000000000000" pitchFamily="2" charset="-78"/>
              </a:rPr>
              <a:t>زیست سنجی تریپسینوژن 1</a:t>
            </a:r>
            <a:endParaRPr lang="en-US" sz="1400" b="0" i="0" u="none" strike="noStrike" kern="1200" spc="0" baseline="0">
              <a:solidFill>
                <a:sysClr val="windowText" lastClr="000000">
                  <a:lumMod val="65000"/>
                  <a:lumOff val="35000"/>
                </a:sysClr>
              </a:solidFill>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c:f>
              <c:strCache>
                <c:ptCount val="1"/>
                <c:pt idx="0">
                  <c:v>Blank</c:v>
                </c:pt>
              </c:strCache>
            </c:strRef>
          </c:tx>
          <c:spPr>
            <a:solidFill>
              <a:schemeClr val="accent1"/>
            </a:solidFill>
            <a:ln>
              <a:noFill/>
            </a:ln>
            <a:effectLst/>
          </c:spPr>
          <c:invertIfNegative val="0"/>
          <c:val>
            <c:numRef>
              <c:f>Sheet1!$B$8:$B$10</c:f>
              <c:numCache>
                <c:formatCode>General</c:formatCode>
                <c:ptCount val="3"/>
                <c:pt idx="0">
                  <c:v>0.34429999999999999</c:v>
                </c:pt>
                <c:pt idx="1">
                  <c:v>0.38424999999999998</c:v>
                </c:pt>
                <c:pt idx="2">
                  <c:v>0.46015</c:v>
                </c:pt>
              </c:numCache>
            </c:numRef>
          </c:val>
          <c:extLst>
            <c:ext xmlns:c16="http://schemas.microsoft.com/office/drawing/2014/chart" uri="{C3380CC4-5D6E-409C-BE32-E72D297353CC}">
              <c16:uniqueId val="{00000000-8458-4686-B8E6-60CD186BCEB7}"/>
            </c:ext>
          </c:extLst>
        </c:ser>
        <c:ser>
          <c:idx val="1"/>
          <c:order val="1"/>
          <c:tx>
            <c:strRef>
              <c:f>Sheet1!$C$7</c:f>
              <c:strCache>
                <c:ptCount val="1"/>
                <c:pt idx="0">
                  <c:v>ProT</c:v>
                </c:pt>
              </c:strCache>
            </c:strRef>
          </c:tx>
          <c:spPr>
            <a:solidFill>
              <a:schemeClr val="accent2"/>
            </a:solidFill>
            <a:ln>
              <a:noFill/>
            </a:ln>
            <a:effectLst/>
          </c:spPr>
          <c:invertIfNegative val="0"/>
          <c:val>
            <c:numRef>
              <c:f>Sheet1!$C$8:$C$10</c:f>
              <c:numCache>
                <c:formatCode>General</c:formatCode>
                <c:ptCount val="3"/>
                <c:pt idx="0">
                  <c:v>0.39360000000000001</c:v>
                </c:pt>
                <c:pt idx="1">
                  <c:v>0.39300000000000002</c:v>
                </c:pt>
                <c:pt idx="2">
                  <c:v>0.51374999999999993</c:v>
                </c:pt>
              </c:numCache>
            </c:numRef>
          </c:val>
          <c:extLst>
            <c:ext xmlns:c16="http://schemas.microsoft.com/office/drawing/2014/chart" uri="{C3380CC4-5D6E-409C-BE32-E72D297353CC}">
              <c16:uniqueId val="{00000001-8458-4686-B8E6-60CD186BCEB7}"/>
            </c:ext>
          </c:extLst>
        </c:ser>
        <c:dLbls>
          <c:showLegendKey val="0"/>
          <c:showVal val="0"/>
          <c:showCatName val="0"/>
          <c:showSerName val="0"/>
          <c:showPercent val="0"/>
          <c:showBubbleSize val="0"/>
        </c:dLbls>
        <c:gapWidth val="219"/>
        <c:overlap val="-27"/>
        <c:axId val="810319119"/>
        <c:axId val="810317199"/>
      </c:barChart>
      <c:catAx>
        <c:axId val="81031911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17199"/>
        <c:crosses val="autoZero"/>
        <c:auto val="1"/>
        <c:lblAlgn val="ctr"/>
        <c:lblOffset val="100"/>
        <c:noMultiLvlLbl val="0"/>
      </c:catAx>
      <c:valAx>
        <c:axId val="810317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319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113875-BD62-452B-AEE0-45A6F3F5E2D4}" type="doc">
      <dgm:prSet loTypeId="urn:microsoft.com/office/officeart/2005/8/layout/chevron1" loCatId="process" qsTypeId="urn:microsoft.com/office/officeart/2005/8/quickstyle/simple5" qsCatId="simple" csTypeId="urn:microsoft.com/office/officeart/2005/8/colors/accent1_2" csCatId="accent1" phldr="1"/>
      <dgm:spPr/>
    </dgm:pt>
    <dgm:pt modelId="{0CA1AF4D-ADD3-435E-A072-35450242C90D}">
      <dgm:prSet phldrT="[Text]"/>
      <dgm:spPr/>
      <dgm:t>
        <a:bodyPr/>
        <a:lstStyle/>
        <a:p>
          <a:r>
            <a:rPr lang="fa-IR">
              <a:cs typeface="B Nazanin" panose="00000400000000000000" pitchFamily="2" charset="-78"/>
            </a:rPr>
            <a:t>آماده سازی نمونه</a:t>
          </a:r>
          <a:endParaRPr lang="en-US">
            <a:cs typeface="B Nazanin" panose="00000400000000000000" pitchFamily="2" charset="-78"/>
          </a:endParaRPr>
        </a:p>
      </dgm:t>
    </dgm:pt>
    <dgm:pt modelId="{A28F02AE-9A18-4277-96F0-E0A6201E12F1}" type="parTrans" cxnId="{2B6523B0-6FBD-400E-B2CE-2239C2D2A63C}">
      <dgm:prSet/>
      <dgm:spPr/>
      <dgm:t>
        <a:bodyPr/>
        <a:lstStyle/>
        <a:p>
          <a:endParaRPr lang="en-US"/>
        </a:p>
      </dgm:t>
    </dgm:pt>
    <dgm:pt modelId="{C5E94527-E155-40CD-9975-D3D0F06072AC}" type="sibTrans" cxnId="{2B6523B0-6FBD-400E-B2CE-2239C2D2A63C}">
      <dgm:prSet/>
      <dgm:spPr/>
      <dgm:t>
        <a:bodyPr/>
        <a:lstStyle/>
        <a:p>
          <a:endParaRPr lang="en-US"/>
        </a:p>
      </dgm:t>
    </dgm:pt>
    <dgm:pt modelId="{B42CC854-63C6-421D-8AD6-AD3B755B3010}">
      <dgm:prSet phldrT="[Text]"/>
      <dgm:spPr/>
      <dgm:t>
        <a:bodyPr/>
        <a:lstStyle/>
        <a:p>
          <a:r>
            <a:rPr lang="fa-IR">
              <a:cs typeface="B Nazanin" panose="00000400000000000000" pitchFamily="2" charset="-78"/>
            </a:rPr>
            <a:t>الکتروفورز</a:t>
          </a:r>
          <a:endParaRPr lang="en-US">
            <a:cs typeface="B Nazanin" panose="00000400000000000000" pitchFamily="2" charset="-78"/>
          </a:endParaRPr>
        </a:p>
      </dgm:t>
    </dgm:pt>
    <dgm:pt modelId="{C6ADE4F2-2871-4701-9416-FD5A7A52C27F}" type="parTrans" cxnId="{847469C0-F665-453A-863B-0E650D009E53}">
      <dgm:prSet/>
      <dgm:spPr/>
      <dgm:t>
        <a:bodyPr/>
        <a:lstStyle/>
        <a:p>
          <a:endParaRPr lang="en-US"/>
        </a:p>
      </dgm:t>
    </dgm:pt>
    <dgm:pt modelId="{0D8F6E4C-9BFB-4DAC-BC34-0ED4892BA8AE}" type="sibTrans" cxnId="{847469C0-F665-453A-863B-0E650D009E53}">
      <dgm:prSet/>
      <dgm:spPr/>
      <dgm:t>
        <a:bodyPr/>
        <a:lstStyle/>
        <a:p>
          <a:endParaRPr lang="en-US"/>
        </a:p>
      </dgm:t>
    </dgm:pt>
    <dgm:pt modelId="{76D661CE-4634-4AA6-89BA-90B0BE4D0184}">
      <dgm:prSet phldrT="[Text]"/>
      <dgm:spPr/>
      <dgm:t>
        <a:bodyPr/>
        <a:lstStyle/>
        <a:p>
          <a:pPr algn="r"/>
          <a:r>
            <a:rPr lang="fa-IR">
              <a:cs typeface="B Nazanin" panose="00000400000000000000" pitchFamily="2" charset="-78"/>
            </a:rPr>
            <a:t>انتقال</a:t>
          </a:r>
          <a:endParaRPr lang="en-US">
            <a:cs typeface="B Nazanin" panose="00000400000000000000" pitchFamily="2" charset="-78"/>
          </a:endParaRPr>
        </a:p>
      </dgm:t>
    </dgm:pt>
    <dgm:pt modelId="{8F44DB3A-98F3-427C-8F52-90AF5CC36174}" type="parTrans" cxnId="{BBAEC8A1-16FA-4B6F-B807-9043A461E4A2}">
      <dgm:prSet/>
      <dgm:spPr/>
      <dgm:t>
        <a:bodyPr/>
        <a:lstStyle/>
        <a:p>
          <a:endParaRPr lang="en-US"/>
        </a:p>
      </dgm:t>
    </dgm:pt>
    <dgm:pt modelId="{8CB91465-CBEF-46DC-A79C-215BFADAC602}" type="sibTrans" cxnId="{BBAEC8A1-16FA-4B6F-B807-9043A461E4A2}">
      <dgm:prSet/>
      <dgm:spPr/>
      <dgm:t>
        <a:bodyPr/>
        <a:lstStyle/>
        <a:p>
          <a:endParaRPr lang="en-US"/>
        </a:p>
      </dgm:t>
    </dgm:pt>
    <dgm:pt modelId="{527A7223-C7D6-4CEA-A87F-D8E8B5412F57}">
      <dgm:prSet phldrT="[Text]"/>
      <dgm:spPr/>
      <dgm:t>
        <a:bodyPr/>
        <a:lstStyle/>
        <a:p>
          <a:r>
            <a:rPr lang="fa-IR">
              <a:cs typeface="B Nazanin" panose="00000400000000000000" pitchFamily="2" charset="-78"/>
            </a:rPr>
            <a:t>آنالیز داده ها</a:t>
          </a:r>
          <a:endParaRPr lang="en-US">
            <a:cs typeface="B Nazanin" panose="00000400000000000000" pitchFamily="2" charset="-78"/>
          </a:endParaRPr>
        </a:p>
      </dgm:t>
    </dgm:pt>
    <dgm:pt modelId="{CBBC922B-7D72-421C-A3D6-B68C7ABCFAA9}" type="parTrans" cxnId="{B6A73A4F-19E9-43F9-B1D6-3200C0043451}">
      <dgm:prSet/>
      <dgm:spPr/>
      <dgm:t>
        <a:bodyPr/>
        <a:lstStyle/>
        <a:p>
          <a:endParaRPr lang="en-US"/>
        </a:p>
      </dgm:t>
    </dgm:pt>
    <dgm:pt modelId="{C039AE6E-33A4-4282-921B-CDFB892865FD}" type="sibTrans" cxnId="{B6A73A4F-19E9-43F9-B1D6-3200C0043451}">
      <dgm:prSet/>
      <dgm:spPr/>
      <dgm:t>
        <a:bodyPr/>
        <a:lstStyle/>
        <a:p>
          <a:endParaRPr lang="en-US"/>
        </a:p>
      </dgm:t>
    </dgm:pt>
    <dgm:pt modelId="{6ED153EB-8716-4E8B-8403-FBECAC484975}">
      <dgm:prSet phldrT="[Text]"/>
      <dgm:spPr/>
      <dgm:t>
        <a:bodyPr/>
        <a:lstStyle/>
        <a:p>
          <a:r>
            <a:rPr lang="fa-IR">
              <a:cs typeface="B Nazanin" panose="00000400000000000000" pitchFamily="2" charset="-78"/>
            </a:rPr>
            <a:t>آنتی بادی اولیه</a:t>
          </a:r>
          <a:endParaRPr lang="en-US">
            <a:cs typeface="B Nazanin" panose="00000400000000000000" pitchFamily="2" charset="-78"/>
          </a:endParaRPr>
        </a:p>
      </dgm:t>
    </dgm:pt>
    <dgm:pt modelId="{E5B92D3A-4945-423C-8078-4B58DDFFB6AB}" type="parTrans" cxnId="{E55432B4-A6D7-4DDE-9C45-3208D89A78A4}">
      <dgm:prSet/>
      <dgm:spPr/>
      <dgm:t>
        <a:bodyPr/>
        <a:lstStyle/>
        <a:p>
          <a:endParaRPr lang="en-US"/>
        </a:p>
      </dgm:t>
    </dgm:pt>
    <dgm:pt modelId="{76B5D48E-D23F-402A-B318-14F840604EF9}" type="sibTrans" cxnId="{E55432B4-A6D7-4DDE-9C45-3208D89A78A4}">
      <dgm:prSet/>
      <dgm:spPr/>
      <dgm:t>
        <a:bodyPr/>
        <a:lstStyle/>
        <a:p>
          <a:endParaRPr lang="en-US"/>
        </a:p>
      </dgm:t>
    </dgm:pt>
    <dgm:pt modelId="{FC4FAF2E-6EB1-4669-8D68-D174475DB115}">
      <dgm:prSet phldrT="[Text]"/>
      <dgm:spPr/>
      <dgm:t>
        <a:bodyPr/>
        <a:lstStyle/>
        <a:p>
          <a:r>
            <a:rPr lang="fa-IR">
              <a:cs typeface="B Nazanin" panose="00000400000000000000" pitchFamily="2" charset="-78"/>
            </a:rPr>
            <a:t>آنتی بادی ثانویه</a:t>
          </a:r>
          <a:endParaRPr lang="en-US">
            <a:cs typeface="B Nazanin" panose="00000400000000000000" pitchFamily="2" charset="-78"/>
          </a:endParaRPr>
        </a:p>
      </dgm:t>
    </dgm:pt>
    <dgm:pt modelId="{9D28278A-9048-4256-9E24-F25015398E89}" type="parTrans" cxnId="{6C70A59A-F7BF-4FB9-951D-B7AF57E8E897}">
      <dgm:prSet/>
      <dgm:spPr/>
      <dgm:t>
        <a:bodyPr/>
        <a:lstStyle/>
        <a:p>
          <a:endParaRPr lang="en-US"/>
        </a:p>
      </dgm:t>
    </dgm:pt>
    <dgm:pt modelId="{1763EF6E-6812-4DC2-AFDA-D4012A7C5181}" type="sibTrans" cxnId="{6C70A59A-F7BF-4FB9-951D-B7AF57E8E897}">
      <dgm:prSet/>
      <dgm:spPr/>
      <dgm:t>
        <a:bodyPr/>
        <a:lstStyle/>
        <a:p>
          <a:endParaRPr lang="en-US"/>
        </a:p>
      </dgm:t>
    </dgm:pt>
    <dgm:pt modelId="{44C796B9-1A87-4FA9-ADE8-8C02CE62D6C7}">
      <dgm:prSet phldrT="[Text]"/>
      <dgm:spPr/>
      <dgm:t>
        <a:bodyPr/>
        <a:lstStyle/>
        <a:p>
          <a:r>
            <a:rPr lang="fa-IR">
              <a:cs typeface="B Nazanin" panose="00000400000000000000" pitchFamily="2" charset="-78"/>
            </a:rPr>
            <a:t>تصویربرداری از باندها</a:t>
          </a:r>
          <a:endParaRPr lang="en-US">
            <a:cs typeface="B Nazanin" panose="00000400000000000000" pitchFamily="2" charset="-78"/>
          </a:endParaRPr>
        </a:p>
      </dgm:t>
    </dgm:pt>
    <dgm:pt modelId="{0EBC0087-1323-4255-BE2D-AC77694B0A4F}" type="parTrans" cxnId="{AB8D67CB-948E-40BF-8ECD-45DF79C889D3}">
      <dgm:prSet/>
      <dgm:spPr/>
      <dgm:t>
        <a:bodyPr/>
        <a:lstStyle/>
        <a:p>
          <a:endParaRPr lang="en-US"/>
        </a:p>
      </dgm:t>
    </dgm:pt>
    <dgm:pt modelId="{5192E83D-84FA-4F61-B7FE-91CB59F8AA92}" type="sibTrans" cxnId="{AB8D67CB-948E-40BF-8ECD-45DF79C889D3}">
      <dgm:prSet/>
      <dgm:spPr/>
      <dgm:t>
        <a:bodyPr/>
        <a:lstStyle/>
        <a:p>
          <a:endParaRPr lang="en-US"/>
        </a:p>
      </dgm:t>
    </dgm:pt>
    <dgm:pt modelId="{A9E44D0A-D184-431B-AE9B-4487F25079F4}">
      <dgm:prSet phldrT="[Text]"/>
      <dgm:spPr/>
      <dgm:t>
        <a:bodyPr/>
        <a:lstStyle/>
        <a:p>
          <a:r>
            <a:rPr lang="fa-IR">
              <a:cs typeface="B Nazanin" panose="00000400000000000000" pitchFamily="2" charset="-78"/>
            </a:rPr>
            <a:t>مسدود سازی</a:t>
          </a:r>
          <a:endParaRPr lang="en-US">
            <a:cs typeface="B Nazanin" panose="00000400000000000000" pitchFamily="2" charset="-78"/>
          </a:endParaRPr>
        </a:p>
      </dgm:t>
    </dgm:pt>
    <dgm:pt modelId="{1F38C842-ED7B-43E1-853A-39FC8949D2D5}" type="parTrans" cxnId="{C2B40E27-12F4-4EC1-8837-82DFCA3273C6}">
      <dgm:prSet/>
      <dgm:spPr/>
      <dgm:t>
        <a:bodyPr/>
        <a:lstStyle/>
        <a:p>
          <a:endParaRPr lang="en-US"/>
        </a:p>
      </dgm:t>
    </dgm:pt>
    <dgm:pt modelId="{B8566886-1A00-4C61-A1DB-3A1DA23FA31E}" type="sibTrans" cxnId="{C2B40E27-12F4-4EC1-8837-82DFCA3273C6}">
      <dgm:prSet/>
      <dgm:spPr/>
      <dgm:t>
        <a:bodyPr/>
        <a:lstStyle/>
        <a:p>
          <a:endParaRPr lang="en-US"/>
        </a:p>
      </dgm:t>
    </dgm:pt>
    <dgm:pt modelId="{2F94DACE-DA9E-4EE8-9175-AFD27268F8F9}" type="pres">
      <dgm:prSet presAssocID="{51113875-BD62-452B-AEE0-45A6F3F5E2D4}" presName="Name0" presStyleCnt="0">
        <dgm:presLayoutVars>
          <dgm:dir val="rev"/>
          <dgm:animLvl val="lvl"/>
          <dgm:resizeHandles val="exact"/>
        </dgm:presLayoutVars>
      </dgm:prSet>
      <dgm:spPr/>
    </dgm:pt>
    <dgm:pt modelId="{009875D8-F58B-4437-97AE-EA25A9721121}" type="pres">
      <dgm:prSet presAssocID="{0CA1AF4D-ADD3-435E-A072-35450242C90D}" presName="parTxOnly" presStyleLbl="node1" presStyleIdx="0" presStyleCnt="8">
        <dgm:presLayoutVars>
          <dgm:chMax val="0"/>
          <dgm:chPref val="0"/>
          <dgm:bulletEnabled val="1"/>
        </dgm:presLayoutVars>
      </dgm:prSet>
      <dgm:spPr/>
    </dgm:pt>
    <dgm:pt modelId="{6495FA0E-E727-406E-8A62-EF99547A4A72}" type="pres">
      <dgm:prSet presAssocID="{C5E94527-E155-40CD-9975-D3D0F06072AC}" presName="parTxOnlySpace" presStyleCnt="0"/>
      <dgm:spPr/>
    </dgm:pt>
    <dgm:pt modelId="{1394A225-D7A9-44F2-B275-7FFDB8AF4262}" type="pres">
      <dgm:prSet presAssocID="{B42CC854-63C6-421D-8AD6-AD3B755B3010}" presName="parTxOnly" presStyleLbl="node1" presStyleIdx="1" presStyleCnt="8">
        <dgm:presLayoutVars>
          <dgm:chMax val="0"/>
          <dgm:chPref val="0"/>
          <dgm:bulletEnabled val="1"/>
        </dgm:presLayoutVars>
      </dgm:prSet>
      <dgm:spPr/>
    </dgm:pt>
    <dgm:pt modelId="{936E7D2C-6DA8-430E-88FE-610CF6751572}" type="pres">
      <dgm:prSet presAssocID="{0D8F6E4C-9BFB-4DAC-BC34-0ED4892BA8AE}" presName="parTxOnlySpace" presStyleCnt="0"/>
      <dgm:spPr/>
    </dgm:pt>
    <dgm:pt modelId="{4C037443-2C30-40FF-98EE-012A9FFB8B3C}" type="pres">
      <dgm:prSet presAssocID="{76D661CE-4634-4AA6-89BA-90B0BE4D0184}" presName="parTxOnly" presStyleLbl="node1" presStyleIdx="2" presStyleCnt="8">
        <dgm:presLayoutVars>
          <dgm:chMax val="0"/>
          <dgm:chPref val="0"/>
          <dgm:bulletEnabled val="1"/>
        </dgm:presLayoutVars>
      </dgm:prSet>
      <dgm:spPr/>
    </dgm:pt>
    <dgm:pt modelId="{A5E0D131-889E-4C9D-A8D8-1AF47953DC38}" type="pres">
      <dgm:prSet presAssocID="{8CB91465-CBEF-46DC-A79C-215BFADAC602}" presName="parTxOnlySpace" presStyleCnt="0"/>
      <dgm:spPr/>
    </dgm:pt>
    <dgm:pt modelId="{2150AC1D-8A53-4115-9F0D-9A643FF4CA05}" type="pres">
      <dgm:prSet presAssocID="{A9E44D0A-D184-431B-AE9B-4487F25079F4}" presName="parTxOnly" presStyleLbl="node1" presStyleIdx="3" presStyleCnt="8">
        <dgm:presLayoutVars>
          <dgm:chMax val="0"/>
          <dgm:chPref val="0"/>
          <dgm:bulletEnabled val="1"/>
        </dgm:presLayoutVars>
      </dgm:prSet>
      <dgm:spPr/>
    </dgm:pt>
    <dgm:pt modelId="{079B3357-E36B-4D36-8FED-01F1C02D5BCF}" type="pres">
      <dgm:prSet presAssocID="{B8566886-1A00-4C61-A1DB-3A1DA23FA31E}" presName="parTxOnlySpace" presStyleCnt="0"/>
      <dgm:spPr/>
    </dgm:pt>
    <dgm:pt modelId="{CF0D15A6-4729-41AB-A457-48260B952881}" type="pres">
      <dgm:prSet presAssocID="{6ED153EB-8716-4E8B-8403-FBECAC484975}" presName="parTxOnly" presStyleLbl="node1" presStyleIdx="4" presStyleCnt="8">
        <dgm:presLayoutVars>
          <dgm:chMax val="0"/>
          <dgm:chPref val="0"/>
          <dgm:bulletEnabled val="1"/>
        </dgm:presLayoutVars>
      </dgm:prSet>
      <dgm:spPr/>
    </dgm:pt>
    <dgm:pt modelId="{821ABBBA-8258-4356-8284-0CB746C51EBC}" type="pres">
      <dgm:prSet presAssocID="{76B5D48E-D23F-402A-B318-14F840604EF9}" presName="parTxOnlySpace" presStyleCnt="0"/>
      <dgm:spPr/>
    </dgm:pt>
    <dgm:pt modelId="{D918EBBA-B21A-4D68-A51F-11CCD2A9C303}" type="pres">
      <dgm:prSet presAssocID="{FC4FAF2E-6EB1-4669-8D68-D174475DB115}" presName="parTxOnly" presStyleLbl="node1" presStyleIdx="5" presStyleCnt="8">
        <dgm:presLayoutVars>
          <dgm:chMax val="0"/>
          <dgm:chPref val="0"/>
          <dgm:bulletEnabled val="1"/>
        </dgm:presLayoutVars>
      </dgm:prSet>
      <dgm:spPr/>
    </dgm:pt>
    <dgm:pt modelId="{E776EE8B-46CF-4AD7-A4B8-6DF63D3555DA}" type="pres">
      <dgm:prSet presAssocID="{1763EF6E-6812-4DC2-AFDA-D4012A7C5181}" presName="parTxOnlySpace" presStyleCnt="0"/>
      <dgm:spPr/>
    </dgm:pt>
    <dgm:pt modelId="{F605AEA6-30FD-4D0F-9268-DE4E3342BADB}" type="pres">
      <dgm:prSet presAssocID="{44C796B9-1A87-4FA9-ADE8-8C02CE62D6C7}" presName="parTxOnly" presStyleLbl="node1" presStyleIdx="6" presStyleCnt="8">
        <dgm:presLayoutVars>
          <dgm:chMax val="0"/>
          <dgm:chPref val="0"/>
          <dgm:bulletEnabled val="1"/>
        </dgm:presLayoutVars>
      </dgm:prSet>
      <dgm:spPr/>
    </dgm:pt>
    <dgm:pt modelId="{9321E196-18C8-4695-837A-AB8827C60DB3}" type="pres">
      <dgm:prSet presAssocID="{5192E83D-84FA-4F61-B7FE-91CB59F8AA92}" presName="parTxOnlySpace" presStyleCnt="0"/>
      <dgm:spPr/>
    </dgm:pt>
    <dgm:pt modelId="{529CDAC1-15B7-4707-B5BE-D05F16A68F64}" type="pres">
      <dgm:prSet presAssocID="{527A7223-C7D6-4CEA-A87F-D8E8B5412F57}" presName="parTxOnly" presStyleLbl="node1" presStyleIdx="7" presStyleCnt="8">
        <dgm:presLayoutVars>
          <dgm:chMax val="0"/>
          <dgm:chPref val="0"/>
          <dgm:bulletEnabled val="1"/>
        </dgm:presLayoutVars>
      </dgm:prSet>
      <dgm:spPr/>
    </dgm:pt>
  </dgm:ptLst>
  <dgm:cxnLst>
    <dgm:cxn modelId="{3BF9BE12-2679-4033-A887-F2DC699EEDE7}" type="presOf" srcId="{0CA1AF4D-ADD3-435E-A072-35450242C90D}" destId="{009875D8-F58B-4437-97AE-EA25A9721121}" srcOrd="0" destOrd="0" presId="urn:microsoft.com/office/officeart/2005/8/layout/chevron1"/>
    <dgm:cxn modelId="{D862931A-45A4-4921-BE3F-D6DE6FD3139E}" type="presOf" srcId="{51113875-BD62-452B-AEE0-45A6F3F5E2D4}" destId="{2F94DACE-DA9E-4EE8-9175-AFD27268F8F9}" srcOrd="0" destOrd="0" presId="urn:microsoft.com/office/officeart/2005/8/layout/chevron1"/>
    <dgm:cxn modelId="{C2B40E27-12F4-4EC1-8837-82DFCA3273C6}" srcId="{51113875-BD62-452B-AEE0-45A6F3F5E2D4}" destId="{A9E44D0A-D184-431B-AE9B-4487F25079F4}" srcOrd="3" destOrd="0" parTransId="{1F38C842-ED7B-43E1-853A-39FC8949D2D5}" sibTransId="{B8566886-1A00-4C61-A1DB-3A1DA23FA31E}"/>
    <dgm:cxn modelId="{EC295239-0B03-4B9A-A0DD-A223702C7B5F}" type="presOf" srcId="{FC4FAF2E-6EB1-4669-8D68-D174475DB115}" destId="{D918EBBA-B21A-4D68-A51F-11CCD2A9C303}" srcOrd="0" destOrd="0" presId="urn:microsoft.com/office/officeart/2005/8/layout/chevron1"/>
    <dgm:cxn modelId="{49D7D03E-8230-4267-9C44-5107DD6C1500}" type="presOf" srcId="{527A7223-C7D6-4CEA-A87F-D8E8B5412F57}" destId="{529CDAC1-15B7-4707-B5BE-D05F16A68F64}" srcOrd="0" destOrd="0" presId="urn:microsoft.com/office/officeart/2005/8/layout/chevron1"/>
    <dgm:cxn modelId="{F5FB6844-6114-4343-8E3D-F4CB37169E55}" type="presOf" srcId="{A9E44D0A-D184-431B-AE9B-4487F25079F4}" destId="{2150AC1D-8A53-4115-9F0D-9A643FF4CA05}" srcOrd="0" destOrd="0" presId="urn:microsoft.com/office/officeart/2005/8/layout/chevron1"/>
    <dgm:cxn modelId="{B6A73A4F-19E9-43F9-B1D6-3200C0043451}" srcId="{51113875-BD62-452B-AEE0-45A6F3F5E2D4}" destId="{527A7223-C7D6-4CEA-A87F-D8E8B5412F57}" srcOrd="7" destOrd="0" parTransId="{CBBC922B-7D72-421C-A3D6-B68C7ABCFAA9}" sibTransId="{C039AE6E-33A4-4282-921B-CDFB892865FD}"/>
    <dgm:cxn modelId="{B69F7778-AAC3-4C36-9B50-A7EA89017E86}" type="presOf" srcId="{44C796B9-1A87-4FA9-ADE8-8C02CE62D6C7}" destId="{F605AEA6-30FD-4D0F-9268-DE4E3342BADB}" srcOrd="0" destOrd="0" presId="urn:microsoft.com/office/officeart/2005/8/layout/chevron1"/>
    <dgm:cxn modelId="{6C70A59A-F7BF-4FB9-951D-B7AF57E8E897}" srcId="{51113875-BD62-452B-AEE0-45A6F3F5E2D4}" destId="{FC4FAF2E-6EB1-4669-8D68-D174475DB115}" srcOrd="5" destOrd="0" parTransId="{9D28278A-9048-4256-9E24-F25015398E89}" sibTransId="{1763EF6E-6812-4DC2-AFDA-D4012A7C5181}"/>
    <dgm:cxn modelId="{BBAEC8A1-16FA-4B6F-B807-9043A461E4A2}" srcId="{51113875-BD62-452B-AEE0-45A6F3F5E2D4}" destId="{76D661CE-4634-4AA6-89BA-90B0BE4D0184}" srcOrd="2" destOrd="0" parTransId="{8F44DB3A-98F3-427C-8F52-90AF5CC36174}" sibTransId="{8CB91465-CBEF-46DC-A79C-215BFADAC602}"/>
    <dgm:cxn modelId="{2B6523B0-6FBD-400E-B2CE-2239C2D2A63C}" srcId="{51113875-BD62-452B-AEE0-45A6F3F5E2D4}" destId="{0CA1AF4D-ADD3-435E-A072-35450242C90D}" srcOrd="0" destOrd="0" parTransId="{A28F02AE-9A18-4277-96F0-E0A6201E12F1}" sibTransId="{C5E94527-E155-40CD-9975-D3D0F06072AC}"/>
    <dgm:cxn modelId="{E55432B4-A6D7-4DDE-9C45-3208D89A78A4}" srcId="{51113875-BD62-452B-AEE0-45A6F3F5E2D4}" destId="{6ED153EB-8716-4E8B-8403-FBECAC484975}" srcOrd="4" destOrd="0" parTransId="{E5B92D3A-4945-423C-8078-4B58DDFFB6AB}" sibTransId="{76B5D48E-D23F-402A-B318-14F840604EF9}"/>
    <dgm:cxn modelId="{597568B9-579F-4BCA-8C23-381D80014AFC}" type="presOf" srcId="{B42CC854-63C6-421D-8AD6-AD3B755B3010}" destId="{1394A225-D7A9-44F2-B275-7FFDB8AF4262}" srcOrd="0" destOrd="0" presId="urn:microsoft.com/office/officeart/2005/8/layout/chevron1"/>
    <dgm:cxn modelId="{847469C0-F665-453A-863B-0E650D009E53}" srcId="{51113875-BD62-452B-AEE0-45A6F3F5E2D4}" destId="{B42CC854-63C6-421D-8AD6-AD3B755B3010}" srcOrd="1" destOrd="0" parTransId="{C6ADE4F2-2871-4701-9416-FD5A7A52C27F}" sibTransId="{0D8F6E4C-9BFB-4DAC-BC34-0ED4892BA8AE}"/>
    <dgm:cxn modelId="{F0F38CCA-6B67-46C8-AF45-68F19C937D9B}" type="presOf" srcId="{76D661CE-4634-4AA6-89BA-90B0BE4D0184}" destId="{4C037443-2C30-40FF-98EE-012A9FFB8B3C}" srcOrd="0" destOrd="0" presId="urn:microsoft.com/office/officeart/2005/8/layout/chevron1"/>
    <dgm:cxn modelId="{AB8D67CB-948E-40BF-8ECD-45DF79C889D3}" srcId="{51113875-BD62-452B-AEE0-45A6F3F5E2D4}" destId="{44C796B9-1A87-4FA9-ADE8-8C02CE62D6C7}" srcOrd="6" destOrd="0" parTransId="{0EBC0087-1323-4255-BE2D-AC77694B0A4F}" sibTransId="{5192E83D-84FA-4F61-B7FE-91CB59F8AA92}"/>
    <dgm:cxn modelId="{07AE64F2-F8B8-47B1-9913-1BE1EF454507}" type="presOf" srcId="{6ED153EB-8716-4E8B-8403-FBECAC484975}" destId="{CF0D15A6-4729-41AB-A457-48260B952881}" srcOrd="0" destOrd="0" presId="urn:microsoft.com/office/officeart/2005/8/layout/chevron1"/>
    <dgm:cxn modelId="{98510F95-C4FC-46F4-B8C8-E6114ECBE2ED}" type="presParOf" srcId="{2F94DACE-DA9E-4EE8-9175-AFD27268F8F9}" destId="{009875D8-F58B-4437-97AE-EA25A9721121}" srcOrd="0" destOrd="0" presId="urn:microsoft.com/office/officeart/2005/8/layout/chevron1"/>
    <dgm:cxn modelId="{0E3F2BC1-9A61-4363-9949-E04380D9783E}" type="presParOf" srcId="{2F94DACE-DA9E-4EE8-9175-AFD27268F8F9}" destId="{6495FA0E-E727-406E-8A62-EF99547A4A72}" srcOrd="1" destOrd="0" presId="urn:microsoft.com/office/officeart/2005/8/layout/chevron1"/>
    <dgm:cxn modelId="{E8463531-9F72-4622-9CAC-213C6EB739A8}" type="presParOf" srcId="{2F94DACE-DA9E-4EE8-9175-AFD27268F8F9}" destId="{1394A225-D7A9-44F2-B275-7FFDB8AF4262}" srcOrd="2" destOrd="0" presId="urn:microsoft.com/office/officeart/2005/8/layout/chevron1"/>
    <dgm:cxn modelId="{A6F9A419-7084-4ABD-B1BC-F72D1023D017}" type="presParOf" srcId="{2F94DACE-DA9E-4EE8-9175-AFD27268F8F9}" destId="{936E7D2C-6DA8-430E-88FE-610CF6751572}" srcOrd="3" destOrd="0" presId="urn:microsoft.com/office/officeart/2005/8/layout/chevron1"/>
    <dgm:cxn modelId="{B5F0EF5D-36D1-4915-9F23-DD0E213B6890}" type="presParOf" srcId="{2F94DACE-DA9E-4EE8-9175-AFD27268F8F9}" destId="{4C037443-2C30-40FF-98EE-012A9FFB8B3C}" srcOrd="4" destOrd="0" presId="urn:microsoft.com/office/officeart/2005/8/layout/chevron1"/>
    <dgm:cxn modelId="{051467C5-B623-4DEC-98DD-324751BBAB64}" type="presParOf" srcId="{2F94DACE-DA9E-4EE8-9175-AFD27268F8F9}" destId="{A5E0D131-889E-4C9D-A8D8-1AF47953DC38}" srcOrd="5" destOrd="0" presId="urn:microsoft.com/office/officeart/2005/8/layout/chevron1"/>
    <dgm:cxn modelId="{0E4B45A8-44FF-4352-BA25-DD4F13590437}" type="presParOf" srcId="{2F94DACE-DA9E-4EE8-9175-AFD27268F8F9}" destId="{2150AC1D-8A53-4115-9F0D-9A643FF4CA05}" srcOrd="6" destOrd="0" presId="urn:microsoft.com/office/officeart/2005/8/layout/chevron1"/>
    <dgm:cxn modelId="{49A38882-2C3B-4B65-941A-26EC01ACDDB9}" type="presParOf" srcId="{2F94DACE-DA9E-4EE8-9175-AFD27268F8F9}" destId="{079B3357-E36B-4D36-8FED-01F1C02D5BCF}" srcOrd="7" destOrd="0" presId="urn:microsoft.com/office/officeart/2005/8/layout/chevron1"/>
    <dgm:cxn modelId="{1BA8B790-E21A-4F32-AF30-1CA59A991B86}" type="presParOf" srcId="{2F94DACE-DA9E-4EE8-9175-AFD27268F8F9}" destId="{CF0D15A6-4729-41AB-A457-48260B952881}" srcOrd="8" destOrd="0" presId="urn:microsoft.com/office/officeart/2005/8/layout/chevron1"/>
    <dgm:cxn modelId="{7F578738-D3F4-47FD-9F24-F2BDAFCEA560}" type="presParOf" srcId="{2F94DACE-DA9E-4EE8-9175-AFD27268F8F9}" destId="{821ABBBA-8258-4356-8284-0CB746C51EBC}" srcOrd="9" destOrd="0" presId="urn:microsoft.com/office/officeart/2005/8/layout/chevron1"/>
    <dgm:cxn modelId="{56B2B223-1EB6-4D29-AAA9-852B1B13ED03}" type="presParOf" srcId="{2F94DACE-DA9E-4EE8-9175-AFD27268F8F9}" destId="{D918EBBA-B21A-4D68-A51F-11CCD2A9C303}" srcOrd="10" destOrd="0" presId="urn:microsoft.com/office/officeart/2005/8/layout/chevron1"/>
    <dgm:cxn modelId="{E6EE7E62-AD9E-4C6F-A4A3-38296EBD35F1}" type="presParOf" srcId="{2F94DACE-DA9E-4EE8-9175-AFD27268F8F9}" destId="{E776EE8B-46CF-4AD7-A4B8-6DF63D3555DA}" srcOrd="11" destOrd="0" presId="urn:microsoft.com/office/officeart/2005/8/layout/chevron1"/>
    <dgm:cxn modelId="{8C7457AB-95A9-4EA5-899B-7D1B649E2FE4}" type="presParOf" srcId="{2F94DACE-DA9E-4EE8-9175-AFD27268F8F9}" destId="{F605AEA6-30FD-4D0F-9268-DE4E3342BADB}" srcOrd="12" destOrd="0" presId="urn:microsoft.com/office/officeart/2005/8/layout/chevron1"/>
    <dgm:cxn modelId="{2F368F5C-EF25-4AFC-9DA5-80C921C344E3}" type="presParOf" srcId="{2F94DACE-DA9E-4EE8-9175-AFD27268F8F9}" destId="{9321E196-18C8-4695-837A-AB8827C60DB3}" srcOrd="13" destOrd="0" presId="urn:microsoft.com/office/officeart/2005/8/layout/chevron1"/>
    <dgm:cxn modelId="{E1C95983-8A80-4A2B-963C-6D1717168BDA}" type="presParOf" srcId="{2F94DACE-DA9E-4EE8-9175-AFD27268F8F9}" destId="{529CDAC1-15B7-4707-B5BE-D05F16A68F64}" srcOrd="14"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9875D8-F58B-4437-97AE-EA25A9721121}">
      <dsp:nvSpPr>
        <dsp:cNvPr id="0" name=""/>
        <dsp:cNvSpPr/>
      </dsp:nvSpPr>
      <dsp:spPr>
        <a:xfrm rot="10800000">
          <a:off x="4734497"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آماده سازی نمونه</a:t>
          </a:r>
          <a:endParaRPr lang="en-US" sz="800" kern="1200">
            <a:cs typeface="B Nazanin" panose="00000400000000000000" pitchFamily="2" charset="-78"/>
          </a:endParaRPr>
        </a:p>
      </dsp:txBody>
      <dsp:txXfrm rot="10800000">
        <a:off x="4884783" y="96203"/>
        <a:ext cx="450860" cy="300573"/>
      </dsp:txXfrm>
    </dsp:sp>
    <dsp:sp modelId="{1394A225-D7A9-44F2-B275-7FFDB8AF4262}">
      <dsp:nvSpPr>
        <dsp:cNvPr id="0" name=""/>
        <dsp:cNvSpPr/>
      </dsp:nvSpPr>
      <dsp:spPr>
        <a:xfrm rot="10800000">
          <a:off x="405820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الکتروفورز</a:t>
          </a:r>
          <a:endParaRPr lang="en-US" sz="800" kern="1200">
            <a:cs typeface="B Nazanin" panose="00000400000000000000" pitchFamily="2" charset="-78"/>
          </a:endParaRPr>
        </a:p>
      </dsp:txBody>
      <dsp:txXfrm rot="10800000">
        <a:off x="4208494" y="96203"/>
        <a:ext cx="450860" cy="300573"/>
      </dsp:txXfrm>
    </dsp:sp>
    <dsp:sp modelId="{4C037443-2C30-40FF-98EE-012A9FFB8B3C}">
      <dsp:nvSpPr>
        <dsp:cNvPr id="0" name=""/>
        <dsp:cNvSpPr/>
      </dsp:nvSpPr>
      <dsp:spPr>
        <a:xfrm rot="10800000">
          <a:off x="338191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r" defTabSz="355600">
            <a:lnSpc>
              <a:spcPct val="90000"/>
            </a:lnSpc>
            <a:spcBef>
              <a:spcPct val="0"/>
            </a:spcBef>
            <a:spcAft>
              <a:spcPct val="35000"/>
            </a:spcAft>
            <a:buNone/>
          </a:pPr>
          <a:r>
            <a:rPr lang="fa-IR" sz="800" kern="1200">
              <a:cs typeface="B Nazanin" panose="00000400000000000000" pitchFamily="2" charset="-78"/>
            </a:rPr>
            <a:t>انتقال</a:t>
          </a:r>
          <a:endParaRPr lang="en-US" sz="800" kern="1200">
            <a:cs typeface="B Nazanin" panose="00000400000000000000" pitchFamily="2" charset="-78"/>
          </a:endParaRPr>
        </a:p>
      </dsp:txBody>
      <dsp:txXfrm rot="10800000">
        <a:off x="3532204" y="96203"/>
        <a:ext cx="450860" cy="300573"/>
      </dsp:txXfrm>
    </dsp:sp>
    <dsp:sp modelId="{2150AC1D-8A53-4115-9F0D-9A643FF4CA05}">
      <dsp:nvSpPr>
        <dsp:cNvPr id="0" name=""/>
        <dsp:cNvSpPr/>
      </dsp:nvSpPr>
      <dsp:spPr>
        <a:xfrm rot="10800000">
          <a:off x="270562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مسدود سازی</a:t>
          </a:r>
          <a:endParaRPr lang="en-US" sz="800" kern="1200">
            <a:cs typeface="B Nazanin" panose="00000400000000000000" pitchFamily="2" charset="-78"/>
          </a:endParaRPr>
        </a:p>
      </dsp:txBody>
      <dsp:txXfrm rot="10800000">
        <a:off x="2855914" y="96203"/>
        <a:ext cx="450860" cy="300573"/>
      </dsp:txXfrm>
    </dsp:sp>
    <dsp:sp modelId="{CF0D15A6-4729-41AB-A457-48260B952881}">
      <dsp:nvSpPr>
        <dsp:cNvPr id="0" name=""/>
        <dsp:cNvSpPr/>
      </dsp:nvSpPr>
      <dsp:spPr>
        <a:xfrm rot="10800000">
          <a:off x="202933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آنتی بادی اولیه</a:t>
          </a:r>
          <a:endParaRPr lang="en-US" sz="800" kern="1200">
            <a:cs typeface="B Nazanin" panose="00000400000000000000" pitchFamily="2" charset="-78"/>
          </a:endParaRPr>
        </a:p>
      </dsp:txBody>
      <dsp:txXfrm rot="10800000">
        <a:off x="2179624" y="96203"/>
        <a:ext cx="450860" cy="300573"/>
      </dsp:txXfrm>
    </dsp:sp>
    <dsp:sp modelId="{D918EBBA-B21A-4D68-A51F-11CCD2A9C303}">
      <dsp:nvSpPr>
        <dsp:cNvPr id="0" name=""/>
        <dsp:cNvSpPr/>
      </dsp:nvSpPr>
      <dsp:spPr>
        <a:xfrm rot="10800000">
          <a:off x="135304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آنتی بادی ثانویه</a:t>
          </a:r>
          <a:endParaRPr lang="en-US" sz="800" kern="1200">
            <a:cs typeface="B Nazanin" panose="00000400000000000000" pitchFamily="2" charset="-78"/>
          </a:endParaRPr>
        </a:p>
      </dsp:txBody>
      <dsp:txXfrm rot="10800000">
        <a:off x="1503334" y="96203"/>
        <a:ext cx="450860" cy="300573"/>
      </dsp:txXfrm>
    </dsp:sp>
    <dsp:sp modelId="{F605AEA6-30FD-4D0F-9268-DE4E3342BADB}">
      <dsp:nvSpPr>
        <dsp:cNvPr id="0" name=""/>
        <dsp:cNvSpPr/>
      </dsp:nvSpPr>
      <dsp:spPr>
        <a:xfrm rot="10800000">
          <a:off x="67675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تصویربرداری از باندها</a:t>
          </a:r>
          <a:endParaRPr lang="en-US" sz="800" kern="1200">
            <a:cs typeface="B Nazanin" panose="00000400000000000000" pitchFamily="2" charset="-78"/>
          </a:endParaRPr>
        </a:p>
      </dsp:txBody>
      <dsp:txXfrm rot="10800000">
        <a:off x="827044" y="96203"/>
        <a:ext cx="450860" cy="300573"/>
      </dsp:txXfrm>
    </dsp:sp>
    <dsp:sp modelId="{529CDAC1-15B7-4707-B5BE-D05F16A68F64}">
      <dsp:nvSpPr>
        <dsp:cNvPr id="0" name=""/>
        <dsp:cNvSpPr/>
      </dsp:nvSpPr>
      <dsp:spPr>
        <a:xfrm rot="10800000">
          <a:off x="468" y="96203"/>
          <a:ext cx="751433" cy="30057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668" tIns="10668" rIns="32004" bIns="10668" numCol="1" spcCol="1270" anchor="ctr" anchorCtr="0">
          <a:noAutofit/>
        </a:bodyPr>
        <a:lstStyle/>
        <a:p>
          <a:pPr marL="0" lvl="0" indent="0" algn="ctr" defTabSz="355600">
            <a:lnSpc>
              <a:spcPct val="90000"/>
            </a:lnSpc>
            <a:spcBef>
              <a:spcPct val="0"/>
            </a:spcBef>
            <a:spcAft>
              <a:spcPct val="35000"/>
            </a:spcAft>
            <a:buNone/>
          </a:pPr>
          <a:r>
            <a:rPr lang="fa-IR" sz="800" kern="1200">
              <a:cs typeface="B Nazanin" panose="00000400000000000000" pitchFamily="2" charset="-78"/>
            </a:rPr>
            <a:t>آنالیز داده ها</a:t>
          </a:r>
          <a:endParaRPr lang="en-US" sz="800" kern="1200">
            <a:cs typeface="B Nazanin" panose="00000400000000000000" pitchFamily="2" charset="-78"/>
          </a:endParaRPr>
        </a:p>
      </dsp:txBody>
      <dsp:txXfrm rot="10800000">
        <a:off x="150754" y="96203"/>
        <a:ext cx="450860" cy="30057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C6532-D83F-4CE1-8E7C-BD8FED71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17487</Words>
  <Characters>99680</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مسئله :</vt:lpstr>
    </vt:vector>
  </TitlesOfParts>
  <Company>acecr</Company>
  <LinksUpToDate>false</LinksUpToDate>
  <CharactersWithSpaces>116934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مسئله :</dc:title>
  <dc:creator>alipour</dc:creator>
  <cp:lastModifiedBy>pars</cp:lastModifiedBy>
  <cp:revision>7</cp:revision>
  <cp:lastPrinted>2016-02-24T06:43:00Z</cp:lastPrinted>
  <dcterms:created xsi:type="dcterms:W3CDTF">2023-06-10T14:11:00Z</dcterms:created>
  <dcterms:modified xsi:type="dcterms:W3CDTF">2023-06-10T15:02:00Z</dcterms:modified>
</cp:coreProperties>
</file>